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B2" w:rsidRPr="00FE6643" w:rsidRDefault="00C523B2" w:rsidP="00C523B2">
      <w:pPr>
        <w:ind w:right="-27"/>
        <w:jc w:val="center"/>
        <w:rPr>
          <w:rFonts w:asciiTheme="minorHAnsi" w:hAnsiTheme="minorHAnsi" w:cs="Times New Roman"/>
          <w:sz w:val="22"/>
          <w:szCs w:val="22"/>
        </w:rPr>
      </w:pPr>
      <w:bookmarkStart w:id="0" w:name="_GoBack"/>
      <w:bookmarkEnd w:id="0"/>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Default="00C523B2" w:rsidP="00C523B2">
      <w:pPr>
        <w:ind w:right="-27"/>
        <w:jc w:val="center"/>
        <w:rPr>
          <w:rFonts w:asciiTheme="minorHAnsi" w:hAnsiTheme="minorHAnsi" w:cs="Times New Roman"/>
          <w:sz w:val="22"/>
          <w:szCs w:val="22"/>
        </w:rPr>
      </w:pPr>
    </w:p>
    <w:p w:rsidR="004516CA" w:rsidRPr="00FE6643" w:rsidRDefault="004516CA" w:rsidP="00C523B2">
      <w:pPr>
        <w:ind w:right="-27"/>
        <w:jc w:val="center"/>
        <w:rPr>
          <w:rFonts w:asciiTheme="minorHAnsi" w:hAnsiTheme="minorHAnsi" w:cs="Times New Roman"/>
          <w:sz w:val="22"/>
          <w:szCs w:val="22"/>
        </w:rPr>
      </w:pPr>
    </w:p>
    <w:p w:rsidR="00C523B2" w:rsidRPr="00FE6643" w:rsidRDefault="003C15C8" w:rsidP="00C523B2">
      <w:pPr>
        <w:jc w:val="center"/>
        <w:rPr>
          <w:rFonts w:asciiTheme="minorHAnsi" w:hAnsiTheme="minorHAnsi" w:cs="Arial"/>
          <w:sz w:val="22"/>
          <w:szCs w:val="22"/>
        </w:rPr>
      </w:pPr>
      <w:r w:rsidRPr="00FE6643">
        <w:rPr>
          <w:rFonts w:asciiTheme="minorHAnsi" w:hAnsiTheme="minorHAnsi" w:cs="Arial"/>
          <w:b/>
          <w:sz w:val="22"/>
          <w:szCs w:val="22"/>
        </w:rPr>
        <w:t>PLIEGO</w:t>
      </w:r>
    </w:p>
    <w:p w:rsidR="00C523B2" w:rsidRPr="00FE6643" w:rsidRDefault="003C15C8" w:rsidP="00C523B2">
      <w:pPr>
        <w:ind w:right="-27"/>
        <w:jc w:val="center"/>
        <w:rPr>
          <w:rFonts w:asciiTheme="minorHAnsi" w:hAnsiTheme="minorHAnsi" w:cs="Times New Roman"/>
          <w:b/>
          <w:sz w:val="22"/>
          <w:szCs w:val="22"/>
        </w:rPr>
      </w:pPr>
      <w:r w:rsidRPr="00FE6643">
        <w:rPr>
          <w:rFonts w:asciiTheme="minorHAnsi" w:hAnsiTheme="minorHAnsi" w:cs="Times New Roman"/>
          <w:b/>
          <w:sz w:val="22"/>
          <w:szCs w:val="22"/>
        </w:rPr>
        <w:t>CATÁLOGO DINÁMICO INCLUSIVO</w:t>
      </w: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3C15C8" w:rsidP="00C523B2">
      <w:pPr>
        <w:ind w:right="-27"/>
        <w:jc w:val="center"/>
        <w:rPr>
          <w:rFonts w:asciiTheme="minorHAnsi" w:hAnsiTheme="minorHAnsi" w:cs="Times New Roman"/>
          <w:b/>
          <w:bCs/>
          <w:sz w:val="22"/>
          <w:szCs w:val="22"/>
        </w:rPr>
      </w:pPr>
      <w:r w:rsidRPr="00FE6643">
        <w:rPr>
          <w:rFonts w:asciiTheme="minorHAnsi" w:hAnsiTheme="minorHAnsi" w:cs="Times New Roman"/>
          <w:b/>
          <w:bCs/>
          <w:sz w:val="22"/>
          <w:szCs w:val="22"/>
        </w:rPr>
        <w:t>FERIAS INCLUSIVAS</w:t>
      </w: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3C15C8" w:rsidP="00C523B2">
      <w:pPr>
        <w:jc w:val="center"/>
        <w:rPr>
          <w:rFonts w:asciiTheme="minorHAnsi" w:hAnsiTheme="minorHAnsi" w:cs="Arial"/>
          <w:b/>
          <w:sz w:val="22"/>
          <w:szCs w:val="22"/>
        </w:rPr>
      </w:pPr>
      <w:r w:rsidRPr="00FE6643">
        <w:rPr>
          <w:rFonts w:asciiTheme="minorHAnsi" w:hAnsiTheme="minorHAnsi" w:cs="Arial"/>
          <w:b/>
          <w:sz w:val="22"/>
          <w:szCs w:val="22"/>
        </w:rPr>
        <w:t>SERVICIO NACIONAL DE CONTRATACIÓN PÚBLICA</w:t>
      </w:r>
    </w:p>
    <w:p w:rsidR="00C523B2" w:rsidRPr="00FE6643" w:rsidRDefault="003C15C8" w:rsidP="00C523B2">
      <w:pPr>
        <w:jc w:val="center"/>
        <w:rPr>
          <w:rFonts w:asciiTheme="minorHAnsi" w:hAnsiTheme="minorHAnsi" w:cs="Arial"/>
          <w:b/>
          <w:sz w:val="22"/>
          <w:szCs w:val="22"/>
        </w:rPr>
      </w:pPr>
      <w:r w:rsidRPr="00FE6643">
        <w:rPr>
          <w:rFonts w:asciiTheme="minorHAnsi" w:hAnsiTheme="minorHAnsi" w:cs="Arial"/>
          <w:b/>
          <w:sz w:val="22"/>
          <w:szCs w:val="22"/>
        </w:rPr>
        <w:t>-SERCOP-</w:t>
      </w: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3C15C8" w:rsidP="00C523B2">
      <w:pPr>
        <w:ind w:right="-27"/>
        <w:jc w:val="center"/>
        <w:rPr>
          <w:rFonts w:asciiTheme="minorHAnsi" w:hAnsiTheme="minorHAnsi" w:cs="Times New Roman"/>
          <w:sz w:val="22"/>
          <w:szCs w:val="22"/>
        </w:rPr>
      </w:pPr>
      <w:r w:rsidRPr="00FE6643">
        <w:rPr>
          <w:rFonts w:asciiTheme="minorHAnsi" w:hAnsiTheme="minorHAnsi" w:cs="Times New Roman"/>
          <w:sz w:val="22"/>
          <w:szCs w:val="22"/>
        </w:rPr>
        <w:t xml:space="preserve">CÓDIGO DEL PROCEDIMIENTO: </w:t>
      </w:r>
      <w:r w:rsidRPr="00FE6643">
        <w:rPr>
          <w:rFonts w:asciiTheme="minorHAnsi" w:hAnsiTheme="minorHAnsi" w:cs="Times New Roman"/>
          <w:b/>
          <w:bCs/>
          <w:sz w:val="22"/>
          <w:szCs w:val="22"/>
        </w:rPr>
        <w:t>CDI-SERCOP-CZ3-01-15</w:t>
      </w: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3C15C8" w:rsidP="00C523B2">
      <w:pPr>
        <w:pStyle w:val="Standard"/>
        <w:jc w:val="center"/>
        <w:rPr>
          <w:rFonts w:asciiTheme="minorHAnsi" w:hAnsiTheme="minorHAnsi" w:cs="Arial"/>
          <w:sz w:val="22"/>
          <w:szCs w:val="22"/>
        </w:rPr>
      </w:pPr>
      <w:r w:rsidRPr="00FE6643">
        <w:rPr>
          <w:rFonts w:asciiTheme="minorHAnsi" w:hAnsiTheme="minorHAnsi"/>
          <w:b/>
          <w:sz w:val="22"/>
          <w:szCs w:val="22"/>
        </w:rPr>
        <w:t>Objeto de Contratación:</w:t>
      </w:r>
      <w:r w:rsidR="00DC6394" w:rsidRPr="00FE6643">
        <w:rPr>
          <w:rFonts w:asciiTheme="minorHAnsi" w:hAnsiTheme="minorHAnsi"/>
          <w:b/>
          <w:sz w:val="22"/>
          <w:szCs w:val="22"/>
        </w:rPr>
        <w:t xml:space="preserve"> </w:t>
      </w:r>
      <w:r w:rsidRPr="00FE6643">
        <w:rPr>
          <w:rFonts w:asciiTheme="minorHAnsi" w:hAnsiTheme="minorHAnsi" w:cs="Arial"/>
          <w:sz w:val="22"/>
          <w:szCs w:val="22"/>
        </w:rPr>
        <w:t>FABRICACIÓN DE CALZADO</w:t>
      </w:r>
    </w:p>
    <w:p w:rsidR="00C523B2" w:rsidRPr="00FE6643" w:rsidRDefault="00C523B2" w:rsidP="00C523B2">
      <w:pPr>
        <w:ind w:right="-27"/>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3C15C8" w:rsidP="00C523B2">
      <w:pPr>
        <w:ind w:right="-27"/>
        <w:jc w:val="center"/>
        <w:rPr>
          <w:rFonts w:asciiTheme="minorHAnsi" w:hAnsiTheme="minorHAnsi" w:cs="Times New Roman"/>
          <w:sz w:val="22"/>
          <w:szCs w:val="22"/>
        </w:rPr>
      </w:pPr>
      <w:r w:rsidRPr="00FE6643">
        <w:rPr>
          <w:rFonts w:asciiTheme="minorHAnsi" w:hAnsiTheme="minorHAnsi" w:cs="Times New Roman"/>
          <w:sz w:val="22"/>
          <w:szCs w:val="22"/>
        </w:rPr>
        <w:t>Ambato, Agosto 2015</w:t>
      </w: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FE6643" w:rsidRDefault="00C523B2" w:rsidP="00C523B2">
      <w:pPr>
        <w:ind w:right="-27"/>
        <w:jc w:val="center"/>
        <w:rPr>
          <w:rFonts w:asciiTheme="minorHAnsi" w:hAnsiTheme="minorHAnsi" w:cs="Times New Roman"/>
          <w:sz w:val="22"/>
          <w:szCs w:val="22"/>
        </w:rPr>
      </w:pPr>
    </w:p>
    <w:p w:rsidR="00C523B2" w:rsidRPr="00501F8C" w:rsidRDefault="00C523B2" w:rsidP="00C523B2">
      <w:pPr>
        <w:ind w:right="-27"/>
        <w:jc w:val="center"/>
        <w:rPr>
          <w:rFonts w:asciiTheme="minorHAnsi" w:hAnsiTheme="minorHAnsi" w:cs="Times New Roman"/>
          <w:sz w:val="22"/>
          <w:szCs w:val="22"/>
        </w:rPr>
      </w:pPr>
    </w:p>
    <w:p w:rsidR="004516CA" w:rsidRPr="00501F8C" w:rsidRDefault="004516CA" w:rsidP="00C523B2">
      <w:pPr>
        <w:ind w:right="-27"/>
        <w:jc w:val="center"/>
        <w:rPr>
          <w:rFonts w:asciiTheme="minorHAnsi" w:hAnsiTheme="minorHAnsi" w:cs="Times New Roman"/>
          <w:sz w:val="22"/>
          <w:szCs w:val="22"/>
        </w:rPr>
      </w:pPr>
    </w:p>
    <w:p w:rsidR="004516CA" w:rsidRPr="00FE6643" w:rsidRDefault="004516CA" w:rsidP="00C523B2">
      <w:pPr>
        <w:ind w:right="-27"/>
        <w:jc w:val="center"/>
        <w:rPr>
          <w:rFonts w:asciiTheme="minorHAnsi" w:hAnsiTheme="minorHAnsi" w:cs="Times New Roman"/>
          <w:sz w:val="22"/>
          <w:szCs w:val="22"/>
        </w:rPr>
      </w:pPr>
    </w:p>
    <w:p w:rsidR="00C523B2" w:rsidRPr="00FE6643" w:rsidRDefault="00C523B2" w:rsidP="00C523B2">
      <w:pPr>
        <w:pStyle w:val="xl74"/>
        <w:overflowPunct w:val="0"/>
        <w:autoSpaceDE w:val="0"/>
        <w:spacing w:before="0" w:after="0"/>
        <w:ind w:right="-27"/>
        <w:textAlignment w:val="baseline"/>
        <w:rPr>
          <w:rFonts w:asciiTheme="minorHAnsi" w:hAnsiTheme="minorHAnsi" w:cs="Times New Roman"/>
          <w:sz w:val="22"/>
          <w:szCs w:val="22"/>
        </w:rPr>
      </w:pPr>
    </w:p>
    <w:p w:rsidR="00C523B2" w:rsidRPr="00FE6643" w:rsidRDefault="003C15C8" w:rsidP="00C523B2">
      <w:pPr>
        <w:jc w:val="center"/>
        <w:rPr>
          <w:rFonts w:asciiTheme="minorHAnsi" w:hAnsiTheme="minorHAnsi" w:cs="Arial"/>
          <w:b/>
          <w:sz w:val="22"/>
          <w:szCs w:val="22"/>
        </w:rPr>
      </w:pPr>
      <w:r w:rsidRPr="00FE6643">
        <w:rPr>
          <w:rFonts w:asciiTheme="minorHAnsi" w:hAnsiTheme="minorHAnsi" w:cs="Arial"/>
          <w:b/>
          <w:sz w:val="22"/>
          <w:szCs w:val="22"/>
        </w:rPr>
        <w:lastRenderedPageBreak/>
        <w:t>SERVICIO NACIONAL DE CONTRATACIÓN PÚBLICA</w:t>
      </w:r>
    </w:p>
    <w:p w:rsidR="00C523B2" w:rsidRPr="00FE6643" w:rsidRDefault="003C15C8" w:rsidP="00C523B2">
      <w:pPr>
        <w:jc w:val="center"/>
        <w:rPr>
          <w:rFonts w:asciiTheme="minorHAnsi" w:hAnsiTheme="minorHAnsi" w:cs="Arial"/>
          <w:b/>
          <w:sz w:val="22"/>
          <w:szCs w:val="22"/>
        </w:rPr>
      </w:pPr>
      <w:r w:rsidRPr="00FE6643">
        <w:rPr>
          <w:rFonts w:asciiTheme="minorHAnsi" w:hAnsiTheme="minorHAnsi" w:cs="Arial"/>
          <w:b/>
          <w:sz w:val="22"/>
          <w:szCs w:val="22"/>
        </w:rPr>
        <w:t>-SERCOP-</w:t>
      </w:r>
    </w:p>
    <w:p w:rsidR="00C523B2" w:rsidRPr="00FE6643" w:rsidRDefault="003C15C8" w:rsidP="00C523B2">
      <w:pPr>
        <w:pStyle w:val="xl74"/>
        <w:overflowPunct w:val="0"/>
        <w:autoSpaceDE w:val="0"/>
        <w:spacing w:before="0" w:after="0"/>
        <w:ind w:right="-27"/>
        <w:textAlignment w:val="baseline"/>
        <w:rPr>
          <w:rFonts w:asciiTheme="minorHAnsi" w:hAnsiTheme="minorHAnsi" w:cs="Times New Roman"/>
          <w:sz w:val="22"/>
          <w:szCs w:val="22"/>
        </w:rPr>
      </w:pPr>
      <w:r w:rsidRPr="00FE6643">
        <w:rPr>
          <w:rFonts w:asciiTheme="minorHAnsi" w:hAnsiTheme="minorHAnsi" w:cs="Times New Roman"/>
          <w:sz w:val="22"/>
          <w:szCs w:val="22"/>
        </w:rPr>
        <w:t>FERIAS  INCLUSIVAS</w:t>
      </w:r>
    </w:p>
    <w:p w:rsidR="00C523B2" w:rsidRPr="00FE6643" w:rsidRDefault="001C4454" w:rsidP="00005090">
      <w:pPr>
        <w:pStyle w:val="xl74"/>
        <w:overflowPunct w:val="0"/>
        <w:autoSpaceDE w:val="0"/>
        <w:spacing w:before="0" w:after="0"/>
        <w:ind w:right="-27"/>
        <w:textAlignment w:val="baseline"/>
        <w:rPr>
          <w:rFonts w:asciiTheme="minorHAnsi" w:hAnsiTheme="minorHAnsi" w:cs="Times New Roman"/>
          <w:sz w:val="22"/>
          <w:szCs w:val="22"/>
        </w:rPr>
      </w:pPr>
      <w:r>
        <w:rPr>
          <w:rFonts w:asciiTheme="minorHAnsi" w:hAnsiTheme="minorHAnsi" w:cs="Times New Roman"/>
          <w:bCs w:val="0"/>
          <w:sz w:val="22"/>
          <w:szCs w:val="22"/>
        </w:rPr>
        <w:t>CDI-SERCOP-CZ3-01-15</w:t>
      </w:r>
    </w:p>
    <w:p w:rsidR="00C523B2" w:rsidRPr="00FE6643" w:rsidRDefault="003C15C8" w:rsidP="009635E6">
      <w:pPr>
        <w:pStyle w:val="xl74"/>
        <w:overflowPunct w:val="0"/>
        <w:autoSpaceDE w:val="0"/>
        <w:spacing w:before="0" w:after="0"/>
        <w:ind w:right="-27"/>
        <w:textAlignment w:val="baseline"/>
        <w:rPr>
          <w:rFonts w:asciiTheme="minorHAnsi" w:hAnsiTheme="minorHAnsi" w:cs="Times New Roman"/>
          <w:sz w:val="22"/>
          <w:szCs w:val="22"/>
        </w:rPr>
      </w:pPr>
      <w:r w:rsidRPr="00FE6643">
        <w:rPr>
          <w:rFonts w:asciiTheme="minorHAnsi" w:hAnsiTheme="minorHAnsi" w:cs="Times New Roman"/>
          <w:sz w:val="22"/>
          <w:szCs w:val="22"/>
        </w:rPr>
        <w:t>ÍNDICE</w:t>
      </w:r>
    </w:p>
    <w:p w:rsidR="00C523B2" w:rsidRPr="00FE6643" w:rsidRDefault="00C523B2" w:rsidP="009635E6">
      <w:pPr>
        <w:pStyle w:val="xl74"/>
        <w:overflowPunct w:val="0"/>
        <w:autoSpaceDE w:val="0"/>
        <w:spacing w:before="0" w:after="0"/>
        <w:ind w:right="-27"/>
        <w:textAlignment w:val="baseline"/>
        <w:rPr>
          <w:rFonts w:asciiTheme="minorHAnsi" w:hAnsiTheme="minorHAnsi" w:cs="Times New Roman"/>
          <w:sz w:val="22"/>
          <w:szCs w:val="22"/>
        </w:rPr>
      </w:pPr>
    </w:p>
    <w:p w:rsidR="00C523B2" w:rsidRPr="00FE6643" w:rsidRDefault="003C15C8" w:rsidP="009635E6">
      <w:pPr>
        <w:pStyle w:val="xl74"/>
        <w:tabs>
          <w:tab w:val="left" w:pos="1701"/>
        </w:tabs>
        <w:overflowPunct w:val="0"/>
        <w:autoSpaceDE w:val="0"/>
        <w:spacing w:before="0" w:after="0"/>
        <w:ind w:right="-27"/>
        <w:jc w:val="both"/>
        <w:textAlignment w:val="baseline"/>
        <w:rPr>
          <w:rFonts w:asciiTheme="minorHAnsi" w:hAnsiTheme="minorHAnsi" w:cs="Times New Roman"/>
          <w:sz w:val="22"/>
          <w:szCs w:val="22"/>
        </w:rPr>
      </w:pPr>
      <w:r w:rsidRPr="00FE6643">
        <w:rPr>
          <w:rFonts w:asciiTheme="minorHAnsi" w:hAnsiTheme="minorHAnsi" w:cs="Times New Roman"/>
          <w:sz w:val="22"/>
          <w:szCs w:val="22"/>
        </w:rPr>
        <w:t xml:space="preserve">SECCIÓN I </w:t>
      </w:r>
      <w:r w:rsidRPr="00FE6643">
        <w:rPr>
          <w:rFonts w:asciiTheme="minorHAnsi" w:hAnsiTheme="minorHAnsi" w:cs="Times New Roman"/>
          <w:sz w:val="22"/>
          <w:szCs w:val="22"/>
        </w:rPr>
        <w:tab/>
        <w:t>CONVOCATORIA</w:t>
      </w:r>
    </w:p>
    <w:p w:rsidR="00C523B2" w:rsidRPr="00FE6643" w:rsidRDefault="00C523B2" w:rsidP="009635E6">
      <w:pPr>
        <w:pStyle w:val="xl74"/>
        <w:overflowPunct w:val="0"/>
        <w:autoSpaceDE w:val="0"/>
        <w:spacing w:before="0" w:after="0"/>
        <w:ind w:right="-27"/>
        <w:jc w:val="both"/>
        <w:textAlignment w:val="baseline"/>
        <w:rPr>
          <w:rFonts w:asciiTheme="minorHAnsi" w:hAnsiTheme="minorHAnsi" w:cs="Times New Roman"/>
          <w:sz w:val="22"/>
          <w:szCs w:val="22"/>
        </w:rPr>
      </w:pPr>
    </w:p>
    <w:p w:rsidR="00C523B2" w:rsidRPr="00FE6643" w:rsidRDefault="003C15C8" w:rsidP="009635E6">
      <w:pPr>
        <w:tabs>
          <w:tab w:val="left" w:pos="0"/>
          <w:tab w:val="left" w:pos="1701"/>
        </w:tabs>
        <w:ind w:right="-27"/>
        <w:jc w:val="both"/>
        <w:rPr>
          <w:rFonts w:asciiTheme="minorHAnsi" w:hAnsiTheme="minorHAnsi" w:cs="Times New Roman"/>
          <w:b/>
          <w:bCs/>
          <w:spacing w:val="-2"/>
          <w:sz w:val="22"/>
          <w:szCs w:val="22"/>
        </w:rPr>
      </w:pPr>
      <w:r w:rsidRPr="00FE6643">
        <w:rPr>
          <w:rFonts w:asciiTheme="minorHAnsi" w:hAnsiTheme="minorHAnsi" w:cs="Times New Roman"/>
          <w:b/>
          <w:bCs/>
          <w:spacing w:val="-2"/>
          <w:sz w:val="22"/>
          <w:szCs w:val="22"/>
        </w:rPr>
        <w:t xml:space="preserve">SECCIÓN  II </w:t>
      </w:r>
      <w:r w:rsidRPr="00FE6643">
        <w:rPr>
          <w:rFonts w:asciiTheme="minorHAnsi" w:hAnsiTheme="minorHAnsi" w:cs="Times New Roman"/>
          <w:b/>
          <w:bCs/>
          <w:spacing w:val="-2"/>
          <w:sz w:val="22"/>
          <w:szCs w:val="22"/>
        </w:rPr>
        <w:tab/>
        <w:t>CONDICIONES GENERALES</w:t>
      </w:r>
    </w:p>
    <w:p w:rsidR="00C523B2" w:rsidRPr="00FE6643" w:rsidRDefault="003C15C8" w:rsidP="009635E6">
      <w:pPr>
        <w:tabs>
          <w:tab w:val="left" w:pos="0"/>
        </w:tabs>
        <w:ind w:right="-27"/>
        <w:jc w:val="both"/>
        <w:rPr>
          <w:rFonts w:asciiTheme="minorHAnsi" w:hAnsiTheme="minorHAnsi" w:cs="Times New Roman"/>
          <w:spacing w:val="-2"/>
          <w:sz w:val="22"/>
          <w:szCs w:val="22"/>
        </w:rPr>
      </w:pPr>
      <w:r w:rsidRPr="00FE6643">
        <w:rPr>
          <w:rFonts w:asciiTheme="minorHAnsi" w:hAnsiTheme="minorHAnsi" w:cs="Times New Roman"/>
          <w:spacing w:val="-2"/>
          <w:sz w:val="22"/>
          <w:szCs w:val="22"/>
        </w:rPr>
        <w:t>2.1 Condiciones de inclusión</w:t>
      </w:r>
    </w:p>
    <w:p w:rsidR="00C523B2" w:rsidRPr="00FE6643" w:rsidRDefault="003C15C8" w:rsidP="009635E6">
      <w:pPr>
        <w:tabs>
          <w:tab w:val="left" w:pos="-1004"/>
        </w:tabs>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2.2 Inhabilidades</w:t>
      </w:r>
    </w:p>
    <w:p w:rsidR="00C523B2" w:rsidRPr="00FE6643" w:rsidRDefault="003C15C8" w:rsidP="009635E6">
      <w:pPr>
        <w:tabs>
          <w:tab w:val="left" w:pos="-720"/>
        </w:tabs>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2.3 Uso del Pliego</w:t>
      </w:r>
    </w:p>
    <w:p w:rsidR="00C523B2" w:rsidRPr="00FE6643" w:rsidRDefault="003C15C8" w:rsidP="009635E6">
      <w:pPr>
        <w:tabs>
          <w:tab w:val="left" w:pos="-720"/>
        </w:tabs>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2.4 Cronograma</w:t>
      </w:r>
    </w:p>
    <w:p w:rsidR="00C523B2" w:rsidRPr="00FE6643" w:rsidRDefault="003C15C8" w:rsidP="009635E6">
      <w:pPr>
        <w:tabs>
          <w:tab w:val="left" w:pos="-720"/>
        </w:tabs>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2.5 Verificación de la documentación presentada</w:t>
      </w:r>
    </w:p>
    <w:p w:rsidR="00C523B2" w:rsidRPr="00FE6643" w:rsidRDefault="003C15C8" w:rsidP="009635E6">
      <w:pPr>
        <w:pStyle w:val="Style2"/>
        <w:tabs>
          <w:tab w:val="left" w:pos="-2282"/>
        </w:tabs>
        <w:ind w:left="0" w:right="-27" w:firstLine="0"/>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2.6 Garantías</w:t>
      </w:r>
    </w:p>
    <w:p w:rsidR="00C523B2" w:rsidRPr="00FE6643" w:rsidRDefault="003C15C8" w:rsidP="009635E6">
      <w:pPr>
        <w:tabs>
          <w:tab w:val="left" w:pos="0"/>
        </w:tabs>
        <w:ind w:right="-27"/>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2.7 Cancelación del Procedimiento</w:t>
      </w:r>
    </w:p>
    <w:p w:rsidR="00C523B2" w:rsidRPr="00FE6643" w:rsidRDefault="003C15C8" w:rsidP="009635E6">
      <w:pPr>
        <w:tabs>
          <w:tab w:val="left" w:pos="-720"/>
        </w:tabs>
        <w:ind w:right="-27"/>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2.8 Declaratoria de Procedimiento Desierto</w:t>
      </w:r>
    </w:p>
    <w:p w:rsidR="00157805" w:rsidRPr="00FE6643" w:rsidRDefault="003C15C8" w:rsidP="009635E6">
      <w:pPr>
        <w:tabs>
          <w:tab w:val="left" w:pos="0"/>
        </w:tabs>
        <w:ind w:right="-27"/>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2.9 Suscripción de Acuerdo de Compromiso</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2.10 Reclamos</w:t>
      </w:r>
    </w:p>
    <w:p w:rsidR="00C523B2" w:rsidRPr="00FE6643" w:rsidRDefault="003C15C8" w:rsidP="009635E6">
      <w:pPr>
        <w:tabs>
          <w:tab w:val="left" w:pos="0"/>
        </w:tabs>
        <w:ind w:right="-27"/>
        <w:jc w:val="both"/>
        <w:rPr>
          <w:rFonts w:asciiTheme="minorHAnsi" w:hAnsiTheme="minorHAnsi" w:cs="Times New Roman"/>
          <w:sz w:val="22"/>
          <w:szCs w:val="22"/>
          <w:lang w:val="es-ES"/>
        </w:rPr>
      </w:pPr>
      <w:r w:rsidRPr="00FE6643">
        <w:rPr>
          <w:rFonts w:asciiTheme="minorHAnsi" w:hAnsiTheme="minorHAnsi" w:cs="Times New Roman"/>
          <w:sz w:val="22"/>
          <w:szCs w:val="22"/>
          <w:lang w:val="es-ES"/>
        </w:rPr>
        <w:t>2.11 Cumplimiento de requisitos mínimos</w:t>
      </w:r>
    </w:p>
    <w:p w:rsidR="006D2344" w:rsidRPr="00FE6643" w:rsidRDefault="003C15C8" w:rsidP="00FE6643">
      <w:pPr>
        <w:pStyle w:val="Textoindependiente"/>
        <w:tabs>
          <w:tab w:val="left" w:pos="-720"/>
          <w:tab w:val="left" w:pos="0"/>
        </w:tabs>
        <w:spacing w:after="0"/>
        <w:ind w:right="-27"/>
        <w:rPr>
          <w:rFonts w:asciiTheme="minorHAnsi" w:hAnsiTheme="minorHAnsi" w:cs="Times New Roman"/>
          <w:sz w:val="22"/>
          <w:szCs w:val="22"/>
        </w:rPr>
      </w:pPr>
      <w:r w:rsidRPr="00FE6643">
        <w:rPr>
          <w:rFonts w:asciiTheme="minorHAnsi" w:hAnsiTheme="minorHAnsi" w:cs="Times New Roman"/>
          <w:sz w:val="22"/>
          <w:szCs w:val="22"/>
        </w:rPr>
        <w:t>2.12 Adjudicación y catalogación</w:t>
      </w:r>
    </w:p>
    <w:p w:rsidR="00157805" w:rsidRPr="00FE6643" w:rsidRDefault="003C15C8" w:rsidP="00005090">
      <w:pPr>
        <w:widowControl/>
        <w:suppressAutoHyphens w:val="0"/>
        <w:jc w:val="both"/>
        <w:rPr>
          <w:rFonts w:asciiTheme="minorHAnsi" w:hAnsiTheme="minorHAnsi" w:cs="Times New Roman"/>
          <w:sz w:val="22"/>
          <w:szCs w:val="22"/>
        </w:rPr>
      </w:pPr>
      <w:r w:rsidRPr="00FE6643">
        <w:rPr>
          <w:rFonts w:asciiTheme="minorHAnsi" w:hAnsiTheme="minorHAnsi" w:cs="Times New Roman"/>
          <w:sz w:val="22"/>
          <w:szCs w:val="22"/>
        </w:rPr>
        <w:t>2.13</w:t>
      </w:r>
      <w:r w:rsidR="00447B9F" w:rsidRPr="00501F8C">
        <w:rPr>
          <w:rFonts w:asciiTheme="minorHAnsi" w:hAnsiTheme="minorHAnsi" w:cs="Times New Roman"/>
          <w:sz w:val="22"/>
          <w:szCs w:val="22"/>
        </w:rPr>
        <w:t xml:space="preserve"> </w:t>
      </w:r>
      <w:r w:rsidRPr="00FE6643">
        <w:rPr>
          <w:rFonts w:asciiTheme="minorHAnsi" w:hAnsiTheme="minorHAnsi" w:cs="Times New Roman"/>
          <w:sz w:val="22"/>
          <w:szCs w:val="22"/>
        </w:rPr>
        <w:t>Acuerdo de Compromiso (Convenio Marco de Feria Inclusiva)</w:t>
      </w:r>
    </w:p>
    <w:p w:rsidR="006D2344" w:rsidRPr="00FE6643" w:rsidRDefault="003C15C8" w:rsidP="00FE6643">
      <w:pPr>
        <w:pStyle w:val="Textoindependiente"/>
        <w:tabs>
          <w:tab w:val="left" w:pos="-720"/>
          <w:tab w:val="left" w:pos="0"/>
        </w:tabs>
        <w:spacing w:after="0"/>
        <w:ind w:right="-27"/>
        <w:rPr>
          <w:rFonts w:asciiTheme="minorHAnsi" w:hAnsiTheme="minorHAnsi" w:cs="Times New Roman"/>
          <w:sz w:val="22"/>
          <w:szCs w:val="22"/>
        </w:rPr>
      </w:pPr>
      <w:r w:rsidRPr="00FE6643">
        <w:rPr>
          <w:rFonts w:asciiTheme="minorHAnsi" w:hAnsiTheme="minorHAnsi" w:cs="Times New Roman"/>
          <w:sz w:val="22"/>
          <w:szCs w:val="22"/>
        </w:rPr>
        <w:t xml:space="preserve">2.14 Comisión Técnica </w:t>
      </w:r>
    </w:p>
    <w:p w:rsidR="006D2344" w:rsidRPr="00FE6643" w:rsidRDefault="003C15C8" w:rsidP="00FE6643">
      <w:pPr>
        <w:widowControl/>
        <w:suppressAutoHyphens w:val="0"/>
        <w:jc w:val="both"/>
      </w:pPr>
      <w:r w:rsidRPr="00FE6643">
        <w:rPr>
          <w:rFonts w:asciiTheme="minorHAnsi" w:hAnsiTheme="minorHAnsi" w:cs="Times New Roman"/>
          <w:sz w:val="22"/>
          <w:szCs w:val="22"/>
        </w:rPr>
        <w:t>2.15 Órdenes de Compra</w:t>
      </w:r>
    </w:p>
    <w:p w:rsidR="00C523B2" w:rsidRPr="00FE6643" w:rsidRDefault="00C523B2" w:rsidP="00005090">
      <w:pPr>
        <w:tabs>
          <w:tab w:val="left" w:pos="0"/>
          <w:tab w:val="left" w:pos="1701"/>
        </w:tabs>
        <w:ind w:right="-27"/>
        <w:jc w:val="both"/>
        <w:rPr>
          <w:rFonts w:asciiTheme="minorHAnsi" w:hAnsiTheme="minorHAnsi" w:cs="Times New Roman"/>
          <w:b/>
          <w:bCs/>
          <w:spacing w:val="-2"/>
          <w:sz w:val="22"/>
          <w:szCs w:val="22"/>
          <w:lang w:val="es-ES"/>
        </w:rPr>
      </w:pPr>
    </w:p>
    <w:p w:rsidR="00C523B2" w:rsidRPr="00FE6643" w:rsidRDefault="003C15C8" w:rsidP="009635E6">
      <w:pPr>
        <w:tabs>
          <w:tab w:val="left" w:pos="0"/>
          <w:tab w:val="left" w:pos="1701"/>
        </w:tabs>
        <w:ind w:right="-27"/>
        <w:jc w:val="both"/>
        <w:rPr>
          <w:rFonts w:asciiTheme="minorHAnsi" w:hAnsiTheme="minorHAnsi" w:cs="Times New Roman"/>
          <w:b/>
          <w:bCs/>
          <w:spacing w:val="-2"/>
          <w:sz w:val="22"/>
          <w:szCs w:val="22"/>
          <w:lang w:val="es-ES"/>
        </w:rPr>
      </w:pPr>
      <w:r w:rsidRPr="00FE6643">
        <w:rPr>
          <w:rFonts w:asciiTheme="minorHAnsi" w:hAnsiTheme="minorHAnsi" w:cs="Times New Roman"/>
          <w:b/>
          <w:bCs/>
          <w:spacing w:val="-2"/>
          <w:sz w:val="22"/>
          <w:szCs w:val="22"/>
          <w:lang w:val="es-ES"/>
        </w:rPr>
        <w:t xml:space="preserve">SECCIÓN III </w:t>
      </w:r>
      <w:r w:rsidRPr="00FE6643">
        <w:rPr>
          <w:rFonts w:asciiTheme="minorHAnsi" w:hAnsiTheme="minorHAnsi" w:cs="Times New Roman"/>
          <w:b/>
          <w:bCs/>
          <w:spacing w:val="-2"/>
          <w:sz w:val="22"/>
          <w:szCs w:val="22"/>
          <w:lang w:val="es-ES"/>
        </w:rPr>
        <w:tab/>
        <w:t>CONDICIONES PARTICULARES</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3.1 Objeto de la contratación</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3.2 Vigencia de la Oferta</w:t>
      </w:r>
    </w:p>
    <w:p w:rsidR="00C523B2" w:rsidRPr="00FE6643" w:rsidRDefault="003C15C8" w:rsidP="009635E6">
      <w:pPr>
        <w:tabs>
          <w:tab w:val="left" w:pos="-72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3.3 Plazo de Ejecución</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3.4 Obligaciones del proveedor catalogado</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 xml:space="preserve">3.5 </w:t>
      </w:r>
      <w:r w:rsidRPr="00FE6643">
        <w:rPr>
          <w:rFonts w:asciiTheme="minorHAnsi" w:hAnsiTheme="minorHAnsi" w:cs="Arial"/>
          <w:sz w:val="22"/>
          <w:szCs w:val="22"/>
        </w:rPr>
        <w:t>Obligaciones de la entidad generadora de la orden de compra</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 xml:space="preserve">3.6 </w:t>
      </w:r>
      <w:r w:rsidRPr="00FE6643">
        <w:rPr>
          <w:rFonts w:asciiTheme="minorHAnsi" w:hAnsiTheme="minorHAnsi" w:cs="Arial"/>
          <w:bCs/>
          <w:spacing w:val="-2"/>
          <w:sz w:val="22"/>
          <w:szCs w:val="22"/>
        </w:rPr>
        <w:t>Condiciones adicionales respecto de la entrega</w:t>
      </w:r>
    </w:p>
    <w:p w:rsidR="00C523B2" w:rsidRPr="00FE6643" w:rsidRDefault="003C15C8" w:rsidP="009635E6">
      <w:pPr>
        <w:tabs>
          <w:tab w:val="left" w:pos="0"/>
        </w:tabs>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 xml:space="preserve">3.7 </w:t>
      </w:r>
      <w:r w:rsidRPr="00FE6643">
        <w:rPr>
          <w:rFonts w:asciiTheme="minorHAnsi" w:hAnsiTheme="minorHAnsi" w:cs="Times New Roman"/>
          <w:bCs/>
          <w:sz w:val="22"/>
          <w:szCs w:val="22"/>
          <w:lang w:val="es-ES"/>
        </w:rPr>
        <w:t>Requisitos mínimos</w:t>
      </w:r>
    </w:p>
    <w:p w:rsidR="00C523B2" w:rsidRPr="00FE6643" w:rsidRDefault="003C15C8" w:rsidP="009635E6">
      <w:pPr>
        <w:tabs>
          <w:tab w:val="left" w:pos="0"/>
        </w:tabs>
        <w:autoSpaceDE w:val="0"/>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 xml:space="preserve">3.8 </w:t>
      </w:r>
      <w:r w:rsidRPr="00FE6643">
        <w:rPr>
          <w:rFonts w:asciiTheme="minorHAnsi" w:hAnsiTheme="minorHAnsi" w:cs="Times New Roman"/>
          <w:bCs/>
          <w:sz w:val="22"/>
          <w:szCs w:val="22"/>
        </w:rPr>
        <w:t>Adhesión a los términos y condiciones económicas del procedimiento</w:t>
      </w:r>
    </w:p>
    <w:p w:rsidR="00C523B2" w:rsidRPr="00FE6643" w:rsidRDefault="00C523B2" w:rsidP="009635E6">
      <w:pPr>
        <w:tabs>
          <w:tab w:val="left" w:pos="285"/>
          <w:tab w:val="center" w:pos="4334"/>
        </w:tabs>
        <w:autoSpaceDE w:val="0"/>
        <w:ind w:right="-27"/>
        <w:jc w:val="both"/>
        <w:rPr>
          <w:rFonts w:asciiTheme="minorHAnsi" w:hAnsiTheme="minorHAnsi" w:cs="Times New Roman"/>
          <w:spacing w:val="-3"/>
          <w:sz w:val="22"/>
          <w:szCs w:val="22"/>
          <w:lang w:val="es-ES"/>
        </w:rPr>
      </w:pPr>
    </w:p>
    <w:p w:rsidR="006D2344" w:rsidRPr="00FE6643" w:rsidRDefault="003C15C8" w:rsidP="00FE6643">
      <w:pPr>
        <w:pStyle w:val="toa"/>
        <w:tabs>
          <w:tab w:val="clear" w:pos="9000"/>
          <w:tab w:val="clear" w:pos="9360"/>
          <w:tab w:val="left" w:pos="1701"/>
        </w:tabs>
        <w:suppressAutoHyphens w:val="0"/>
        <w:ind w:right="-27"/>
        <w:jc w:val="both"/>
        <w:rPr>
          <w:rFonts w:asciiTheme="minorHAnsi" w:hAnsiTheme="minorHAnsi" w:cs="Times New Roman"/>
          <w:b/>
          <w:bCs/>
          <w:spacing w:val="-2"/>
          <w:sz w:val="22"/>
          <w:szCs w:val="22"/>
          <w:lang w:val="es-ES"/>
        </w:rPr>
      </w:pPr>
      <w:r w:rsidRPr="00FE6643">
        <w:rPr>
          <w:rFonts w:asciiTheme="minorHAnsi" w:hAnsiTheme="minorHAnsi" w:cs="Times New Roman"/>
          <w:b/>
          <w:spacing w:val="-3"/>
          <w:sz w:val="22"/>
          <w:szCs w:val="22"/>
          <w:lang w:val="es-ES"/>
        </w:rPr>
        <w:t xml:space="preserve">SECCIÓN IV </w:t>
      </w:r>
      <w:r w:rsidRPr="00FE6643">
        <w:rPr>
          <w:rFonts w:asciiTheme="minorHAnsi" w:hAnsiTheme="minorHAnsi" w:cs="Times New Roman"/>
          <w:b/>
          <w:spacing w:val="-3"/>
          <w:sz w:val="22"/>
          <w:szCs w:val="22"/>
          <w:lang w:val="es-ES"/>
        </w:rPr>
        <w:tab/>
      </w:r>
      <w:r w:rsidRPr="00FE6643">
        <w:rPr>
          <w:rFonts w:asciiTheme="minorHAnsi" w:hAnsiTheme="minorHAnsi" w:cs="Times New Roman"/>
          <w:b/>
          <w:bCs/>
          <w:spacing w:val="-2"/>
          <w:sz w:val="22"/>
          <w:szCs w:val="22"/>
          <w:lang w:val="es-ES"/>
        </w:rPr>
        <w:t>MODELO DE FORMULARIO</w:t>
      </w:r>
    </w:p>
    <w:p w:rsidR="00C523B2" w:rsidRPr="00FE6643" w:rsidRDefault="003C15C8" w:rsidP="00005090">
      <w:pPr>
        <w:pStyle w:val="toa"/>
        <w:tabs>
          <w:tab w:val="clear" w:pos="9000"/>
          <w:tab w:val="clear" w:pos="9360"/>
        </w:tabs>
        <w:suppressAutoHyphens w:val="0"/>
        <w:ind w:right="-27"/>
        <w:jc w:val="both"/>
        <w:rPr>
          <w:rFonts w:asciiTheme="minorHAnsi" w:hAnsiTheme="minorHAnsi" w:cs="Times New Roman"/>
          <w:bCs/>
          <w:spacing w:val="-2"/>
          <w:sz w:val="22"/>
          <w:szCs w:val="22"/>
          <w:lang w:val="es-ES"/>
        </w:rPr>
      </w:pPr>
      <w:r w:rsidRPr="00FE6643">
        <w:rPr>
          <w:rFonts w:asciiTheme="minorHAnsi" w:hAnsiTheme="minorHAnsi" w:cs="Times New Roman"/>
          <w:bCs/>
          <w:spacing w:val="-2"/>
          <w:sz w:val="22"/>
          <w:szCs w:val="22"/>
          <w:lang w:val="es-ES"/>
        </w:rPr>
        <w:t>Formulario de la Oferta:</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3"/>
          <w:sz w:val="22"/>
          <w:szCs w:val="22"/>
          <w:lang w:val="es-ES"/>
        </w:rPr>
      </w:pPr>
      <w:r w:rsidRPr="00FE6643">
        <w:rPr>
          <w:rFonts w:asciiTheme="minorHAnsi" w:hAnsiTheme="minorHAnsi" w:cs="Times New Roman"/>
          <w:spacing w:val="-2"/>
          <w:sz w:val="22"/>
          <w:szCs w:val="22"/>
          <w:lang w:val="es-ES"/>
        </w:rPr>
        <w:t xml:space="preserve">4.1. </w:t>
      </w:r>
      <w:r w:rsidRPr="00FE6643">
        <w:rPr>
          <w:rFonts w:asciiTheme="minorHAnsi" w:hAnsiTheme="minorHAnsi" w:cs="Times New Roman"/>
          <w:spacing w:val="-2"/>
          <w:sz w:val="22"/>
          <w:szCs w:val="22"/>
          <w:lang w:val="es-ES"/>
        </w:rPr>
        <w:tab/>
      </w:r>
      <w:r w:rsidRPr="00FE6643">
        <w:rPr>
          <w:rFonts w:asciiTheme="minorHAnsi" w:hAnsiTheme="minorHAnsi" w:cs="Times New Roman"/>
          <w:spacing w:val="-3"/>
          <w:sz w:val="22"/>
          <w:szCs w:val="22"/>
          <w:lang w:val="es-ES"/>
        </w:rPr>
        <w:t>MODELO DE CARTA DE PRESENTACIÓN Y COMPROMISO</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 xml:space="preserve">4.2 </w:t>
      </w:r>
      <w:r w:rsidRPr="00FE6643">
        <w:rPr>
          <w:rFonts w:asciiTheme="minorHAnsi" w:hAnsiTheme="minorHAnsi" w:cs="Times New Roman"/>
          <w:spacing w:val="-3"/>
          <w:sz w:val="22"/>
          <w:szCs w:val="22"/>
          <w:lang w:val="es-ES"/>
        </w:rPr>
        <w:tab/>
        <w:t>DATOS GENERALES DEL OFERENTE</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 xml:space="preserve">4.3 </w:t>
      </w:r>
      <w:r w:rsidRPr="00FE6643">
        <w:rPr>
          <w:rFonts w:asciiTheme="minorHAnsi" w:hAnsiTheme="minorHAnsi" w:cs="Times New Roman"/>
          <w:spacing w:val="-3"/>
          <w:sz w:val="22"/>
          <w:szCs w:val="22"/>
          <w:lang w:val="es-ES"/>
        </w:rPr>
        <w:tab/>
        <w:t>TABLA DE CANTIDADES Y PRECIOS</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4.4</w:t>
      </w:r>
      <w:r w:rsidRPr="00FE6643">
        <w:rPr>
          <w:rFonts w:asciiTheme="minorHAnsi" w:hAnsiTheme="minorHAnsi" w:cs="Times New Roman"/>
          <w:spacing w:val="-2"/>
          <w:sz w:val="22"/>
          <w:szCs w:val="22"/>
          <w:lang w:val="es-ES"/>
        </w:rPr>
        <w:tab/>
        <w:t xml:space="preserve">NÓMINA DE SOCIO(S), ACCIONISTA(S) O PARTÍCIPE(S) MAYORITARIOS DE PERSONAS JURÍDICAS OFERENTES. </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4.5 LISTADO DE SOCIOS O EMPLEADOS</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4.6 ADHESIÓN A LAS ESPECIFICACIONES Y CONDICIONES ECONÓMICAS DEL PROCEDIMIENTO</w:t>
      </w:r>
    </w:p>
    <w:p w:rsidR="00C523B2" w:rsidRPr="00FE6643" w:rsidRDefault="003C15C8" w:rsidP="009635E6">
      <w:pPr>
        <w:tabs>
          <w:tab w:val="center" w:pos="4536"/>
        </w:tabs>
        <w:suppressAutoHyphens w:val="0"/>
        <w:ind w:left="426" w:right="-27" w:hanging="426"/>
        <w:jc w:val="both"/>
        <w:rPr>
          <w:rFonts w:asciiTheme="minorHAnsi" w:hAnsiTheme="minorHAnsi" w:cs="Times New Roman"/>
          <w:spacing w:val="-3"/>
          <w:sz w:val="22"/>
          <w:szCs w:val="22"/>
          <w:lang w:val="es-ES"/>
        </w:rPr>
      </w:pPr>
      <w:r w:rsidRPr="00FE6643">
        <w:rPr>
          <w:rFonts w:asciiTheme="minorHAnsi" w:hAnsiTheme="minorHAnsi" w:cs="Times New Roman"/>
          <w:spacing w:val="-3"/>
          <w:sz w:val="22"/>
          <w:szCs w:val="22"/>
          <w:lang w:val="es-ES"/>
        </w:rPr>
        <w:t xml:space="preserve">4.7 </w:t>
      </w:r>
      <w:r w:rsidRPr="00FE6643">
        <w:rPr>
          <w:rFonts w:asciiTheme="minorHAnsi" w:hAnsiTheme="minorHAnsi" w:cs="Times New Roman"/>
          <w:spacing w:val="-3"/>
          <w:sz w:val="22"/>
          <w:szCs w:val="22"/>
          <w:lang w:val="es-ES"/>
        </w:rPr>
        <w:tab/>
        <w:t>GARANTÍA TÉCNICA</w:t>
      </w:r>
    </w:p>
    <w:p w:rsidR="00C523B2" w:rsidRPr="00FE6643" w:rsidRDefault="003C15C8" w:rsidP="009635E6">
      <w:pPr>
        <w:tabs>
          <w:tab w:val="center" w:pos="17298"/>
        </w:tabs>
        <w:suppressAutoHyphens w:val="0"/>
        <w:ind w:left="426" w:right="-27" w:hanging="426"/>
        <w:jc w:val="both"/>
        <w:rPr>
          <w:rFonts w:asciiTheme="minorHAnsi" w:hAnsiTheme="minorHAnsi" w:cs="Times New Roman"/>
          <w:sz w:val="22"/>
          <w:szCs w:val="22"/>
        </w:rPr>
      </w:pPr>
      <w:r w:rsidRPr="00FE6643">
        <w:rPr>
          <w:rFonts w:asciiTheme="minorHAnsi" w:hAnsiTheme="minorHAnsi" w:cs="Times New Roman"/>
          <w:spacing w:val="-3"/>
          <w:sz w:val="22"/>
          <w:szCs w:val="22"/>
          <w:lang w:val="es-ES"/>
        </w:rPr>
        <w:t>4.8</w:t>
      </w:r>
      <w:r w:rsidRPr="00FE6643">
        <w:rPr>
          <w:rFonts w:asciiTheme="minorHAnsi" w:hAnsiTheme="minorHAnsi" w:cs="Times New Roman"/>
          <w:spacing w:val="-3"/>
          <w:sz w:val="22"/>
          <w:szCs w:val="22"/>
          <w:lang w:val="es-ES"/>
        </w:rPr>
        <w:tab/>
      </w:r>
      <w:r w:rsidRPr="00FE6643">
        <w:rPr>
          <w:rFonts w:asciiTheme="minorHAnsi" w:hAnsiTheme="minorHAnsi" w:cs="Times New Roman"/>
          <w:sz w:val="22"/>
          <w:szCs w:val="22"/>
        </w:rPr>
        <w:t>COMPROMISO DE ASOCIACIÓN O CONSORCIO</w:t>
      </w:r>
    </w:p>
    <w:p w:rsidR="00C523B2" w:rsidRPr="00501F8C" w:rsidRDefault="00C523B2" w:rsidP="009635E6">
      <w:pPr>
        <w:tabs>
          <w:tab w:val="center" w:pos="17298"/>
        </w:tabs>
        <w:suppressAutoHyphens w:val="0"/>
        <w:ind w:right="-27"/>
        <w:jc w:val="both"/>
        <w:rPr>
          <w:rFonts w:asciiTheme="minorHAnsi" w:hAnsiTheme="minorHAnsi" w:cs="Times New Roman"/>
          <w:spacing w:val="-3"/>
          <w:sz w:val="22"/>
          <w:szCs w:val="22"/>
        </w:rPr>
      </w:pPr>
    </w:p>
    <w:p w:rsidR="00CD3DDB" w:rsidRPr="00501F8C" w:rsidRDefault="00CD3DDB" w:rsidP="009635E6">
      <w:pPr>
        <w:tabs>
          <w:tab w:val="center" w:pos="17298"/>
        </w:tabs>
        <w:suppressAutoHyphens w:val="0"/>
        <w:ind w:right="-27"/>
        <w:jc w:val="both"/>
        <w:rPr>
          <w:rFonts w:asciiTheme="minorHAnsi" w:hAnsiTheme="minorHAnsi" w:cs="Times New Roman"/>
          <w:spacing w:val="-3"/>
          <w:sz w:val="22"/>
          <w:szCs w:val="22"/>
        </w:rPr>
      </w:pPr>
    </w:p>
    <w:p w:rsidR="00CD3DDB" w:rsidRPr="00501F8C" w:rsidRDefault="00CD3DDB" w:rsidP="009635E6">
      <w:pPr>
        <w:tabs>
          <w:tab w:val="center" w:pos="17298"/>
        </w:tabs>
        <w:suppressAutoHyphens w:val="0"/>
        <w:ind w:right="-27"/>
        <w:jc w:val="both"/>
        <w:rPr>
          <w:rFonts w:asciiTheme="minorHAnsi" w:hAnsiTheme="minorHAnsi" w:cs="Times New Roman"/>
          <w:spacing w:val="-3"/>
          <w:sz w:val="22"/>
          <w:szCs w:val="22"/>
        </w:rPr>
      </w:pPr>
    </w:p>
    <w:p w:rsidR="00CD3DDB" w:rsidRPr="00501F8C" w:rsidRDefault="00CD3DDB" w:rsidP="009635E6">
      <w:pPr>
        <w:tabs>
          <w:tab w:val="center" w:pos="17298"/>
        </w:tabs>
        <w:suppressAutoHyphens w:val="0"/>
        <w:ind w:right="-27"/>
        <w:jc w:val="both"/>
        <w:rPr>
          <w:rFonts w:asciiTheme="minorHAnsi" w:hAnsiTheme="minorHAnsi" w:cs="Times New Roman"/>
          <w:spacing w:val="-3"/>
          <w:sz w:val="22"/>
          <w:szCs w:val="22"/>
        </w:rPr>
      </w:pPr>
    </w:p>
    <w:p w:rsidR="00CD3DDB" w:rsidRPr="00501F8C" w:rsidRDefault="00CD3DDB" w:rsidP="009635E6">
      <w:pPr>
        <w:tabs>
          <w:tab w:val="center" w:pos="17298"/>
        </w:tabs>
        <w:suppressAutoHyphens w:val="0"/>
        <w:ind w:right="-27"/>
        <w:jc w:val="both"/>
        <w:rPr>
          <w:rFonts w:asciiTheme="minorHAnsi" w:hAnsiTheme="minorHAnsi" w:cs="Times New Roman"/>
          <w:spacing w:val="-3"/>
          <w:sz w:val="22"/>
          <w:szCs w:val="22"/>
        </w:rPr>
      </w:pPr>
    </w:p>
    <w:p w:rsidR="00CD3DDB" w:rsidRPr="00FE6643" w:rsidRDefault="00CD3DDB" w:rsidP="009635E6">
      <w:pPr>
        <w:tabs>
          <w:tab w:val="center" w:pos="17298"/>
        </w:tabs>
        <w:suppressAutoHyphens w:val="0"/>
        <w:ind w:right="-27"/>
        <w:jc w:val="both"/>
        <w:rPr>
          <w:rFonts w:asciiTheme="minorHAnsi" w:hAnsiTheme="minorHAnsi" w:cs="Times New Roman"/>
          <w:spacing w:val="-3"/>
          <w:sz w:val="22"/>
          <w:szCs w:val="22"/>
        </w:rPr>
      </w:pPr>
    </w:p>
    <w:p w:rsidR="006D2344" w:rsidRPr="00FE6643" w:rsidRDefault="003C15C8" w:rsidP="00FE6643">
      <w:pPr>
        <w:tabs>
          <w:tab w:val="left" w:pos="-851"/>
          <w:tab w:val="left" w:pos="-720"/>
          <w:tab w:val="left" w:pos="-567"/>
          <w:tab w:val="left" w:pos="1701"/>
        </w:tabs>
        <w:suppressAutoHyphens w:val="0"/>
        <w:snapToGrid w:val="0"/>
        <w:ind w:right="-27"/>
        <w:jc w:val="both"/>
        <w:rPr>
          <w:rFonts w:asciiTheme="minorHAnsi" w:hAnsiTheme="minorHAnsi" w:cs="Times New Roman"/>
          <w:b/>
          <w:spacing w:val="-3"/>
          <w:sz w:val="22"/>
          <w:szCs w:val="22"/>
        </w:rPr>
      </w:pPr>
      <w:r w:rsidRPr="00FE6643">
        <w:rPr>
          <w:rFonts w:asciiTheme="minorHAnsi" w:hAnsiTheme="minorHAnsi" w:cs="Times New Roman"/>
          <w:b/>
          <w:spacing w:val="-3"/>
          <w:sz w:val="22"/>
          <w:szCs w:val="22"/>
        </w:rPr>
        <w:t xml:space="preserve">SECCIÓN V </w:t>
      </w:r>
      <w:r w:rsidRPr="00FE6643">
        <w:rPr>
          <w:rFonts w:asciiTheme="minorHAnsi" w:hAnsiTheme="minorHAnsi" w:cs="Times New Roman"/>
          <w:b/>
          <w:spacing w:val="-3"/>
          <w:sz w:val="22"/>
          <w:szCs w:val="22"/>
        </w:rPr>
        <w:tab/>
        <w:t>PROYECTO DE CONTRATO</w:t>
      </w:r>
    </w:p>
    <w:p w:rsidR="00C523B2" w:rsidRPr="00FE6643" w:rsidRDefault="003C15C8" w:rsidP="00005090">
      <w:pPr>
        <w:tabs>
          <w:tab w:val="left" w:pos="1701"/>
        </w:tabs>
        <w:ind w:left="1699" w:hanging="990"/>
        <w:jc w:val="both"/>
        <w:rPr>
          <w:rFonts w:asciiTheme="minorHAnsi" w:eastAsia="Times New Roman" w:hAnsiTheme="minorHAnsi" w:cs="Times New Roman"/>
          <w:b/>
          <w:sz w:val="22"/>
          <w:szCs w:val="22"/>
          <w:lang w:val="es-ES" w:eastAsia="es-EC"/>
        </w:rPr>
      </w:pPr>
      <w:r w:rsidRPr="00FE6643">
        <w:rPr>
          <w:rFonts w:asciiTheme="minorHAnsi" w:hAnsiTheme="minorHAnsi" w:cs="Times New Roman"/>
          <w:b/>
          <w:spacing w:val="-3"/>
          <w:sz w:val="22"/>
          <w:szCs w:val="22"/>
        </w:rPr>
        <w:t xml:space="preserve">V.I </w:t>
      </w:r>
      <w:r w:rsidRPr="00FE6643">
        <w:rPr>
          <w:rFonts w:asciiTheme="minorHAnsi" w:hAnsiTheme="minorHAnsi" w:cs="Times New Roman"/>
          <w:b/>
          <w:spacing w:val="-3"/>
          <w:sz w:val="22"/>
          <w:szCs w:val="22"/>
        </w:rPr>
        <w:tab/>
      </w:r>
      <w:r w:rsidRPr="00FE6643">
        <w:rPr>
          <w:rFonts w:asciiTheme="minorHAnsi" w:hAnsiTheme="minorHAnsi" w:cs="Times New Roman"/>
          <w:b/>
          <w:spacing w:val="-3"/>
          <w:sz w:val="22"/>
          <w:szCs w:val="22"/>
        </w:rPr>
        <w:tab/>
      </w:r>
      <w:r w:rsidRPr="00FE6643">
        <w:rPr>
          <w:rFonts w:asciiTheme="minorHAnsi" w:eastAsia="Times New Roman" w:hAnsiTheme="minorHAnsi" w:cs="Times New Roman"/>
          <w:b/>
          <w:sz w:val="22"/>
          <w:szCs w:val="22"/>
          <w:lang w:val="es-ES" w:eastAsia="es-EC"/>
        </w:rPr>
        <w:t>CONDICIONES PARTICULARES DE LOS CONTRATOS DE FERIA INCLUSIVA DE BIENES Y/O SERVICIOS</w:t>
      </w:r>
    </w:p>
    <w:p w:rsidR="00C523B2" w:rsidRPr="00FE6643" w:rsidRDefault="003C15C8" w:rsidP="009635E6">
      <w:pPr>
        <w:tabs>
          <w:tab w:val="left" w:pos="1701"/>
        </w:tabs>
        <w:ind w:left="1699" w:hanging="990"/>
        <w:jc w:val="both"/>
        <w:rPr>
          <w:rFonts w:asciiTheme="minorHAnsi" w:eastAsia="Times New Roman" w:hAnsiTheme="minorHAnsi" w:cs="Times New Roman"/>
          <w:b/>
          <w:sz w:val="22"/>
          <w:szCs w:val="22"/>
          <w:lang w:val="es-ES" w:eastAsia="es-EC"/>
        </w:rPr>
      </w:pPr>
      <w:r w:rsidRPr="00FE6643">
        <w:rPr>
          <w:rFonts w:asciiTheme="minorHAnsi" w:hAnsiTheme="minorHAnsi" w:cs="Times New Roman"/>
          <w:b/>
          <w:spacing w:val="-3"/>
          <w:sz w:val="22"/>
          <w:szCs w:val="22"/>
        </w:rPr>
        <w:t xml:space="preserve">V.II </w:t>
      </w:r>
      <w:r w:rsidRPr="00FE6643">
        <w:rPr>
          <w:rFonts w:asciiTheme="minorHAnsi" w:hAnsiTheme="minorHAnsi" w:cs="Times New Roman"/>
          <w:b/>
          <w:spacing w:val="-3"/>
          <w:sz w:val="22"/>
          <w:szCs w:val="22"/>
        </w:rPr>
        <w:tab/>
      </w:r>
      <w:r w:rsidRPr="00FE6643">
        <w:rPr>
          <w:rFonts w:asciiTheme="minorHAnsi" w:hAnsiTheme="minorHAnsi" w:cs="Times New Roman"/>
          <w:b/>
          <w:spacing w:val="-3"/>
          <w:sz w:val="22"/>
          <w:szCs w:val="22"/>
        </w:rPr>
        <w:tab/>
      </w:r>
      <w:r w:rsidRPr="00FE6643">
        <w:rPr>
          <w:rFonts w:asciiTheme="minorHAnsi" w:eastAsia="Times New Roman" w:hAnsiTheme="minorHAnsi" w:cs="Times New Roman"/>
          <w:b/>
          <w:sz w:val="22"/>
          <w:szCs w:val="22"/>
          <w:lang w:val="es-ES" w:eastAsia="es-EC"/>
        </w:rPr>
        <w:t>CONDICIONES GENERALES DE LOS CONTRATOS DE FERIA INCLUSIVA DE BIENES Y/O SERVICIOS</w:t>
      </w:r>
    </w:p>
    <w:p w:rsidR="00C523B2" w:rsidRPr="00FE6643" w:rsidRDefault="00C523B2" w:rsidP="009635E6">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lang w:val="es-ES"/>
        </w:rPr>
      </w:pPr>
    </w:p>
    <w:p w:rsidR="00C523B2" w:rsidRPr="00FE6643" w:rsidRDefault="003C15C8" w:rsidP="009635E6">
      <w:pPr>
        <w:tabs>
          <w:tab w:val="left" w:pos="1701"/>
        </w:tabs>
        <w:rPr>
          <w:rFonts w:asciiTheme="minorHAnsi" w:eastAsia="Times New Roman" w:hAnsiTheme="minorHAnsi" w:cs="Times New Roman"/>
          <w:b/>
          <w:sz w:val="22"/>
          <w:szCs w:val="22"/>
          <w:lang w:val="es-ES" w:eastAsia="es-EC"/>
        </w:rPr>
      </w:pPr>
      <w:r w:rsidRPr="00FE6643">
        <w:rPr>
          <w:rFonts w:asciiTheme="minorHAnsi" w:hAnsiTheme="minorHAnsi" w:cs="Times New Roman"/>
          <w:b/>
          <w:spacing w:val="-3"/>
          <w:sz w:val="22"/>
          <w:szCs w:val="22"/>
        </w:rPr>
        <w:t xml:space="preserve">SECCIÓN VI </w:t>
      </w:r>
      <w:r w:rsidRPr="00FE6643">
        <w:rPr>
          <w:rFonts w:asciiTheme="minorHAnsi" w:hAnsiTheme="minorHAnsi" w:cs="Times New Roman"/>
          <w:b/>
          <w:spacing w:val="-3"/>
          <w:sz w:val="22"/>
          <w:szCs w:val="22"/>
        </w:rPr>
        <w:tab/>
      </w:r>
      <w:r w:rsidRPr="00FE6643">
        <w:rPr>
          <w:rFonts w:asciiTheme="minorHAnsi" w:eastAsia="Times New Roman" w:hAnsiTheme="minorHAnsi" w:cs="Times New Roman"/>
          <w:b/>
          <w:sz w:val="22"/>
          <w:szCs w:val="22"/>
          <w:lang w:val="es-ES" w:eastAsia="es-EC"/>
        </w:rPr>
        <w:t xml:space="preserve">FORMATOS SUGERIDOS PARA USO DE LAS ENTIDADES CONTRATANTES </w:t>
      </w: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4516CA" w:rsidRPr="00501F8C" w:rsidRDefault="004516CA"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spacing w:val="-3"/>
          <w:sz w:val="22"/>
          <w:szCs w:val="22"/>
        </w:rPr>
      </w:pPr>
    </w:p>
    <w:p w:rsidR="00CD3DDB" w:rsidRPr="00FE6643" w:rsidRDefault="00CD3DDB"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116D17" w:rsidRPr="00501F8C" w:rsidRDefault="00116D17"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116D17" w:rsidRPr="00FE6643" w:rsidRDefault="00116D17"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3C15C8" w:rsidP="00C523B2">
      <w:pPr>
        <w:jc w:val="center"/>
        <w:rPr>
          <w:rFonts w:asciiTheme="minorHAnsi" w:hAnsiTheme="minorHAnsi" w:cs="Arial"/>
          <w:b/>
          <w:sz w:val="22"/>
          <w:szCs w:val="22"/>
        </w:rPr>
      </w:pPr>
      <w:r w:rsidRPr="00FE6643">
        <w:rPr>
          <w:rFonts w:asciiTheme="minorHAnsi" w:hAnsiTheme="minorHAnsi" w:cs="Arial"/>
          <w:b/>
          <w:sz w:val="22"/>
          <w:szCs w:val="22"/>
        </w:rPr>
        <w:t>SERVICIO NACIONAL DE CONTRATACIÓN PÚBLICA</w:t>
      </w:r>
    </w:p>
    <w:p w:rsidR="00C523B2" w:rsidRPr="00FE6643" w:rsidRDefault="003C15C8" w:rsidP="00C523B2">
      <w:pPr>
        <w:jc w:val="center"/>
        <w:rPr>
          <w:rFonts w:asciiTheme="minorHAnsi" w:hAnsiTheme="minorHAnsi" w:cs="Arial"/>
          <w:b/>
          <w:sz w:val="22"/>
          <w:szCs w:val="22"/>
        </w:rPr>
      </w:pPr>
      <w:r w:rsidRPr="00FE6643">
        <w:rPr>
          <w:rFonts w:asciiTheme="minorHAnsi" w:hAnsiTheme="minorHAnsi" w:cs="Arial"/>
          <w:b/>
          <w:sz w:val="22"/>
          <w:szCs w:val="22"/>
        </w:rPr>
        <w:t>-SERCOP-</w:t>
      </w: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r w:rsidRPr="00FE6643">
        <w:rPr>
          <w:rFonts w:asciiTheme="minorHAnsi" w:hAnsiTheme="minorHAnsi" w:cs="Times New Roman"/>
          <w:b/>
          <w:bCs/>
          <w:spacing w:val="-3"/>
          <w:sz w:val="22"/>
          <w:szCs w:val="22"/>
        </w:rPr>
        <w:t xml:space="preserve">FERIA INCLUSIVA </w:t>
      </w:r>
    </w:p>
    <w:p w:rsidR="00C523B2" w:rsidRPr="00FE6643" w:rsidRDefault="001C4454" w:rsidP="00C523B2">
      <w:pPr>
        <w:pStyle w:val="xl74"/>
        <w:overflowPunct w:val="0"/>
        <w:autoSpaceDE w:val="0"/>
        <w:spacing w:before="0" w:after="0"/>
        <w:ind w:right="-27"/>
        <w:textAlignment w:val="baseline"/>
        <w:rPr>
          <w:rFonts w:asciiTheme="minorHAnsi" w:hAnsiTheme="minorHAnsi" w:cs="Times New Roman"/>
          <w:sz w:val="22"/>
          <w:szCs w:val="22"/>
        </w:rPr>
      </w:pPr>
      <w:r>
        <w:rPr>
          <w:rFonts w:asciiTheme="minorHAnsi" w:hAnsiTheme="minorHAnsi" w:cs="Times New Roman"/>
          <w:bCs w:val="0"/>
          <w:sz w:val="22"/>
          <w:szCs w:val="22"/>
        </w:rPr>
        <w:t>CDI-SERCOP-CZ3-01-15</w:t>
      </w:r>
    </w:p>
    <w:p w:rsidR="00476210" w:rsidRPr="00FE6643" w:rsidRDefault="00476210"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r w:rsidRPr="00FE6643">
        <w:rPr>
          <w:rFonts w:asciiTheme="minorHAnsi" w:hAnsiTheme="minorHAnsi" w:cs="Times New Roman"/>
          <w:b/>
          <w:bCs/>
          <w:spacing w:val="-3"/>
          <w:sz w:val="22"/>
          <w:szCs w:val="22"/>
        </w:rPr>
        <w:t>SECCIÓN I</w:t>
      </w:r>
    </w:p>
    <w:p w:rsidR="00C523B2" w:rsidRPr="00FE6643" w:rsidRDefault="003C15C8"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r w:rsidRPr="00FE6643">
        <w:rPr>
          <w:rFonts w:asciiTheme="minorHAnsi" w:hAnsiTheme="minorHAnsi" w:cs="Times New Roman"/>
          <w:b/>
          <w:bCs/>
          <w:spacing w:val="-3"/>
          <w:sz w:val="22"/>
          <w:szCs w:val="22"/>
        </w:rPr>
        <w:t>CONVOCATORIA</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C523B2" w:rsidP="00C523B2">
      <w:pPr>
        <w:jc w:val="both"/>
        <w:rPr>
          <w:rFonts w:asciiTheme="minorHAnsi" w:hAnsiTheme="minorHAnsi" w:cs="Times New Roman"/>
          <w:spacing w:val="-3"/>
          <w:sz w:val="22"/>
          <w:szCs w:val="22"/>
        </w:rPr>
      </w:pPr>
    </w:p>
    <w:p w:rsidR="00C523B2" w:rsidRPr="00FE6643" w:rsidRDefault="003C15C8" w:rsidP="00C523B2">
      <w:pPr>
        <w:jc w:val="both"/>
        <w:rPr>
          <w:rFonts w:asciiTheme="minorHAnsi" w:hAnsiTheme="minorHAnsi" w:cs="Times New Roman"/>
          <w:sz w:val="22"/>
          <w:szCs w:val="22"/>
        </w:rPr>
      </w:pPr>
      <w:r w:rsidRPr="00FE6643">
        <w:rPr>
          <w:rFonts w:asciiTheme="minorHAnsi" w:hAnsiTheme="minorHAnsi" w:cs="Times New Roman"/>
          <w:spacing w:val="-3"/>
          <w:sz w:val="22"/>
          <w:szCs w:val="22"/>
        </w:rPr>
        <w:t xml:space="preserve">El Servicio Nacional de Contratación Pública -SERCOP-convoca a través del portal </w:t>
      </w:r>
      <w:r w:rsidRPr="00FE6643">
        <w:rPr>
          <w:rFonts w:asciiTheme="minorHAnsi" w:hAnsiTheme="minorHAnsi" w:cs="Times New Roman"/>
          <w:sz w:val="22"/>
          <w:szCs w:val="22"/>
        </w:rPr>
        <w:t>www.sercop.gob.ec</w:t>
      </w:r>
      <w:r w:rsidRPr="00FE6643">
        <w:rPr>
          <w:rFonts w:asciiTheme="minorHAnsi" w:hAnsiTheme="minorHAnsi" w:cs="Times New Roman"/>
          <w:spacing w:val="-3"/>
          <w:sz w:val="22"/>
          <w:szCs w:val="22"/>
        </w:rPr>
        <w:t xml:space="preserve">, y del Diario La Hora de la provincia de Tungurahua,  a todas </w:t>
      </w:r>
      <w:r w:rsidRPr="00FE6643">
        <w:rPr>
          <w:rFonts w:asciiTheme="minorHAnsi" w:hAnsiTheme="minorHAnsi" w:cs="Times New Roman"/>
          <w:sz w:val="22"/>
          <w:szCs w:val="22"/>
        </w:rPr>
        <w:t xml:space="preserve">las personas naturales o jurídicas, ya sea de manera individual o a través de asociaciones o consorcios legalmente constituidos o </w:t>
      </w:r>
      <w:r w:rsidR="006972CF" w:rsidRPr="00501F8C">
        <w:rPr>
          <w:rFonts w:asciiTheme="minorHAnsi" w:hAnsiTheme="minorHAnsi" w:cs="Times New Roman"/>
          <w:sz w:val="22"/>
          <w:szCs w:val="22"/>
        </w:rPr>
        <w:t xml:space="preserve">por </w:t>
      </w:r>
      <w:r w:rsidRPr="00FE6643">
        <w:rPr>
          <w:rFonts w:asciiTheme="minorHAnsi" w:hAnsiTheme="minorHAnsi" w:cs="Times New Roman"/>
          <w:sz w:val="22"/>
          <w:szCs w:val="22"/>
        </w:rPr>
        <w:t>compromiso</w:t>
      </w:r>
      <w:r w:rsidR="006972CF" w:rsidRPr="00501F8C">
        <w:rPr>
          <w:rFonts w:asciiTheme="minorHAnsi" w:hAnsiTheme="minorHAnsi" w:cs="Times New Roman"/>
          <w:sz w:val="22"/>
          <w:szCs w:val="22"/>
        </w:rPr>
        <w:t>s</w:t>
      </w:r>
      <w:r w:rsidRPr="00FE6643">
        <w:rPr>
          <w:rFonts w:asciiTheme="minorHAnsi" w:hAnsiTheme="minorHAnsi" w:cs="Times New Roman"/>
          <w:sz w:val="22"/>
          <w:szCs w:val="22"/>
        </w:rPr>
        <w:t xml:space="preserve"> de asociación o consorcio, </w:t>
      </w:r>
      <w:r w:rsidRPr="00FE6643">
        <w:rPr>
          <w:rFonts w:asciiTheme="minorHAnsi" w:hAnsiTheme="minorHAnsi" w:cs="Times New Roman"/>
          <w:spacing w:val="-3"/>
          <w:sz w:val="22"/>
          <w:szCs w:val="22"/>
        </w:rPr>
        <w:t xml:space="preserve">que estén domiciliadas en la provincia de Tungurahua para la presentación de ofertas relacionadas con la contratación de: </w:t>
      </w:r>
      <w:r w:rsidRPr="00FE6643">
        <w:rPr>
          <w:rFonts w:asciiTheme="minorHAnsi" w:hAnsiTheme="minorHAnsi" w:cs="Times New Roman"/>
          <w:b/>
          <w:spacing w:val="-3"/>
          <w:sz w:val="22"/>
          <w:szCs w:val="22"/>
        </w:rPr>
        <w:t>FABRICACIÓN DE CALZADO</w:t>
      </w:r>
      <w:r w:rsidRPr="00FE6643">
        <w:rPr>
          <w:rFonts w:asciiTheme="minorHAnsi" w:hAnsiTheme="minorHAnsi" w:cs="Times New Roman"/>
          <w:spacing w:val="-3"/>
          <w:sz w:val="22"/>
          <w:szCs w:val="22"/>
        </w:rPr>
        <w:t xml:space="preserve">, </w:t>
      </w:r>
      <w:r w:rsidRPr="00FE6643">
        <w:rPr>
          <w:rFonts w:asciiTheme="minorHAnsi" w:hAnsiTheme="minorHAnsi" w:cs="Times New Roman"/>
          <w:sz w:val="22"/>
          <w:szCs w:val="22"/>
        </w:rPr>
        <w:t xml:space="preserve">que estén habilitados en el Registro Único de Proveedores RUP, en los códigos CPC según corresponda: </w:t>
      </w:r>
    </w:p>
    <w:p w:rsidR="00C523B2" w:rsidRPr="00FE6643" w:rsidRDefault="00C523B2" w:rsidP="00C523B2">
      <w:pPr>
        <w:jc w:val="both"/>
        <w:rPr>
          <w:rFonts w:asciiTheme="minorHAnsi" w:hAnsiTheme="minorHAnsi" w:cs="Times New Roman"/>
          <w:sz w:val="22"/>
          <w:szCs w:val="22"/>
        </w:rPr>
      </w:pPr>
    </w:p>
    <w:p w:rsidR="00C523B2" w:rsidRPr="00FE6643" w:rsidRDefault="003C15C8" w:rsidP="00C523B2">
      <w:pPr>
        <w:jc w:val="both"/>
        <w:rPr>
          <w:rFonts w:asciiTheme="minorHAnsi" w:hAnsiTheme="minorHAnsi" w:cs="Times New Roman"/>
          <w:sz w:val="22"/>
          <w:szCs w:val="22"/>
        </w:rPr>
      </w:pPr>
      <w:r w:rsidRPr="00FE6643">
        <w:rPr>
          <w:rFonts w:asciiTheme="minorHAnsi" w:hAnsiTheme="minorHAnsi" w:cs="Times New Roman"/>
          <w:sz w:val="22"/>
          <w:szCs w:val="22"/>
        </w:rPr>
        <w:t>293100011 BOTA  MILITAR MEDIA CAÑA DE CUERO SISTEMA OPANQUE</w:t>
      </w:r>
    </w:p>
    <w:p w:rsidR="00C523B2" w:rsidRPr="00FE6643" w:rsidRDefault="003C15C8" w:rsidP="00C523B2">
      <w:pPr>
        <w:jc w:val="both"/>
        <w:rPr>
          <w:rFonts w:asciiTheme="minorHAnsi" w:hAnsiTheme="minorHAnsi" w:cs="Times New Roman"/>
          <w:sz w:val="22"/>
          <w:szCs w:val="22"/>
        </w:rPr>
      </w:pPr>
      <w:r w:rsidRPr="00FE6643">
        <w:rPr>
          <w:rFonts w:asciiTheme="minorHAnsi" w:hAnsiTheme="minorHAnsi" w:cs="Times New Roman"/>
          <w:sz w:val="22"/>
          <w:szCs w:val="22"/>
        </w:rPr>
        <w:t xml:space="preserve">293200011 </w:t>
      </w:r>
      <w:r w:rsidR="00063219" w:rsidRPr="00501F8C">
        <w:rPr>
          <w:rFonts w:asciiTheme="minorHAnsi" w:hAnsiTheme="minorHAnsi" w:cs="Times New Roman"/>
          <w:sz w:val="22"/>
          <w:szCs w:val="22"/>
        </w:rPr>
        <w:t xml:space="preserve">ZAPATO DE </w:t>
      </w:r>
      <w:r w:rsidRPr="00FE6643">
        <w:rPr>
          <w:rFonts w:asciiTheme="minorHAnsi" w:hAnsiTheme="minorHAnsi" w:cs="Times New Roman"/>
          <w:sz w:val="22"/>
          <w:szCs w:val="22"/>
        </w:rPr>
        <w:t>CHAROL</w:t>
      </w:r>
      <w:r w:rsidR="00063219" w:rsidRPr="00501F8C">
        <w:rPr>
          <w:rFonts w:asciiTheme="minorHAnsi" w:hAnsiTheme="minorHAnsi" w:cs="Times New Roman"/>
          <w:sz w:val="22"/>
          <w:szCs w:val="22"/>
        </w:rPr>
        <w:t xml:space="preserve">  TIPO BOTÍN DE CHAROL</w:t>
      </w:r>
    </w:p>
    <w:p w:rsidR="00C523B2" w:rsidRPr="00501F8C" w:rsidRDefault="003C15C8" w:rsidP="00C523B2">
      <w:pPr>
        <w:jc w:val="both"/>
        <w:rPr>
          <w:rFonts w:asciiTheme="minorHAnsi" w:hAnsiTheme="minorHAnsi" w:cs="Times New Roman"/>
          <w:sz w:val="22"/>
          <w:szCs w:val="22"/>
        </w:rPr>
      </w:pPr>
      <w:r w:rsidRPr="00FE6643">
        <w:rPr>
          <w:rFonts w:asciiTheme="minorHAnsi" w:hAnsiTheme="minorHAnsi" w:cs="Times New Roman"/>
          <w:sz w:val="22"/>
          <w:szCs w:val="22"/>
        </w:rPr>
        <w:t xml:space="preserve">293300021 ZAPATO DE </w:t>
      </w:r>
      <w:r w:rsidR="00DF7C8D" w:rsidRPr="00501F8C">
        <w:rPr>
          <w:rFonts w:asciiTheme="minorHAnsi" w:hAnsiTheme="minorHAnsi" w:cs="Times New Roman"/>
          <w:sz w:val="22"/>
          <w:szCs w:val="22"/>
        </w:rPr>
        <w:t>CHAROL</w:t>
      </w:r>
      <w:r w:rsidRPr="00FE6643">
        <w:rPr>
          <w:rFonts w:asciiTheme="minorHAnsi" w:hAnsiTheme="minorHAnsi" w:cs="Times New Roman"/>
          <w:sz w:val="22"/>
          <w:szCs w:val="22"/>
        </w:rPr>
        <w:t xml:space="preserve"> PARA DAMA</w:t>
      </w:r>
      <w:r w:rsidR="00063219" w:rsidRPr="00501F8C">
        <w:rPr>
          <w:rFonts w:asciiTheme="minorHAnsi" w:hAnsiTheme="minorHAnsi" w:cs="Times New Roman"/>
          <w:sz w:val="22"/>
          <w:szCs w:val="22"/>
        </w:rPr>
        <w:t xml:space="preserve"> (BLANCO/NEGRO)</w:t>
      </w:r>
    </w:p>
    <w:p w:rsidR="00DF7C8D" w:rsidRPr="00501F8C" w:rsidRDefault="00DF7C8D" w:rsidP="00C523B2">
      <w:pPr>
        <w:jc w:val="both"/>
        <w:rPr>
          <w:rFonts w:asciiTheme="minorHAnsi" w:hAnsiTheme="minorHAnsi" w:cs="Times New Roman"/>
          <w:sz w:val="22"/>
          <w:szCs w:val="22"/>
        </w:rPr>
      </w:pPr>
      <w:r w:rsidRPr="00501F8C">
        <w:rPr>
          <w:rFonts w:asciiTheme="minorHAnsi" w:hAnsiTheme="minorHAnsi" w:cs="Times New Roman"/>
          <w:sz w:val="22"/>
          <w:szCs w:val="22"/>
        </w:rPr>
        <w:t>293300022 ZAPATO DE CHAROL PARA HOMBRE</w:t>
      </w:r>
    </w:p>
    <w:p w:rsidR="00C523B2" w:rsidRPr="00FE6643" w:rsidRDefault="003C15C8" w:rsidP="00C523B2">
      <w:pPr>
        <w:jc w:val="both"/>
        <w:rPr>
          <w:rFonts w:asciiTheme="minorHAnsi" w:hAnsiTheme="minorHAnsi" w:cs="Times New Roman"/>
          <w:sz w:val="22"/>
          <w:szCs w:val="22"/>
        </w:rPr>
      </w:pPr>
      <w:r w:rsidRPr="00FE6643">
        <w:rPr>
          <w:rFonts w:asciiTheme="minorHAnsi" w:hAnsiTheme="minorHAnsi" w:cs="Times New Roman"/>
          <w:sz w:val="22"/>
          <w:szCs w:val="22"/>
        </w:rPr>
        <w:t xml:space="preserve">293300022 ZAPATO DE </w:t>
      </w:r>
      <w:r w:rsidR="00063219" w:rsidRPr="00501F8C">
        <w:rPr>
          <w:rFonts w:asciiTheme="minorHAnsi" w:hAnsiTheme="minorHAnsi" w:cs="Times New Roman"/>
          <w:sz w:val="22"/>
          <w:szCs w:val="22"/>
        </w:rPr>
        <w:t>CUERO</w:t>
      </w:r>
      <w:r w:rsidRPr="00FE6643">
        <w:rPr>
          <w:rFonts w:asciiTheme="minorHAnsi" w:hAnsiTheme="minorHAnsi" w:cs="Times New Roman"/>
          <w:sz w:val="22"/>
          <w:szCs w:val="22"/>
        </w:rPr>
        <w:t xml:space="preserve"> PARA HOMBRE</w:t>
      </w:r>
    </w:p>
    <w:p w:rsidR="00292C16" w:rsidRPr="00FE6643" w:rsidRDefault="003C15C8" w:rsidP="00C523B2">
      <w:pPr>
        <w:jc w:val="both"/>
        <w:rPr>
          <w:rFonts w:asciiTheme="minorHAnsi" w:hAnsiTheme="minorHAnsi" w:cs="Times New Roman"/>
          <w:sz w:val="22"/>
          <w:szCs w:val="22"/>
        </w:rPr>
      </w:pPr>
      <w:r w:rsidRPr="00FE6643">
        <w:rPr>
          <w:rFonts w:asciiTheme="minorHAnsi" w:hAnsiTheme="minorHAnsi" w:cs="Times New Roman"/>
          <w:sz w:val="22"/>
          <w:szCs w:val="22"/>
        </w:rPr>
        <w:t>295201031 ZAPATO PARA DAMA EN CUERO PLANO</w:t>
      </w:r>
    </w:p>
    <w:p w:rsidR="00C523B2" w:rsidRPr="00FE6643" w:rsidRDefault="00C523B2" w:rsidP="00C523B2">
      <w:pPr>
        <w:jc w:val="both"/>
        <w:rPr>
          <w:rFonts w:asciiTheme="minorHAnsi" w:hAnsiTheme="minorHAnsi" w:cs="Times New Roman"/>
          <w:sz w:val="22"/>
          <w:szCs w:val="22"/>
        </w:rPr>
      </w:pPr>
    </w:p>
    <w:p w:rsidR="00C523B2" w:rsidRPr="00FE6643" w:rsidRDefault="003C15C8" w:rsidP="00C523B2">
      <w:pPr>
        <w:jc w:val="both"/>
        <w:rPr>
          <w:rFonts w:asciiTheme="minorHAnsi" w:eastAsia="Calibri" w:hAnsiTheme="minorHAnsi" w:cs="Times New Roman"/>
          <w:sz w:val="22"/>
          <w:szCs w:val="22"/>
        </w:rPr>
      </w:pPr>
      <w:r w:rsidRPr="00FE6643">
        <w:rPr>
          <w:rFonts w:asciiTheme="minorHAnsi" w:hAnsiTheme="minorHAnsi" w:cs="Times New Roman"/>
          <w:sz w:val="22"/>
          <w:szCs w:val="22"/>
        </w:rPr>
        <w:t xml:space="preserve">Siempre y cuando cumplan una de las siguientes condiciones de inclusión: </w:t>
      </w:r>
    </w:p>
    <w:p w:rsidR="00C523B2" w:rsidRPr="00FE6643" w:rsidRDefault="00C523B2" w:rsidP="00C523B2">
      <w:pPr>
        <w:pStyle w:val="WW-Default"/>
        <w:jc w:val="both"/>
        <w:rPr>
          <w:rFonts w:asciiTheme="minorHAnsi" w:hAnsiTheme="minorHAnsi" w:cs="Times New Roman"/>
          <w:sz w:val="22"/>
          <w:szCs w:val="22"/>
        </w:rPr>
      </w:pPr>
    </w:p>
    <w:p w:rsidR="006D2344" w:rsidRPr="00FE6643" w:rsidRDefault="003C15C8" w:rsidP="00FE6643">
      <w:pPr>
        <w:pStyle w:val="WW-Default"/>
        <w:numPr>
          <w:ilvl w:val="0"/>
          <w:numId w:val="3"/>
        </w:numPr>
        <w:jc w:val="both"/>
        <w:rPr>
          <w:rFonts w:asciiTheme="minorHAnsi" w:hAnsiTheme="minorHAnsi" w:cs="Times New Roman"/>
          <w:sz w:val="22"/>
          <w:szCs w:val="22"/>
        </w:rPr>
      </w:pPr>
      <w:r w:rsidRPr="00FE6643">
        <w:rPr>
          <w:rFonts w:asciiTheme="minorHAnsi" w:hAnsiTheme="minorHAnsi" w:cs="Times New Roman"/>
          <w:sz w:val="22"/>
          <w:szCs w:val="22"/>
        </w:rPr>
        <w:t>Ser actores de la Economía Popular y Solidaria, AEPYS; y/o,</w:t>
      </w:r>
    </w:p>
    <w:p w:rsidR="006D2344" w:rsidRPr="00FE6643" w:rsidRDefault="003C15C8" w:rsidP="00FE6643">
      <w:pPr>
        <w:pStyle w:val="WW-Default"/>
        <w:numPr>
          <w:ilvl w:val="0"/>
          <w:numId w:val="3"/>
        </w:numPr>
        <w:jc w:val="both"/>
        <w:rPr>
          <w:rFonts w:asciiTheme="minorHAnsi" w:hAnsiTheme="minorHAnsi" w:cs="Times New Roman"/>
          <w:i/>
          <w:sz w:val="22"/>
          <w:szCs w:val="22"/>
          <w:lang w:val="es-ES_tradnl"/>
        </w:rPr>
      </w:pPr>
      <w:r w:rsidRPr="00FE6643">
        <w:rPr>
          <w:rFonts w:asciiTheme="minorHAnsi" w:hAnsiTheme="minorHAnsi" w:cs="Times New Roman"/>
          <w:sz w:val="22"/>
          <w:szCs w:val="22"/>
        </w:rPr>
        <w:t>Ser micro o pequeñas empresas productoras.</w:t>
      </w:r>
    </w:p>
    <w:p w:rsidR="00C523B2" w:rsidRPr="00FE6643" w:rsidRDefault="00C523B2" w:rsidP="00C523B2">
      <w:pPr>
        <w:pStyle w:val="WW-Default"/>
        <w:ind w:left="1069"/>
        <w:jc w:val="both"/>
        <w:rPr>
          <w:rFonts w:asciiTheme="minorHAnsi" w:hAnsiTheme="minorHAnsi" w:cs="Times New Roman"/>
          <w:i/>
          <w:sz w:val="22"/>
          <w:szCs w:val="22"/>
          <w:lang w:val="es-ES_tradnl"/>
        </w:rPr>
      </w:pPr>
    </w:p>
    <w:p w:rsidR="00C523B2" w:rsidRPr="00FE6643" w:rsidRDefault="003C15C8" w:rsidP="00C523B2">
      <w:pPr>
        <w:pStyle w:val="WW-Default"/>
        <w:jc w:val="both"/>
        <w:rPr>
          <w:rFonts w:asciiTheme="minorHAnsi" w:hAnsiTheme="minorHAnsi" w:cs="Times New Roman"/>
          <w:sz w:val="22"/>
          <w:szCs w:val="22"/>
          <w:lang w:val="es-ES_tradnl"/>
        </w:rPr>
      </w:pPr>
      <w:r w:rsidRPr="00FE6643">
        <w:rPr>
          <w:rFonts w:asciiTheme="minorHAnsi" w:hAnsiTheme="minorHAnsi" w:cs="Times New Roman"/>
          <w:sz w:val="22"/>
          <w:szCs w:val="22"/>
          <w:lang w:val="es-ES_tradnl"/>
        </w:rPr>
        <w:t>En el caso de que participe un</w:t>
      </w:r>
      <w:r w:rsidR="00005090" w:rsidRPr="00501F8C">
        <w:rPr>
          <w:rFonts w:asciiTheme="minorHAnsi" w:hAnsiTheme="minorHAnsi" w:cs="Times New Roman"/>
          <w:sz w:val="22"/>
          <w:szCs w:val="22"/>
          <w:lang w:val="es-ES_tradnl"/>
        </w:rPr>
        <w:t xml:space="preserve">a asociación o </w:t>
      </w:r>
      <w:r w:rsidRPr="00FE6643">
        <w:rPr>
          <w:rFonts w:asciiTheme="minorHAnsi" w:hAnsiTheme="minorHAnsi" w:cs="Times New Roman"/>
          <w:sz w:val="22"/>
          <w:szCs w:val="22"/>
          <w:lang w:val="es-ES_tradnl"/>
        </w:rPr>
        <w:t xml:space="preserve">consorcio, todos los proveedores que lo conformen deberán cumplir con las condiciones de inclusión antes señaladas. </w:t>
      </w:r>
    </w:p>
    <w:p w:rsidR="00C523B2" w:rsidRPr="00FE6643" w:rsidRDefault="00C523B2" w:rsidP="00C523B2">
      <w:pPr>
        <w:pStyle w:val="WW-Default"/>
        <w:jc w:val="both"/>
        <w:rPr>
          <w:rFonts w:asciiTheme="minorHAnsi" w:hAnsiTheme="minorHAnsi" w:cs="Times New Roman"/>
          <w:sz w:val="22"/>
          <w:szCs w:val="22"/>
          <w:lang w:val="es-ES_tradnl"/>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r w:rsidRPr="00FE6643">
        <w:rPr>
          <w:rFonts w:asciiTheme="minorHAnsi" w:hAnsiTheme="minorHAnsi" w:cs="Times New Roman"/>
          <w:b/>
          <w:spacing w:val="-3"/>
          <w:sz w:val="22"/>
          <w:szCs w:val="22"/>
        </w:rPr>
        <w:t xml:space="preserve">Precio Unitario: </w:t>
      </w:r>
      <w:r w:rsidRPr="00FE6643">
        <w:rPr>
          <w:rFonts w:asciiTheme="minorHAnsi" w:hAnsiTheme="minorHAnsi" w:cs="Arial"/>
          <w:sz w:val="22"/>
          <w:szCs w:val="22"/>
        </w:rPr>
        <w:t>El precio fijo e inalterable para la fabricación de calzado consta y se detalla en las fichas técnicas respectivas, las mismas que forman parte integrante e inseparable del presente pliego como Anexo 1 (Fichas Técnicas), en el numeral 3.1.2 del pliego y en el numeral 4.3 del Formulario de la Oferta</w:t>
      </w:r>
      <w:r w:rsidRPr="00FE6643">
        <w:rPr>
          <w:rFonts w:asciiTheme="minorHAnsi" w:hAnsiTheme="minorHAnsi" w:cs="Times New Roman"/>
          <w:spacing w:val="-3"/>
          <w:sz w:val="22"/>
          <w:szCs w:val="22"/>
        </w:rPr>
        <w:t xml:space="preserve">. </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r w:rsidRPr="00FE6643">
        <w:rPr>
          <w:rFonts w:asciiTheme="minorHAnsi" w:hAnsiTheme="minorHAnsi" w:cs="Times New Roman"/>
          <w:b/>
          <w:spacing w:val="-2"/>
          <w:sz w:val="22"/>
          <w:szCs w:val="22"/>
        </w:rPr>
        <w:t>Forma de Pago</w:t>
      </w:r>
      <w:r w:rsidRPr="00FE6643">
        <w:rPr>
          <w:rFonts w:asciiTheme="minorHAnsi" w:hAnsiTheme="minorHAnsi" w:cs="Times New Roman"/>
          <w:spacing w:val="-2"/>
          <w:sz w:val="22"/>
          <w:szCs w:val="22"/>
        </w:rPr>
        <w:t xml:space="preserve">: </w:t>
      </w:r>
      <w:r w:rsidRPr="00FE6643">
        <w:rPr>
          <w:rFonts w:asciiTheme="minorHAnsi" w:hAnsiTheme="minorHAnsi" w:cs="Arial"/>
          <w:spacing w:val="-2"/>
          <w:sz w:val="22"/>
          <w:szCs w:val="22"/>
        </w:rPr>
        <w:t>l</w:t>
      </w:r>
      <w:r w:rsidRPr="00FE6643">
        <w:rPr>
          <w:rFonts w:asciiTheme="minorHAnsi" w:eastAsia="Times New Roman" w:hAnsiTheme="minorHAnsi" w:cs="Arial"/>
          <w:color w:val="000000"/>
          <w:sz w:val="22"/>
          <w:szCs w:val="22"/>
        </w:rPr>
        <w:t>os pagos a las órdenes de compra se realizarán con cargo a las partidas presupuestarias de cada entidad contratante generadora de la orden de compra, y de acuerdo a las condiciones establecidas en el presente pliego, para cada orden de compra (contra entrega o anticipo según el caso).</w:t>
      </w:r>
    </w:p>
    <w:p w:rsidR="00C523B2" w:rsidRPr="00FE6643" w:rsidRDefault="00C523B2" w:rsidP="00C523B2">
      <w:pPr>
        <w:tabs>
          <w:tab w:val="left" w:pos="-720"/>
          <w:tab w:val="left" w:pos="2856"/>
          <w:tab w:val="left" w:pos="3094"/>
          <w:tab w:val="left" w:pos="3451"/>
          <w:tab w:val="left" w:pos="3689"/>
        </w:tabs>
        <w:suppressAutoHyphens w:val="0"/>
        <w:snapToGrid w:val="0"/>
        <w:ind w:left="720" w:right="-27"/>
        <w:jc w:val="both"/>
        <w:rPr>
          <w:rFonts w:asciiTheme="minorHAnsi" w:hAnsiTheme="minorHAnsi" w:cs="Times New Roman"/>
          <w:spacing w:val="-3"/>
          <w:sz w:val="22"/>
          <w:szCs w:val="22"/>
        </w:rPr>
      </w:pPr>
    </w:p>
    <w:p w:rsidR="00C523B2" w:rsidRPr="00FE6643" w:rsidRDefault="003C15C8" w:rsidP="00C523B2">
      <w:pPr>
        <w:pStyle w:val="Standard"/>
        <w:tabs>
          <w:tab w:val="left" w:pos="-540"/>
        </w:tabs>
        <w:jc w:val="both"/>
        <w:rPr>
          <w:rFonts w:asciiTheme="minorHAnsi" w:hAnsiTheme="minorHAnsi"/>
          <w:spacing w:val="-2"/>
          <w:sz w:val="22"/>
          <w:szCs w:val="22"/>
        </w:rPr>
      </w:pPr>
      <w:r w:rsidRPr="00FE6643">
        <w:rPr>
          <w:rFonts w:asciiTheme="minorHAnsi" w:hAnsiTheme="minorHAnsi"/>
          <w:b/>
          <w:spacing w:val="-3"/>
          <w:sz w:val="22"/>
          <w:szCs w:val="22"/>
        </w:rPr>
        <w:t>Plazo de entrega</w:t>
      </w:r>
      <w:r w:rsidRPr="00FE6643">
        <w:rPr>
          <w:rFonts w:asciiTheme="minorHAnsi" w:hAnsiTheme="minorHAnsi"/>
          <w:spacing w:val="-2"/>
          <w:sz w:val="22"/>
          <w:szCs w:val="22"/>
        </w:rPr>
        <w:t xml:space="preserve">: </w:t>
      </w:r>
    </w:p>
    <w:p w:rsidR="006D2344" w:rsidRPr="00FE6643" w:rsidRDefault="003C15C8" w:rsidP="00FE6643">
      <w:pPr>
        <w:numPr>
          <w:ilvl w:val="0"/>
          <w:numId w:val="8"/>
        </w:numPr>
        <w:tabs>
          <w:tab w:val="num" w:pos="-284"/>
        </w:tabs>
        <w:ind w:left="284" w:hanging="284"/>
        <w:jc w:val="both"/>
        <w:textAlignment w:val="baseline"/>
        <w:rPr>
          <w:rFonts w:asciiTheme="minorHAnsi" w:hAnsiTheme="minorHAnsi" w:cs="Arial"/>
          <w:sz w:val="22"/>
          <w:szCs w:val="22"/>
        </w:rPr>
      </w:pPr>
      <w:r w:rsidRPr="00FE6643">
        <w:rPr>
          <w:rFonts w:asciiTheme="minorHAnsi" w:hAnsiTheme="minorHAnsi" w:cs="Arial"/>
          <w:sz w:val="22"/>
          <w:szCs w:val="22"/>
        </w:rPr>
        <w:t>El plazo para la entrega del calzado no podrá ser menor a 30 días</w:t>
      </w:r>
      <w:r w:rsidR="00063219" w:rsidRPr="00501F8C">
        <w:rPr>
          <w:rFonts w:asciiTheme="minorHAnsi" w:hAnsiTheme="minorHAnsi" w:cs="Arial"/>
          <w:sz w:val="22"/>
          <w:szCs w:val="22"/>
        </w:rPr>
        <w:t xml:space="preserve"> plazo</w:t>
      </w:r>
      <w:r w:rsidRPr="00FE6643">
        <w:rPr>
          <w:rFonts w:asciiTheme="minorHAnsi" w:hAnsiTheme="minorHAnsi" w:cs="Arial"/>
          <w:sz w:val="22"/>
          <w:szCs w:val="22"/>
        </w:rPr>
        <w:t xml:space="preserve"> pero si mayor</w:t>
      </w:r>
      <w:r w:rsidR="00005090" w:rsidRPr="00501F8C">
        <w:rPr>
          <w:rFonts w:asciiTheme="minorHAnsi" w:hAnsiTheme="minorHAnsi" w:cs="Arial"/>
          <w:sz w:val="22"/>
          <w:szCs w:val="22"/>
        </w:rPr>
        <w:t xml:space="preserve"> de acuerdo al volumen requerido por la entidad contratante</w:t>
      </w:r>
      <w:r w:rsidRPr="00FE6643">
        <w:rPr>
          <w:rFonts w:asciiTheme="minorHAnsi" w:hAnsiTheme="minorHAnsi" w:cs="Arial"/>
          <w:sz w:val="22"/>
          <w:szCs w:val="22"/>
        </w:rPr>
        <w:t>, contados a partir de la notificación de la disponibilidad de anticipo</w:t>
      </w:r>
      <w:r w:rsidR="00005090" w:rsidRPr="00501F8C">
        <w:rPr>
          <w:rFonts w:asciiTheme="minorHAnsi" w:hAnsiTheme="minorHAnsi" w:cs="Arial"/>
          <w:sz w:val="22"/>
          <w:szCs w:val="22"/>
        </w:rPr>
        <w:t>, de haber sido requerido por el proveedor al cual se le generó la orden de compra.</w:t>
      </w:r>
    </w:p>
    <w:p w:rsidR="006D2344" w:rsidRPr="00FE6643" w:rsidRDefault="003C15C8" w:rsidP="00FE6643">
      <w:pPr>
        <w:numPr>
          <w:ilvl w:val="0"/>
          <w:numId w:val="8"/>
        </w:numPr>
        <w:tabs>
          <w:tab w:val="left" w:pos="-720"/>
          <w:tab w:val="num" w:pos="-284"/>
          <w:tab w:val="left" w:pos="2856"/>
          <w:tab w:val="left" w:pos="3094"/>
          <w:tab w:val="left" w:pos="3451"/>
          <w:tab w:val="left" w:pos="3689"/>
        </w:tabs>
        <w:suppressAutoHyphens w:val="0"/>
        <w:snapToGrid w:val="0"/>
        <w:ind w:left="284" w:right="-27" w:hanging="284"/>
        <w:jc w:val="both"/>
        <w:textAlignment w:val="baseline"/>
        <w:rPr>
          <w:rFonts w:asciiTheme="minorHAnsi" w:hAnsiTheme="minorHAnsi" w:cs="Times New Roman"/>
          <w:spacing w:val="-3"/>
          <w:sz w:val="22"/>
          <w:szCs w:val="22"/>
        </w:rPr>
      </w:pPr>
      <w:r w:rsidRPr="00FE6643">
        <w:rPr>
          <w:rFonts w:asciiTheme="minorHAnsi" w:hAnsiTheme="minorHAnsi" w:cs="Arial"/>
          <w:sz w:val="22"/>
          <w:szCs w:val="22"/>
        </w:rPr>
        <w:t xml:space="preserve">Los proveedores catalogados podrán realizar entregas parciales del calzado, que cumplan con todas las especificaciones y características establecidas en el presente pliego, antes del plazo </w:t>
      </w:r>
      <w:r w:rsidRPr="00FE6643">
        <w:rPr>
          <w:rFonts w:asciiTheme="minorHAnsi" w:hAnsiTheme="minorHAnsi" w:cs="Arial"/>
          <w:sz w:val="22"/>
          <w:szCs w:val="22"/>
        </w:rPr>
        <w:lastRenderedPageBreak/>
        <w:t xml:space="preserve">máximo establecido en la orden de compra, conforme a cronograma previamente aceptado por la entidad contratante. </w:t>
      </w:r>
    </w:p>
    <w:p w:rsidR="006D2344" w:rsidRPr="00FE6643" w:rsidRDefault="006D2344" w:rsidP="00FE6643">
      <w:pPr>
        <w:tabs>
          <w:tab w:val="left" w:pos="-720"/>
          <w:tab w:val="num" w:pos="-284"/>
          <w:tab w:val="left" w:pos="2856"/>
          <w:tab w:val="left" w:pos="3094"/>
          <w:tab w:val="left" w:pos="3451"/>
          <w:tab w:val="left" w:pos="3689"/>
        </w:tabs>
        <w:suppressAutoHyphens w:val="0"/>
        <w:snapToGrid w:val="0"/>
        <w:ind w:right="-27"/>
        <w:jc w:val="both"/>
        <w:textAlignment w:val="baseline"/>
        <w:rPr>
          <w:rFonts w:asciiTheme="minorHAnsi" w:hAnsiTheme="minorHAnsi" w:cs="Times New Roman"/>
          <w:spacing w:val="-3"/>
          <w:sz w:val="22"/>
          <w:szCs w:val="22"/>
        </w:rPr>
      </w:pPr>
    </w:p>
    <w:p w:rsidR="006D2344" w:rsidRPr="00FE6643" w:rsidRDefault="003C15C8" w:rsidP="00FE6643">
      <w:pPr>
        <w:tabs>
          <w:tab w:val="left" w:pos="-720"/>
          <w:tab w:val="num" w:pos="-284"/>
          <w:tab w:val="left" w:pos="2856"/>
          <w:tab w:val="left" w:pos="3094"/>
          <w:tab w:val="left" w:pos="3451"/>
          <w:tab w:val="left" w:pos="3689"/>
        </w:tabs>
        <w:suppressAutoHyphens w:val="0"/>
        <w:snapToGrid w:val="0"/>
        <w:ind w:right="-27"/>
        <w:jc w:val="both"/>
        <w:textAlignment w:val="baseline"/>
        <w:rPr>
          <w:rFonts w:asciiTheme="minorHAnsi" w:hAnsiTheme="minorHAnsi" w:cs="Times New Roman"/>
          <w:spacing w:val="-3"/>
          <w:sz w:val="22"/>
          <w:szCs w:val="22"/>
        </w:rPr>
      </w:pPr>
      <w:r w:rsidRPr="00FE6643">
        <w:rPr>
          <w:rFonts w:asciiTheme="minorHAnsi" w:hAnsiTheme="minorHAnsi" w:cs="Times New Roman"/>
          <w:spacing w:val="-3"/>
          <w:sz w:val="22"/>
          <w:szCs w:val="22"/>
        </w:rPr>
        <w:t>Las condiciones de inclusión generales de esta convocatoria son las siguientes:</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b/>
          <w:bCs/>
          <w:i/>
          <w:iCs/>
          <w:spacing w:val="-3"/>
          <w:sz w:val="22"/>
          <w:szCs w:val="22"/>
          <w:u w:val="single"/>
        </w:rPr>
      </w:pPr>
      <w:r w:rsidRPr="00FE6643">
        <w:rPr>
          <w:rFonts w:asciiTheme="minorHAnsi" w:hAnsiTheme="minorHAnsi" w:cs="Times New Roman"/>
          <w:spacing w:val="-3"/>
          <w:sz w:val="22"/>
          <w:szCs w:val="22"/>
        </w:rPr>
        <w:t xml:space="preserve">1.- El pliego estará disponible, sin ningún costo, en el portal </w:t>
      </w:r>
      <w:r w:rsidRPr="00FE6643">
        <w:rPr>
          <w:rFonts w:asciiTheme="minorHAnsi" w:hAnsiTheme="minorHAnsi" w:cs="Times New Roman"/>
          <w:sz w:val="22"/>
          <w:szCs w:val="22"/>
        </w:rPr>
        <w:t>www.sercop.gob.ec</w:t>
      </w:r>
      <w:r w:rsidRPr="00FE6643">
        <w:rPr>
          <w:rFonts w:asciiTheme="minorHAnsi" w:hAnsiTheme="minorHAnsi" w:cs="Times New Roman"/>
          <w:spacing w:val="-3"/>
          <w:sz w:val="22"/>
          <w:szCs w:val="22"/>
        </w:rPr>
        <w:t xml:space="preserve">  o también en documento físico, que será retirado en la Avenida José Peralta y Julio Zaldumbide, sector Huachi Chico, vía a Guaranda, oficinas de la Coordinación Zonal 3 del SERCOP, Ambato – Tungurahua.</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shd w:val="clear" w:color="auto" w:fill="FFFF00"/>
        </w:rPr>
      </w:pPr>
    </w:p>
    <w:p w:rsidR="00C523B2"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shd w:val="clear" w:color="auto" w:fill="FFFFFF"/>
        </w:rPr>
      </w:pPr>
      <w:r w:rsidRPr="00FE6643">
        <w:rPr>
          <w:rFonts w:asciiTheme="minorHAnsi" w:hAnsiTheme="minorHAnsi" w:cs="Times New Roman"/>
          <w:spacing w:val="-3"/>
          <w:sz w:val="22"/>
          <w:szCs w:val="22"/>
          <w:shd w:val="clear" w:color="auto" w:fill="FFFFFF"/>
        </w:rPr>
        <w:t xml:space="preserve">2.- El cronograma del presente procedimiento es el siguiente: </w:t>
      </w:r>
    </w:p>
    <w:p w:rsidR="00431EA3" w:rsidRPr="00FE6643" w:rsidRDefault="00431EA3"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shd w:val="clear"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02"/>
        <w:gridCol w:w="2850"/>
      </w:tblGrid>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3652A4">
              <w:rPr>
                <w:rFonts w:asciiTheme="minorHAnsi" w:hAnsiTheme="minorHAnsi" w:cs="Times New Roman"/>
                <w:b/>
                <w:sz w:val="22"/>
                <w:szCs w:val="22"/>
              </w:rPr>
              <w:t>ETAPA</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3652A4">
              <w:rPr>
                <w:rFonts w:asciiTheme="minorHAnsi" w:hAnsiTheme="minorHAnsi" w:cs="Times New Roman"/>
                <w:b/>
                <w:sz w:val="22"/>
                <w:szCs w:val="22"/>
              </w:rPr>
              <w:t>DEFINICIÓN DE TÉRMINOS</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3652A4">
              <w:rPr>
                <w:rFonts w:asciiTheme="minorHAnsi" w:hAnsiTheme="minorHAnsi" w:cs="Times New Roman"/>
                <w:b/>
                <w:sz w:val="22"/>
                <w:szCs w:val="22"/>
              </w:rPr>
              <w:t>HORA</w:t>
            </w:r>
          </w:p>
        </w:tc>
      </w:tr>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Convocatoria</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11 / 08 / 2015</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19:30</w:t>
            </w:r>
          </w:p>
        </w:tc>
      </w:tr>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rPr>
                <w:rFonts w:asciiTheme="minorHAnsi" w:hAnsiTheme="minorHAnsi" w:cs="Times New Roman"/>
                <w:b/>
                <w:sz w:val="22"/>
                <w:szCs w:val="22"/>
              </w:rPr>
            </w:pPr>
            <w:r w:rsidRPr="00431EA3">
              <w:rPr>
                <w:rFonts w:asciiTheme="minorHAnsi" w:hAnsiTheme="minorHAnsi" w:cs="Times New Roman"/>
                <w:b/>
                <w:sz w:val="22"/>
                <w:szCs w:val="22"/>
              </w:rPr>
              <w:t>Socialización</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13/ 08 / 2015</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19:00</w:t>
            </w:r>
          </w:p>
        </w:tc>
      </w:tr>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rPr>
                <w:rFonts w:asciiTheme="minorHAnsi" w:hAnsiTheme="minorHAnsi" w:cs="Times New Roman"/>
                <w:b/>
                <w:sz w:val="22"/>
                <w:szCs w:val="22"/>
              </w:rPr>
            </w:pPr>
            <w:r w:rsidRPr="00431EA3">
              <w:rPr>
                <w:rFonts w:asciiTheme="minorHAnsi" w:hAnsiTheme="minorHAnsi" w:cs="Times New Roman"/>
                <w:b/>
                <w:sz w:val="22"/>
                <w:szCs w:val="22"/>
              </w:rPr>
              <w:t>Audiencia de Preguntas y Aclaraciones</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14/ 08/ 2015</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19:30</w:t>
            </w:r>
          </w:p>
        </w:tc>
      </w:tr>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rPr>
                <w:rFonts w:asciiTheme="minorHAnsi" w:hAnsiTheme="minorHAnsi" w:cs="Times New Roman"/>
                <w:b/>
                <w:sz w:val="22"/>
                <w:szCs w:val="22"/>
              </w:rPr>
            </w:pPr>
            <w:r w:rsidRPr="00431EA3">
              <w:rPr>
                <w:rFonts w:asciiTheme="minorHAnsi" w:hAnsiTheme="minorHAnsi" w:cs="Times New Roman"/>
                <w:b/>
                <w:sz w:val="22"/>
                <w:szCs w:val="22"/>
              </w:rPr>
              <w:t>Recepción de ofertas</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17/ 08/ 2015</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19:30</w:t>
            </w:r>
          </w:p>
        </w:tc>
      </w:tr>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rPr>
                <w:rFonts w:asciiTheme="minorHAnsi" w:hAnsiTheme="minorHAnsi" w:cs="Times New Roman"/>
                <w:b/>
                <w:sz w:val="22"/>
                <w:szCs w:val="22"/>
              </w:rPr>
            </w:pPr>
            <w:r w:rsidRPr="00431EA3">
              <w:rPr>
                <w:rFonts w:asciiTheme="minorHAnsi" w:hAnsiTheme="minorHAnsi" w:cs="Times New Roman"/>
                <w:b/>
                <w:sz w:val="22"/>
                <w:szCs w:val="22"/>
              </w:rPr>
              <w:t>Apertura de ofertas</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18 / 08 / 2015</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08:30</w:t>
            </w:r>
            <w:r w:rsidRPr="00431EA3" w:rsidDel="00831BBA">
              <w:rPr>
                <w:rFonts w:asciiTheme="minorHAnsi" w:hAnsiTheme="minorHAnsi" w:cs="Times New Roman"/>
                <w:b/>
                <w:sz w:val="22"/>
                <w:szCs w:val="22"/>
              </w:rPr>
              <w:t xml:space="preserve"> </w:t>
            </w:r>
          </w:p>
        </w:tc>
      </w:tr>
      <w:tr w:rsidR="00431EA3" w:rsidRPr="00005090" w:rsidTr="00431EA3">
        <w:tc>
          <w:tcPr>
            <w:tcW w:w="3686"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rPr>
                <w:rFonts w:asciiTheme="minorHAnsi" w:hAnsiTheme="minorHAnsi" w:cs="Times New Roman"/>
                <w:b/>
                <w:sz w:val="22"/>
                <w:szCs w:val="22"/>
              </w:rPr>
            </w:pPr>
            <w:r w:rsidRPr="00431EA3">
              <w:rPr>
                <w:rFonts w:asciiTheme="minorHAnsi" w:hAnsiTheme="minorHAnsi" w:cs="Times New Roman"/>
                <w:b/>
                <w:sz w:val="22"/>
                <w:szCs w:val="22"/>
              </w:rPr>
              <w:t>Fecha Estimada de Catalogación</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24 / 08 / 2015</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431EA3" w:rsidRPr="00431EA3" w:rsidRDefault="00431EA3" w:rsidP="00431EA3">
            <w:pPr>
              <w:tabs>
                <w:tab w:val="left" w:pos="0"/>
              </w:tabs>
              <w:suppressAutoHyphens w:val="0"/>
              <w:snapToGrid w:val="0"/>
              <w:jc w:val="both"/>
              <w:rPr>
                <w:rFonts w:asciiTheme="minorHAnsi" w:hAnsiTheme="minorHAnsi" w:cs="Times New Roman"/>
                <w:b/>
                <w:sz w:val="22"/>
                <w:szCs w:val="22"/>
              </w:rPr>
            </w:pPr>
            <w:r w:rsidRPr="00431EA3">
              <w:rPr>
                <w:rFonts w:asciiTheme="minorHAnsi" w:hAnsiTheme="minorHAnsi" w:cs="Times New Roman"/>
                <w:b/>
                <w:sz w:val="22"/>
                <w:szCs w:val="22"/>
              </w:rPr>
              <w:t>16:00</w:t>
            </w:r>
          </w:p>
        </w:tc>
      </w:tr>
    </w:tbl>
    <w:p w:rsidR="00C523B2" w:rsidRPr="00FE6643" w:rsidRDefault="00C523B2" w:rsidP="00C523B2">
      <w:pPr>
        <w:tabs>
          <w:tab w:val="left" w:pos="0"/>
        </w:tabs>
        <w:suppressAutoHyphens w:val="0"/>
        <w:snapToGrid w:val="0"/>
        <w:jc w:val="both"/>
        <w:rPr>
          <w:rFonts w:asciiTheme="minorHAnsi" w:hAnsiTheme="minorHAnsi" w:cs="Times New Roman"/>
          <w:spacing w:val="-3"/>
          <w:sz w:val="22"/>
          <w:szCs w:val="22"/>
          <w:lang w:val="es-ES"/>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color w:val="FF0000"/>
          <w:spacing w:val="-3"/>
          <w:sz w:val="22"/>
          <w:szCs w:val="22"/>
        </w:rPr>
      </w:pPr>
      <w:r w:rsidRPr="00FE6643">
        <w:rPr>
          <w:rFonts w:asciiTheme="minorHAnsi" w:hAnsiTheme="minorHAnsi" w:cs="Times New Roman"/>
          <w:spacing w:val="-3"/>
          <w:sz w:val="22"/>
          <w:szCs w:val="22"/>
        </w:rPr>
        <w:t>3.- La entrega de los documentos solicitados como requisitos mínimos y del formulario de la oferta a los proveedores en el procedimiento, se realizará desde la culminación de la fecha de socialización hasta la fecha límite para la presentación de dichos documentos, previsto en el cronograma del mismo, en un sobre, con identificación del proveedor y dirección de contacto.</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color w:val="FF0000"/>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 xml:space="preserve">4.- Los requisitos mínimos presentados por los proveedores contendrán obligatoriamente los documentos y formularios descritos en el presente pliego, y toda la documentación que el SERCOP solicite para determinar que la condición del participante se adecue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 </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476210"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z w:val="22"/>
          <w:szCs w:val="22"/>
        </w:rPr>
      </w:pPr>
      <w:r w:rsidRPr="00FE6643">
        <w:rPr>
          <w:rFonts w:asciiTheme="minorHAnsi" w:hAnsiTheme="minorHAnsi" w:cs="Times New Roman"/>
          <w:spacing w:val="-3"/>
          <w:sz w:val="22"/>
          <w:szCs w:val="22"/>
        </w:rPr>
        <w:t>El SERCOP comunicará los resultados de la revisión y validación de la documentación presentada por los participantes, publicando el acta respectiva en el portal</w:t>
      </w:r>
      <w:r w:rsidR="006972CF" w:rsidRPr="00501F8C">
        <w:rPr>
          <w:rFonts w:asciiTheme="minorHAnsi" w:hAnsiTheme="minorHAnsi" w:cs="Times New Roman"/>
          <w:spacing w:val="-3"/>
          <w:sz w:val="22"/>
          <w:szCs w:val="22"/>
        </w:rPr>
        <w:t xml:space="preserve"> institucional del SERCOP “</w:t>
      </w:r>
      <w:hyperlink r:id="rId9" w:history="1">
        <w:r w:rsidRPr="00FE6643">
          <w:rPr>
            <w:rStyle w:val="Hipervnculo"/>
            <w:rFonts w:asciiTheme="minorHAnsi" w:hAnsiTheme="minorHAnsi" w:cs="Times New Roman"/>
            <w:sz w:val="22"/>
            <w:szCs w:val="22"/>
          </w:rPr>
          <w:t>www.sercop.gob.ec</w:t>
        </w:r>
      </w:hyperlink>
      <w:r w:rsidR="006972CF" w:rsidRPr="00501F8C">
        <w:rPr>
          <w:rFonts w:asciiTheme="minorHAnsi" w:hAnsiTheme="minorHAnsi" w:cs="Times New Roman"/>
          <w:sz w:val="22"/>
          <w:szCs w:val="22"/>
        </w:rPr>
        <w:t>”</w:t>
      </w:r>
      <w:r w:rsidRPr="00FE6643">
        <w:rPr>
          <w:rFonts w:asciiTheme="minorHAnsi" w:hAnsiTheme="minorHAnsi" w:cs="Times New Roman"/>
          <w:sz w:val="22"/>
          <w:szCs w:val="22"/>
        </w:rPr>
        <w:t>.</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 xml:space="preserve">5.- Este procedimiento de Feria Inclusiva se regirá por la Ley Orgánica del Sistema Nacional de Contratación Pública, su Reglamento General, las Resoluciones emitidas por el SERCOP que sean aplicables, y  el pliego debidamente aprobado. </w:t>
      </w: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Ambato, agosto 2015</w:t>
      </w:r>
    </w:p>
    <w:p w:rsidR="00CD3DDB" w:rsidRPr="00501F8C" w:rsidRDefault="00CD3DDB"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D3DDB" w:rsidRPr="00501F8C" w:rsidRDefault="00CD3DDB"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D3DDB" w:rsidRPr="00501F8C" w:rsidRDefault="00CD3DDB"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D3DDB" w:rsidRPr="00501F8C" w:rsidRDefault="00CD3DDB"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D3DDB" w:rsidRPr="00501F8C" w:rsidRDefault="00CD3DDB" w:rsidP="00CD3DDB">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spacing w:val="-3"/>
          <w:sz w:val="22"/>
          <w:szCs w:val="22"/>
        </w:rPr>
      </w:pPr>
      <w:r w:rsidRPr="00501F8C">
        <w:rPr>
          <w:rFonts w:asciiTheme="minorHAnsi" w:hAnsiTheme="minorHAnsi" w:cs="Times New Roman"/>
          <w:b/>
          <w:spacing w:val="-3"/>
          <w:sz w:val="22"/>
          <w:szCs w:val="22"/>
        </w:rPr>
        <w:t>ALEXANDER VALVERDE PAREDES</w:t>
      </w:r>
    </w:p>
    <w:p w:rsidR="00CD3DDB" w:rsidRPr="00501F8C" w:rsidRDefault="00CD3DDB" w:rsidP="00CD3DDB">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spacing w:val="-3"/>
          <w:sz w:val="22"/>
          <w:szCs w:val="22"/>
        </w:rPr>
      </w:pPr>
      <w:r w:rsidRPr="00501F8C">
        <w:rPr>
          <w:rFonts w:asciiTheme="minorHAnsi" w:hAnsiTheme="minorHAnsi" w:cs="Times New Roman"/>
          <w:b/>
          <w:spacing w:val="-3"/>
          <w:sz w:val="22"/>
          <w:szCs w:val="22"/>
        </w:rPr>
        <w:t>COORDINADOR ZONAL 3</w:t>
      </w:r>
    </w:p>
    <w:p w:rsidR="00CD3DDB" w:rsidRPr="00FE6643" w:rsidRDefault="00CD3DDB"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501F8C" w:rsidRDefault="00C523B2"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6972CF" w:rsidRPr="00501F8C" w:rsidRDefault="006972CF" w:rsidP="00C523B2">
      <w:pPr>
        <w:tabs>
          <w:tab w:val="left" w:pos="-720"/>
          <w:tab w:val="left" w:pos="2856"/>
          <w:tab w:val="left" w:pos="3094"/>
          <w:tab w:val="left" w:pos="3451"/>
          <w:tab w:val="left" w:pos="3689"/>
        </w:tabs>
        <w:suppressAutoHyphens w:val="0"/>
        <w:snapToGrid w:val="0"/>
        <w:ind w:right="-27"/>
        <w:jc w:val="both"/>
        <w:rPr>
          <w:rFonts w:asciiTheme="minorHAnsi" w:hAnsiTheme="minorHAnsi" w:cs="Times New Roman"/>
          <w:spacing w:val="-3"/>
          <w:sz w:val="22"/>
          <w:szCs w:val="22"/>
        </w:rPr>
      </w:pPr>
    </w:p>
    <w:p w:rsidR="00C523B2" w:rsidRPr="00FE6643" w:rsidRDefault="003C15C8"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spacing w:val="-3"/>
          <w:sz w:val="22"/>
          <w:szCs w:val="22"/>
        </w:rPr>
      </w:pPr>
      <w:r w:rsidRPr="00FE6643">
        <w:rPr>
          <w:rFonts w:asciiTheme="minorHAnsi" w:hAnsiTheme="minorHAnsi" w:cs="Times New Roman"/>
          <w:b/>
          <w:spacing w:val="-3"/>
          <w:sz w:val="22"/>
          <w:szCs w:val="22"/>
        </w:rPr>
        <w:t>SERVICIO NACIONAL DE CONTRATACIÓN PÚBLICA</w:t>
      </w:r>
    </w:p>
    <w:p w:rsidR="00C523B2" w:rsidRPr="00FE6643" w:rsidRDefault="003C15C8" w:rsidP="00C523B2">
      <w:pPr>
        <w:tabs>
          <w:tab w:val="left" w:pos="-720"/>
          <w:tab w:val="left" w:pos="2856"/>
          <w:tab w:val="left" w:pos="3094"/>
          <w:tab w:val="left" w:pos="3451"/>
          <w:tab w:val="left" w:pos="3689"/>
        </w:tabs>
        <w:suppressAutoHyphens w:val="0"/>
        <w:snapToGrid w:val="0"/>
        <w:jc w:val="center"/>
        <w:rPr>
          <w:rFonts w:asciiTheme="minorHAnsi" w:hAnsiTheme="minorHAnsi" w:cs="Times New Roman"/>
          <w:b/>
          <w:bCs/>
          <w:spacing w:val="-3"/>
          <w:sz w:val="22"/>
          <w:szCs w:val="22"/>
        </w:rPr>
      </w:pPr>
      <w:r w:rsidRPr="00FE6643">
        <w:rPr>
          <w:rFonts w:asciiTheme="minorHAnsi" w:hAnsiTheme="minorHAnsi" w:cs="Times New Roman"/>
          <w:b/>
          <w:bCs/>
          <w:spacing w:val="-3"/>
          <w:sz w:val="22"/>
          <w:szCs w:val="22"/>
        </w:rPr>
        <w:t>SECCIÓN II</w:t>
      </w:r>
    </w:p>
    <w:p w:rsidR="00C523B2" w:rsidRPr="00FE6643" w:rsidRDefault="00C523B2" w:rsidP="00C523B2">
      <w:pPr>
        <w:tabs>
          <w:tab w:val="left" w:pos="0"/>
        </w:tabs>
        <w:suppressAutoHyphens w:val="0"/>
        <w:snapToGrid w:val="0"/>
        <w:jc w:val="both"/>
        <w:rPr>
          <w:rFonts w:asciiTheme="minorHAnsi" w:hAnsiTheme="minorHAnsi" w:cs="Times New Roman"/>
          <w:b/>
          <w:bCs/>
          <w:i/>
          <w:iCs/>
          <w:spacing w:val="-3"/>
          <w:sz w:val="22"/>
          <w:szCs w:val="22"/>
          <w:lang w:val="es-ES"/>
        </w:rPr>
      </w:pPr>
    </w:p>
    <w:p w:rsidR="00C523B2" w:rsidRPr="00FE6643" w:rsidRDefault="003C15C8" w:rsidP="00C523B2">
      <w:pPr>
        <w:tabs>
          <w:tab w:val="left" w:pos="0"/>
        </w:tabs>
        <w:suppressAutoHyphens w:val="0"/>
        <w:snapToGrid w:val="0"/>
        <w:jc w:val="center"/>
        <w:rPr>
          <w:rFonts w:asciiTheme="minorHAnsi" w:hAnsiTheme="minorHAnsi" w:cs="Times New Roman"/>
          <w:b/>
          <w:bCs/>
          <w:spacing w:val="-3"/>
          <w:sz w:val="22"/>
          <w:szCs w:val="22"/>
          <w:lang w:val="es-ES"/>
        </w:rPr>
      </w:pPr>
      <w:r w:rsidRPr="00FE6643">
        <w:rPr>
          <w:rFonts w:asciiTheme="minorHAnsi" w:hAnsiTheme="minorHAnsi" w:cs="Times New Roman"/>
          <w:b/>
          <w:bCs/>
          <w:spacing w:val="-3"/>
          <w:sz w:val="22"/>
          <w:szCs w:val="22"/>
          <w:lang w:val="es-ES"/>
        </w:rPr>
        <w:t>CONDICIONES GENERALES</w:t>
      </w:r>
    </w:p>
    <w:p w:rsidR="00C523B2" w:rsidRPr="00FE6643" w:rsidRDefault="00C523B2" w:rsidP="00C523B2">
      <w:pPr>
        <w:tabs>
          <w:tab w:val="left" w:pos="0"/>
        </w:tabs>
        <w:suppressAutoHyphens w:val="0"/>
        <w:snapToGrid w:val="0"/>
        <w:jc w:val="both"/>
        <w:rPr>
          <w:rFonts w:asciiTheme="minorHAnsi" w:hAnsiTheme="minorHAnsi" w:cs="Times New Roman"/>
          <w:spacing w:val="-3"/>
          <w:sz w:val="22"/>
          <w:szCs w:val="22"/>
          <w:lang w:val="es-ES"/>
        </w:rPr>
      </w:pPr>
    </w:p>
    <w:p w:rsidR="00C523B2" w:rsidRPr="00FE6643" w:rsidRDefault="003C15C8" w:rsidP="00C523B2">
      <w:pPr>
        <w:pStyle w:val="WW-Default"/>
        <w:jc w:val="both"/>
        <w:rPr>
          <w:rFonts w:asciiTheme="minorHAnsi" w:hAnsiTheme="minorHAnsi"/>
          <w:sz w:val="22"/>
          <w:szCs w:val="22"/>
        </w:rPr>
      </w:pPr>
      <w:r w:rsidRPr="00FE6643">
        <w:rPr>
          <w:rFonts w:asciiTheme="minorHAnsi" w:hAnsiTheme="minorHAnsi" w:cs="Times New Roman"/>
          <w:b/>
          <w:spacing w:val="-2"/>
          <w:sz w:val="22"/>
          <w:szCs w:val="22"/>
          <w:lang w:val="es-ES"/>
        </w:rPr>
        <w:t>2.1 Condiciones de inclusión:</w:t>
      </w:r>
      <w:r w:rsidR="00BD7C6F" w:rsidRPr="00FE6643">
        <w:rPr>
          <w:rFonts w:asciiTheme="minorHAnsi" w:hAnsiTheme="minorHAnsi" w:cs="Times New Roman"/>
          <w:b/>
          <w:spacing w:val="-2"/>
          <w:sz w:val="22"/>
          <w:szCs w:val="22"/>
          <w:lang w:val="es-ES"/>
        </w:rPr>
        <w:t xml:space="preserve"> </w:t>
      </w:r>
      <w:r w:rsidRPr="00FE6643">
        <w:rPr>
          <w:rFonts w:asciiTheme="minorHAnsi" w:hAnsiTheme="minorHAnsi" w:cs="Times New Roman"/>
          <w:spacing w:val="-2"/>
          <w:sz w:val="22"/>
          <w:szCs w:val="22"/>
          <w:lang w:val="es-ES"/>
        </w:rPr>
        <w:t>L</w:t>
      </w:r>
      <w:r w:rsidRPr="00FE6643">
        <w:rPr>
          <w:rFonts w:asciiTheme="minorHAnsi" w:hAnsiTheme="minorHAnsi"/>
          <w:sz w:val="22"/>
          <w:szCs w:val="22"/>
        </w:rPr>
        <w:t>a presente Feria Inclusiva para catalogación, es un procedimiento de selección en el que pueden participar únicamente los proveedores habilitados en el RUP,</w:t>
      </w:r>
      <w:r w:rsidR="009009C2" w:rsidRPr="00FE6643">
        <w:rPr>
          <w:rFonts w:asciiTheme="minorHAnsi" w:hAnsiTheme="minorHAnsi"/>
          <w:sz w:val="22"/>
          <w:szCs w:val="22"/>
        </w:rPr>
        <w:t xml:space="preserve"> </w:t>
      </w:r>
      <w:r w:rsidR="006972CF" w:rsidRPr="00FE6643">
        <w:rPr>
          <w:rFonts w:asciiTheme="minorHAnsi" w:hAnsiTheme="minorHAnsi"/>
          <w:sz w:val="22"/>
          <w:szCs w:val="22"/>
        </w:rPr>
        <w:t xml:space="preserve">las </w:t>
      </w:r>
      <w:r w:rsidR="006972CF" w:rsidRPr="00FE6643">
        <w:rPr>
          <w:rFonts w:asciiTheme="minorHAnsi" w:hAnsiTheme="minorHAnsi" w:cs="Times New Roman"/>
          <w:sz w:val="22"/>
          <w:szCs w:val="22"/>
        </w:rPr>
        <w:t xml:space="preserve"> asociaciones o consorcios legalmente constituidos o por compromisos de asociación o consorcio</w:t>
      </w:r>
      <w:r w:rsidRPr="00FE6643">
        <w:rPr>
          <w:rFonts w:asciiTheme="minorHAnsi" w:hAnsiTheme="minorHAnsi"/>
          <w:sz w:val="22"/>
          <w:szCs w:val="22"/>
        </w:rPr>
        <w:t xml:space="preserve">, siempre </w:t>
      </w:r>
      <w:r w:rsidR="006972CF" w:rsidRPr="00FE6643">
        <w:rPr>
          <w:rFonts w:asciiTheme="minorHAnsi" w:hAnsiTheme="minorHAnsi"/>
          <w:sz w:val="22"/>
          <w:szCs w:val="22"/>
        </w:rPr>
        <w:t>que</w:t>
      </w:r>
      <w:r w:rsidRPr="00FE6643">
        <w:rPr>
          <w:rFonts w:asciiTheme="minorHAnsi" w:hAnsiTheme="minorHAnsi"/>
          <w:sz w:val="22"/>
          <w:szCs w:val="22"/>
        </w:rPr>
        <w:t xml:space="preserve"> cumplan una de las siguientes condiciones de inclusión</w:t>
      </w:r>
      <w:r w:rsidRPr="00FE6643">
        <w:rPr>
          <w:rFonts w:asciiTheme="minorHAnsi" w:hAnsiTheme="minorHAnsi" w:cs="Times New Roman"/>
          <w:sz w:val="22"/>
          <w:szCs w:val="22"/>
        </w:rPr>
        <w:t xml:space="preserve">: </w:t>
      </w:r>
    </w:p>
    <w:p w:rsidR="00C523B2" w:rsidRPr="00FE6643" w:rsidRDefault="00C523B2" w:rsidP="00C523B2">
      <w:pPr>
        <w:pStyle w:val="WW-Default"/>
        <w:jc w:val="both"/>
        <w:rPr>
          <w:rFonts w:asciiTheme="minorHAnsi" w:hAnsiTheme="minorHAnsi" w:cs="Times New Roman"/>
          <w:sz w:val="22"/>
          <w:szCs w:val="22"/>
        </w:rPr>
      </w:pPr>
    </w:p>
    <w:p w:rsidR="006D2344" w:rsidRPr="00FE6643" w:rsidRDefault="003C15C8" w:rsidP="00FE6643">
      <w:pPr>
        <w:pStyle w:val="WW-Default"/>
        <w:numPr>
          <w:ilvl w:val="0"/>
          <w:numId w:val="5"/>
        </w:numPr>
        <w:jc w:val="both"/>
        <w:rPr>
          <w:rFonts w:asciiTheme="minorHAnsi" w:hAnsiTheme="minorHAnsi" w:cs="Times New Roman"/>
          <w:sz w:val="22"/>
          <w:szCs w:val="22"/>
        </w:rPr>
      </w:pPr>
      <w:r w:rsidRPr="00FE6643">
        <w:rPr>
          <w:rFonts w:asciiTheme="minorHAnsi" w:hAnsiTheme="minorHAnsi" w:cs="Times New Roman"/>
          <w:sz w:val="22"/>
          <w:szCs w:val="22"/>
        </w:rPr>
        <w:t>Ser actores de la Economía Popular y Solidaria, AEPYS; y/o,</w:t>
      </w:r>
    </w:p>
    <w:p w:rsidR="006D2344" w:rsidRPr="00FE6643" w:rsidRDefault="003C15C8" w:rsidP="00FE6643">
      <w:pPr>
        <w:pStyle w:val="WW-Default"/>
        <w:numPr>
          <w:ilvl w:val="0"/>
          <w:numId w:val="5"/>
        </w:numPr>
        <w:jc w:val="both"/>
        <w:rPr>
          <w:rFonts w:asciiTheme="minorHAnsi" w:hAnsiTheme="minorHAnsi" w:cs="Times New Roman"/>
          <w:sz w:val="22"/>
          <w:szCs w:val="22"/>
        </w:rPr>
      </w:pPr>
      <w:r w:rsidRPr="00FE6643">
        <w:rPr>
          <w:rFonts w:asciiTheme="minorHAnsi" w:hAnsiTheme="minorHAnsi" w:cs="Times New Roman"/>
          <w:sz w:val="22"/>
          <w:szCs w:val="22"/>
        </w:rPr>
        <w:t>Ser micro o pequeñas empresas productoras o prestadoras de servicios.</w:t>
      </w:r>
    </w:p>
    <w:p w:rsidR="00C523B2" w:rsidRPr="00FE6643" w:rsidRDefault="00C523B2" w:rsidP="00C523B2">
      <w:pPr>
        <w:pStyle w:val="WW-Default"/>
        <w:jc w:val="both"/>
        <w:rPr>
          <w:rFonts w:asciiTheme="minorHAnsi" w:hAnsiTheme="minorHAnsi" w:cs="Times New Roman"/>
          <w:i/>
          <w:sz w:val="22"/>
          <w:szCs w:val="22"/>
          <w:lang w:val="es-ES_tradnl"/>
        </w:rPr>
      </w:pPr>
    </w:p>
    <w:p w:rsidR="00C523B2" w:rsidRPr="00FE6643" w:rsidRDefault="003C15C8" w:rsidP="00C523B2">
      <w:pPr>
        <w:pStyle w:val="WW-Default"/>
        <w:jc w:val="both"/>
        <w:rPr>
          <w:rFonts w:asciiTheme="minorHAnsi" w:hAnsiTheme="minorHAnsi" w:cs="Times New Roman"/>
          <w:sz w:val="22"/>
          <w:szCs w:val="22"/>
          <w:lang w:val="es-ES_tradnl"/>
        </w:rPr>
      </w:pPr>
      <w:r w:rsidRPr="00FE6643">
        <w:rPr>
          <w:rFonts w:asciiTheme="minorHAnsi" w:hAnsiTheme="minorHAnsi" w:cs="Times New Roman"/>
          <w:sz w:val="22"/>
          <w:szCs w:val="22"/>
          <w:lang w:val="es-ES_tradnl"/>
        </w:rPr>
        <w:t>En el caso de que participe un</w:t>
      </w:r>
      <w:r w:rsidR="006972CF" w:rsidRPr="00501F8C">
        <w:rPr>
          <w:rFonts w:asciiTheme="minorHAnsi" w:hAnsiTheme="minorHAnsi" w:cs="Times New Roman"/>
          <w:sz w:val="22"/>
          <w:szCs w:val="22"/>
          <w:lang w:val="es-ES_tradnl"/>
        </w:rPr>
        <w:t xml:space="preserve">a asociación o </w:t>
      </w:r>
      <w:r w:rsidRPr="00FE6643">
        <w:rPr>
          <w:rFonts w:asciiTheme="minorHAnsi" w:hAnsiTheme="minorHAnsi" w:cs="Times New Roman"/>
          <w:sz w:val="22"/>
          <w:szCs w:val="22"/>
          <w:lang w:val="es-ES_tradnl"/>
        </w:rPr>
        <w:t xml:space="preserve">consorcio, todos los proveedores que lo conformen deberán cumplir con las condiciones de inclusión antes señaladas. </w:t>
      </w:r>
    </w:p>
    <w:p w:rsidR="00C523B2" w:rsidRPr="00FE6643" w:rsidRDefault="00C523B2" w:rsidP="00C523B2">
      <w:pPr>
        <w:pStyle w:val="WW-Default"/>
        <w:jc w:val="both"/>
        <w:rPr>
          <w:rFonts w:asciiTheme="minorHAnsi" w:hAnsiTheme="minorHAnsi" w:cs="Times New Roman"/>
          <w:sz w:val="22"/>
          <w:szCs w:val="22"/>
          <w:lang w:val="es-ES_tradnl"/>
        </w:rPr>
      </w:pPr>
    </w:p>
    <w:p w:rsidR="006D2344" w:rsidRPr="00FE6643" w:rsidRDefault="006972CF" w:rsidP="00FE6643">
      <w:pPr>
        <w:tabs>
          <w:tab w:val="left" w:pos="-720"/>
          <w:tab w:val="left" w:pos="-567"/>
          <w:tab w:val="left" w:pos="-426"/>
        </w:tabs>
        <w:suppressAutoHyphens w:val="0"/>
        <w:snapToGrid w:val="0"/>
        <w:ind w:right="-27"/>
        <w:jc w:val="both"/>
        <w:rPr>
          <w:rFonts w:asciiTheme="minorHAnsi" w:hAnsiTheme="minorHAnsi" w:cs="Times New Roman"/>
          <w:b/>
          <w:bCs/>
          <w:i/>
          <w:iCs/>
          <w:spacing w:val="-3"/>
          <w:sz w:val="22"/>
          <w:szCs w:val="22"/>
          <w:u w:val="single"/>
        </w:rPr>
      </w:pPr>
      <w:r w:rsidRPr="00501F8C">
        <w:rPr>
          <w:rFonts w:asciiTheme="minorHAnsi" w:hAnsiTheme="minorHAnsi" w:cs="Times New Roman"/>
          <w:bCs/>
          <w:iCs/>
          <w:spacing w:val="-3"/>
          <w:sz w:val="22"/>
          <w:szCs w:val="22"/>
          <w:lang w:val="es-ES_tradnl"/>
        </w:rPr>
        <w:t xml:space="preserve">Los oferentes que deseen participar en el siguiente procedimiento deberán </w:t>
      </w:r>
      <w:r w:rsidRPr="00501F8C">
        <w:rPr>
          <w:rFonts w:asciiTheme="minorHAnsi" w:hAnsiTheme="minorHAnsi"/>
          <w:sz w:val="22"/>
          <w:szCs w:val="22"/>
        </w:rPr>
        <w:t>e</w:t>
      </w:r>
      <w:r w:rsidR="003C15C8" w:rsidRPr="00FE6643">
        <w:rPr>
          <w:rFonts w:asciiTheme="minorHAnsi" w:hAnsiTheme="minorHAnsi"/>
          <w:sz w:val="22"/>
          <w:szCs w:val="22"/>
        </w:rPr>
        <w:t>ncontrarse domiciliad</w:t>
      </w:r>
      <w:r w:rsidRPr="00501F8C">
        <w:rPr>
          <w:rFonts w:asciiTheme="minorHAnsi" w:hAnsiTheme="minorHAnsi"/>
          <w:sz w:val="22"/>
          <w:szCs w:val="22"/>
        </w:rPr>
        <w:t>os</w:t>
      </w:r>
      <w:r w:rsidR="003C15C8" w:rsidRPr="00FE6643">
        <w:rPr>
          <w:rFonts w:asciiTheme="minorHAnsi" w:hAnsiTheme="minorHAnsi"/>
          <w:sz w:val="22"/>
          <w:szCs w:val="22"/>
        </w:rPr>
        <w:t xml:space="preserve"> en la provincia de Tungurahua, con al menos seis meses antes de la convocatoria, para la presentación de los documentos solicitados como requisitos mínimos relacionad</w:t>
      </w:r>
      <w:r w:rsidRPr="00501F8C">
        <w:rPr>
          <w:rFonts w:asciiTheme="minorHAnsi" w:hAnsiTheme="minorHAnsi"/>
          <w:sz w:val="22"/>
          <w:szCs w:val="22"/>
        </w:rPr>
        <w:t>o</w:t>
      </w:r>
      <w:r w:rsidR="003C15C8" w:rsidRPr="00FE6643">
        <w:rPr>
          <w:rFonts w:asciiTheme="minorHAnsi" w:hAnsiTheme="minorHAnsi"/>
          <w:sz w:val="22"/>
          <w:szCs w:val="22"/>
        </w:rPr>
        <w:t>s con la contratación de</w:t>
      </w:r>
      <w:r w:rsidR="009009C2" w:rsidRPr="00501F8C">
        <w:rPr>
          <w:rFonts w:asciiTheme="minorHAnsi" w:hAnsiTheme="minorHAnsi"/>
          <w:sz w:val="22"/>
          <w:szCs w:val="22"/>
        </w:rPr>
        <w:t xml:space="preserve"> </w:t>
      </w:r>
      <w:r w:rsidRPr="00501F8C">
        <w:rPr>
          <w:rFonts w:asciiTheme="minorHAnsi" w:hAnsiTheme="minorHAnsi"/>
          <w:sz w:val="22"/>
          <w:szCs w:val="22"/>
        </w:rPr>
        <w:t>“</w:t>
      </w:r>
      <w:r w:rsidR="003C15C8" w:rsidRPr="00FE6643">
        <w:rPr>
          <w:rFonts w:asciiTheme="minorHAnsi" w:hAnsiTheme="minorHAnsi"/>
          <w:sz w:val="22"/>
          <w:szCs w:val="22"/>
        </w:rPr>
        <w:t>Fabricación de Calzado</w:t>
      </w:r>
      <w:r w:rsidRPr="00501F8C">
        <w:rPr>
          <w:rFonts w:asciiTheme="minorHAnsi" w:hAnsiTheme="minorHAnsi" w:cs="Times New Roman"/>
          <w:spacing w:val="-3"/>
          <w:sz w:val="22"/>
          <w:szCs w:val="22"/>
        </w:rPr>
        <w:t>”.</w:t>
      </w:r>
    </w:p>
    <w:p w:rsidR="00C523B2" w:rsidRPr="00FE6643" w:rsidRDefault="00C523B2" w:rsidP="00C523B2">
      <w:pPr>
        <w:tabs>
          <w:tab w:val="left" w:pos="0"/>
        </w:tabs>
        <w:suppressAutoHyphens w:val="0"/>
        <w:snapToGrid w:val="0"/>
        <w:jc w:val="both"/>
        <w:rPr>
          <w:rFonts w:asciiTheme="minorHAnsi" w:hAnsiTheme="minorHAnsi" w:cs="Times New Roman"/>
          <w:spacing w:val="-3"/>
          <w:sz w:val="22"/>
          <w:szCs w:val="22"/>
          <w:lang w:val="es-ES"/>
        </w:rPr>
      </w:pPr>
    </w:p>
    <w:p w:rsidR="00C523B2" w:rsidRPr="00FE6643" w:rsidRDefault="003C15C8" w:rsidP="00C523B2">
      <w:pPr>
        <w:tabs>
          <w:tab w:val="left" w:pos="-1004"/>
        </w:tabs>
        <w:ind w:right="-27"/>
        <w:jc w:val="both"/>
        <w:rPr>
          <w:rFonts w:asciiTheme="minorHAnsi" w:hAnsiTheme="minorHAnsi" w:cs="Times New Roman"/>
          <w:spacing w:val="-3"/>
          <w:sz w:val="22"/>
          <w:szCs w:val="22"/>
        </w:rPr>
      </w:pPr>
      <w:r w:rsidRPr="00FE6643">
        <w:rPr>
          <w:rFonts w:asciiTheme="minorHAnsi" w:hAnsiTheme="minorHAnsi" w:cs="Times New Roman"/>
          <w:b/>
          <w:spacing w:val="-3"/>
          <w:sz w:val="22"/>
          <w:szCs w:val="22"/>
        </w:rPr>
        <w:t>2.2 Inhabilidades:</w:t>
      </w:r>
      <w:r w:rsidRPr="00FE6643">
        <w:rPr>
          <w:rFonts w:asciiTheme="minorHAnsi" w:hAnsiTheme="minorHAnsi" w:cs="Times New Roman"/>
          <w:spacing w:val="-3"/>
          <w:sz w:val="22"/>
          <w:szCs w:val="22"/>
        </w:rPr>
        <w:t xml:space="preserve"> No podrán participar en el presente procedimiento precontractual, por sí mismas o por interpuesta persona, las personas que incurran en las inhabilidades generales y especiales, de acuerdo a los artículos 62 y 63 de la LOSNCP; y, 110 y 111 del RGLOSNCP, así como en la prohibición señalada en el literal j) del artículo 24 de la Ley Orgánica de Servicio Público. Tampoco podrán participar en este procedimiento y por lo mismo se las considerará inhábiles para el mismo, aquellas personas naturales o jurídicas que no cumplan con las condiciones de inclusión previstas en la </w:t>
      </w:r>
      <w:r w:rsidR="006972CF" w:rsidRPr="00501F8C">
        <w:rPr>
          <w:rFonts w:asciiTheme="minorHAnsi" w:hAnsiTheme="minorHAnsi" w:cs="Times New Roman"/>
          <w:spacing w:val="-3"/>
          <w:sz w:val="22"/>
          <w:szCs w:val="22"/>
        </w:rPr>
        <w:t>c</w:t>
      </w:r>
      <w:r w:rsidRPr="00FE6643">
        <w:rPr>
          <w:rFonts w:asciiTheme="minorHAnsi" w:hAnsiTheme="minorHAnsi" w:cs="Times New Roman"/>
          <w:spacing w:val="-3"/>
          <w:sz w:val="22"/>
          <w:szCs w:val="22"/>
        </w:rPr>
        <w:t>onvocatoria del presente pliego de Feria Inclusiva.</w:t>
      </w:r>
    </w:p>
    <w:p w:rsidR="00C523B2" w:rsidRPr="00FE6643" w:rsidRDefault="00C523B2" w:rsidP="00C523B2">
      <w:pPr>
        <w:tabs>
          <w:tab w:val="left" w:pos="-1004"/>
        </w:tabs>
        <w:ind w:right="-27"/>
        <w:jc w:val="both"/>
        <w:rPr>
          <w:rFonts w:asciiTheme="minorHAnsi" w:hAnsiTheme="minorHAnsi" w:cs="Times New Roman"/>
          <w:spacing w:val="-3"/>
          <w:sz w:val="22"/>
          <w:szCs w:val="22"/>
          <w:lang w:val="es-ES"/>
        </w:rPr>
      </w:pPr>
    </w:p>
    <w:p w:rsidR="00C523B2" w:rsidRPr="00FE6643" w:rsidRDefault="003C15C8" w:rsidP="00C523B2">
      <w:pPr>
        <w:tabs>
          <w:tab w:val="left" w:pos="0"/>
        </w:tabs>
        <w:suppressAutoHyphens w:val="0"/>
        <w:snapToGrid w:val="0"/>
        <w:ind w:right="-27"/>
        <w:jc w:val="both"/>
        <w:rPr>
          <w:rFonts w:asciiTheme="minorHAnsi" w:hAnsiTheme="minorHAnsi" w:cs="Times New Roman"/>
          <w:spacing w:val="-3"/>
          <w:sz w:val="22"/>
          <w:szCs w:val="22"/>
          <w:lang w:val="es-ES"/>
        </w:rPr>
      </w:pPr>
      <w:r w:rsidRPr="00FE6643">
        <w:rPr>
          <w:rFonts w:asciiTheme="minorHAnsi" w:hAnsiTheme="minorHAnsi" w:cs="Times New Roman"/>
          <w:b/>
          <w:bCs/>
          <w:spacing w:val="-3"/>
          <w:sz w:val="22"/>
          <w:szCs w:val="22"/>
          <w:lang w:val="es-ES"/>
        </w:rPr>
        <w:t>2.3 Uso del Pliego:</w:t>
      </w:r>
      <w:r w:rsidR="008A1323" w:rsidRPr="00501F8C">
        <w:rPr>
          <w:rFonts w:asciiTheme="minorHAnsi" w:hAnsiTheme="minorHAnsi" w:cs="Times New Roman"/>
          <w:b/>
          <w:bCs/>
          <w:spacing w:val="-3"/>
          <w:sz w:val="22"/>
          <w:szCs w:val="22"/>
          <w:lang w:val="es-ES"/>
        </w:rPr>
        <w:t xml:space="preserve"> </w:t>
      </w:r>
      <w:r w:rsidRPr="00FE6643">
        <w:rPr>
          <w:rFonts w:asciiTheme="minorHAnsi" w:hAnsiTheme="minorHAnsi" w:cs="Times New Roman"/>
          <w:spacing w:val="-2"/>
          <w:sz w:val="22"/>
          <w:szCs w:val="22"/>
          <w:lang w:val="es-ES"/>
        </w:rPr>
        <w:t>El Servicio Nacional de Contratación Pública</w:t>
      </w:r>
      <w:r w:rsidRPr="00FE6643">
        <w:rPr>
          <w:rFonts w:asciiTheme="minorHAnsi" w:hAnsiTheme="minorHAnsi" w:cs="Times New Roman"/>
          <w:spacing w:val="-3"/>
          <w:sz w:val="22"/>
          <w:szCs w:val="22"/>
          <w:lang w:val="es-ES"/>
        </w:rPr>
        <w:t>, al utilizar el modelo de pliego de Feria Inclusiva podrá bajo su responsabilidad modificar y ajustar el mismo a las necesidades particulares del procedimiento de contratación, siempre que se cumpla con la LOSNCP y su Reglamento General, y el contenido de los requisitos mínimos se solicite a través de los formularios que son parte del modelo de pliego, conforme a lo dispuesto en el artículo 28 del RGLOSNCP.</w:t>
      </w:r>
    </w:p>
    <w:p w:rsidR="00157805" w:rsidRPr="00FE6643" w:rsidRDefault="00157805" w:rsidP="00C523B2">
      <w:pPr>
        <w:tabs>
          <w:tab w:val="left" w:pos="0"/>
        </w:tabs>
        <w:suppressAutoHyphens w:val="0"/>
        <w:snapToGrid w:val="0"/>
        <w:jc w:val="both"/>
        <w:rPr>
          <w:rFonts w:asciiTheme="minorHAnsi" w:hAnsiTheme="minorHAnsi" w:cs="Times New Roman"/>
          <w:spacing w:val="-3"/>
          <w:sz w:val="22"/>
          <w:szCs w:val="22"/>
          <w:lang w:val="es-ES"/>
        </w:rPr>
      </w:pPr>
    </w:p>
    <w:p w:rsidR="00C523B2" w:rsidRDefault="003C15C8" w:rsidP="00C523B2">
      <w:pPr>
        <w:tabs>
          <w:tab w:val="left" w:pos="0"/>
        </w:tabs>
        <w:suppressAutoHyphens w:val="0"/>
        <w:snapToGrid w:val="0"/>
        <w:jc w:val="both"/>
        <w:rPr>
          <w:rFonts w:asciiTheme="minorHAnsi" w:hAnsiTheme="minorHAnsi" w:cs="Times New Roman"/>
          <w:b/>
          <w:bCs/>
          <w:spacing w:val="-3"/>
          <w:sz w:val="22"/>
          <w:szCs w:val="22"/>
          <w:lang w:val="es-ES"/>
        </w:rPr>
      </w:pPr>
      <w:r w:rsidRPr="00FE6643">
        <w:rPr>
          <w:rFonts w:asciiTheme="minorHAnsi" w:hAnsiTheme="minorHAnsi" w:cs="Times New Roman"/>
          <w:b/>
          <w:bCs/>
          <w:spacing w:val="-3"/>
          <w:sz w:val="22"/>
          <w:szCs w:val="22"/>
          <w:lang w:val="es-ES"/>
        </w:rPr>
        <w:t>2.4 Cronograma</w:t>
      </w:r>
    </w:p>
    <w:p w:rsidR="00431EA3" w:rsidRDefault="00431EA3" w:rsidP="00C523B2">
      <w:pPr>
        <w:tabs>
          <w:tab w:val="left" w:pos="0"/>
        </w:tabs>
        <w:suppressAutoHyphens w:val="0"/>
        <w:snapToGrid w:val="0"/>
        <w:jc w:val="both"/>
        <w:rPr>
          <w:rFonts w:asciiTheme="minorHAnsi" w:hAnsiTheme="minorHAnsi" w:cs="Times New Roman"/>
          <w:b/>
          <w:bCs/>
          <w:spacing w:val="-3"/>
          <w:sz w:val="22"/>
          <w:szCs w:val="22"/>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02"/>
        <w:gridCol w:w="2850"/>
      </w:tblGrid>
      <w:tr w:rsidR="00431EA3" w:rsidRPr="00005090" w:rsidTr="003652A4">
        <w:tc>
          <w:tcPr>
            <w:tcW w:w="3686" w:type="dxa"/>
            <w:shd w:val="clear" w:color="auto" w:fill="auto"/>
          </w:tcPr>
          <w:p w:rsidR="00431EA3" w:rsidRPr="003652A4" w:rsidRDefault="00431EA3" w:rsidP="003652A4">
            <w:pPr>
              <w:pStyle w:val="Prrafodelista"/>
              <w:ind w:left="0"/>
              <w:jc w:val="center"/>
              <w:rPr>
                <w:rFonts w:asciiTheme="minorHAnsi" w:hAnsiTheme="minorHAnsi" w:cs="Times New Roman"/>
                <w:b/>
              </w:rPr>
            </w:pPr>
            <w:r w:rsidRPr="003652A4">
              <w:rPr>
                <w:rFonts w:asciiTheme="minorHAnsi" w:hAnsiTheme="minorHAnsi" w:cs="Times New Roman"/>
                <w:b/>
                <w:sz w:val="22"/>
                <w:szCs w:val="22"/>
              </w:rPr>
              <w:t>ETAPA</w:t>
            </w:r>
          </w:p>
        </w:tc>
        <w:tc>
          <w:tcPr>
            <w:tcW w:w="2502" w:type="dxa"/>
            <w:shd w:val="clear" w:color="auto" w:fill="auto"/>
          </w:tcPr>
          <w:p w:rsidR="00431EA3" w:rsidRPr="003652A4" w:rsidRDefault="00431EA3" w:rsidP="003652A4">
            <w:pPr>
              <w:pStyle w:val="Prrafodelista"/>
              <w:ind w:left="0"/>
              <w:jc w:val="center"/>
              <w:rPr>
                <w:rFonts w:asciiTheme="minorHAnsi" w:hAnsiTheme="minorHAnsi" w:cs="Times New Roman"/>
                <w:b/>
              </w:rPr>
            </w:pPr>
            <w:r w:rsidRPr="003652A4">
              <w:rPr>
                <w:rFonts w:asciiTheme="minorHAnsi" w:hAnsiTheme="minorHAnsi" w:cs="Times New Roman"/>
                <w:b/>
                <w:sz w:val="22"/>
                <w:szCs w:val="22"/>
              </w:rPr>
              <w:t>DEFINICIÓN DE TÉRMINOS</w:t>
            </w:r>
          </w:p>
        </w:tc>
        <w:tc>
          <w:tcPr>
            <w:tcW w:w="2850" w:type="dxa"/>
            <w:shd w:val="clear" w:color="auto" w:fill="auto"/>
          </w:tcPr>
          <w:p w:rsidR="00431EA3" w:rsidRPr="003652A4" w:rsidRDefault="00431EA3" w:rsidP="003652A4">
            <w:pPr>
              <w:pStyle w:val="Prrafodelista"/>
              <w:ind w:left="0"/>
              <w:jc w:val="center"/>
              <w:rPr>
                <w:rFonts w:asciiTheme="minorHAnsi" w:hAnsiTheme="minorHAnsi" w:cs="Times New Roman"/>
                <w:b/>
              </w:rPr>
            </w:pPr>
            <w:r w:rsidRPr="003652A4">
              <w:rPr>
                <w:rFonts w:asciiTheme="minorHAnsi" w:hAnsiTheme="minorHAnsi" w:cs="Times New Roman"/>
                <w:b/>
                <w:sz w:val="22"/>
                <w:szCs w:val="22"/>
              </w:rPr>
              <w:t>HORA</w:t>
            </w:r>
          </w:p>
        </w:tc>
      </w:tr>
      <w:tr w:rsidR="00431EA3" w:rsidRPr="00005090" w:rsidTr="003652A4">
        <w:tc>
          <w:tcPr>
            <w:tcW w:w="3686" w:type="dxa"/>
            <w:shd w:val="clear" w:color="auto" w:fill="auto"/>
          </w:tcPr>
          <w:p w:rsidR="00431EA3" w:rsidRPr="003652A4" w:rsidRDefault="00431EA3" w:rsidP="003652A4">
            <w:pPr>
              <w:pStyle w:val="Prrafodelista"/>
              <w:ind w:left="0"/>
              <w:rPr>
                <w:rFonts w:asciiTheme="minorHAnsi" w:hAnsiTheme="minorHAnsi" w:cs="Times New Roman"/>
              </w:rPr>
            </w:pPr>
            <w:r w:rsidRPr="003652A4">
              <w:rPr>
                <w:rFonts w:asciiTheme="minorHAnsi" w:hAnsiTheme="minorHAnsi" w:cs="Times New Roman"/>
                <w:sz w:val="22"/>
                <w:szCs w:val="22"/>
              </w:rPr>
              <w:t>Convocatoria</w:t>
            </w:r>
          </w:p>
        </w:tc>
        <w:tc>
          <w:tcPr>
            <w:tcW w:w="2502"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8033B7">
              <w:rPr>
                <w:rFonts w:asciiTheme="minorHAnsi" w:hAnsiTheme="minorHAnsi" w:cs="Times New Roman"/>
                <w:sz w:val="22"/>
                <w:szCs w:val="22"/>
              </w:rPr>
              <w:t>11 / 08 / 2015</w:t>
            </w:r>
          </w:p>
        </w:tc>
        <w:tc>
          <w:tcPr>
            <w:tcW w:w="2850"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8033B7">
              <w:rPr>
                <w:rFonts w:asciiTheme="minorHAnsi" w:hAnsiTheme="minorHAnsi" w:cs="Times New Roman"/>
                <w:sz w:val="22"/>
                <w:szCs w:val="22"/>
              </w:rPr>
              <w:t>1</w:t>
            </w:r>
            <w:r>
              <w:rPr>
                <w:rFonts w:asciiTheme="minorHAnsi" w:hAnsiTheme="minorHAnsi" w:cs="Times New Roman"/>
                <w:sz w:val="22"/>
                <w:szCs w:val="22"/>
              </w:rPr>
              <w:t>9:3</w:t>
            </w:r>
            <w:r w:rsidRPr="008033B7">
              <w:rPr>
                <w:rFonts w:asciiTheme="minorHAnsi" w:hAnsiTheme="minorHAnsi" w:cs="Times New Roman"/>
                <w:sz w:val="22"/>
                <w:szCs w:val="22"/>
              </w:rPr>
              <w:t>0</w:t>
            </w:r>
          </w:p>
        </w:tc>
      </w:tr>
      <w:tr w:rsidR="00431EA3" w:rsidRPr="00005090" w:rsidTr="003652A4">
        <w:tc>
          <w:tcPr>
            <w:tcW w:w="3686" w:type="dxa"/>
            <w:shd w:val="clear" w:color="auto" w:fill="auto"/>
          </w:tcPr>
          <w:p w:rsidR="00431EA3" w:rsidRPr="003652A4" w:rsidRDefault="00431EA3" w:rsidP="003652A4">
            <w:pPr>
              <w:pStyle w:val="Prrafodelista"/>
              <w:tabs>
                <w:tab w:val="left" w:pos="720"/>
              </w:tabs>
              <w:autoSpaceDE w:val="0"/>
              <w:ind w:left="0"/>
              <w:jc w:val="both"/>
              <w:rPr>
                <w:rFonts w:asciiTheme="minorHAnsi" w:hAnsiTheme="minorHAnsi" w:cs="Times New Roman"/>
              </w:rPr>
            </w:pPr>
            <w:r w:rsidRPr="003652A4">
              <w:rPr>
                <w:rFonts w:asciiTheme="minorHAnsi" w:hAnsiTheme="minorHAnsi" w:cs="Times New Roman"/>
                <w:sz w:val="22"/>
                <w:szCs w:val="22"/>
              </w:rPr>
              <w:t>Socialización</w:t>
            </w:r>
          </w:p>
        </w:tc>
        <w:tc>
          <w:tcPr>
            <w:tcW w:w="2502"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Pr>
                <w:rFonts w:asciiTheme="minorHAnsi" w:hAnsiTheme="minorHAnsi" w:cs="Times New Roman"/>
                <w:sz w:val="22"/>
                <w:szCs w:val="22"/>
              </w:rPr>
              <w:t>13</w:t>
            </w:r>
            <w:r w:rsidRPr="008033B7">
              <w:rPr>
                <w:rFonts w:asciiTheme="minorHAnsi" w:hAnsiTheme="minorHAnsi" w:cs="Times New Roman"/>
                <w:sz w:val="22"/>
                <w:szCs w:val="22"/>
              </w:rPr>
              <w:t>/ 08 / 2015</w:t>
            </w:r>
          </w:p>
        </w:tc>
        <w:tc>
          <w:tcPr>
            <w:tcW w:w="2850"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Pr>
                <w:rFonts w:asciiTheme="minorHAnsi" w:hAnsiTheme="minorHAnsi" w:cs="Times New Roman"/>
                <w:sz w:val="22"/>
                <w:szCs w:val="22"/>
              </w:rPr>
              <w:t>19</w:t>
            </w:r>
            <w:r w:rsidRPr="008033B7">
              <w:rPr>
                <w:rFonts w:asciiTheme="minorHAnsi" w:hAnsiTheme="minorHAnsi" w:cs="Times New Roman"/>
                <w:sz w:val="22"/>
                <w:szCs w:val="22"/>
              </w:rPr>
              <w:t>:00</w:t>
            </w:r>
          </w:p>
        </w:tc>
      </w:tr>
      <w:tr w:rsidR="00431EA3" w:rsidRPr="00005090" w:rsidTr="003652A4">
        <w:tc>
          <w:tcPr>
            <w:tcW w:w="3686" w:type="dxa"/>
            <w:shd w:val="clear" w:color="auto" w:fill="auto"/>
          </w:tcPr>
          <w:p w:rsidR="00431EA3" w:rsidRPr="003652A4" w:rsidRDefault="00431EA3" w:rsidP="003652A4">
            <w:pPr>
              <w:pStyle w:val="Prrafodelista"/>
              <w:tabs>
                <w:tab w:val="left" w:pos="720"/>
              </w:tabs>
              <w:autoSpaceDE w:val="0"/>
              <w:ind w:left="0"/>
              <w:jc w:val="both"/>
              <w:rPr>
                <w:rFonts w:asciiTheme="minorHAnsi" w:hAnsiTheme="minorHAnsi" w:cs="Times New Roman"/>
              </w:rPr>
            </w:pPr>
            <w:r w:rsidRPr="003652A4">
              <w:rPr>
                <w:rFonts w:asciiTheme="minorHAnsi" w:hAnsiTheme="minorHAnsi" w:cs="Times New Roman"/>
                <w:sz w:val="22"/>
                <w:szCs w:val="22"/>
              </w:rPr>
              <w:t>Audiencia de Preguntas y Aclaraciones</w:t>
            </w:r>
          </w:p>
        </w:tc>
        <w:tc>
          <w:tcPr>
            <w:tcW w:w="2502"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Pr>
                <w:rFonts w:asciiTheme="minorHAnsi" w:hAnsiTheme="minorHAnsi" w:cs="Times New Roman"/>
                <w:sz w:val="22"/>
                <w:szCs w:val="22"/>
              </w:rPr>
              <w:t>14/ 08/ 2015</w:t>
            </w:r>
          </w:p>
        </w:tc>
        <w:tc>
          <w:tcPr>
            <w:tcW w:w="2850"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8033B7">
              <w:rPr>
                <w:rFonts w:asciiTheme="minorHAnsi" w:hAnsiTheme="minorHAnsi" w:cs="Times New Roman"/>
                <w:sz w:val="22"/>
                <w:szCs w:val="22"/>
              </w:rPr>
              <w:t>1</w:t>
            </w:r>
            <w:r>
              <w:rPr>
                <w:rFonts w:asciiTheme="minorHAnsi" w:hAnsiTheme="minorHAnsi" w:cs="Times New Roman"/>
                <w:sz w:val="22"/>
                <w:szCs w:val="22"/>
              </w:rPr>
              <w:t>9:3</w:t>
            </w:r>
            <w:r w:rsidRPr="008033B7">
              <w:rPr>
                <w:rFonts w:asciiTheme="minorHAnsi" w:hAnsiTheme="minorHAnsi" w:cs="Times New Roman"/>
                <w:sz w:val="22"/>
                <w:szCs w:val="22"/>
              </w:rPr>
              <w:t>0</w:t>
            </w:r>
          </w:p>
        </w:tc>
      </w:tr>
      <w:tr w:rsidR="00431EA3" w:rsidRPr="00005090" w:rsidTr="003652A4">
        <w:tc>
          <w:tcPr>
            <w:tcW w:w="3686" w:type="dxa"/>
            <w:shd w:val="clear" w:color="auto" w:fill="auto"/>
          </w:tcPr>
          <w:p w:rsidR="00431EA3" w:rsidRPr="003652A4" w:rsidRDefault="00431EA3" w:rsidP="003652A4">
            <w:pPr>
              <w:pStyle w:val="Prrafodelista"/>
              <w:tabs>
                <w:tab w:val="left" w:pos="720"/>
              </w:tabs>
              <w:autoSpaceDE w:val="0"/>
              <w:ind w:left="0"/>
              <w:jc w:val="both"/>
              <w:rPr>
                <w:rFonts w:asciiTheme="minorHAnsi" w:hAnsiTheme="minorHAnsi" w:cs="Times New Roman"/>
              </w:rPr>
            </w:pPr>
            <w:r w:rsidRPr="003652A4">
              <w:rPr>
                <w:rFonts w:asciiTheme="minorHAnsi" w:hAnsiTheme="minorHAnsi" w:cs="Times New Roman"/>
                <w:sz w:val="22"/>
                <w:szCs w:val="22"/>
              </w:rPr>
              <w:t>Recepción de ofertas</w:t>
            </w:r>
          </w:p>
        </w:tc>
        <w:tc>
          <w:tcPr>
            <w:tcW w:w="2502"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Pr>
                <w:rFonts w:asciiTheme="minorHAnsi" w:hAnsiTheme="minorHAnsi" w:cs="Times New Roman"/>
                <w:sz w:val="22"/>
                <w:szCs w:val="22"/>
              </w:rPr>
              <w:t>17/ 08/ 2015</w:t>
            </w:r>
          </w:p>
        </w:tc>
        <w:tc>
          <w:tcPr>
            <w:tcW w:w="2850"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8033B7">
              <w:rPr>
                <w:rFonts w:asciiTheme="minorHAnsi" w:hAnsiTheme="minorHAnsi" w:cs="Times New Roman"/>
                <w:sz w:val="22"/>
                <w:szCs w:val="22"/>
              </w:rPr>
              <w:t>1</w:t>
            </w:r>
            <w:r>
              <w:rPr>
                <w:rFonts w:asciiTheme="minorHAnsi" w:hAnsiTheme="minorHAnsi" w:cs="Times New Roman"/>
                <w:sz w:val="22"/>
                <w:szCs w:val="22"/>
              </w:rPr>
              <w:t>9:3</w:t>
            </w:r>
            <w:r w:rsidRPr="008033B7">
              <w:rPr>
                <w:rFonts w:asciiTheme="minorHAnsi" w:hAnsiTheme="minorHAnsi" w:cs="Times New Roman"/>
                <w:sz w:val="22"/>
                <w:szCs w:val="22"/>
              </w:rPr>
              <w:t>0</w:t>
            </w:r>
          </w:p>
        </w:tc>
      </w:tr>
      <w:tr w:rsidR="00431EA3" w:rsidRPr="00005090" w:rsidTr="003652A4">
        <w:tc>
          <w:tcPr>
            <w:tcW w:w="3686" w:type="dxa"/>
            <w:shd w:val="clear" w:color="auto" w:fill="auto"/>
          </w:tcPr>
          <w:p w:rsidR="00431EA3" w:rsidRPr="003652A4" w:rsidRDefault="00431EA3" w:rsidP="003652A4">
            <w:pPr>
              <w:pStyle w:val="Prrafodelista"/>
              <w:tabs>
                <w:tab w:val="left" w:pos="720"/>
              </w:tabs>
              <w:autoSpaceDE w:val="0"/>
              <w:ind w:left="0"/>
              <w:jc w:val="both"/>
              <w:rPr>
                <w:rFonts w:asciiTheme="minorHAnsi" w:hAnsiTheme="minorHAnsi" w:cs="Times New Roman"/>
              </w:rPr>
            </w:pPr>
            <w:r w:rsidRPr="003652A4">
              <w:rPr>
                <w:rFonts w:asciiTheme="minorHAnsi" w:hAnsiTheme="minorHAnsi" w:cs="Times New Roman"/>
                <w:sz w:val="22"/>
                <w:szCs w:val="22"/>
              </w:rPr>
              <w:t>Apertura de ofertas</w:t>
            </w:r>
          </w:p>
        </w:tc>
        <w:tc>
          <w:tcPr>
            <w:tcW w:w="2502"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8033B7">
              <w:rPr>
                <w:rFonts w:asciiTheme="minorHAnsi" w:hAnsiTheme="minorHAnsi" w:cs="Times New Roman"/>
                <w:sz w:val="22"/>
                <w:szCs w:val="22"/>
              </w:rPr>
              <w:t>1</w:t>
            </w:r>
            <w:r>
              <w:rPr>
                <w:rFonts w:asciiTheme="minorHAnsi" w:hAnsiTheme="minorHAnsi" w:cs="Times New Roman"/>
                <w:sz w:val="22"/>
                <w:szCs w:val="22"/>
              </w:rPr>
              <w:t>8</w:t>
            </w:r>
            <w:r w:rsidRPr="008033B7">
              <w:rPr>
                <w:rFonts w:asciiTheme="minorHAnsi" w:hAnsiTheme="minorHAnsi" w:cs="Times New Roman"/>
                <w:sz w:val="22"/>
                <w:szCs w:val="22"/>
              </w:rPr>
              <w:t xml:space="preserve"> / 08 / 2015</w:t>
            </w:r>
          </w:p>
        </w:tc>
        <w:tc>
          <w:tcPr>
            <w:tcW w:w="2850"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Pr>
                <w:rFonts w:asciiTheme="minorHAnsi" w:hAnsiTheme="minorHAnsi" w:cs="Times New Roman"/>
                <w:sz w:val="22"/>
                <w:szCs w:val="22"/>
              </w:rPr>
              <w:t>08:30</w:t>
            </w:r>
            <w:r w:rsidRPr="0008154A" w:rsidDel="00831BBA">
              <w:rPr>
                <w:rFonts w:asciiTheme="minorHAnsi" w:hAnsiTheme="minorHAnsi" w:cs="Times New Roman"/>
                <w:sz w:val="22"/>
                <w:szCs w:val="22"/>
              </w:rPr>
              <w:t xml:space="preserve"> </w:t>
            </w:r>
          </w:p>
        </w:tc>
      </w:tr>
      <w:tr w:rsidR="00431EA3" w:rsidRPr="00005090" w:rsidTr="003652A4">
        <w:tc>
          <w:tcPr>
            <w:tcW w:w="3686" w:type="dxa"/>
            <w:shd w:val="clear" w:color="auto" w:fill="auto"/>
          </w:tcPr>
          <w:p w:rsidR="00431EA3" w:rsidRPr="003652A4" w:rsidRDefault="00431EA3" w:rsidP="003652A4">
            <w:pPr>
              <w:pStyle w:val="Prrafodelista"/>
              <w:tabs>
                <w:tab w:val="left" w:pos="720"/>
              </w:tabs>
              <w:autoSpaceDE w:val="0"/>
              <w:ind w:left="0"/>
              <w:jc w:val="both"/>
              <w:rPr>
                <w:rFonts w:asciiTheme="minorHAnsi" w:hAnsiTheme="minorHAnsi" w:cs="Times New Roman"/>
              </w:rPr>
            </w:pPr>
            <w:r w:rsidRPr="003652A4">
              <w:rPr>
                <w:rFonts w:asciiTheme="minorHAnsi" w:hAnsiTheme="minorHAnsi" w:cs="Times New Roman"/>
                <w:sz w:val="22"/>
                <w:szCs w:val="22"/>
              </w:rPr>
              <w:t>Fecha Estimada de Catalogación</w:t>
            </w:r>
          </w:p>
        </w:tc>
        <w:tc>
          <w:tcPr>
            <w:tcW w:w="2502"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8033B7">
              <w:rPr>
                <w:rFonts w:asciiTheme="minorHAnsi" w:hAnsiTheme="minorHAnsi" w:cs="Times New Roman"/>
                <w:sz w:val="22"/>
                <w:szCs w:val="22"/>
              </w:rPr>
              <w:t xml:space="preserve">24 / 08 / </w:t>
            </w:r>
            <w:r>
              <w:rPr>
                <w:rFonts w:asciiTheme="minorHAnsi" w:hAnsiTheme="minorHAnsi" w:cs="Times New Roman"/>
                <w:sz w:val="22"/>
                <w:szCs w:val="22"/>
              </w:rPr>
              <w:t>2015</w:t>
            </w:r>
          </w:p>
        </w:tc>
        <w:tc>
          <w:tcPr>
            <w:tcW w:w="2850" w:type="dxa"/>
            <w:shd w:val="clear" w:color="auto" w:fill="auto"/>
          </w:tcPr>
          <w:p w:rsidR="00431EA3" w:rsidRPr="003652A4" w:rsidRDefault="00431EA3" w:rsidP="003652A4">
            <w:pPr>
              <w:pStyle w:val="Prrafodelista"/>
              <w:tabs>
                <w:tab w:val="left" w:pos="720"/>
              </w:tabs>
              <w:autoSpaceDE w:val="0"/>
              <w:ind w:left="0"/>
              <w:jc w:val="center"/>
              <w:rPr>
                <w:rFonts w:asciiTheme="minorHAnsi" w:hAnsiTheme="minorHAnsi" w:cs="Times New Roman"/>
              </w:rPr>
            </w:pPr>
            <w:r w:rsidRPr="0008154A">
              <w:rPr>
                <w:rFonts w:asciiTheme="minorHAnsi" w:hAnsiTheme="minorHAnsi" w:cs="Times New Roman"/>
                <w:sz w:val="22"/>
                <w:szCs w:val="22"/>
              </w:rPr>
              <w:t>1</w:t>
            </w:r>
            <w:r w:rsidRPr="00501F8C">
              <w:rPr>
                <w:rFonts w:asciiTheme="minorHAnsi" w:hAnsiTheme="minorHAnsi" w:cs="Times New Roman"/>
                <w:sz w:val="22"/>
                <w:szCs w:val="22"/>
              </w:rPr>
              <w:t>6</w:t>
            </w:r>
            <w:r w:rsidRPr="0008154A">
              <w:rPr>
                <w:rFonts w:asciiTheme="minorHAnsi" w:hAnsiTheme="minorHAnsi" w:cs="Times New Roman"/>
                <w:sz w:val="22"/>
                <w:szCs w:val="22"/>
              </w:rPr>
              <w:t>:00</w:t>
            </w:r>
          </w:p>
        </w:tc>
      </w:tr>
    </w:tbl>
    <w:p w:rsidR="00431EA3" w:rsidRPr="00FE6643" w:rsidRDefault="00431EA3" w:rsidP="00C523B2">
      <w:pPr>
        <w:tabs>
          <w:tab w:val="left" w:pos="0"/>
        </w:tabs>
        <w:suppressAutoHyphens w:val="0"/>
        <w:snapToGrid w:val="0"/>
        <w:jc w:val="both"/>
        <w:rPr>
          <w:rFonts w:asciiTheme="minorHAnsi" w:hAnsiTheme="minorHAnsi" w:cs="Times New Roman"/>
          <w:b/>
          <w:bCs/>
          <w:spacing w:val="-3"/>
          <w:sz w:val="22"/>
          <w:szCs w:val="22"/>
          <w:lang w:val="es-ES"/>
        </w:rPr>
      </w:pPr>
    </w:p>
    <w:p w:rsidR="00C523B2" w:rsidRPr="00FE6643" w:rsidRDefault="00C523B2" w:rsidP="00C523B2">
      <w:pPr>
        <w:tabs>
          <w:tab w:val="left" w:pos="0"/>
        </w:tabs>
        <w:suppressAutoHyphens w:val="0"/>
        <w:snapToGrid w:val="0"/>
        <w:jc w:val="both"/>
        <w:rPr>
          <w:rFonts w:asciiTheme="minorHAnsi" w:hAnsiTheme="minorHAnsi" w:cs="Times New Roman"/>
          <w:b/>
          <w:bCs/>
          <w:spacing w:val="-3"/>
          <w:sz w:val="22"/>
          <w:szCs w:val="22"/>
          <w:lang w:val="es-ES"/>
        </w:rPr>
      </w:pPr>
    </w:p>
    <w:p w:rsidR="00CD3DDB" w:rsidRPr="00FE6643" w:rsidRDefault="00CD3DDB" w:rsidP="00C523B2">
      <w:pPr>
        <w:tabs>
          <w:tab w:val="left" w:pos="0"/>
        </w:tabs>
        <w:suppressAutoHyphens w:val="0"/>
        <w:snapToGrid w:val="0"/>
        <w:jc w:val="both"/>
        <w:rPr>
          <w:rFonts w:asciiTheme="minorHAnsi" w:hAnsiTheme="minorHAnsi" w:cs="Times New Roman"/>
          <w:b/>
          <w:bCs/>
          <w:spacing w:val="-3"/>
          <w:sz w:val="22"/>
          <w:szCs w:val="22"/>
          <w:lang w:val="es-ES"/>
        </w:rPr>
      </w:pPr>
    </w:p>
    <w:p w:rsidR="00C523B2" w:rsidRPr="00FE6643" w:rsidRDefault="00C523B2" w:rsidP="00C523B2">
      <w:pPr>
        <w:tabs>
          <w:tab w:val="left" w:pos="0"/>
        </w:tabs>
        <w:suppressAutoHyphens w:val="0"/>
        <w:snapToGrid w:val="0"/>
        <w:jc w:val="both"/>
        <w:rPr>
          <w:rFonts w:asciiTheme="minorHAnsi" w:hAnsiTheme="minorHAnsi" w:cs="Times New Roman"/>
          <w:b/>
          <w:bCs/>
          <w:spacing w:val="-3"/>
          <w:sz w:val="22"/>
          <w:szCs w:val="22"/>
          <w:lang w:val="es-ES"/>
        </w:rPr>
      </w:pPr>
    </w:p>
    <w:p w:rsidR="00C523B2" w:rsidRPr="00FE6643" w:rsidRDefault="003C15C8" w:rsidP="00C523B2">
      <w:pPr>
        <w:tabs>
          <w:tab w:val="left" w:pos="-720"/>
        </w:tabs>
        <w:jc w:val="both"/>
        <w:rPr>
          <w:rFonts w:asciiTheme="minorHAnsi" w:hAnsiTheme="minorHAnsi" w:cs="Times New Roman"/>
          <w:spacing w:val="-3"/>
          <w:sz w:val="22"/>
          <w:szCs w:val="22"/>
        </w:rPr>
      </w:pPr>
      <w:r w:rsidRPr="00FE6643">
        <w:rPr>
          <w:rFonts w:asciiTheme="minorHAnsi" w:hAnsiTheme="minorHAnsi" w:cs="Times New Roman"/>
          <w:b/>
          <w:spacing w:val="-3"/>
          <w:sz w:val="22"/>
          <w:szCs w:val="22"/>
        </w:rPr>
        <w:lastRenderedPageBreak/>
        <w:t>2.5 Verificación de la documentación presentada:</w:t>
      </w:r>
      <w:r w:rsidRPr="00FE6643">
        <w:rPr>
          <w:rFonts w:asciiTheme="minorHAnsi" w:hAnsiTheme="minorHAnsi" w:cs="Times New Roman"/>
          <w:spacing w:val="-3"/>
          <w:sz w:val="22"/>
          <w:szCs w:val="22"/>
        </w:rPr>
        <w:t xml:space="preserve"> Luego de realizada la revisión y validación de la documentación de adhesión a las especificaciones técnicas y condiciones económicas presentada por el oferente, El SERCOP podrá efectuar cualquiera de las siguientes acciones:</w:t>
      </w:r>
    </w:p>
    <w:p w:rsidR="00C523B2" w:rsidRPr="00FE6643" w:rsidRDefault="00C523B2" w:rsidP="00C523B2">
      <w:pPr>
        <w:tabs>
          <w:tab w:val="left" w:pos="-720"/>
        </w:tabs>
        <w:jc w:val="both"/>
        <w:rPr>
          <w:rFonts w:asciiTheme="minorHAnsi" w:hAnsiTheme="minorHAnsi" w:cs="Times New Roman"/>
          <w:spacing w:val="-3"/>
          <w:sz w:val="22"/>
          <w:szCs w:val="22"/>
        </w:rPr>
      </w:pP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Si un participante no cumpliere con toda la documentación o requisitos del procedimiento, el SERCOP podrá:</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a) Solicitar la rectificación de la información al proveedor pudiendo éste volver a presentarla hasta 24 horas antes de que concluya la etapa de evaluación de las ofertas</w:t>
      </w:r>
      <w:r w:rsidRPr="00FE6643">
        <w:rPr>
          <w:rFonts w:asciiTheme="minorHAnsi" w:eastAsia="Times New Roman" w:hAnsiTheme="minorHAnsi" w:cs="Arial"/>
          <w:kern w:val="0"/>
          <w:sz w:val="22"/>
          <w:szCs w:val="22"/>
          <w:lang w:eastAsia="es-ES" w:bidi="ar-SA"/>
        </w:rPr>
        <w:t xml:space="preserve"> prevista en el cronograma del procedimiento. </w:t>
      </w:r>
      <w:r w:rsidRPr="00FE6643">
        <w:rPr>
          <w:rFonts w:asciiTheme="minorHAnsi" w:eastAsia="Times New Roman" w:hAnsiTheme="minorHAnsi" w:cs="Arial"/>
          <w:spacing w:val="-3"/>
          <w:kern w:val="0"/>
          <w:sz w:val="22"/>
          <w:szCs w:val="22"/>
          <w:lang w:eastAsia="es-ES" w:bidi="ar-SA"/>
        </w:rPr>
        <w:t>Sin embargo s</w:t>
      </w:r>
      <w:r w:rsidRPr="00FE6643">
        <w:rPr>
          <w:rFonts w:asciiTheme="minorHAnsi" w:eastAsia="Times New Roman" w:hAnsiTheme="minorHAnsi" w:cs="Arial"/>
          <w:kern w:val="0"/>
          <w:sz w:val="22"/>
          <w:szCs w:val="22"/>
          <w:lang w:eastAsia="es-ES" w:bidi="ar-SA"/>
        </w:rPr>
        <w:t>i el proveedor pese a las observaciones emitidas por el SERCOP no rectificare la documentación o no la volviere a presentar, no podrá ser considerado para ninguno de los efectos del procedimiento, es decir su oferta se considerará como no presentada.</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b) Proceder del mismo modo señalado en el literal a), si el contenido de los numerales del formulario de la oferta presentado difiriere del solicitado en el pliego, condicionándolo o modificándolo, de tal forma que se alteren las condiciones de la contratación.</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 xml:space="preserve">c) Descalificar a un proveedor si determinare que este no cumple con las condiciones de inclusión previstas para la </w:t>
      </w:r>
      <w:r w:rsidR="009635E6" w:rsidRPr="00501F8C">
        <w:rPr>
          <w:rFonts w:asciiTheme="minorHAnsi" w:eastAsia="Times New Roman" w:hAnsiTheme="minorHAnsi" w:cs="Arial"/>
          <w:spacing w:val="-3"/>
          <w:kern w:val="0"/>
          <w:sz w:val="22"/>
          <w:szCs w:val="22"/>
          <w:lang w:eastAsia="es-ES" w:bidi="ar-SA"/>
        </w:rPr>
        <w:t xml:space="preserve">catalogación a través de </w:t>
      </w:r>
      <w:r w:rsidRPr="00FE6643">
        <w:rPr>
          <w:rFonts w:asciiTheme="minorHAnsi" w:eastAsia="Times New Roman" w:hAnsiTheme="minorHAnsi" w:cs="Arial"/>
          <w:spacing w:val="-3"/>
          <w:kern w:val="0"/>
          <w:sz w:val="22"/>
          <w:szCs w:val="22"/>
          <w:lang w:eastAsia="es-ES" w:bidi="ar-SA"/>
        </w:rPr>
        <w:t>Feria Inclusiva.</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Si el participante cumple con la documentación y requisitos del procedimiento, el SERCOP podrá:</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Proceder con la evaluación y de ser el caso la adjudicación y catalogación previa la firma del Acuerdo de Compromiso (Convenio Marco de Feria Inclusiva).</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Un participante será descalificado</w:t>
      </w:r>
      <w:r w:rsidR="008A1323" w:rsidRPr="00501F8C">
        <w:rPr>
          <w:rFonts w:asciiTheme="minorHAnsi" w:eastAsia="Times New Roman" w:hAnsiTheme="minorHAnsi" w:cs="Arial"/>
          <w:spacing w:val="-3"/>
          <w:kern w:val="0"/>
          <w:sz w:val="22"/>
          <w:szCs w:val="22"/>
          <w:lang w:eastAsia="es-ES" w:bidi="ar-SA"/>
        </w:rPr>
        <w:t xml:space="preserve"> </w:t>
      </w:r>
      <w:r w:rsidRPr="00FE6643">
        <w:rPr>
          <w:rFonts w:asciiTheme="minorHAnsi" w:eastAsia="Times New Roman" w:hAnsiTheme="minorHAnsi" w:cs="Arial"/>
          <w:spacing w:val="-3"/>
          <w:kern w:val="0"/>
          <w:sz w:val="22"/>
          <w:szCs w:val="22"/>
          <w:lang w:eastAsia="es-ES" w:bidi="ar-SA"/>
        </w:rPr>
        <w:t>del procedimiento, en cualquier momento, si se comprobare falsedad o adulteración de la información presentada.</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spacing w:val="-3"/>
          <w:kern w:val="0"/>
          <w:sz w:val="22"/>
          <w:szCs w:val="22"/>
          <w:lang w:eastAsia="es-ES" w:bidi="ar-SA"/>
        </w:rPr>
        <w:t> </w:t>
      </w:r>
    </w:p>
    <w:p w:rsidR="00085338" w:rsidRPr="00FE6643" w:rsidRDefault="003C15C8" w:rsidP="00085338">
      <w:pPr>
        <w:widowControl/>
        <w:suppressAutoHyphens w:val="0"/>
        <w:jc w:val="both"/>
        <w:rPr>
          <w:rFonts w:asciiTheme="minorHAnsi" w:eastAsia="Times New Roman" w:hAnsiTheme="minorHAnsi" w:cs="Times New Roman"/>
          <w:kern w:val="0"/>
          <w:sz w:val="22"/>
          <w:szCs w:val="22"/>
          <w:lang w:val="es-ES" w:eastAsia="es-ES" w:bidi="ar-SA"/>
        </w:rPr>
      </w:pPr>
      <w:r w:rsidRPr="00FE6643">
        <w:rPr>
          <w:rFonts w:asciiTheme="minorHAnsi" w:eastAsia="Times New Roman" w:hAnsiTheme="minorHAnsi" w:cs="Arial"/>
          <w:kern w:val="0"/>
          <w:sz w:val="22"/>
          <w:szCs w:val="22"/>
          <w:lang w:val="es-ES" w:eastAsia="es-ES" w:bidi="ar-SA"/>
        </w:rPr>
        <w:t xml:space="preserve">Los participantes podrán en cualquier etapa del procedimiento, siempre que no haya culminado la etapa de presentación de ofertas </w:t>
      </w:r>
      <w:r w:rsidRPr="00FE6643">
        <w:rPr>
          <w:rFonts w:asciiTheme="minorHAnsi" w:eastAsia="Times New Roman" w:hAnsiTheme="minorHAnsi" w:cs="Arial"/>
          <w:kern w:val="0"/>
          <w:sz w:val="22"/>
          <w:szCs w:val="22"/>
          <w:lang w:eastAsia="es-ES" w:bidi="ar-SA"/>
        </w:rPr>
        <w:t>solicitar al SERCOP asistencia a fin de que puedan presentar correctamente su oferta física así como su adhesión a través del portal.</w:t>
      </w:r>
    </w:p>
    <w:p w:rsidR="00C523B2" w:rsidRPr="00FE6643" w:rsidRDefault="00C523B2" w:rsidP="00C523B2">
      <w:pPr>
        <w:tabs>
          <w:tab w:val="left" w:pos="-720"/>
          <w:tab w:val="left" w:pos="709"/>
        </w:tabs>
        <w:jc w:val="both"/>
        <w:rPr>
          <w:rFonts w:asciiTheme="minorHAnsi" w:hAnsiTheme="minorHAnsi" w:cs="Times New Roman"/>
          <w:spacing w:val="-3"/>
          <w:sz w:val="22"/>
          <w:szCs w:val="22"/>
        </w:rPr>
      </w:pPr>
    </w:p>
    <w:p w:rsidR="00C523B2" w:rsidRPr="00FE6643" w:rsidRDefault="003C15C8" w:rsidP="00C523B2">
      <w:pPr>
        <w:pStyle w:val="Style2"/>
        <w:ind w:left="0" w:right="0" w:firstLine="0"/>
        <w:rPr>
          <w:rFonts w:asciiTheme="minorHAnsi" w:hAnsiTheme="minorHAnsi" w:cs="Times New Roman"/>
          <w:spacing w:val="-3"/>
          <w:sz w:val="22"/>
          <w:szCs w:val="22"/>
          <w:lang w:val="es-ES"/>
        </w:rPr>
      </w:pPr>
      <w:r w:rsidRPr="00FE6643">
        <w:rPr>
          <w:rFonts w:asciiTheme="minorHAnsi" w:hAnsiTheme="minorHAnsi" w:cs="Times New Roman"/>
          <w:b/>
          <w:spacing w:val="-3"/>
          <w:sz w:val="22"/>
          <w:szCs w:val="22"/>
          <w:lang w:val="es-ES"/>
        </w:rPr>
        <w:t>2.6 Garantías:</w:t>
      </w:r>
      <w:r w:rsidRPr="00FE6643">
        <w:rPr>
          <w:rFonts w:asciiTheme="minorHAnsi" w:hAnsiTheme="minorHAnsi" w:cs="Times New Roman"/>
          <w:spacing w:val="-3"/>
          <w:sz w:val="22"/>
          <w:szCs w:val="22"/>
          <w:lang w:val="es-ES"/>
        </w:rPr>
        <w:t xml:space="preserve"> En este procedimiento son aplicables las siguientes garantías:</w:t>
      </w:r>
    </w:p>
    <w:p w:rsidR="00C523B2" w:rsidRPr="00FE6643" w:rsidRDefault="00C523B2" w:rsidP="00C523B2">
      <w:pPr>
        <w:tabs>
          <w:tab w:val="left" w:pos="-720"/>
          <w:tab w:val="left" w:pos="0"/>
        </w:tabs>
        <w:jc w:val="both"/>
        <w:rPr>
          <w:rFonts w:asciiTheme="minorHAnsi" w:hAnsiTheme="minorHAnsi" w:cs="Times New Roman"/>
          <w:spacing w:val="-3"/>
          <w:sz w:val="22"/>
          <w:szCs w:val="22"/>
          <w:lang w:val="es-ES"/>
        </w:rPr>
      </w:pPr>
    </w:p>
    <w:p w:rsidR="006D2344" w:rsidRPr="00FE6643" w:rsidRDefault="003C15C8" w:rsidP="00FE6643">
      <w:pPr>
        <w:numPr>
          <w:ilvl w:val="0"/>
          <w:numId w:val="7"/>
        </w:numPr>
        <w:tabs>
          <w:tab w:val="left" w:pos="-567"/>
        </w:tabs>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La garantía de fiel  cumplimiento del contrato, si la cuantía del mismo es mayor al valor que resulte de multiplicar el coeficiente 0.000002 por el presupuesto inicial del Estado de correspondiente ejercicio económico.</w:t>
      </w:r>
    </w:p>
    <w:p w:rsidR="00C523B2" w:rsidRPr="00FE6643" w:rsidRDefault="00C523B2" w:rsidP="00C523B2">
      <w:pPr>
        <w:tabs>
          <w:tab w:val="left" w:pos="-567"/>
        </w:tabs>
        <w:ind w:left="360"/>
        <w:jc w:val="both"/>
        <w:rPr>
          <w:rFonts w:asciiTheme="minorHAnsi" w:hAnsiTheme="minorHAnsi" w:cs="Times New Roman"/>
          <w:spacing w:val="-3"/>
          <w:sz w:val="22"/>
          <w:szCs w:val="22"/>
        </w:rPr>
      </w:pPr>
    </w:p>
    <w:p w:rsidR="006D2344" w:rsidRDefault="003C15C8" w:rsidP="00FE6643">
      <w:pPr>
        <w:numPr>
          <w:ilvl w:val="0"/>
          <w:numId w:val="7"/>
        </w:numPr>
        <w:tabs>
          <w:tab w:val="left" w:pos="-567"/>
        </w:tabs>
        <w:jc w:val="both"/>
        <w:rPr>
          <w:rFonts w:asciiTheme="minorHAnsi" w:hAnsiTheme="minorHAnsi" w:cs="Times New Roman"/>
          <w:spacing w:val="-3"/>
          <w:sz w:val="22"/>
          <w:szCs w:val="22"/>
        </w:rPr>
      </w:pPr>
      <w:r w:rsidRPr="00FE6643">
        <w:rPr>
          <w:rFonts w:asciiTheme="minorHAnsi" w:hAnsiTheme="minorHAnsi" w:cs="Times New Roman"/>
          <w:spacing w:val="-3"/>
          <w:sz w:val="22"/>
          <w:szCs w:val="22"/>
        </w:rPr>
        <w:t>La garantía del anticipo, por un valor equivalente al 100% del valor recibido por este concepto.</w:t>
      </w:r>
    </w:p>
    <w:p w:rsidR="00673427" w:rsidRDefault="00673427" w:rsidP="00FE6643">
      <w:pPr>
        <w:tabs>
          <w:tab w:val="left" w:pos="-567"/>
        </w:tabs>
        <w:ind w:left="360"/>
        <w:jc w:val="both"/>
        <w:rPr>
          <w:rFonts w:asciiTheme="minorHAnsi" w:hAnsiTheme="minorHAnsi" w:cs="Times New Roman"/>
          <w:spacing w:val="-3"/>
          <w:sz w:val="22"/>
          <w:szCs w:val="22"/>
        </w:rPr>
      </w:pPr>
    </w:p>
    <w:p w:rsidR="00673427" w:rsidRPr="008033B7" w:rsidRDefault="00673427" w:rsidP="00673427">
      <w:pPr>
        <w:widowControl/>
        <w:numPr>
          <w:ilvl w:val="0"/>
          <w:numId w:val="7"/>
        </w:numPr>
        <w:tabs>
          <w:tab w:val="left" w:pos="567"/>
        </w:tabs>
        <w:jc w:val="both"/>
        <w:textAlignment w:val="baseline"/>
        <w:rPr>
          <w:rFonts w:asciiTheme="minorHAnsi" w:hAnsiTheme="minorHAnsi" w:cs="Arial"/>
          <w:bCs/>
          <w:spacing w:val="-3"/>
          <w:sz w:val="22"/>
          <w:szCs w:val="22"/>
        </w:rPr>
      </w:pPr>
      <w:r w:rsidRPr="008033B7">
        <w:rPr>
          <w:rFonts w:asciiTheme="minorHAnsi" w:hAnsiTheme="minorHAnsi" w:cs="Arial"/>
          <w:bCs/>
          <w:spacing w:val="-3"/>
          <w:sz w:val="22"/>
          <w:szCs w:val="22"/>
        </w:rPr>
        <w:t xml:space="preserve">El proveedor catalogado está obligado a mantener la garantía de </w:t>
      </w:r>
      <w:r w:rsidRPr="008033B7">
        <w:rPr>
          <w:rFonts w:asciiTheme="minorHAnsi" w:hAnsiTheme="minorHAnsi" w:cs="Arial"/>
          <w:sz w:val="22"/>
          <w:szCs w:val="22"/>
        </w:rPr>
        <w:t>la fabricación de calzado</w:t>
      </w:r>
      <w:r w:rsidRPr="008033B7">
        <w:rPr>
          <w:rFonts w:asciiTheme="minorHAnsi" w:hAnsiTheme="minorHAnsi" w:cs="Arial"/>
          <w:bCs/>
          <w:spacing w:val="-3"/>
          <w:sz w:val="22"/>
          <w:szCs w:val="22"/>
        </w:rPr>
        <w:t xml:space="preserve"> contra cualquier defecto de fabricación o de la calidad de sus componentes.</w:t>
      </w:r>
    </w:p>
    <w:p w:rsidR="00673427" w:rsidRPr="00FE6643" w:rsidRDefault="00673427" w:rsidP="00FE6643">
      <w:pPr>
        <w:tabs>
          <w:tab w:val="left" w:pos="-567"/>
        </w:tabs>
        <w:ind w:left="360"/>
        <w:jc w:val="both"/>
        <w:rPr>
          <w:rFonts w:asciiTheme="minorHAnsi" w:hAnsiTheme="minorHAnsi" w:cs="Times New Roman"/>
          <w:spacing w:val="-3"/>
          <w:sz w:val="22"/>
          <w:szCs w:val="22"/>
        </w:rPr>
      </w:pPr>
    </w:p>
    <w:p w:rsidR="00E80605" w:rsidRPr="00FE6643" w:rsidRDefault="003C15C8" w:rsidP="00C523B2">
      <w:pPr>
        <w:tabs>
          <w:tab w:val="left" w:pos="3834"/>
        </w:tabs>
        <w:jc w:val="both"/>
        <w:rPr>
          <w:rFonts w:asciiTheme="minorHAnsi" w:hAnsiTheme="minorHAnsi" w:cs="Times New Roman"/>
          <w:spacing w:val="-2"/>
          <w:sz w:val="22"/>
          <w:szCs w:val="22"/>
        </w:rPr>
      </w:pPr>
      <w:r w:rsidRPr="00FE6643">
        <w:rPr>
          <w:rFonts w:asciiTheme="minorHAnsi" w:hAnsiTheme="minorHAnsi"/>
          <w:sz w:val="22"/>
          <w:szCs w:val="22"/>
        </w:rPr>
        <w:t xml:space="preserve">El valor por concepto de anticipo será depositado en una cuenta que el </w:t>
      </w:r>
      <w:r w:rsidR="009635E6" w:rsidRPr="00501F8C">
        <w:rPr>
          <w:rFonts w:asciiTheme="minorHAnsi" w:hAnsiTheme="minorHAnsi"/>
          <w:sz w:val="22"/>
          <w:szCs w:val="22"/>
        </w:rPr>
        <w:t>proveedor a quien se haya generado la orden de compra</w:t>
      </w:r>
      <w:r w:rsidRPr="00FE6643">
        <w:rPr>
          <w:rFonts w:asciiTheme="minorHAnsi" w:hAnsiTheme="minorHAnsi"/>
          <w:sz w:val="22"/>
          <w:szCs w:val="22"/>
        </w:rPr>
        <w:t xml:space="preserve"> aperturará en un banco estatal o privado de propiedad de entidades del Estado</w:t>
      </w:r>
      <w:r w:rsidR="009635E6" w:rsidRPr="00501F8C">
        <w:rPr>
          <w:rFonts w:asciiTheme="minorHAnsi" w:hAnsiTheme="minorHAnsi"/>
          <w:sz w:val="22"/>
          <w:szCs w:val="22"/>
        </w:rPr>
        <w:t>.</w:t>
      </w:r>
    </w:p>
    <w:p w:rsidR="00E80605" w:rsidRPr="00FE6643" w:rsidRDefault="00E80605" w:rsidP="00C523B2">
      <w:pPr>
        <w:tabs>
          <w:tab w:val="left" w:pos="3834"/>
        </w:tabs>
        <w:jc w:val="both"/>
        <w:rPr>
          <w:rFonts w:asciiTheme="minorHAnsi" w:hAnsiTheme="minorHAnsi" w:cs="Times New Roman"/>
          <w:spacing w:val="-2"/>
          <w:sz w:val="22"/>
          <w:szCs w:val="22"/>
        </w:rPr>
      </w:pPr>
    </w:p>
    <w:p w:rsidR="00C523B2" w:rsidRPr="00FE6643" w:rsidRDefault="003C15C8" w:rsidP="00C523B2">
      <w:pPr>
        <w:tabs>
          <w:tab w:val="left" w:pos="-720"/>
        </w:tabs>
        <w:jc w:val="both"/>
        <w:rPr>
          <w:rFonts w:asciiTheme="minorHAnsi" w:hAnsiTheme="minorHAnsi" w:cs="Times New Roman"/>
          <w:spacing w:val="-2"/>
          <w:sz w:val="22"/>
          <w:szCs w:val="22"/>
        </w:rPr>
      </w:pPr>
      <w:r w:rsidRPr="00FE6643">
        <w:rPr>
          <w:rFonts w:asciiTheme="minorHAnsi" w:hAnsiTheme="minorHAnsi" w:cs="Times New Roman"/>
          <w:spacing w:val="-3"/>
          <w:sz w:val="22"/>
          <w:szCs w:val="22"/>
        </w:rPr>
        <w:t>Las garantías serán entregadas a través de cualquier forma prevista en el artículo 73 de la Ley Orgánica del Sistema Nacional de Contratación Pública, y serán devueltas</w:t>
      </w:r>
      <w:r w:rsidRPr="00FE6643">
        <w:rPr>
          <w:rFonts w:asciiTheme="minorHAnsi" w:hAnsiTheme="minorHAnsi" w:cs="Times New Roman"/>
          <w:spacing w:val="-2"/>
          <w:sz w:val="22"/>
          <w:szCs w:val="22"/>
        </w:rPr>
        <w:t xml:space="preserve"> conforme lo dispuesto en el artículo 77 de la misma ley. </w:t>
      </w:r>
    </w:p>
    <w:p w:rsidR="00C523B2" w:rsidRPr="00FE6643" w:rsidRDefault="00C523B2" w:rsidP="00C523B2">
      <w:pPr>
        <w:tabs>
          <w:tab w:val="left" w:pos="-720"/>
        </w:tabs>
        <w:jc w:val="both"/>
        <w:rPr>
          <w:rFonts w:asciiTheme="minorHAnsi" w:hAnsiTheme="minorHAnsi" w:cs="Times New Roman"/>
          <w:spacing w:val="-3"/>
          <w:sz w:val="22"/>
          <w:szCs w:val="22"/>
        </w:rPr>
      </w:pPr>
    </w:p>
    <w:p w:rsidR="00C523B2" w:rsidRPr="00FE6643" w:rsidRDefault="003C15C8" w:rsidP="00C523B2">
      <w:pPr>
        <w:tabs>
          <w:tab w:val="left" w:pos="0"/>
        </w:tabs>
        <w:jc w:val="both"/>
        <w:rPr>
          <w:rFonts w:asciiTheme="minorHAnsi" w:hAnsiTheme="minorHAnsi" w:cs="Times New Roman"/>
          <w:spacing w:val="-3"/>
          <w:sz w:val="22"/>
          <w:szCs w:val="22"/>
          <w:lang w:val="es-ES"/>
        </w:rPr>
      </w:pPr>
      <w:r w:rsidRPr="00FE6643">
        <w:rPr>
          <w:rFonts w:asciiTheme="minorHAnsi" w:hAnsiTheme="minorHAnsi" w:cs="Times New Roman"/>
          <w:b/>
          <w:bCs/>
          <w:spacing w:val="-3"/>
          <w:sz w:val="22"/>
          <w:szCs w:val="22"/>
        </w:rPr>
        <w:lastRenderedPageBreak/>
        <w:t xml:space="preserve">2.7 Cancelación del Procedimiento: </w:t>
      </w:r>
      <w:r w:rsidRPr="00FE6643">
        <w:rPr>
          <w:rFonts w:asciiTheme="minorHAnsi" w:hAnsiTheme="minorHAnsi" w:cs="Times New Roman"/>
          <w:spacing w:val="-3"/>
          <w:sz w:val="22"/>
          <w:szCs w:val="22"/>
          <w:lang w:val="es-ES"/>
        </w:rPr>
        <w:t>En cualquier momento comprendido entre la convocatoria y hasta 24 horas antes de la fecha de presentación de los documentos solicitados como requisitos mínimos, la máxima autoridad  del SERCOP podrá declarar cancelado el procedimiento, mediante acto administrativo motivado, de acuerdo a lo establecido en el artículo 34 de la Ley Orgánica del Sistema Nacional de Contratación Pública, LOSNCP.</w:t>
      </w:r>
    </w:p>
    <w:p w:rsidR="00C523B2" w:rsidRPr="00FE6643" w:rsidRDefault="00C523B2" w:rsidP="00C523B2">
      <w:pPr>
        <w:tabs>
          <w:tab w:val="left" w:pos="-720"/>
        </w:tabs>
        <w:jc w:val="both"/>
        <w:rPr>
          <w:rFonts w:asciiTheme="minorHAnsi" w:hAnsiTheme="minorHAnsi" w:cs="Times New Roman"/>
          <w:b/>
          <w:bCs/>
          <w:spacing w:val="-3"/>
          <w:sz w:val="22"/>
          <w:szCs w:val="22"/>
          <w:lang w:val="es-ES"/>
        </w:rPr>
      </w:pPr>
    </w:p>
    <w:p w:rsidR="00C523B2" w:rsidRPr="00FE6643" w:rsidRDefault="003C15C8" w:rsidP="00C523B2">
      <w:pPr>
        <w:tabs>
          <w:tab w:val="left" w:pos="-720"/>
        </w:tabs>
        <w:jc w:val="both"/>
        <w:rPr>
          <w:rFonts w:asciiTheme="minorHAnsi" w:hAnsiTheme="minorHAnsi" w:cs="Times New Roman"/>
          <w:spacing w:val="-3"/>
          <w:sz w:val="22"/>
          <w:szCs w:val="22"/>
        </w:rPr>
      </w:pPr>
      <w:r w:rsidRPr="00FE6643">
        <w:rPr>
          <w:rFonts w:asciiTheme="minorHAnsi" w:hAnsiTheme="minorHAnsi" w:cs="Times New Roman"/>
          <w:b/>
          <w:bCs/>
          <w:spacing w:val="-3"/>
          <w:sz w:val="22"/>
          <w:szCs w:val="22"/>
          <w:lang w:val="es-ES"/>
        </w:rPr>
        <w:t>2</w:t>
      </w:r>
      <w:r w:rsidRPr="00FE6643">
        <w:rPr>
          <w:rFonts w:asciiTheme="minorHAnsi" w:hAnsiTheme="minorHAnsi" w:cs="Times New Roman"/>
          <w:b/>
          <w:bCs/>
          <w:spacing w:val="-3"/>
          <w:sz w:val="22"/>
          <w:szCs w:val="22"/>
        </w:rPr>
        <w:t>.8 Declaratoria de Procedimiento Desierto:</w:t>
      </w:r>
      <w:r w:rsidRPr="00FE6643">
        <w:rPr>
          <w:rFonts w:asciiTheme="minorHAnsi" w:hAnsiTheme="minorHAnsi" w:cs="Times New Roman"/>
          <w:spacing w:val="-3"/>
          <w:sz w:val="22"/>
          <w:szCs w:val="22"/>
        </w:rPr>
        <w:t xml:space="preserve"> La máxima autoridad o su delegado del SERCOP, antes de resolver la adjudicación, podrá declarar desierto el procedimiento de manera total o parcial, en los casos previstos en los numerales 1, 2 y 4 del artículo 33 de la LOSNCP, a través de acto administrativo debidamente fundamentado. Una vez declarado desierto el procedimiento, (la máxima autoridad) podrá disponer su archivo o su reapertura. </w:t>
      </w:r>
    </w:p>
    <w:p w:rsidR="00157805" w:rsidRPr="00FE6643" w:rsidRDefault="00157805" w:rsidP="00C523B2">
      <w:pPr>
        <w:tabs>
          <w:tab w:val="left" w:pos="-720"/>
        </w:tabs>
        <w:jc w:val="both"/>
        <w:rPr>
          <w:rFonts w:asciiTheme="minorHAnsi" w:hAnsiTheme="minorHAnsi" w:cs="Times New Roman"/>
          <w:spacing w:val="-3"/>
          <w:sz w:val="22"/>
          <w:szCs w:val="22"/>
        </w:rPr>
      </w:pPr>
    </w:p>
    <w:p w:rsidR="00157805" w:rsidRPr="00FE6643" w:rsidRDefault="003C15C8" w:rsidP="00C523B2">
      <w:pPr>
        <w:tabs>
          <w:tab w:val="left" w:pos="-720"/>
        </w:tabs>
        <w:jc w:val="both"/>
        <w:rPr>
          <w:rFonts w:asciiTheme="minorHAnsi" w:hAnsiTheme="minorHAnsi" w:cs="Times New Roman"/>
          <w:spacing w:val="-3"/>
          <w:sz w:val="22"/>
          <w:szCs w:val="22"/>
        </w:rPr>
      </w:pPr>
      <w:r w:rsidRPr="00FE6643">
        <w:rPr>
          <w:rFonts w:asciiTheme="minorHAnsi" w:eastAsia="Times New Roman" w:hAnsiTheme="minorHAnsi" w:cs="Times New Roman"/>
          <w:b/>
          <w:kern w:val="0"/>
          <w:sz w:val="22"/>
          <w:szCs w:val="22"/>
          <w:lang w:val="es-ES" w:eastAsia="es-ES" w:bidi="ar-SA"/>
        </w:rPr>
        <w:t xml:space="preserve">2.9 Suscripción de Acuerdo de Compromiso: </w:t>
      </w:r>
      <w:r w:rsidRPr="00FE6643">
        <w:rPr>
          <w:rFonts w:asciiTheme="minorHAnsi" w:eastAsia="Times New Roman" w:hAnsiTheme="minorHAnsi" w:cs="Times New Roman"/>
          <w:kern w:val="0"/>
          <w:sz w:val="22"/>
          <w:szCs w:val="22"/>
          <w:lang w:val="es-ES" w:eastAsia="es-ES" w:bidi="ar-SA"/>
        </w:rPr>
        <w:t>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w:t>
      </w:r>
    </w:p>
    <w:p w:rsidR="00C523B2" w:rsidRPr="00FE6643" w:rsidRDefault="00C523B2" w:rsidP="00C523B2">
      <w:pPr>
        <w:tabs>
          <w:tab w:val="left" w:pos="0"/>
        </w:tabs>
        <w:jc w:val="both"/>
        <w:rPr>
          <w:rFonts w:asciiTheme="minorHAnsi" w:hAnsiTheme="minorHAnsi" w:cs="Times New Roman"/>
          <w:spacing w:val="-2"/>
          <w:sz w:val="22"/>
          <w:szCs w:val="22"/>
          <w:lang w:val="es-ES"/>
        </w:rPr>
      </w:pPr>
    </w:p>
    <w:p w:rsidR="006D2344" w:rsidRPr="00FE6643" w:rsidRDefault="003C15C8" w:rsidP="00FE6643">
      <w:pPr>
        <w:tabs>
          <w:tab w:val="left" w:pos="0"/>
          <w:tab w:val="center" w:pos="1985"/>
          <w:tab w:val="left" w:pos="2160"/>
        </w:tabs>
        <w:ind w:right="27"/>
        <w:jc w:val="both"/>
        <w:rPr>
          <w:lang w:val="es-ES"/>
        </w:rPr>
      </w:pPr>
      <w:r w:rsidRPr="00FE6643">
        <w:rPr>
          <w:rFonts w:asciiTheme="minorHAnsi" w:hAnsiTheme="minorHAnsi" w:cs="Times New Roman"/>
          <w:b/>
          <w:bCs/>
          <w:sz w:val="22"/>
          <w:szCs w:val="22"/>
        </w:rPr>
        <w:t xml:space="preserve">2.10 Reclamos: </w:t>
      </w:r>
      <w:r w:rsidRPr="00FE6643">
        <w:rPr>
          <w:rFonts w:asciiTheme="minorHAnsi" w:hAnsiTheme="minorHAnsi" w:cs="Times New Roman"/>
          <w:sz w:val="22"/>
          <w:szCs w:val="22"/>
        </w:rPr>
        <w:t>Para el e</w:t>
      </w:r>
      <w:r w:rsidRPr="00FE6643">
        <w:rPr>
          <w:rFonts w:asciiTheme="minorHAnsi" w:hAnsiTheme="minorHAnsi" w:cs="Times New Roman"/>
          <w:spacing w:val="-2"/>
          <w:sz w:val="22"/>
          <w:szCs w:val="22"/>
        </w:rPr>
        <w:t>vento de que los participantes o adjudicatarios presentaren reclamos relacionados con los documentos solicitados como requisitos mínimos,  se deberá considerar lo establecido en los artículos 102 y 103 de la LOSNCP</w:t>
      </w:r>
      <w:proofErr w:type="gramStart"/>
      <w:r w:rsidRPr="00FE6643">
        <w:rPr>
          <w:rFonts w:asciiTheme="minorHAnsi" w:hAnsiTheme="minorHAnsi" w:cs="Times New Roman"/>
          <w:spacing w:val="-2"/>
          <w:sz w:val="22"/>
          <w:szCs w:val="22"/>
        </w:rPr>
        <w:t>.</w:t>
      </w:r>
      <w:r w:rsidRPr="00FE6643">
        <w:rPr>
          <w:lang w:val="es-ES"/>
        </w:rPr>
        <w:t>.</w:t>
      </w:r>
      <w:proofErr w:type="gramEnd"/>
    </w:p>
    <w:p w:rsidR="00772559" w:rsidRPr="00FE6643" w:rsidRDefault="003C15C8" w:rsidP="00C523B2">
      <w:pPr>
        <w:autoSpaceDE w:val="0"/>
        <w:spacing w:before="240" w:line="100" w:lineRule="atLeast"/>
        <w:jc w:val="both"/>
        <w:rPr>
          <w:rFonts w:asciiTheme="minorHAnsi" w:hAnsiTheme="minorHAnsi" w:cs="Times New Roman"/>
          <w:sz w:val="22"/>
          <w:szCs w:val="22"/>
        </w:rPr>
      </w:pPr>
      <w:r w:rsidRPr="00FE6643">
        <w:rPr>
          <w:rFonts w:asciiTheme="minorHAnsi" w:hAnsiTheme="minorHAnsi" w:cs="Times New Roman"/>
          <w:b/>
          <w:bCs/>
          <w:sz w:val="22"/>
          <w:szCs w:val="22"/>
        </w:rPr>
        <w:t>2.1</w:t>
      </w:r>
      <w:r w:rsidR="00D90E67" w:rsidRPr="00501F8C">
        <w:rPr>
          <w:rFonts w:asciiTheme="minorHAnsi" w:hAnsiTheme="minorHAnsi" w:cs="Times New Roman"/>
          <w:b/>
          <w:bCs/>
          <w:sz w:val="22"/>
          <w:szCs w:val="22"/>
        </w:rPr>
        <w:t>1</w:t>
      </w:r>
      <w:r w:rsidRPr="00FE6643">
        <w:rPr>
          <w:rFonts w:asciiTheme="minorHAnsi" w:hAnsiTheme="minorHAnsi" w:cs="Times New Roman"/>
          <w:b/>
          <w:bCs/>
          <w:sz w:val="22"/>
          <w:szCs w:val="22"/>
        </w:rPr>
        <w:t xml:space="preserve"> Cumplimiento de requisitos </w:t>
      </w:r>
      <w:proofErr w:type="gramStart"/>
      <w:r w:rsidRPr="00FE6643">
        <w:rPr>
          <w:rFonts w:asciiTheme="minorHAnsi" w:hAnsiTheme="minorHAnsi" w:cs="Times New Roman"/>
          <w:b/>
          <w:bCs/>
          <w:sz w:val="22"/>
          <w:szCs w:val="22"/>
        </w:rPr>
        <w:t xml:space="preserve">mínimos </w:t>
      </w:r>
      <w:r w:rsidRPr="00FE6643">
        <w:rPr>
          <w:rFonts w:asciiTheme="minorHAnsi" w:hAnsiTheme="minorHAnsi" w:cs="Times New Roman"/>
          <w:sz w:val="22"/>
          <w:szCs w:val="22"/>
        </w:rPr>
        <w:t>:</w:t>
      </w:r>
      <w:proofErr w:type="gramEnd"/>
      <w:r w:rsidRPr="00FE6643">
        <w:rPr>
          <w:rFonts w:asciiTheme="minorHAnsi" w:hAnsiTheme="minorHAnsi" w:cs="Times New Roman"/>
          <w:sz w:val="22"/>
          <w:szCs w:val="22"/>
        </w:rPr>
        <w:t xml:space="preserve"> </w:t>
      </w:r>
      <w:r w:rsidR="00770689" w:rsidRPr="00501F8C">
        <w:rPr>
          <w:rFonts w:asciiTheme="minorHAnsi" w:hAnsiTheme="minorHAnsi"/>
          <w:sz w:val="22"/>
          <w:szCs w:val="22"/>
        </w:rPr>
        <w:t>El o los funcionarios</w:t>
      </w:r>
      <w:r w:rsidR="00D90E67" w:rsidRPr="00501F8C">
        <w:rPr>
          <w:rFonts w:asciiTheme="minorHAnsi" w:hAnsiTheme="minorHAnsi"/>
          <w:sz w:val="22"/>
          <w:szCs w:val="22"/>
        </w:rPr>
        <w:t xml:space="preserve"> designad</w:t>
      </w:r>
      <w:r w:rsidR="00770689" w:rsidRPr="00501F8C">
        <w:rPr>
          <w:rFonts w:asciiTheme="minorHAnsi" w:hAnsiTheme="minorHAnsi"/>
          <w:sz w:val="22"/>
          <w:szCs w:val="22"/>
        </w:rPr>
        <w:t>os</w:t>
      </w:r>
      <w:r w:rsidR="00D90E67" w:rsidRPr="00501F8C">
        <w:rPr>
          <w:rFonts w:asciiTheme="minorHAnsi" w:hAnsiTheme="minorHAnsi"/>
          <w:sz w:val="22"/>
          <w:szCs w:val="22"/>
        </w:rPr>
        <w:t xml:space="preserve"> por la máxima autoridad o su delegado</w:t>
      </w:r>
      <w:r w:rsidRPr="00FE6643">
        <w:rPr>
          <w:rFonts w:asciiTheme="minorHAnsi" w:hAnsiTheme="minorHAnsi"/>
          <w:sz w:val="22"/>
          <w:szCs w:val="22"/>
        </w:rPr>
        <w:t>, analizará los documentos solicitados como requisitos mínimos presentados en función del cumplimiento de las especificaciones o condiciones del servicio que se hayan previsto en el pliego (metodología cumple o no cumple).</w:t>
      </w:r>
    </w:p>
    <w:p w:rsidR="00C523B2" w:rsidRPr="00FE6643" w:rsidRDefault="00C523B2" w:rsidP="00C523B2">
      <w:pPr>
        <w:autoSpaceDE w:val="0"/>
        <w:spacing w:line="100" w:lineRule="atLeast"/>
        <w:jc w:val="both"/>
        <w:rPr>
          <w:rFonts w:asciiTheme="minorHAnsi" w:hAnsiTheme="minorHAnsi" w:cs="Times New Roman"/>
          <w:sz w:val="22"/>
          <w:szCs w:val="22"/>
          <w:lang w:val="es-ES"/>
        </w:rPr>
      </w:pPr>
    </w:p>
    <w:p w:rsidR="00C523B2" w:rsidRPr="00FE6643" w:rsidRDefault="003C15C8" w:rsidP="00C523B2">
      <w:pPr>
        <w:pStyle w:val="Textoindependiente"/>
        <w:tabs>
          <w:tab w:val="left" w:pos="0"/>
        </w:tabs>
        <w:suppressAutoHyphens w:val="0"/>
        <w:snapToGrid w:val="0"/>
        <w:ind w:right="55"/>
        <w:jc w:val="both"/>
        <w:rPr>
          <w:rFonts w:asciiTheme="minorHAnsi" w:hAnsiTheme="minorHAnsi" w:cs="Times New Roman"/>
          <w:b/>
          <w:bCs/>
          <w:spacing w:val="-3"/>
          <w:sz w:val="22"/>
          <w:szCs w:val="22"/>
          <w:lang w:val="es-ES"/>
        </w:rPr>
      </w:pPr>
      <w:r w:rsidRPr="00FE6643">
        <w:rPr>
          <w:rFonts w:asciiTheme="minorHAnsi" w:hAnsiTheme="minorHAnsi" w:cs="Times New Roman"/>
          <w:b/>
          <w:bCs/>
          <w:spacing w:val="-3"/>
          <w:sz w:val="22"/>
          <w:szCs w:val="22"/>
          <w:lang w:val="es-ES"/>
        </w:rPr>
        <w:t>2.1</w:t>
      </w:r>
      <w:r w:rsidR="00D90E67" w:rsidRPr="00501F8C">
        <w:rPr>
          <w:rFonts w:asciiTheme="minorHAnsi" w:hAnsiTheme="minorHAnsi" w:cs="Times New Roman"/>
          <w:b/>
          <w:bCs/>
          <w:spacing w:val="-3"/>
          <w:sz w:val="22"/>
          <w:szCs w:val="22"/>
          <w:lang w:val="es-ES"/>
        </w:rPr>
        <w:t>2</w:t>
      </w:r>
      <w:r w:rsidRPr="00FE6643">
        <w:rPr>
          <w:rFonts w:asciiTheme="minorHAnsi" w:hAnsiTheme="minorHAnsi" w:cs="Times New Roman"/>
          <w:b/>
          <w:bCs/>
          <w:spacing w:val="-3"/>
          <w:sz w:val="22"/>
          <w:szCs w:val="22"/>
          <w:lang w:val="es-ES"/>
        </w:rPr>
        <w:t xml:space="preserve"> Adjudicación y catalogación</w:t>
      </w:r>
    </w:p>
    <w:p w:rsidR="00772559" w:rsidRPr="00FE6643" w:rsidRDefault="003C15C8" w:rsidP="00772559">
      <w:pPr>
        <w:pStyle w:val="ww-default0"/>
        <w:spacing w:before="0" w:beforeAutospacing="0" w:after="0" w:afterAutospacing="0"/>
        <w:jc w:val="both"/>
        <w:rPr>
          <w:rFonts w:asciiTheme="minorHAnsi" w:hAnsiTheme="minorHAnsi"/>
          <w:sz w:val="22"/>
          <w:szCs w:val="22"/>
        </w:rPr>
      </w:pPr>
      <w:r w:rsidRPr="00FE6643">
        <w:rPr>
          <w:rFonts w:asciiTheme="minorHAnsi" w:hAnsiTheme="minorHAnsi" w:cs="Arial"/>
          <w:spacing w:val="-3"/>
          <w:sz w:val="22"/>
          <w:szCs w:val="22"/>
        </w:rPr>
        <w:t xml:space="preserve">Dentro del término previsto en el cronograma del procedimiento, la máxima autoridad del SERCOP o su delegado resolverá la adjudicación a los proveedores y dispondrá la catalogación, en función del cumplimiento de las condiciones de participación previstas en el pliego previo la firma del Acuerdo de Compromiso (Convenio Marco de Feria Inclusiva), </w:t>
      </w:r>
      <w:r w:rsidRPr="00FE6643">
        <w:rPr>
          <w:rFonts w:asciiTheme="minorHAnsi" w:hAnsiTheme="minorHAnsi" w:cs="Arial"/>
          <w:sz w:val="22"/>
          <w:szCs w:val="22"/>
        </w:rPr>
        <w:t>observando los siguientes criterios:</w:t>
      </w:r>
    </w:p>
    <w:p w:rsidR="006D2344" w:rsidRPr="00FE6643" w:rsidRDefault="003C15C8" w:rsidP="00FE6643">
      <w:pPr>
        <w:widowControl/>
        <w:numPr>
          <w:ilvl w:val="0"/>
          <w:numId w:val="40"/>
        </w:numPr>
        <w:suppressAutoHyphens w:val="0"/>
        <w:spacing w:before="100" w:beforeAutospacing="1" w:after="100" w:afterAutospacing="1"/>
        <w:jc w:val="both"/>
        <w:rPr>
          <w:rFonts w:asciiTheme="minorHAnsi" w:hAnsiTheme="minorHAnsi"/>
          <w:sz w:val="22"/>
          <w:szCs w:val="22"/>
        </w:rPr>
      </w:pPr>
      <w:r w:rsidRPr="00FE6643">
        <w:rPr>
          <w:rFonts w:asciiTheme="minorHAnsi" w:hAnsiTheme="minorHAnsi" w:cs="Arial"/>
          <w:sz w:val="22"/>
          <w:szCs w:val="22"/>
        </w:rPr>
        <w:t>El SERCOP catalogará a los proveedores cuya documentación hubiere sido revisada y validada, es decir a los proveedores habilitados, propendiendo que dicha catalogación se efectúe atendiendo la mayor cantidad de proveedores posibles.</w:t>
      </w:r>
    </w:p>
    <w:p w:rsidR="006D2344" w:rsidRPr="00FE6643" w:rsidRDefault="003C15C8" w:rsidP="00FE6643">
      <w:pPr>
        <w:widowControl/>
        <w:numPr>
          <w:ilvl w:val="0"/>
          <w:numId w:val="40"/>
        </w:numPr>
        <w:suppressAutoHyphens w:val="0"/>
        <w:spacing w:before="100" w:beforeAutospacing="1" w:after="100" w:afterAutospacing="1"/>
        <w:jc w:val="both"/>
        <w:rPr>
          <w:rFonts w:asciiTheme="minorHAnsi" w:hAnsiTheme="minorHAnsi"/>
          <w:sz w:val="22"/>
          <w:szCs w:val="22"/>
        </w:rPr>
      </w:pPr>
      <w:r w:rsidRPr="00FE6643">
        <w:rPr>
          <w:rFonts w:asciiTheme="minorHAnsi" w:hAnsiTheme="minorHAnsi"/>
          <w:sz w:val="22"/>
          <w:szCs w:val="22"/>
        </w:rPr>
        <w:t>El SERCOP catalogará a través del procedimiento de Feria Inclusiva, en función de la demanda de las entidades contratantes, el mayor número de proveedores posible y la capacidad máxima, a fin de garantizar la correcta ejecución del objeto de las órdenes de compra.</w:t>
      </w:r>
    </w:p>
    <w:p w:rsidR="00772559" w:rsidRPr="00FE6643" w:rsidRDefault="003C15C8" w:rsidP="00772559">
      <w:pPr>
        <w:pStyle w:val="NormalWeb"/>
        <w:spacing w:before="0" w:after="0"/>
        <w:jc w:val="both"/>
        <w:rPr>
          <w:rFonts w:asciiTheme="minorHAnsi" w:hAnsiTheme="minorHAnsi"/>
          <w:sz w:val="22"/>
          <w:szCs w:val="22"/>
        </w:rPr>
      </w:pPr>
      <w:r w:rsidRPr="00FE6643">
        <w:rPr>
          <w:rFonts w:asciiTheme="minorHAnsi" w:hAnsiTheme="minorHAnsi" w:cs="Arial"/>
          <w:sz w:val="22"/>
          <w:szCs w:val="22"/>
        </w:rPr>
        <w:t xml:space="preserve">El SERCOP catalogará a través de resolución motivada, que se publicará obligatoriamente en el portal institucional </w:t>
      </w:r>
      <w:hyperlink r:id="rId10" w:tgtFrame="_blank" w:history="1">
        <w:r w:rsidRPr="00FE6643">
          <w:rPr>
            <w:rStyle w:val="Hipervnculo"/>
            <w:rFonts w:asciiTheme="minorHAnsi" w:eastAsia="Lucida Sans Unicode" w:hAnsiTheme="minorHAnsi" w:cs="Arial"/>
            <w:sz w:val="22"/>
            <w:szCs w:val="22"/>
          </w:rPr>
          <w:t>www.sercop.gob.ec</w:t>
        </w:r>
      </w:hyperlink>
      <w:r w:rsidRPr="00FE6643">
        <w:rPr>
          <w:rFonts w:asciiTheme="minorHAnsi" w:hAnsiTheme="minorHAnsi" w:cs="Arial"/>
          <w:sz w:val="22"/>
          <w:szCs w:val="22"/>
        </w:rPr>
        <w:t xml:space="preserve">. </w:t>
      </w:r>
    </w:p>
    <w:p w:rsidR="00D90E67" w:rsidRPr="00501F8C" w:rsidRDefault="00D90E67" w:rsidP="00772559">
      <w:pPr>
        <w:widowControl/>
        <w:suppressAutoHyphens w:val="0"/>
        <w:jc w:val="both"/>
        <w:rPr>
          <w:rFonts w:asciiTheme="minorHAnsi" w:hAnsiTheme="minorHAnsi" w:cs="Arial"/>
          <w:sz w:val="22"/>
          <w:szCs w:val="22"/>
        </w:rPr>
      </w:pPr>
    </w:p>
    <w:p w:rsidR="00DF7C8D" w:rsidRPr="00501F8C" w:rsidRDefault="00DF7C8D" w:rsidP="00772559">
      <w:pPr>
        <w:widowControl/>
        <w:suppressAutoHyphens w:val="0"/>
        <w:jc w:val="both"/>
        <w:rPr>
          <w:rFonts w:asciiTheme="minorHAnsi" w:hAnsiTheme="minorHAnsi" w:cs="Arial"/>
          <w:sz w:val="22"/>
          <w:szCs w:val="22"/>
        </w:rPr>
      </w:pP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b/>
          <w:bCs/>
          <w:color w:val="000000"/>
          <w:kern w:val="0"/>
          <w:sz w:val="22"/>
          <w:szCs w:val="22"/>
          <w:lang w:eastAsia="es-ES" w:bidi="ar-SA"/>
        </w:rPr>
        <w:t>2.1</w:t>
      </w:r>
      <w:r w:rsidR="00D90E67" w:rsidRPr="00501F8C">
        <w:rPr>
          <w:rFonts w:asciiTheme="minorHAnsi" w:eastAsia="Times New Roman" w:hAnsiTheme="minorHAnsi" w:cs="Arial"/>
          <w:b/>
          <w:bCs/>
          <w:color w:val="000000"/>
          <w:kern w:val="0"/>
          <w:sz w:val="22"/>
          <w:szCs w:val="22"/>
          <w:lang w:eastAsia="es-ES" w:bidi="ar-SA"/>
        </w:rPr>
        <w:t>3</w:t>
      </w:r>
      <w:r w:rsidRPr="00FE6643">
        <w:rPr>
          <w:rFonts w:asciiTheme="minorHAnsi" w:eastAsia="Times New Roman" w:hAnsiTheme="minorHAnsi" w:cs="Arial"/>
          <w:b/>
          <w:bCs/>
          <w:color w:val="000000"/>
          <w:kern w:val="0"/>
          <w:sz w:val="22"/>
          <w:szCs w:val="22"/>
          <w:lang w:eastAsia="es-ES" w:bidi="ar-SA"/>
        </w:rPr>
        <w:t xml:space="preserve"> Acuerdo de Compromiso (Convenio Marco de Feria Inclusiva)</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Para formalizar la catalogación del servicio descrito en la convocatoria, se suscribirá entre las partes un Acuerdo de Compromiso (Convenio Marco de Feria Inclusiva), sin necesidad de</w:t>
      </w:r>
      <w:r w:rsidR="00D90E67" w:rsidRPr="00FE6643">
        <w:rPr>
          <w:rFonts w:asciiTheme="minorHAnsi" w:eastAsia="Times New Roman" w:hAnsiTheme="minorHAnsi" w:cs="Arial"/>
          <w:kern w:val="0"/>
          <w:sz w:val="22"/>
          <w:szCs w:val="22"/>
          <w:lang w:eastAsia="es-ES" w:bidi="ar-SA"/>
        </w:rPr>
        <w:t xml:space="preserve"> que este sea elevado a</w:t>
      </w:r>
      <w:r w:rsidRPr="00FE6643">
        <w:rPr>
          <w:rFonts w:asciiTheme="minorHAnsi" w:eastAsia="Times New Roman" w:hAnsiTheme="minorHAnsi" w:cs="Arial"/>
          <w:kern w:val="0"/>
          <w:sz w:val="22"/>
          <w:szCs w:val="22"/>
          <w:lang w:eastAsia="es-ES" w:bidi="ar-SA"/>
        </w:rPr>
        <w:t xml:space="preserve"> escritura pública.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lastRenderedPageBreak/>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El proyecto de Acuerdo de Compromiso (Convenio Marco de Feria Inclusiva) es parte integrante del pliego de este procedimiento.</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El contratista deberá prestar los servicios conforme al plazo, precio, cantidades y demás condiciones establecidas en el convenio. En caso de incumplimiento se estará a lo establecido en la LOSNCP, su Reglamento y condiciones del pliego del presente procedimiento.</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b/>
          <w:bCs/>
          <w:kern w:val="0"/>
          <w:sz w:val="22"/>
          <w:szCs w:val="22"/>
          <w:lang w:eastAsia="es-ES" w:bidi="ar-SA"/>
        </w:rPr>
        <w:t>2.1</w:t>
      </w:r>
      <w:r w:rsidR="0089286F" w:rsidRPr="00FE6643">
        <w:rPr>
          <w:rFonts w:asciiTheme="minorHAnsi" w:eastAsia="Times New Roman" w:hAnsiTheme="minorHAnsi" w:cs="Arial"/>
          <w:b/>
          <w:bCs/>
          <w:kern w:val="0"/>
          <w:sz w:val="22"/>
          <w:szCs w:val="22"/>
          <w:lang w:eastAsia="es-ES" w:bidi="ar-SA"/>
        </w:rPr>
        <w:t>4</w:t>
      </w:r>
      <w:r w:rsidRPr="00FE6643">
        <w:rPr>
          <w:rFonts w:asciiTheme="minorHAnsi" w:eastAsia="Times New Roman" w:hAnsiTheme="minorHAnsi" w:cs="Arial"/>
          <w:b/>
          <w:bCs/>
          <w:kern w:val="0"/>
          <w:sz w:val="22"/>
          <w:szCs w:val="22"/>
          <w:lang w:eastAsia="es-ES" w:bidi="ar-SA"/>
        </w:rPr>
        <w:t xml:space="preserve"> Comisión Técnica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 xml:space="preserve">De conformidad con la Disposición General Segunda de la Resolución RE-SERCOP-2015-000025 de 6 de febrero de 2015, se conformará la Comisión Técnica para conocer y tramitar esta Feria Inclusiva.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kern w:val="0"/>
          <w:sz w:val="22"/>
          <w:szCs w:val="22"/>
          <w:lang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b/>
          <w:bCs/>
          <w:color w:val="000000"/>
          <w:kern w:val="0"/>
          <w:sz w:val="22"/>
          <w:szCs w:val="22"/>
          <w:lang w:eastAsia="es-ES" w:bidi="ar-SA"/>
        </w:rPr>
        <w:t>2.1</w:t>
      </w:r>
      <w:r w:rsidR="0089286F" w:rsidRPr="00501F8C">
        <w:rPr>
          <w:rFonts w:asciiTheme="minorHAnsi" w:eastAsia="Times New Roman" w:hAnsiTheme="minorHAnsi" w:cs="Arial"/>
          <w:b/>
          <w:bCs/>
          <w:color w:val="000000"/>
          <w:kern w:val="0"/>
          <w:sz w:val="22"/>
          <w:szCs w:val="22"/>
          <w:lang w:eastAsia="es-ES" w:bidi="ar-SA"/>
        </w:rPr>
        <w:t>5</w:t>
      </w:r>
      <w:r w:rsidR="00BD7C6F" w:rsidRPr="00501F8C">
        <w:rPr>
          <w:rFonts w:asciiTheme="minorHAnsi" w:eastAsia="Times New Roman" w:hAnsiTheme="minorHAnsi" w:cs="Arial"/>
          <w:b/>
          <w:bCs/>
          <w:color w:val="000000"/>
          <w:kern w:val="0"/>
          <w:sz w:val="22"/>
          <w:szCs w:val="22"/>
          <w:lang w:eastAsia="es-ES" w:bidi="ar-SA"/>
        </w:rPr>
        <w:t xml:space="preserve"> </w:t>
      </w:r>
      <w:r w:rsidRPr="00FE6643">
        <w:rPr>
          <w:rFonts w:asciiTheme="minorHAnsi" w:eastAsia="Times New Roman" w:hAnsiTheme="minorHAnsi" w:cs="Arial"/>
          <w:b/>
          <w:bCs/>
          <w:color w:val="000000"/>
          <w:kern w:val="0"/>
          <w:sz w:val="22"/>
          <w:szCs w:val="22"/>
          <w:lang w:val="es-ES" w:eastAsia="es-ES" w:bidi="ar-SA"/>
        </w:rPr>
        <w:t>Órdenes de Compra</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val="es-ES"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val="es-ES" w:eastAsia="es-ES" w:bidi="ar-SA"/>
        </w:rPr>
        <w:t xml:space="preserve">Debido a las seguridades informáticas implementadas en el portal, no es posible alterar, cambiar o eliminar ninguna información de la base de datos, por lo tanto, no es posible anular la (s) orden (es) de compra generada (s) a través del Catálogo Electrónico.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val="es-ES"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val="es-ES" w:eastAsia="es-ES" w:bidi="ar-SA"/>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lo previsto en los artículos 36 de la LOSNCP y 31 de su Reglamento General.</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val="es-ES" w:eastAsia="es-ES" w:bidi="ar-SA"/>
        </w:rPr>
        <w:t> </w:t>
      </w:r>
    </w:p>
    <w:p w:rsidR="00772559" w:rsidRPr="00FE6643" w:rsidRDefault="003C15C8" w:rsidP="00772559">
      <w:pPr>
        <w:widowControl/>
        <w:suppressAutoHyphens w:val="0"/>
        <w:jc w:val="both"/>
        <w:rPr>
          <w:rFonts w:asciiTheme="minorHAnsi" w:eastAsia="Times New Roman" w:hAnsiTheme="minorHAnsi" w:cs="Times New Roman"/>
          <w:color w:val="000000"/>
          <w:kern w:val="0"/>
          <w:sz w:val="22"/>
          <w:szCs w:val="22"/>
          <w:lang w:val="es-ES" w:eastAsia="es-ES" w:bidi="ar-SA"/>
        </w:rPr>
      </w:pPr>
      <w:r w:rsidRPr="00FE6643">
        <w:rPr>
          <w:rFonts w:asciiTheme="minorHAnsi" w:eastAsia="Times New Roman" w:hAnsiTheme="minorHAnsi" w:cs="Arial"/>
          <w:color w:val="000000"/>
          <w:kern w:val="0"/>
          <w:sz w:val="22"/>
          <w:szCs w:val="22"/>
          <w:lang w:val="es-ES" w:eastAsia="es-ES" w:bidi="ar-SA"/>
        </w:rPr>
        <w:t>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contratista o por el representante legal del mismo. En caso que el SERCOP determine que la orden de compra se emitió en forma negligente, solicitará a la máxima autoridad de la entidad contratante aplique las sanciones o correctivos del caso.</w:t>
      </w:r>
    </w:p>
    <w:p w:rsidR="004D5E88" w:rsidRPr="00FE6643" w:rsidRDefault="004D5E88" w:rsidP="00C523B2">
      <w:pPr>
        <w:pStyle w:val="Textoindependiente"/>
        <w:tabs>
          <w:tab w:val="left" w:pos="0"/>
        </w:tabs>
        <w:suppressAutoHyphens w:val="0"/>
        <w:snapToGrid w:val="0"/>
        <w:spacing w:after="0"/>
        <w:jc w:val="both"/>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501F8C"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501F8C"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501F8C"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501F8C"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501F8C"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501F8C"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501F8C"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292C16" w:rsidRPr="00FE6643" w:rsidRDefault="00292C16"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501F8C"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116D17" w:rsidRPr="00501F8C" w:rsidRDefault="00116D17"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DF7C8D" w:rsidRPr="00FE6643" w:rsidRDefault="00DF7C8D"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C523B2" w:rsidRPr="00FE6643" w:rsidRDefault="00C523B2"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p>
    <w:p w:rsidR="006D2344" w:rsidRPr="00FE6643" w:rsidRDefault="006D2344" w:rsidP="00FE6643">
      <w:pPr>
        <w:tabs>
          <w:tab w:val="left" w:pos="-720"/>
          <w:tab w:val="left" w:pos="2856"/>
          <w:tab w:val="left" w:pos="3094"/>
          <w:tab w:val="left" w:pos="3451"/>
          <w:tab w:val="left" w:pos="3689"/>
        </w:tabs>
        <w:suppressAutoHyphens w:val="0"/>
        <w:snapToGrid w:val="0"/>
        <w:ind w:right="-27"/>
        <w:rPr>
          <w:rFonts w:asciiTheme="minorHAnsi" w:hAnsiTheme="minorHAnsi" w:cs="Times New Roman"/>
          <w:b/>
          <w:bCs/>
          <w:spacing w:val="-3"/>
          <w:sz w:val="22"/>
          <w:szCs w:val="22"/>
        </w:rPr>
      </w:pPr>
    </w:p>
    <w:p w:rsidR="00C523B2" w:rsidRPr="00FE6643" w:rsidRDefault="003C15C8" w:rsidP="00D90E67">
      <w:pPr>
        <w:jc w:val="center"/>
        <w:rPr>
          <w:rFonts w:asciiTheme="minorHAnsi" w:hAnsiTheme="minorHAnsi" w:cs="Arial"/>
          <w:b/>
          <w:sz w:val="22"/>
          <w:szCs w:val="22"/>
        </w:rPr>
      </w:pPr>
      <w:r w:rsidRPr="00FE6643">
        <w:rPr>
          <w:rFonts w:asciiTheme="minorHAnsi" w:hAnsiTheme="minorHAnsi" w:cs="Arial"/>
          <w:b/>
          <w:sz w:val="22"/>
          <w:szCs w:val="22"/>
        </w:rPr>
        <w:t>SERVICIO NACIONAL DE CONTRATACIÓN PÚBLICA</w:t>
      </w:r>
    </w:p>
    <w:p w:rsidR="006D2344" w:rsidRPr="00FE6643" w:rsidRDefault="003C15C8" w:rsidP="00FE6643">
      <w:pPr>
        <w:jc w:val="center"/>
      </w:pPr>
      <w:r w:rsidRPr="00FE6643">
        <w:rPr>
          <w:rFonts w:asciiTheme="minorHAnsi" w:hAnsiTheme="minorHAnsi" w:cs="Arial"/>
          <w:b/>
          <w:sz w:val="22"/>
          <w:szCs w:val="22"/>
        </w:rPr>
        <w:t>-SERCOP-</w:t>
      </w:r>
    </w:p>
    <w:p w:rsidR="00C523B2" w:rsidRPr="00FE6643" w:rsidRDefault="003C15C8" w:rsidP="00D90E67">
      <w:pPr>
        <w:pStyle w:val="xl74"/>
        <w:overflowPunct w:val="0"/>
        <w:autoSpaceDE w:val="0"/>
        <w:spacing w:before="0" w:after="0"/>
        <w:ind w:right="-27"/>
        <w:textAlignment w:val="baseline"/>
        <w:rPr>
          <w:rFonts w:asciiTheme="minorHAnsi" w:hAnsiTheme="minorHAnsi" w:cs="Times New Roman"/>
          <w:sz w:val="22"/>
          <w:szCs w:val="22"/>
        </w:rPr>
      </w:pPr>
      <w:r w:rsidRPr="00FE6643">
        <w:rPr>
          <w:rFonts w:asciiTheme="minorHAnsi" w:hAnsiTheme="minorHAnsi" w:cs="Times New Roman"/>
          <w:sz w:val="22"/>
          <w:szCs w:val="22"/>
        </w:rPr>
        <w:t>FERIAS  INCLUSIVAS</w:t>
      </w:r>
    </w:p>
    <w:p w:rsidR="00C523B2" w:rsidRPr="00FE6643" w:rsidRDefault="001C4454" w:rsidP="00D90E67">
      <w:pPr>
        <w:pStyle w:val="xl74"/>
        <w:overflowPunct w:val="0"/>
        <w:autoSpaceDE w:val="0"/>
        <w:spacing w:before="0" w:after="0"/>
        <w:ind w:right="-27"/>
        <w:textAlignment w:val="baseline"/>
        <w:rPr>
          <w:rFonts w:asciiTheme="minorHAnsi" w:hAnsiTheme="minorHAnsi" w:cs="Times New Roman"/>
          <w:bCs w:val="0"/>
          <w:sz w:val="22"/>
          <w:szCs w:val="22"/>
        </w:rPr>
      </w:pPr>
      <w:r>
        <w:rPr>
          <w:rFonts w:asciiTheme="minorHAnsi" w:hAnsiTheme="minorHAnsi" w:cs="Times New Roman"/>
          <w:bCs w:val="0"/>
          <w:sz w:val="22"/>
          <w:szCs w:val="22"/>
        </w:rPr>
        <w:t>CDI-SERCOP-CZ3-01-15</w:t>
      </w:r>
    </w:p>
    <w:p w:rsidR="006D2344" w:rsidRPr="00FE6643" w:rsidRDefault="006D2344" w:rsidP="00FE6643">
      <w:pPr>
        <w:tabs>
          <w:tab w:val="left" w:pos="-720"/>
          <w:tab w:val="left" w:pos="2856"/>
          <w:tab w:val="left" w:pos="3094"/>
          <w:tab w:val="left" w:pos="3451"/>
          <w:tab w:val="left" w:pos="3689"/>
        </w:tabs>
        <w:suppressAutoHyphens w:val="0"/>
        <w:snapToGrid w:val="0"/>
        <w:rPr>
          <w:rFonts w:asciiTheme="minorHAnsi" w:hAnsiTheme="minorHAnsi" w:cs="Times New Roman"/>
          <w:spacing w:val="-3"/>
          <w:sz w:val="22"/>
          <w:szCs w:val="22"/>
          <w:lang w:val="es-ES"/>
        </w:rPr>
      </w:pPr>
    </w:p>
    <w:p w:rsidR="006D2344" w:rsidRPr="00FE6643" w:rsidRDefault="003C15C8" w:rsidP="00FE6643">
      <w:pPr>
        <w:tabs>
          <w:tab w:val="left" w:pos="-720"/>
          <w:tab w:val="left" w:pos="2856"/>
          <w:tab w:val="left" w:pos="3094"/>
          <w:tab w:val="left" w:pos="3451"/>
          <w:tab w:val="left" w:pos="3689"/>
        </w:tabs>
        <w:suppressAutoHyphens w:val="0"/>
        <w:snapToGrid w:val="0"/>
        <w:jc w:val="center"/>
        <w:rPr>
          <w:rFonts w:asciiTheme="minorHAnsi" w:hAnsiTheme="minorHAnsi" w:cs="Times New Roman"/>
          <w:b/>
          <w:bCs/>
          <w:i/>
          <w:iCs/>
          <w:spacing w:val="-3"/>
          <w:sz w:val="22"/>
          <w:szCs w:val="22"/>
          <w:lang w:val="es-ES"/>
        </w:rPr>
      </w:pPr>
      <w:r w:rsidRPr="00FE6643">
        <w:rPr>
          <w:rFonts w:asciiTheme="minorHAnsi" w:hAnsiTheme="minorHAnsi" w:cs="Times New Roman"/>
          <w:b/>
          <w:bCs/>
          <w:spacing w:val="-3"/>
          <w:sz w:val="22"/>
          <w:szCs w:val="22"/>
        </w:rPr>
        <w:t>SECCIÓN III</w:t>
      </w:r>
    </w:p>
    <w:p w:rsidR="00C523B2" w:rsidRPr="00FE6643" w:rsidRDefault="003C15C8" w:rsidP="00D90E67">
      <w:pPr>
        <w:tabs>
          <w:tab w:val="left" w:pos="0"/>
        </w:tabs>
        <w:suppressAutoHyphens w:val="0"/>
        <w:snapToGrid w:val="0"/>
        <w:ind w:right="27"/>
        <w:jc w:val="center"/>
        <w:rPr>
          <w:rFonts w:asciiTheme="minorHAnsi" w:hAnsiTheme="minorHAnsi" w:cs="Times New Roman"/>
          <w:b/>
          <w:bCs/>
          <w:spacing w:val="-3"/>
          <w:sz w:val="22"/>
          <w:szCs w:val="22"/>
          <w:lang w:val="es-ES"/>
        </w:rPr>
      </w:pPr>
      <w:r w:rsidRPr="00FE6643">
        <w:rPr>
          <w:rFonts w:asciiTheme="minorHAnsi" w:hAnsiTheme="minorHAnsi" w:cs="Times New Roman"/>
          <w:b/>
          <w:bCs/>
          <w:spacing w:val="-3"/>
          <w:sz w:val="22"/>
          <w:szCs w:val="22"/>
          <w:lang w:val="es-ES"/>
        </w:rPr>
        <w:t>CONDICIONES PARTICULARES</w:t>
      </w:r>
    </w:p>
    <w:p w:rsidR="00C523B2" w:rsidRPr="00FE6643" w:rsidRDefault="00C523B2" w:rsidP="00D90E67">
      <w:pPr>
        <w:tabs>
          <w:tab w:val="left" w:pos="0"/>
        </w:tabs>
        <w:suppressAutoHyphens w:val="0"/>
        <w:snapToGrid w:val="0"/>
        <w:ind w:right="27"/>
        <w:jc w:val="center"/>
        <w:rPr>
          <w:rFonts w:asciiTheme="minorHAnsi" w:hAnsiTheme="minorHAnsi" w:cs="Times New Roman"/>
          <w:b/>
          <w:bCs/>
          <w:spacing w:val="-3"/>
          <w:sz w:val="22"/>
          <w:szCs w:val="22"/>
          <w:lang w:val="es-ES"/>
        </w:rPr>
      </w:pPr>
    </w:p>
    <w:p w:rsidR="00C523B2" w:rsidRPr="00FE6643" w:rsidRDefault="00C523B2" w:rsidP="00C523B2">
      <w:pPr>
        <w:tabs>
          <w:tab w:val="left" w:pos="0"/>
        </w:tabs>
        <w:suppressAutoHyphens w:val="0"/>
        <w:snapToGrid w:val="0"/>
        <w:ind w:right="27"/>
        <w:jc w:val="both"/>
        <w:rPr>
          <w:rFonts w:asciiTheme="minorHAnsi" w:hAnsiTheme="minorHAnsi" w:cs="Times New Roman"/>
          <w:spacing w:val="-3"/>
          <w:sz w:val="22"/>
          <w:szCs w:val="22"/>
          <w:lang w:val="es-ES"/>
        </w:rPr>
      </w:pPr>
    </w:p>
    <w:p w:rsidR="00D123E1" w:rsidRPr="00501F8C" w:rsidRDefault="003C15C8" w:rsidP="00C523B2">
      <w:pPr>
        <w:pStyle w:val="Standard"/>
        <w:jc w:val="both"/>
        <w:rPr>
          <w:rFonts w:asciiTheme="minorHAnsi" w:eastAsia="Lucida Sans Unicode" w:hAnsiTheme="minorHAnsi"/>
          <w:spacing w:val="-3"/>
          <w:kern w:val="1"/>
          <w:sz w:val="22"/>
          <w:szCs w:val="22"/>
          <w:lang w:val="es-ES" w:eastAsia="hi-IN" w:bidi="hi-IN"/>
        </w:rPr>
      </w:pPr>
      <w:r w:rsidRPr="00FE6643">
        <w:rPr>
          <w:rFonts w:asciiTheme="minorHAnsi" w:hAnsiTheme="minorHAnsi"/>
          <w:b/>
          <w:spacing w:val="-3"/>
          <w:sz w:val="22"/>
          <w:szCs w:val="22"/>
          <w:lang w:val="es-ES"/>
        </w:rPr>
        <w:t xml:space="preserve">3.1 Objeto de la contratación: </w:t>
      </w:r>
      <w:r w:rsidRPr="00FE6643">
        <w:rPr>
          <w:rFonts w:asciiTheme="minorHAnsi" w:eastAsia="Lucida Sans Unicode" w:hAnsiTheme="minorHAnsi"/>
          <w:spacing w:val="-3"/>
          <w:kern w:val="1"/>
          <w:sz w:val="22"/>
          <w:szCs w:val="22"/>
          <w:lang w:val="es-ES" w:eastAsia="hi-IN" w:bidi="hi-IN"/>
        </w:rPr>
        <w:t xml:space="preserve">El presente proceso </w:t>
      </w:r>
      <w:r w:rsidR="00D90E67" w:rsidRPr="00E0160C">
        <w:rPr>
          <w:rFonts w:asciiTheme="minorHAnsi" w:eastAsia="Lucida Sans Unicode" w:hAnsiTheme="minorHAnsi"/>
          <w:spacing w:val="-3"/>
          <w:kern w:val="1"/>
          <w:sz w:val="22"/>
          <w:szCs w:val="22"/>
          <w:lang w:val="es-ES" w:eastAsia="hi-IN" w:bidi="hi-IN"/>
        </w:rPr>
        <w:t xml:space="preserve">se realiza con el objeto de </w:t>
      </w:r>
      <w:r w:rsidRPr="00FE6643">
        <w:rPr>
          <w:rFonts w:asciiTheme="minorHAnsi" w:hAnsiTheme="minorHAnsi"/>
          <w:spacing w:val="-3"/>
          <w:sz w:val="22"/>
          <w:szCs w:val="22"/>
          <w:lang w:val="es-ES"/>
        </w:rPr>
        <w:t xml:space="preserve">seleccionar a proveedores </w:t>
      </w:r>
      <w:r w:rsidRPr="00FE6643">
        <w:rPr>
          <w:rFonts w:asciiTheme="minorHAnsi" w:hAnsiTheme="minorHAnsi"/>
          <w:sz w:val="22"/>
          <w:szCs w:val="22"/>
        </w:rPr>
        <w:t xml:space="preserve"> para que formen parte del Catálogo Dinámico Inclusivo,</w:t>
      </w:r>
      <w:r w:rsidRPr="00FE6643">
        <w:rPr>
          <w:rFonts w:asciiTheme="minorHAnsi" w:hAnsiTheme="minorHAnsi"/>
          <w:color w:val="000000"/>
          <w:sz w:val="22"/>
          <w:szCs w:val="22"/>
        </w:rPr>
        <w:t xml:space="preserve"> en la categoría</w:t>
      </w:r>
      <w:r w:rsidR="00D90E67" w:rsidRPr="00E0160C">
        <w:rPr>
          <w:rFonts w:asciiTheme="minorHAnsi" w:eastAsia="Lucida Sans Unicode" w:hAnsiTheme="minorHAnsi"/>
          <w:spacing w:val="-3"/>
          <w:kern w:val="1"/>
          <w:sz w:val="22"/>
          <w:szCs w:val="22"/>
          <w:lang w:val="es-ES" w:eastAsia="hi-IN" w:bidi="hi-IN"/>
        </w:rPr>
        <w:t xml:space="preserve"> de </w:t>
      </w:r>
      <w:r w:rsidRPr="00FE6643">
        <w:rPr>
          <w:rFonts w:asciiTheme="minorHAnsi" w:eastAsia="Lucida Sans Unicode" w:hAnsiTheme="minorHAnsi"/>
          <w:b/>
          <w:spacing w:val="-3"/>
          <w:kern w:val="1"/>
          <w:sz w:val="22"/>
          <w:szCs w:val="22"/>
          <w:lang w:val="es-ES" w:eastAsia="hi-IN" w:bidi="hi-IN"/>
        </w:rPr>
        <w:t>“FABRICACIÓN DE CALZADO”,</w:t>
      </w:r>
      <w:r w:rsidRPr="00FE6643">
        <w:rPr>
          <w:rFonts w:asciiTheme="minorHAnsi" w:eastAsia="Lucida Sans Unicode" w:hAnsiTheme="minorHAnsi"/>
          <w:spacing w:val="-3"/>
          <w:kern w:val="1"/>
          <w:sz w:val="22"/>
          <w:szCs w:val="22"/>
          <w:lang w:val="es-ES" w:eastAsia="hi-IN" w:bidi="hi-IN"/>
        </w:rPr>
        <w:t xml:space="preserve"> que provean tales bienes a través del Catálogo Dinámico Inclusivo, previa suscripción del Convenio respectivo. </w:t>
      </w:r>
    </w:p>
    <w:p w:rsidR="00C523B2" w:rsidRPr="00FE6643" w:rsidRDefault="00C523B2" w:rsidP="00C523B2">
      <w:pPr>
        <w:pStyle w:val="Standard"/>
        <w:jc w:val="both"/>
        <w:rPr>
          <w:rFonts w:asciiTheme="minorHAnsi" w:hAnsiTheme="minorHAnsi" w:cs="Arial"/>
          <w:color w:val="000000"/>
          <w:sz w:val="22"/>
          <w:szCs w:val="22"/>
        </w:rPr>
      </w:pPr>
    </w:p>
    <w:p w:rsidR="00C523B2" w:rsidRPr="00FE6643" w:rsidRDefault="003C15C8" w:rsidP="00C523B2">
      <w:pPr>
        <w:pStyle w:val="Standard"/>
        <w:jc w:val="both"/>
        <w:rPr>
          <w:rFonts w:asciiTheme="minorHAnsi" w:hAnsiTheme="minorHAnsi" w:cs="Arial"/>
          <w:iCs/>
          <w:spacing w:val="-3"/>
          <w:sz w:val="22"/>
          <w:szCs w:val="22"/>
        </w:rPr>
      </w:pPr>
      <w:r w:rsidRPr="00FE6643">
        <w:rPr>
          <w:rFonts w:asciiTheme="minorHAnsi" w:hAnsiTheme="minorHAnsi" w:cs="Arial"/>
          <w:color w:val="000000"/>
          <w:sz w:val="22"/>
          <w:szCs w:val="22"/>
        </w:rPr>
        <w:t xml:space="preserve">El SERCOP acreditará a todas las entidades contratantes previstas en el artículo 1 de la LOSNCP, el uso del Catálogo Dinámico Inclusivo para realizar sus adquisiciones directas en la categoría indicada de la fabricación de calzado tal como indica la mencionada Ley y su Reglamento, </w:t>
      </w:r>
      <w:r w:rsidRPr="00FE6643">
        <w:rPr>
          <w:rFonts w:asciiTheme="minorHAnsi" w:hAnsiTheme="minorHAnsi" w:cs="Arial"/>
          <w:iCs/>
          <w:spacing w:val="-3"/>
          <w:sz w:val="22"/>
          <w:szCs w:val="22"/>
        </w:rPr>
        <w:t xml:space="preserve">adquisiciones que se deberán hacer a través del </w:t>
      </w:r>
      <w:r w:rsidRPr="00FE6643">
        <w:rPr>
          <w:rFonts w:asciiTheme="minorHAnsi" w:hAnsiTheme="minorHAnsi" w:cs="Arial"/>
          <w:color w:val="000000"/>
          <w:sz w:val="22"/>
          <w:szCs w:val="22"/>
        </w:rPr>
        <w:t>Catálogo Dinámico Inclusivo</w:t>
      </w:r>
      <w:r w:rsidRPr="00FE6643">
        <w:rPr>
          <w:rFonts w:asciiTheme="minorHAnsi" w:hAnsiTheme="minorHAnsi" w:cs="Arial"/>
          <w:iCs/>
          <w:spacing w:val="-3"/>
          <w:sz w:val="22"/>
          <w:szCs w:val="22"/>
        </w:rPr>
        <w:t>.</w:t>
      </w:r>
    </w:p>
    <w:p w:rsidR="00C523B2" w:rsidRPr="00FE6643" w:rsidRDefault="00C523B2" w:rsidP="00C523B2">
      <w:pPr>
        <w:tabs>
          <w:tab w:val="left" w:pos="0"/>
        </w:tabs>
        <w:suppressAutoHyphens w:val="0"/>
        <w:snapToGrid w:val="0"/>
        <w:ind w:right="27"/>
        <w:jc w:val="both"/>
        <w:rPr>
          <w:rFonts w:asciiTheme="minorHAnsi" w:hAnsiTheme="minorHAnsi" w:cs="Times New Roman"/>
          <w:i/>
          <w:iCs/>
          <w:spacing w:val="-3"/>
          <w:sz w:val="22"/>
          <w:szCs w:val="22"/>
        </w:rPr>
      </w:pPr>
    </w:p>
    <w:p w:rsidR="00C523B2" w:rsidRPr="00FE6643" w:rsidRDefault="00D123E1" w:rsidP="00C523B2">
      <w:pPr>
        <w:pStyle w:val="Standard"/>
        <w:jc w:val="both"/>
        <w:rPr>
          <w:rFonts w:asciiTheme="minorHAnsi" w:eastAsia="Lucida Sans Unicode" w:hAnsiTheme="minorHAnsi"/>
          <w:spacing w:val="-3"/>
          <w:kern w:val="1"/>
          <w:sz w:val="22"/>
          <w:szCs w:val="22"/>
          <w:lang w:val="es-ES" w:eastAsia="hi-IN" w:bidi="hi-IN"/>
        </w:rPr>
      </w:pPr>
      <w:r w:rsidRPr="00E0160C">
        <w:rPr>
          <w:rFonts w:asciiTheme="minorHAnsi" w:eastAsia="Lucida Sans Unicode" w:hAnsiTheme="minorHAnsi"/>
          <w:spacing w:val="-3"/>
          <w:kern w:val="1"/>
          <w:sz w:val="22"/>
          <w:szCs w:val="22"/>
          <w:lang w:val="es-ES" w:eastAsia="hi-IN" w:bidi="hi-IN"/>
        </w:rPr>
        <w:t>El presente proceso  para l</w:t>
      </w:r>
      <w:r w:rsidR="003C15C8" w:rsidRPr="00FE6643">
        <w:rPr>
          <w:rFonts w:asciiTheme="minorHAnsi" w:eastAsia="Lucida Sans Unicode" w:hAnsiTheme="minorHAnsi"/>
          <w:spacing w:val="-3"/>
          <w:kern w:val="1"/>
          <w:sz w:val="22"/>
          <w:szCs w:val="22"/>
          <w:lang w:val="es-ES" w:eastAsia="hi-IN" w:bidi="hi-IN"/>
        </w:rPr>
        <w:t>a fabricación</w:t>
      </w:r>
      <w:r w:rsidRPr="00E0160C">
        <w:rPr>
          <w:rFonts w:asciiTheme="minorHAnsi" w:eastAsia="Lucida Sans Unicode" w:hAnsiTheme="minorHAnsi"/>
          <w:spacing w:val="-3"/>
          <w:kern w:val="1"/>
          <w:sz w:val="22"/>
          <w:szCs w:val="22"/>
          <w:lang w:val="es-ES" w:eastAsia="hi-IN" w:bidi="hi-IN"/>
        </w:rPr>
        <w:t xml:space="preserve"> de calzado, tiene como </w:t>
      </w:r>
      <w:r w:rsidRPr="002039F4">
        <w:rPr>
          <w:rFonts w:asciiTheme="minorHAnsi" w:eastAsia="Lucida Sans Unicode" w:hAnsiTheme="minorHAnsi"/>
          <w:spacing w:val="-3"/>
          <w:kern w:val="1"/>
          <w:sz w:val="22"/>
          <w:szCs w:val="22"/>
          <w:lang w:val="es-ES" w:eastAsia="hi-IN" w:bidi="hi-IN"/>
        </w:rPr>
        <w:t>límite</w:t>
      </w:r>
      <w:r w:rsidRPr="00D0266B">
        <w:rPr>
          <w:rFonts w:asciiTheme="minorHAnsi" w:eastAsia="Lucida Sans Unicode" w:hAnsiTheme="minorHAnsi"/>
          <w:spacing w:val="-3"/>
          <w:kern w:val="1"/>
          <w:sz w:val="22"/>
          <w:szCs w:val="22"/>
          <w:lang w:val="es-ES" w:eastAsia="hi-IN" w:bidi="hi-IN"/>
        </w:rPr>
        <w:t xml:space="preserve"> máximo la oferta y </w:t>
      </w:r>
      <w:r w:rsidRPr="008524D2">
        <w:rPr>
          <w:rFonts w:asciiTheme="minorHAnsi" w:eastAsia="Lucida Sans Unicode" w:hAnsiTheme="minorHAnsi"/>
          <w:spacing w:val="-3"/>
          <w:kern w:val="1"/>
          <w:sz w:val="22"/>
          <w:szCs w:val="22"/>
          <w:lang w:val="es-ES" w:eastAsia="hi-IN" w:bidi="hi-IN"/>
        </w:rPr>
        <w:t>adquisición</w:t>
      </w:r>
      <w:r w:rsidR="003C15C8" w:rsidRPr="00FE6643">
        <w:rPr>
          <w:rFonts w:asciiTheme="minorHAnsi" w:eastAsia="Lucida Sans Unicode" w:hAnsiTheme="minorHAnsi"/>
          <w:spacing w:val="-3"/>
          <w:kern w:val="1"/>
          <w:sz w:val="22"/>
          <w:szCs w:val="22"/>
          <w:lang w:val="es-ES" w:eastAsia="hi-IN" w:bidi="hi-IN"/>
        </w:rPr>
        <w:t xml:space="preserve"> de hasta 1000 (mil) pares </w:t>
      </w:r>
      <w:r w:rsidRPr="00E0160C">
        <w:rPr>
          <w:rFonts w:asciiTheme="minorHAnsi" w:eastAsia="Lucida Sans Unicode" w:hAnsiTheme="minorHAnsi"/>
          <w:spacing w:val="-3"/>
          <w:kern w:val="1"/>
          <w:sz w:val="22"/>
          <w:szCs w:val="22"/>
          <w:lang w:val="es-ES" w:eastAsia="hi-IN" w:bidi="hi-IN"/>
        </w:rPr>
        <w:t xml:space="preserve"> de calzado, </w:t>
      </w:r>
      <w:r w:rsidR="003C15C8" w:rsidRPr="00FE6643">
        <w:rPr>
          <w:rFonts w:asciiTheme="minorHAnsi" w:eastAsia="Lucida Sans Unicode" w:hAnsiTheme="minorHAnsi"/>
          <w:spacing w:val="-3"/>
          <w:kern w:val="1"/>
          <w:sz w:val="22"/>
          <w:szCs w:val="22"/>
          <w:lang w:val="es-ES" w:eastAsia="hi-IN" w:bidi="hi-IN"/>
        </w:rPr>
        <w:t xml:space="preserve">por cada </w:t>
      </w:r>
      <w:r w:rsidRPr="00E0160C">
        <w:rPr>
          <w:rFonts w:asciiTheme="minorHAnsi" w:eastAsia="Lucida Sans Unicode" w:hAnsiTheme="minorHAnsi"/>
          <w:spacing w:val="-3"/>
          <w:kern w:val="1"/>
          <w:sz w:val="22"/>
          <w:szCs w:val="22"/>
          <w:lang w:val="es-ES" w:eastAsia="hi-IN" w:bidi="hi-IN"/>
        </w:rPr>
        <w:t>producto específico  (ficha técnica</w:t>
      </w:r>
      <w:r w:rsidRPr="002039F4">
        <w:rPr>
          <w:rFonts w:asciiTheme="minorHAnsi" w:eastAsia="Lucida Sans Unicode" w:hAnsiTheme="minorHAnsi"/>
          <w:spacing w:val="-3"/>
          <w:kern w:val="1"/>
          <w:sz w:val="22"/>
          <w:szCs w:val="22"/>
          <w:lang w:val="es-ES" w:eastAsia="hi-IN" w:bidi="hi-IN"/>
        </w:rPr>
        <w:t xml:space="preserve">). </w:t>
      </w:r>
      <w:r w:rsidRPr="00D0266B">
        <w:rPr>
          <w:rFonts w:asciiTheme="minorHAnsi" w:eastAsia="Lucida Sans Unicode" w:hAnsiTheme="minorHAnsi"/>
          <w:spacing w:val="-3"/>
          <w:kern w:val="1"/>
          <w:sz w:val="22"/>
          <w:szCs w:val="22"/>
          <w:lang w:val="es-ES" w:eastAsia="hi-IN" w:bidi="hi-IN"/>
        </w:rPr>
        <w:t>S</w:t>
      </w:r>
      <w:r w:rsidR="003C15C8" w:rsidRPr="00FE6643">
        <w:rPr>
          <w:rFonts w:asciiTheme="minorHAnsi" w:eastAsia="Lucida Sans Unicode" w:hAnsiTheme="minorHAnsi"/>
          <w:spacing w:val="-3"/>
          <w:kern w:val="1"/>
          <w:sz w:val="22"/>
          <w:szCs w:val="22"/>
          <w:lang w:val="es-ES" w:eastAsia="hi-IN" w:bidi="hi-IN"/>
        </w:rPr>
        <w:t>e podrán generar  órdenes de compra a un máximo de tres proveedores distintos para cubrir la demanda d</w:t>
      </w:r>
      <w:r w:rsidRPr="00E0160C">
        <w:rPr>
          <w:rFonts w:asciiTheme="minorHAnsi" w:eastAsia="Lucida Sans Unicode" w:hAnsiTheme="minorHAnsi"/>
          <w:spacing w:val="-3"/>
          <w:kern w:val="1"/>
          <w:sz w:val="22"/>
          <w:szCs w:val="22"/>
          <w:lang w:val="es-ES" w:eastAsia="hi-IN" w:bidi="hi-IN"/>
        </w:rPr>
        <w:t>e</w:t>
      </w:r>
      <w:r w:rsidR="003C15C8" w:rsidRPr="00FE6643">
        <w:rPr>
          <w:rFonts w:asciiTheme="minorHAnsi" w:eastAsia="Lucida Sans Unicode" w:hAnsiTheme="minorHAnsi"/>
          <w:spacing w:val="-3"/>
          <w:kern w:val="1"/>
          <w:sz w:val="22"/>
          <w:szCs w:val="22"/>
          <w:lang w:val="es-ES" w:eastAsia="hi-IN" w:bidi="hi-IN"/>
        </w:rPr>
        <w:t>pendiendo de la capacidad</w:t>
      </w:r>
      <w:r w:rsidRPr="00E0160C">
        <w:rPr>
          <w:rFonts w:asciiTheme="minorHAnsi" w:eastAsia="Lucida Sans Unicode" w:hAnsiTheme="minorHAnsi"/>
          <w:spacing w:val="-3"/>
          <w:kern w:val="1"/>
          <w:sz w:val="22"/>
          <w:szCs w:val="22"/>
          <w:lang w:val="es-ES" w:eastAsia="hi-IN" w:bidi="hi-IN"/>
        </w:rPr>
        <w:t xml:space="preserve"> de producción </w:t>
      </w:r>
      <w:r w:rsidR="003C15C8" w:rsidRPr="00FE6643">
        <w:rPr>
          <w:rFonts w:asciiTheme="minorHAnsi" w:eastAsia="Lucida Sans Unicode" w:hAnsiTheme="minorHAnsi"/>
          <w:spacing w:val="-3"/>
          <w:kern w:val="1"/>
          <w:sz w:val="22"/>
          <w:szCs w:val="22"/>
          <w:lang w:val="es-ES" w:eastAsia="hi-IN" w:bidi="hi-IN"/>
        </w:rPr>
        <w:t xml:space="preserve"> de cada proveedor.</w:t>
      </w:r>
    </w:p>
    <w:p w:rsidR="00C523B2" w:rsidRPr="00FE6643" w:rsidRDefault="00C523B2" w:rsidP="00C523B2">
      <w:pPr>
        <w:tabs>
          <w:tab w:val="left" w:pos="0"/>
        </w:tabs>
        <w:suppressAutoHyphens w:val="0"/>
        <w:snapToGrid w:val="0"/>
        <w:ind w:right="27"/>
        <w:jc w:val="both"/>
        <w:rPr>
          <w:rFonts w:asciiTheme="minorHAnsi" w:hAnsiTheme="minorHAnsi" w:cs="Times New Roman"/>
          <w:i/>
          <w:iCs/>
          <w:color w:val="FF0000"/>
          <w:spacing w:val="-3"/>
          <w:sz w:val="22"/>
          <w:szCs w:val="22"/>
          <w:lang w:val="es-ES"/>
        </w:rPr>
      </w:pPr>
    </w:p>
    <w:p w:rsidR="00C523B2" w:rsidRPr="00FE6643" w:rsidRDefault="003C15C8" w:rsidP="00C523B2">
      <w:pPr>
        <w:spacing w:before="120" w:line="240" w:lineRule="atLeast"/>
        <w:jc w:val="both"/>
        <w:rPr>
          <w:rFonts w:asciiTheme="minorHAnsi" w:eastAsia="Times New Roman" w:hAnsiTheme="minorHAnsi" w:cs="Times New Roman"/>
          <w:sz w:val="22"/>
          <w:szCs w:val="22"/>
          <w:lang w:eastAsia="ar-SA" w:bidi="ar-SA"/>
        </w:rPr>
      </w:pPr>
      <w:r w:rsidRPr="00FE6643">
        <w:rPr>
          <w:rFonts w:asciiTheme="minorHAnsi" w:eastAsia="Times New Roman" w:hAnsiTheme="minorHAnsi" w:cs="Times New Roman"/>
          <w:b/>
          <w:sz w:val="22"/>
          <w:szCs w:val="22"/>
          <w:lang w:eastAsia="ar-SA" w:bidi="ar-SA"/>
        </w:rPr>
        <w:t xml:space="preserve">3.1.1 Precio: </w:t>
      </w:r>
    </w:p>
    <w:p w:rsidR="00C523B2" w:rsidRPr="00FE6643" w:rsidRDefault="003C15C8" w:rsidP="00C523B2">
      <w:pPr>
        <w:spacing w:before="120" w:line="240" w:lineRule="atLeast"/>
        <w:jc w:val="both"/>
        <w:rPr>
          <w:rFonts w:asciiTheme="minorHAnsi" w:eastAsia="Times New Roman" w:hAnsiTheme="minorHAnsi" w:cs="Times New Roman"/>
          <w:sz w:val="22"/>
          <w:szCs w:val="22"/>
          <w:lang w:eastAsia="ar-SA" w:bidi="ar-SA"/>
        </w:rPr>
      </w:pPr>
      <w:r w:rsidRPr="00FE6643">
        <w:rPr>
          <w:rFonts w:asciiTheme="minorHAnsi" w:eastAsia="Times New Roman" w:hAnsiTheme="minorHAnsi" w:cs="Times New Roman"/>
          <w:sz w:val="22"/>
          <w:szCs w:val="22"/>
          <w:lang w:eastAsia="ar-SA" w:bidi="ar-SA"/>
        </w:rPr>
        <w:t>El precio establecido para este procedimiento, cubre todas las actividades y costos necesarios para que el oferente catalogado entregue el bien objeto de la contratación a plena satisfacción de la entidad contratante, conforme el detalle de las fichas técnicas adjuntas al presente pliego.</w:t>
      </w:r>
    </w:p>
    <w:p w:rsidR="00D123E1" w:rsidRPr="00501F8C" w:rsidRDefault="003C15C8" w:rsidP="00C523B2">
      <w:pPr>
        <w:spacing w:before="120" w:line="240" w:lineRule="atLeast"/>
        <w:jc w:val="both"/>
        <w:rPr>
          <w:rFonts w:asciiTheme="minorHAnsi" w:eastAsia="Times New Roman" w:hAnsiTheme="minorHAnsi" w:cs="Times New Roman"/>
          <w:sz w:val="22"/>
          <w:szCs w:val="22"/>
          <w:lang w:eastAsia="ar-SA" w:bidi="ar-SA"/>
        </w:rPr>
      </w:pPr>
      <w:r w:rsidRPr="00FE6643">
        <w:rPr>
          <w:rFonts w:asciiTheme="minorHAnsi" w:eastAsia="Times New Roman" w:hAnsiTheme="minorHAnsi" w:cs="Times New Roman"/>
          <w:sz w:val="22"/>
          <w:szCs w:val="22"/>
          <w:lang w:eastAsia="ar-SA" w:bidi="ar-SA"/>
        </w:rPr>
        <w:t>Por cuanto se ha establecido el valor con precios fijos y de adhesión, no hay lugar a la aplicación del sistema de reajuste de precios</w:t>
      </w:r>
      <w:r w:rsidR="00D123E1" w:rsidRPr="00501F8C">
        <w:rPr>
          <w:rFonts w:asciiTheme="minorHAnsi" w:eastAsia="Times New Roman" w:hAnsiTheme="minorHAnsi" w:cs="Times New Roman"/>
          <w:sz w:val="22"/>
          <w:szCs w:val="22"/>
          <w:lang w:eastAsia="ar-SA" w:bidi="ar-SA"/>
        </w:rPr>
        <w:t xml:space="preserve"> entre entidad contratante y proveedor. Sin embargado a pedido de la entidad contratante o proveedores, el SERCOP podrá actualizar el precio, para lo cual el solicitante deberá adjuntar el estudio técnico respectivo.</w:t>
      </w:r>
    </w:p>
    <w:p w:rsidR="006D2344" w:rsidRPr="00FE6643" w:rsidRDefault="006D2344" w:rsidP="00FE6643">
      <w:pPr>
        <w:spacing w:before="120" w:line="240" w:lineRule="atLeast"/>
        <w:jc w:val="both"/>
        <w:rPr>
          <w:rFonts w:asciiTheme="minorHAnsi" w:hAnsiTheme="minorHAnsi" w:cs="Times New Roman"/>
          <w:b/>
          <w:bCs/>
          <w:spacing w:val="-2"/>
          <w:sz w:val="22"/>
          <w:szCs w:val="22"/>
        </w:rPr>
      </w:pPr>
    </w:p>
    <w:p w:rsidR="00D123E1" w:rsidRPr="00501F8C" w:rsidRDefault="003C15C8" w:rsidP="00C523B2">
      <w:pPr>
        <w:tabs>
          <w:tab w:val="left" w:pos="0"/>
        </w:tabs>
        <w:suppressAutoHyphens w:val="0"/>
        <w:snapToGrid w:val="0"/>
        <w:ind w:right="27"/>
        <w:jc w:val="both"/>
        <w:rPr>
          <w:rFonts w:asciiTheme="minorHAnsi" w:hAnsiTheme="minorHAnsi" w:cs="Times New Roman"/>
          <w:spacing w:val="-2"/>
          <w:sz w:val="22"/>
          <w:szCs w:val="22"/>
          <w:lang w:val="es-ES"/>
        </w:rPr>
      </w:pPr>
      <w:r w:rsidRPr="00FE6643">
        <w:rPr>
          <w:rFonts w:asciiTheme="minorHAnsi" w:hAnsiTheme="minorHAnsi" w:cs="Times New Roman"/>
          <w:b/>
          <w:bCs/>
          <w:spacing w:val="-2"/>
          <w:sz w:val="22"/>
          <w:szCs w:val="22"/>
          <w:lang w:val="es-ES"/>
        </w:rPr>
        <w:t>3.1.2. Forma de Pago:</w:t>
      </w:r>
    </w:p>
    <w:p w:rsidR="00D123E1" w:rsidRPr="00FE6643" w:rsidRDefault="00D123E1" w:rsidP="00C523B2">
      <w:pPr>
        <w:tabs>
          <w:tab w:val="left" w:pos="0"/>
        </w:tabs>
        <w:suppressAutoHyphens w:val="0"/>
        <w:snapToGrid w:val="0"/>
        <w:ind w:right="27"/>
        <w:jc w:val="both"/>
        <w:rPr>
          <w:rFonts w:asciiTheme="minorHAnsi" w:hAnsiTheme="minorHAnsi" w:cs="Times New Roman"/>
          <w:spacing w:val="-2"/>
          <w:sz w:val="22"/>
          <w:szCs w:val="22"/>
          <w:lang w:val="es-ES"/>
        </w:rPr>
      </w:pPr>
    </w:p>
    <w:p w:rsidR="00D123E1" w:rsidRPr="00FE6643" w:rsidRDefault="003C15C8" w:rsidP="00C523B2">
      <w:pPr>
        <w:tabs>
          <w:tab w:val="left" w:pos="0"/>
        </w:tabs>
        <w:suppressAutoHyphens w:val="0"/>
        <w:snapToGrid w:val="0"/>
        <w:ind w:right="27"/>
        <w:jc w:val="both"/>
        <w:rPr>
          <w:rFonts w:asciiTheme="minorHAnsi" w:hAnsiTheme="minorHAnsi" w:cs="Times New Roman"/>
          <w:spacing w:val="-2"/>
          <w:sz w:val="22"/>
          <w:szCs w:val="22"/>
          <w:lang w:val="es-ES"/>
        </w:rPr>
      </w:pPr>
      <w:r w:rsidRPr="00FE6643">
        <w:rPr>
          <w:rFonts w:asciiTheme="minorHAnsi" w:hAnsiTheme="minorHAnsi" w:cs="Arial"/>
          <w:spacing w:val="-2"/>
          <w:sz w:val="22"/>
          <w:szCs w:val="22"/>
        </w:rPr>
        <w:t>L</w:t>
      </w:r>
      <w:r w:rsidRPr="00FE6643">
        <w:rPr>
          <w:rFonts w:asciiTheme="minorHAnsi" w:eastAsia="Times New Roman" w:hAnsiTheme="minorHAnsi" w:cs="Arial"/>
          <w:color w:val="000000"/>
          <w:sz w:val="22"/>
          <w:szCs w:val="22"/>
        </w:rPr>
        <w:t>os pagos a las órdenes de compra se realizarán con cargo a las partidas presupuestarias de cada entidad contratante generadora de la orden de compra, y de acuerdo a las condiciones establecidas en el presente pliego, para cada orden de compra (contra entrega</w:t>
      </w:r>
      <w:r w:rsidR="00D123E1" w:rsidRPr="00501F8C">
        <w:rPr>
          <w:rFonts w:asciiTheme="minorHAnsi" w:eastAsia="Times New Roman" w:hAnsiTheme="minorHAnsi" w:cs="Arial"/>
          <w:color w:val="000000"/>
          <w:sz w:val="22"/>
          <w:szCs w:val="22"/>
        </w:rPr>
        <w:t>, entrega parcial</w:t>
      </w:r>
      <w:r w:rsidRPr="00FE6643">
        <w:rPr>
          <w:rFonts w:asciiTheme="minorHAnsi" w:eastAsia="Times New Roman" w:hAnsiTheme="minorHAnsi" w:cs="Arial"/>
          <w:color w:val="000000"/>
          <w:sz w:val="22"/>
          <w:szCs w:val="22"/>
        </w:rPr>
        <w:t xml:space="preserve"> o anticipo según el caso).</w:t>
      </w:r>
    </w:p>
    <w:p w:rsidR="00C523B2" w:rsidRPr="00FE6643" w:rsidRDefault="00C523B2" w:rsidP="00C523B2">
      <w:pPr>
        <w:tabs>
          <w:tab w:val="left" w:pos="0"/>
        </w:tabs>
        <w:suppressAutoHyphens w:val="0"/>
        <w:snapToGrid w:val="0"/>
        <w:ind w:right="27"/>
        <w:jc w:val="both"/>
        <w:rPr>
          <w:rFonts w:asciiTheme="minorHAnsi" w:hAnsiTheme="minorHAnsi" w:cs="Times New Roman"/>
          <w:spacing w:val="-2"/>
          <w:sz w:val="22"/>
          <w:szCs w:val="22"/>
          <w:lang w:val="es-ES"/>
        </w:rPr>
      </w:pPr>
    </w:p>
    <w:p w:rsidR="00A243AD" w:rsidRPr="00FE6643" w:rsidRDefault="003C15C8" w:rsidP="00C523B2">
      <w:pPr>
        <w:tabs>
          <w:tab w:val="left" w:pos="0"/>
        </w:tabs>
        <w:suppressAutoHyphens w:val="0"/>
        <w:snapToGrid w:val="0"/>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 xml:space="preserve">La entidad deberá otorgar un anticipo </w:t>
      </w:r>
      <w:r w:rsidR="0089286F" w:rsidRPr="00501F8C">
        <w:rPr>
          <w:rFonts w:asciiTheme="minorHAnsi" w:hAnsiTheme="minorHAnsi" w:cs="Times New Roman"/>
          <w:spacing w:val="-2"/>
          <w:sz w:val="22"/>
          <w:szCs w:val="22"/>
          <w:lang w:val="es-ES"/>
        </w:rPr>
        <w:t xml:space="preserve">mínimo el </w:t>
      </w:r>
      <w:r w:rsidRPr="00FE6643">
        <w:rPr>
          <w:rFonts w:asciiTheme="minorHAnsi" w:hAnsiTheme="minorHAnsi" w:cs="Times New Roman"/>
          <w:spacing w:val="-2"/>
          <w:sz w:val="22"/>
          <w:szCs w:val="22"/>
          <w:lang w:val="es-ES"/>
        </w:rPr>
        <w:t xml:space="preserve"> 40% y </w:t>
      </w:r>
      <w:r w:rsidR="0089286F" w:rsidRPr="00501F8C">
        <w:rPr>
          <w:rFonts w:asciiTheme="minorHAnsi" w:hAnsiTheme="minorHAnsi" w:cs="Times New Roman"/>
          <w:spacing w:val="-2"/>
          <w:sz w:val="22"/>
          <w:szCs w:val="22"/>
          <w:lang w:val="es-ES"/>
        </w:rPr>
        <w:t xml:space="preserve"> máximo </w:t>
      </w:r>
      <w:r w:rsidRPr="00FE6643">
        <w:rPr>
          <w:rFonts w:asciiTheme="minorHAnsi" w:hAnsiTheme="minorHAnsi" w:cs="Times New Roman"/>
          <w:spacing w:val="-2"/>
          <w:sz w:val="22"/>
          <w:szCs w:val="22"/>
          <w:lang w:val="es-ES"/>
        </w:rPr>
        <w:t xml:space="preserve">el 70% del monto </w:t>
      </w:r>
      <w:r w:rsidR="0089286F" w:rsidRPr="00501F8C">
        <w:rPr>
          <w:rFonts w:asciiTheme="minorHAnsi" w:hAnsiTheme="minorHAnsi" w:cs="Times New Roman"/>
          <w:spacing w:val="-2"/>
          <w:sz w:val="22"/>
          <w:szCs w:val="22"/>
          <w:lang w:val="es-ES"/>
        </w:rPr>
        <w:t xml:space="preserve"> total </w:t>
      </w:r>
      <w:r w:rsidRPr="00FE6643">
        <w:rPr>
          <w:rFonts w:asciiTheme="minorHAnsi" w:hAnsiTheme="minorHAnsi" w:cs="Times New Roman"/>
          <w:spacing w:val="-2"/>
          <w:sz w:val="22"/>
          <w:szCs w:val="22"/>
          <w:lang w:val="es-ES"/>
        </w:rPr>
        <w:t>de la orden de compra. El saldo será cancelado contra entrega del bien contratado. En caso de que se hayan establecido  entregas parciales, la entidad generadora de la orden de compra deberá realizar los pagos correspondientes a la cantidad de bienes recibidos a satisfacción.</w:t>
      </w:r>
    </w:p>
    <w:p w:rsidR="00C523B2" w:rsidRPr="00FE6643" w:rsidRDefault="00C523B2" w:rsidP="00C523B2">
      <w:pPr>
        <w:tabs>
          <w:tab w:val="left" w:pos="0"/>
        </w:tabs>
        <w:suppressAutoHyphens w:val="0"/>
        <w:snapToGrid w:val="0"/>
        <w:ind w:right="27"/>
        <w:jc w:val="both"/>
        <w:rPr>
          <w:rFonts w:asciiTheme="minorHAnsi" w:hAnsiTheme="minorHAnsi" w:cs="Times New Roman"/>
          <w:spacing w:val="-2"/>
          <w:sz w:val="22"/>
          <w:szCs w:val="22"/>
          <w:lang w:val="es-ES"/>
        </w:rPr>
      </w:pPr>
    </w:p>
    <w:p w:rsidR="00C523B2" w:rsidRPr="00FE6643" w:rsidRDefault="003C15C8" w:rsidP="00C523B2">
      <w:pPr>
        <w:tabs>
          <w:tab w:val="left" w:pos="0"/>
        </w:tabs>
        <w:suppressAutoHyphens w:val="0"/>
        <w:snapToGrid w:val="0"/>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lastRenderedPageBreak/>
        <w:t>Las entidades contratantes deberán efectuar los pagos al proveedor en un término no mayor a 15 días, desde la realización de la respectiva entrega total o parcial, y se observará lo contemplado en el artículo 101 de la LOSNCP, respecto de la retención indebida de pagos.</w:t>
      </w:r>
    </w:p>
    <w:p w:rsidR="00C523B2" w:rsidRPr="00FE6643" w:rsidRDefault="00C523B2" w:rsidP="00C523B2">
      <w:pPr>
        <w:tabs>
          <w:tab w:val="left" w:pos="-720"/>
        </w:tabs>
        <w:ind w:right="-17"/>
        <w:jc w:val="both"/>
        <w:rPr>
          <w:rFonts w:asciiTheme="minorHAnsi" w:hAnsiTheme="minorHAnsi" w:cs="Times New Roman"/>
          <w:sz w:val="22"/>
          <w:szCs w:val="22"/>
        </w:rPr>
      </w:pPr>
    </w:p>
    <w:p w:rsidR="00C523B2" w:rsidRPr="00FE6643" w:rsidRDefault="003C15C8" w:rsidP="00C523B2">
      <w:pPr>
        <w:tabs>
          <w:tab w:val="center" w:pos="4747"/>
          <w:tab w:val="left" w:pos="7215"/>
        </w:tabs>
        <w:jc w:val="both"/>
        <w:rPr>
          <w:rFonts w:asciiTheme="minorHAnsi" w:hAnsiTheme="minorHAnsi" w:cs="Arial"/>
          <w:sz w:val="22"/>
          <w:szCs w:val="22"/>
        </w:rPr>
      </w:pPr>
      <w:r w:rsidRPr="00FE6643">
        <w:rPr>
          <w:rFonts w:asciiTheme="minorHAnsi" w:hAnsiTheme="minorHAnsi" w:cs="Arial"/>
          <w:sz w:val="22"/>
          <w:szCs w:val="22"/>
        </w:rPr>
        <w:t>El precio establecido para este proceso, cubre todas las actividades y costos necesarios para que el oferente catalogado entregue el objeto de la contratación en cumplimiento de las especificaciones técnicas y a plena satisfacción de la entidad contratante, de acuerdo al siguiente detalle:</w:t>
      </w:r>
    </w:p>
    <w:p w:rsidR="00C523B2" w:rsidRPr="00501F8C" w:rsidRDefault="00C523B2" w:rsidP="00C523B2">
      <w:pPr>
        <w:rPr>
          <w:rFonts w:asciiTheme="minorHAnsi" w:eastAsia="Times New Roman" w:hAnsiTheme="minorHAnsi" w:cs="Arial"/>
          <w:color w:val="000000"/>
          <w:sz w:val="22"/>
          <w:szCs w:val="22"/>
        </w:rPr>
      </w:pPr>
    </w:p>
    <w:tbl>
      <w:tblPr>
        <w:tblW w:w="9219" w:type="dxa"/>
        <w:tblInd w:w="65" w:type="dxa"/>
        <w:tblCellMar>
          <w:left w:w="70" w:type="dxa"/>
          <w:right w:w="70" w:type="dxa"/>
        </w:tblCellMar>
        <w:tblLook w:val="04A0" w:firstRow="1" w:lastRow="0" w:firstColumn="1" w:lastColumn="0" w:noHBand="0" w:noVBand="1"/>
      </w:tblPr>
      <w:tblGrid>
        <w:gridCol w:w="5534"/>
        <w:gridCol w:w="1275"/>
        <w:gridCol w:w="1167"/>
        <w:gridCol w:w="1243"/>
      </w:tblGrid>
      <w:tr w:rsidR="00CD3DDB" w:rsidRPr="00501F8C" w:rsidTr="00FE6643">
        <w:trPr>
          <w:trHeight w:val="765"/>
        </w:trPr>
        <w:tc>
          <w:tcPr>
            <w:tcW w:w="5534"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CD3DDB" w:rsidRPr="00501F8C" w:rsidRDefault="00CD3DDB" w:rsidP="00CD3DDB">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TIPO DE CALZADO</w:t>
            </w:r>
          </w:p>
        </w:tc>
        <w:tc>
          <w:tcPr>
            <w:tcW w:w="1275" w:type="dxa"/>
            <w:tcBorders>
              <w:top w:val="single" w:sz="4" w:space="0" w:color="auto"/>
              <w:left w:val="nil"/>
              <w:bottom w:val="single" w:sz="4" w:space="0" w:color="auto"/>
              <w:right w:val="single" w:sz="4" w:space="0" w:color="auto"/>
            </w:tcBorders>
            <w:shd w:val="clear" w:color="000000" w:fill="244061"/>
            <w:noWrap/>
            <w:vAlign w:val="center"/>
            <w:hideMark/>
          </w:tcPr>
          <w:p w:rsidR="00CD3DDB" w:rsidRPr="00501F8C" w:rsidRDefault="00CD3DDB" w:rsidP="00CD3DDB">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PRECIO</w:t>
            </w:r>
          </w:p>
        </w:tc>
        <w:tc>
          <w:tcPr>
            <w:tcW w:w="1167" w:type="dxa"/>
            <w:tcBorders>
              <w:top w:val="single" w:sz="4" w:space="0" w:color="auto"/>
              <w:left w:val="nil"/>
              <w:bottom w:val="single" w:sz="4" w:space="0" w:color="auto"/>
              <w:right w:val="single" w:sz="4" w:space="0" w:color="auto"/>
            </w:tcBorders>
            <w:shd w:val="clear" w:color="000000" w:fill="244061"/>
            <w:vAlign w:val="center"/>
            <w:hideMark/>
          </w:tcPr>
          <w:p w:rsidR="00CD3DDB" w:rsidRPr="00501F8C" w:rsidRDefault="00CD3DDB" w:rsidP="00CD3DDB">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ZONA DE COBERTURA</w:t>
            </w:r>
          </w:p>
        </w:tc>
        <w:tc>
          <w:tcPr>
            <w:tcW w:w="1243" w:type="dxa"/>
            <w:tcBorders>
              <w:top w:val="single" w:sz="4" w:space="0" w:color="auto"/>
              <w:left w:val="nil"/>
              <w:bottom w:val="single" w:sz="4" w:space="0" w:color="auto"/>
              <w:right w:val="single" w:sz="4" w:space="0" w:color="auto"/>
            </w:tcBorders>
            <w:shd w:val="clear" w:color="000000" w:fill="244061"/>
            <w:vAlign w:val="center"/>
            <w:hideMark/>
          </w:tcPr>
          <w:p w:rsidR="00CD3DDB" w:rsidRPr="00501F8C" w:rsidRDefault="00CD3DDB" w:rsidP="00CD3DDB">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CANTIDAD DE PARES OFERTADA</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BOTA MILITAR</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$ 41.65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CAROL  TIPO BOTÍN DE CHAROL SINTÉTICO - CAUCHO</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$ 44.99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HOMBRE CUERO - CAUCHO</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$ 37.26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CHAROL HOMBRE</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$ 41.75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CHAROL MUJER CHAROL SISTETIC-CAUCHO /NEGRO</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$ 32.51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CHAROL MUJER CHAROL SISTETIC-CAUCHO /BLANCO</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$ 32.51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r w:rsidR="00CD3DDB"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CD3DDB" w:rsidRPr="00501F8C" w:rsidRDefault="00CD3DDB" w:rsidP="00CD3DDB">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ENFERMERA CUERO - CAUCHO NITRILO /ENFERMERA</w:t>
            </w:r>
          </w:p>
        </w:tc>
        <w:tc>
          <w:tcPr>
            <w:tcW w:w="1275" w:type="dxa"/>
            <w:tcBorders>
              <w:top w:val="nil"/>
              <w:left w:val="nil"/>
              <w:bottom w:val="single" w:sz="4" w:space="0" w:color="auto"/>
              <w:right w:val="single" w:sz="4" w:space="0" w:color="auto"/>
            </w:tcBorders>
            <w:shd w:val="clear" w:color="auto" w:fill="auto"/>
            <w:noWrap/>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$ 32.18 </w:t>
            </w:r>
          </w:p>
        </w:tc>
        <w:tc>
          <w:tcPr>
            <w:tcW w:w="1167"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NACIONAL</w:t>
            </w:r>
          </w:p>
        </w:tc>
        <w:tc>
          <w:tcPr>
            <w:tcW w:w="1243" w:type="dxa"/>
            <w:tcBorders>
              <w:top w:val="nil"/>
              <w:left w:val="nil"/>
              <w:bottom w:val="single" w:sz="4" w:space="0" w:color="auto"/>
              <w:right w:val="single" w:sz="4" w:space="0" w:color="auto"/>
            </w:tcBorders>
            <w:shd w:val="clear" w:color="auto" w:fill="auto"/>
            <w:vAlign w:val="center"/>
            <w:hideMark/>
          </w:tcPr>
          <w:p w:rsidR="00CD3DDB" w:rsidRPr="00501F8C" w:rsidRDefault="00CD3DDB" w:rsidP="00CD3DDB">
            <w:pPr>
              <w:widowControl/>
              <w:tabs>
                <w:tab w:val="left" w:pos="720"/>
              </w:tabs>
              <w:suppressAutoHyphens w:val="0"/>
              <w:autoSpaceDE w:val="0"/>
              <w:jc w:val="both"/>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HASTA 1000</w:t>
            </w:r>
          </w:p>
        </w:tc>
      </w:tr>
    </w:tbl>
    <w:p w:rsidR="00CD3DDB" w:rsidRPr="00FE6643" w:rsidRDefault="00CD3DDB" w:rsidP="00C523B2">
      <w:pPr>
        <w:rPr>
          <w:rFonts w:asciiTheme="minorHAnsi" w:eastAsia="Times New Roman" w:hAnsiTheme="minorHAnsi" w:cs="Arial"/>
          <w:color w:val="000000"/>
          <w:sz w:val="22"/>
          <w:szCs w:val="22"/>
        </w:rPr>
      </w:pPr>
    </w:p>
    <w:p w:rsidR="00C523B2" w:rsidRPr="00FE6643" w:rsidRDefault="00C523B2" w:rsidP="00C523B2">
      <w:pPr>
        <w:tabs>
          <w:tab w:val="center" w:pos="4747"/>
          <w:tab w:val="left" w:pos="7215"/>
        </w:tabs>
        <w:jc w:val="both"/>
        <w:rPr>
          <w:rFonts w:asciiTheme="minorHAnsi" w:hAnsiTheme="minorHAnsi" w:cs="Arial"/>
          <w:b/>
          <w:bCs/>
          <w:spacing w:val="-3"/>
          <w:sz w:val="22"/>
          <w:szCs w:val="22"/>
        </w:rPr>
      </w:pPr>
    </w:p>
    <w:p w:rsidR="00C523B2" w:rsidRPr="00FE6643" w:rsidRDefault="003C15C8" w:rsidP="00C523B2">
      <w:pPr>
        <w:tabs>
          <w:tab w:val="center" w:pos="4747"/>
          <w:tab w:val="left" w:pos="7215"/>
        </w:tabs>
        <w:jc w:val="both"/>
        <w:rPr>
          <w:rFonts w:asciiTheme="minorHAnsi" w:hAnsiTheme="minorHAnsi" w:cs="Arial"/>
          <w:b/>
          <w:bCs/>
          <w:spacing w:val="-3"/>
          <w:sz w:val="22"/>
          <w:szCs w:val="22"/>
        </w:rPr>
      </w:pPr>
      <w:r w:rsidRPr="00FE6643">
        <w:rPr>
          <w:rFonts w:asciiTheme="minorHAnsi" w:hAnsiTheme="minorHAnsi" w:cs="Arial"/>
          <w:b/>
          <w:bCs/>
          <w:spacing w:val="-3"/>
          <w:sz w:val="22"/>
          <w:szCs w:val="22"/>
        </w:rPr>
        <w:t xml:space="preserve">3.1.3 Condiciones de </w:t>
      </w:r>
      <w:r w:rsidRPr="00FE6643">
        <w:rPr>
          <w:rFonts w:asciiTheme="minorHAnsi" w:hAnsiTheme="minorHAnsi" w:cs="Arial"/>
          <w:b/>
          <w:sz w:val="22"/>
          <w:szCs w:val="22"/>
        </w:rPr>
        <w:t>la fabricación de calzado</w:t>
      </w:r>
      <w:r w:rsidRPr="00FE6643">
        <w:rPr>
          <w:rFonts w:asciiTheme="minorHAnsi" w:hAnsiTheme="minorHAnsi" w:cs="Arial"/>
          <w:b/>
          <w:bCs/>
          <w:spacing w:val="-3"/>
          <w:sz w:val="22"/>
          <w:szCs w:val="22"/>
        </w:rPr>
        <w:t>:</w:t>
      </w:r>
    </w:p>
    <w:p w:rsidR="00C523B2" w:rsidRPr="00FE6643" w:rsidRDefault="00C523B2" w:rsidP="00C523B2">
      <w:pPr>
        <w:tabs>
          <w:tab w:val="center" w:pos="4747"/>
          <w:tab w:val="left" w:pos="7215"/>
        </w:tabs>
        <w:jc w:val="both"/>
        <w:rPr>
          <w:rFonts w:asciiTheme="minorHAnsi" w:hAnsiTheme="minorHAnsi" w:cs="Arial"/>
          <w:b/>
          <w:bCs/>
          <w:spacing w:val="-3"/>
          <w:sz w:val="22"/>
          <w:szCs w:val="22"/>
        </w:rPr>
      </w:pPr>
    </w:p>
    <w:p w:rsidR="006D2344" w:rsidRPr="00FE6643" w:rsidRDefault="003C15C8" w:rsidP="00FE6643">
      <w:pPr>
        <w:widowControl/>
        <w:numPr>
          <w:ilvl w:val="0"/>
          <w:numId w:val="2"/>
        </w:numPr>
        <w:tabs>
          <w:tab w:val="clear" w:pos="720"/>
          <w:tab w:val="left" w:pos="567"/>
          <w:tab w:val="num" w:pos="1070"/>
        </w:tabs>
        <w:ind w:left="567" w:hanging="567"/>
        <w:jc w:val="both"/>
        <w:textAlignment w:val="baseline"/>
        <w:rPr>
          <w:rFonts w:asciiTheme="minorHAnsi" w:hAnsiTheme="minorHAnsi" w:cs="Arial"/>
          <w:bCs/>
          <w:spacing w:val="-3"/>
          <w:sz w:val="22"/>
          <w:szCs w:val="22"/>
        </w:rPr>
      </w:pPr>
      <w:r w:rsidRPr="00FE6643">
        <w:rPr>
          <w:rFonts w:asciiTheme="minorHAnsi" w:hAnsiTheme="minorHAnsi" w:cs="Arial"/>
          <w:bCs/>
          <w:spacing w:val="-3"/>
          <w:sz w:val="22"/>
          <w:szCs w:val="22"/>
        </w:rPr>
        <w:t xml:space="preserve">Los materiales empleados en la fabricación de  </w:t>
      </w:r>
      <w:r w:rsidRPr="00FE6643">
        <w:rPr>
          <w:rFonts w:asciiTheme="minorHAnsi" w:hAnsiTheme="minorHAnsi" w:cs="Arial"/>
          <w:sz w:val="22"/>
          <w:szCs w:val="22"/>
        </w:rPr>
        <w:t>calzado</w:t>
      </w:r>
      <w:r w:rsidRPr="00FE6643">
        <w:rPr>
          <w:rFonts w:asciiTheme="minorHAnsi" w:hAnsiTheme="minorHAnsi" w:cs="Arial"/>
          <w:bCs/>
          <w:spacing w:val="-3"/>
          <w:sz w:val="22"/>
          <w:szCs w:val="22"/>
        </w:rPr>
        <w:t>, deben reunir las condiciones de durabilidad, confort, resistencia y calidad según los requisitos solicitados en el pliego y las fichas técnicas correspondientes.</w:t>
      </w:r>
    </w:p>
    <w:p w:rsidR="006D2344" w:rsidRPr="00FE6643" w:rsidRDefault="003C15C8" w:rsidP="00FE6643">
      <w:pPr>
        <w:widowControl/>
        <w:numPr>
          <w:ilvl w:val="0"/>
          <w:numId w:val="2"/>
        </w:numPr>
        <w:tabs>
          <w:tab w:val="clear" w:pos="720"/>
          <w:tab w:val="left" w:pos="567"/>
          <w:tab w:val="num" w:pos="1070"/>
        </w:tabs>
        <w:ind w:left="567" w:hanging="567"/>
        <w:jc w:val="both"/>
        <w:textAlignment w:val="baseline"/>
        <w:rPr>
          <w:rFonts w:asciiTheme="minorHAnsi" w:hAnsiTheme="minorHAnsi" w:cs="Arial"/>
          <w:bCs/>
          <w:spacing w:val="-3"/>
          <w:sz w:val="22"/>
          <w:szCs w:val="22"/>
        </w:rPr>
      </w:pPr>
      <w:r w:rsidRPr="00FE6643">
        <w:rPr>
          <w:rFonts w:asciiTheme="minorHAnsi" w:hAnsiTheme="minorHAnsi" w:cs="Arial"/>
          <w:bCs/>
          <w:spacing w:val="-3"/>
          <w:sz w:val="22"/>
          <w:szCs w:val="22"/>
        </w:rPr>
        <w:t xml:space="preserve">La materia prima principal (cuero, suelas e hilos) para </w:t>
      </w:r>
      <w:r w:rsidRPr="00FE6643">
        <w:rPr>
          <w:rFonts w:asciiTheme="minorHAnsi" w:hAnsiTheme="minorHAnsi" w:cs="Arial"/>
          <w:sz w:val="22"/>
          <w:szCs w:val="22"/>
        </w:rPr>
        <w:t>la fabricación de calzado</w:t>
      </w:r>
      <w:r w:rsidRPr="00FE6643">
        <w:rPr>
          <w:rFonts w:asciiTheme="minorHAnsi" w:hAnsiTheme="minorHAnsi" w:cs="Arial"/>
          <w:bCs/>
          <w:spacing w:val="-3"/>
          <w:sz w:val="22"/>
          <w:szCs w:val="22"/>
        </w:rPr>
        <w:t>, será de producción nacional</w:t>
      </w:r>
      <w:r w:rsidR="0089286F" w:rsidRPr="00501F8C">
        <w:rPr>
          <w:rFonts w:asciiTheme="minorHAnsi" w:hAnsiTheme="minorHAnsi" w:cs="Arial"/>
          <w:bCs/>
          <w:spacing w:val="-3"/>
          <w:sz w:val="22"/>
          <w:szCs w:val="22"/>
        </w:rPr>
        <w:t>.</w:t>
      </w:r>
    </w:p>
    <w:p w:rsidR="006D2344" w:rsidRPr="00FE6643" w:rsidRDefault="003C15C8" w:rsidP="00FE6643">
      <w:pPr>
        <w:widowControl/>
        <w:numPr>
          <w:ilvl w:val="0"/>
          <w:numId w:val="2"/>
        </w:numPr>
        <w:tabs>
          <w:tab w:val="clear" w:pos="720"/>
          <w:tab w:val="left" w:pos="567"/>
          <w:tab w:val="num" w:pos="1070"/>
        </w:tabs>
        <w:ind w:left="567" w:hanging="567"/>
        <w:jc w:val="both"/>
        <w:textAlignment w:val="baseline"/>
        <w:rPr>
          <w:rFonts w:asciiTheme="minorHAnsi" w:hAnsiTheme="minorHAnsi" w:cs="Arial"/>
          <w:bCs/>
          <w:spacing w:val="-3"/>
          <w:sz w:val="22"/>
          <w:szCs w:val="22"/>
        </w:rPr>
      </w:pPr>
      <w:r w:rsidRPr="00FE6643">
        <w:rPr>
          <w:rFonts w:asciiTheme="minorHAnsi" w:hAnsiTheme="minorHAnsi" w:cs="Arial"/>
          <w:bCs/>
          <w:spacing w:val="-3"/>
          <w:sz w:val="22"/>
          <w:szCs w:val="22"/>
        </w:rPr>
        <w:t>Los oferentes garantizarán que los materiales empleados no contengan sustancias tóxicas.</w:t>
      </w:r>
    </w:p>
    <w:p w:rsidR="006D2344" w:rsidRPr="00FE6643" w:rsidRDefault="003C15C8" w:rsidP="00FE6643">
      <w:pPr>
        <w:widowControl/>
        <w:numPr>
          <w:ilvl w:val="0"/>
          <w:numId w:val="2"/>
        </w:numPr>
        <w:tabs>
          <w:tab w:val="clear" w:pos="720"/>
          <w:tab w:val="left" w:pos="567"/>
          <w:tab w:val="num" w:pos="1070"/>
        </w:tabs>
        <w:ind w:left="567" w:hanging="567"/>
        <w:jc w:val="both"/>
        <w:textAlignment w:val="baseline"/>
        <w:rPr>
          <w:rFonts w:asciiTheme="minorHAnsi" w:hAnsiTheme="minorHAnsi" w:cs="Arial"/>
          <w:bCs/>
          <w:spacing w:val="-3"/>
          <w:sz w:val="22"/>
          <w:szCs w:val="22"/>
        </w:rPr>
      </w:pPr>
      <w:r w:rsidRPr="00FE6643">
        <w:rPr>
          <w:rFonts w:asciiTheme="minorHAnsi" w:hAnsiTheme="minorHAnsi" w:cs="Arial"/>
          <w:bCs/>
          <w:spacing w:val="-3"/>
          <w:sz w:val="22"/>
          <w:szCs w:val="22"/>
        </w:rPr>
        <w:t>El calzado será entregado en las direcciones constantes en las órdenes de compra, en la cantidad solicitada en la orden de compra, en perfectas condiciones</w:t>
      </w:r>
      <w:r w:rsidR="0089286F" w:rsidRPr="00501F8C">
        <w:rPr>
          <w:rFonts w:asciiTheme="minorHAnsi" w:hAnsiTheme="minorHAnsi" w:cs="Arial"/>
          <w:bCs/>
          <w:spacing w:val="-3"/>
          <w:sz w:val="22"/>
          <w:szCs w:val="22"/>
        </w:rPr>
        <w:t xml:space="preserve">, </w:t>
      </w:r>
      <w:r w:rsidRPr="00FE6643">
        <w:rPr>
          <w:rFonts w:asciiTheme="minorHAnsi" w:hAnsiTheme="minorHAnsi" w:cs="Arial"/>
          <w:bCs/>
          <w:spacing w:val="-3"/>
          <w:sz w:val="22"/>
          <w:szCs w:val="22"/>
        </w:rPr>
        <w:t xml:space="preserve">con el </w:t>
      </w:r>
      <w:proofErr w:type="spellStart"/>
      <w:r w:rsidRPr="00FE6643">
        <w:rPr>
          <w:rFonts w:asciiTheme="minorHAnsi" w:hAnsiTheme="minorHAnsi" w:cs="Arial"/>
          <w:bCs/>
          <w:spacing w:val="-3"/>
          <w:sz w:val="22"/>
          <w:szCs w:val="22"/>
        </w:rPr>
        <w:t>tallaje</w:t>
      </w:r>
      <w:proofErr w:type="spellEnd"/>
      <w:r w:rsidRPr="00FE6643">
        <w:rPr>
          <w:rFonts w:asciiTheme="minorHAnsi" w:hAnsiTheme="minorHAnsi" w:cs="Arial"/>
          <w:bCs/>
          <w:spacing w:val="-3"/>
          <w:sz w:val="22"/>
          <w:szCs w:val="22"/>
        </w:rPr>
        <w:t xml:space="preserve"> correcto, con etiquetas que permitan identificar el fabricante y su información básica de contacto, así como su RUC, razón social y nombre comercial (que debe ser igual a la registrada en el RUP) y el material de las partes que conforman el calzado como forros, tipo de cuero; y, </w:t>
      </w:r>
      <w:r w:rsidR="0089286F" w:rsidRPr="00501F8C">
        <w:rPr>
          <w:rFonts w:asciiTheme="minorHAnsi" w:hAnsiTheme="minorHAnsi" w:cs="Arial"/>
          <w:bCs/>
          <w:spacing w:val="-3"/>
          <w:sz w:val="22"/>
          <w:szCs w:val="22"/>
        </w:rPr>
        <w:t xml:space="preserve"> con </w:t>
      </w:r>
      <w:r w:rsidRPr="00FE6643">
        <w:rPr>
          <w:rFonts w:asciiTheme="minorHAnsi" w:hAnsiTheme="minorHAnsi" w:cs="Arial"/>
          <w:bCs/>
          <w:spacing w:val="-3"/>
          <w:sz w:val="22"/>
          <w:szCs w:val="22"/>
        </w:rPr>
        <w:t>el embalaje adecuado. Los oferentes catalogados deberán cubrir las órdenes de compra generadas por las entidades contratantes a nivel nacional de acuerdo con la zona de cobertura que oferte cada proveedor.</w:t>
      </w:r>
    </w:p>
    <w:p w:rsidR="00C523B2" w:rsidRPr="00FE6643" w:rsidRDefault="003C15C8" w:rsidP="00C523B2">
      <w:pPr>
        <w:widowControl/>
        <w:tabs>
          <w:tab w:val="left" w:pos="567"/>
        </w:tabs>
        <w:ind w:left="567"/>
        <w:jc w:val="both"/>
        <w:rPr>
          <w:rFonts w:asciiTheme="minorHAnsi" w:hAnsiTheme="minorHAnsi" w:cs="Arial"/>
          <w:bCs/>
          <w:spacing w:val="-3"/>
          <w:sz w:val="22"/>
          <w:szCs w:val="22"/>
        </w:rPr>
      </w:pPr>
      <w:r w:rsidRPr="00FE6643">
        <w:rPr>
          <w:rFonts w:asciiTheme="minorHAnsi" w:hAnsiTheme="minorHAnsi" w:cs="Arial"/>
          <w:bCs/>
          <w:spacing w:val="-3"/>
          <w:sz w:val="22"/>
          <w:szCs w:val="22"/>
        </w:rPr>
        <w:t>El costo de envío de calzado estará por cuenta del oferente sin consto adicional siempre y cuando el lugar de destino sea la cabecera cantonal. Sobre los requerimientos de entidades de la región insular y las que no se encuentren en las cabeceras cantonales, el costo de transporte desde dicha cabecera correrá por cuenta de la entidad contra</w:t>
      </w:r>
      <w:r w:rsidR="00DF7C8D" w:rsidRPr="00501F8C">
        <w:rPr>
          <w:rFonts w:asciiTheme="minorHAnsi" w:hAnsiTheme="minorHAnsi" w:cs="Arial"/>
          <w:bCs/>
          <w:spacing w:val="-3"/>
          <w:sz w:val="22"/>
          <w:szCs w:val="22"/>
        </w:rPr>
        <w:t>ta</w:t>
      </w:r>
      <w:r w:rsidRPr="00FE6643">
        <w:rPr>
          <w:rFonts w:asciiTheme="minorHAnsi" w:hAnsiTheme="minorHAnsi" w:cs="Arial"/>
          <w:bCs/>
          <w:spacing w:val="-3"/>
          <w:sz w:val="22"/>
          <w:szCs w:val="22"/>
        </w:rPr>
        <w:t>nte y</w:t>
      </w:r>
      <w:r w:rsidR="00B74302" w:rsidRPr="00501F8C">
        <w:rPr>
          <w:rFonts w:asciiTheme="minorHAnsi" w:hAnsiTheme="minorHAnsi" w:cs="Arial"/>
          <w:bCs/>
          <w:spacing w:val="-3"/>
          <w:sz w:val="22"/>
          <w:szCs w:val="22"/>
        </w:rPr>
        <w:t xml:space="preserve"> </w:t>
      </w:r>
      <w:r w:rsidRPr="00FE6643">
        <w:rPr>
          <w:rFonts w:asciiTheme="minorHAnsi" w:hAnsiTheme="minorHAnsi" w:cs="Arial"/>
          <w:bCs/>
          <w:spacing w:val="-3"/>
          <w:sz w:val="22"/>
          <w:szCs w:val="22"/>
        </w:rPr>
        <w:t xml:space="preserve">se acordará el envío de la mercadería de conformidad con los costos de flete a la fecha de la generación de la orden de compra. </w:t>
      </w:r>
    </w:p>
    <w:p w:rsidR="006D2344" w:rsidRPr="00FE6643" w:rsidRDefault="003C15C8" w:rsidP="00FE6643">
      <w:pPr>
        <w:widowControl/>
        <w:numPr>
          <w:ilvl w:val="0"/>
          <w:numId w:val="2"/>
        </w:numPr>
        <w:tabs>
          <w:tab w:val="clear" w:pos="720"/>
          <w:tab w:val="left" w:pos="567"/>
          <w:tab w:val="num" w:pos="1070"/>
        </w:tabs>
        <w:ind w:left="567" w:hanging="567"/>
        <w:jc w:val="both"/>
        <w:textAlignment w:val="baseline"/>
        <w:rPr>
          <w:rFonts w:asciiTheme="minorHAnsi" w:hAnsiTheme="minorHAnsi" w:cs="Arial"/>
          <w:bCs/>
          <w:spacing w:val="-3"/>
          <w:sz w:val="22"/>
          <w:szCs w:val="22"/>
        </w:rPr>
      </w:pPr>
      <w:r w:rsidRPr="00FE6643">
        <w:rPr>
          <w:rFonts w:asciiTheme="minorHAnsi" w:hAnsiTheme="minorHAnsi" w:cs="Arial"/>
          <w:bCs/>
          <w:spacing w:val="-3"/>
          <w:sz w:val="22"/>
          <w:szCs w:val="22"/>
        </w:rPr>
        <w:t>El proveedor catalogado está obligado a mantener la garantía</w:t>
      </w:r>
      <w:r w:rsidR="00B74302" w:rsidRPr="00501F8C">
        <w:rPr>
          <w:rFonts w:asciiTheme="minorHAnsi" w:hAnsiTheme="minorHAnsi" w:cs="Arial"/>
          <w:bCs/>
          <w:spacing w:val="-3"/>
          <w:sz w:val="22"/>
          <w:szCs w:val="22"/>
        </w:rPr>
        <w:t xml:space="preserve"> </w:t>
      </w:r>
      <w:r w:rsidRPr="00FE6643">
        <w:rPr>
          <w:rFonts w:asciiTheme="minorHAnsi" w:hAnsiTheme="minorHAnsi" w:cs="Arial"/>
          <w:bCs/>
          <w:spacing w:val="-3"/>
          <w:sz w:val="22"/>
          <w:szCs w:val="22"/>
        </w:rPr>
        <w:t xml:space="preserve">de </w:t>
      </w:r>
      <w:r w:rsidRPr="00FE6643">
        <w:rPr>
          <w:rFonts w:asciiTheme="minorHAnsi" w:hAnsiTheme="minorHAnsi" w:cs="Arial"/>
          <w:sz w:val="22"/>
          <w:szCs w:val="22"/>
        </w:rPr>
        <w:t>la fabricación de calzado</w:t>
      </w:r>
      <w:r w:rsidRPr="00FE6643">
        <w:rPr>
          <w:rFonts w:asciiTheme="minorHAnsi" w:hAnsiTheme="minorHAnsi" w:cs="Arial"/>
          <w:bCs/>
          <w:spacing w:val="-3"/>
          <w:sz w:val="22"/>
          <w:szCs w:val="22"/>
        </w:rPr>
        <w:t xml:space="preserve"> por el lapso de seis meses contra cualquier defecto de fabricación o de la calidad de sus componentes.</w:t>
      </w:r>
    </w:p>
    <w:p w:rsidR="00C523B2" w:rsidRDefault="00C523B2" w:rsidP="00C523B2">
      <w:pPr>
        <w:widowControl/>
        <w:tabs>
          <w:tab w:val="left" w:pos="567"/>
        </w:tabs>
        <w:ind w:left="567"/>
        <w:jc w:val="both"/>
        <w:rPr>
          <w:rFonts w:asciiTheme="minorHAnsi" w:hAnsiTheme="minorHAnsi" w:cs="Arial"/>
          <w:bCs/>
          <w:spacing w:val="-3"/>
          <w:sz w:val="22"/>
          <w:szCs w:val="22"/>
        </w:rPr>
      </w:pPr>
    </w:p>
    <w:p w:rsidR="00747532" w:rsidRDefault="00747532" w:rsidP="00C523B2">
      <w:pPr>
        <w:widowControl/>
        <w:tabs>
          <w:tab w:val="left" w:pos="567"/>
        </w:tabs>
        <w:ind w:left="567"/>
        <w:jc w:val="both"/>
        <w:rPr>
          <w:rFonts w:asciiTheme="minorHAnsi" w:hAnsiTheme="minorHAnsi" w:cs="Arial"/>
          <w:bCs/>
          <w:spacing w:val="-3"/>
          <w:sz w:val="22"/>
          <w:szCs w:val="22"/>
        </w:rPr>
      </w:pPr>
    </w:p>
    <w:p w:rsidR="00747532" w:rsidRDefault="00747532" w:rsidP="00C523B2">
      <w:pPr>
        <w:widowControl/>
        <w:tabs>
          <w:tab w:val="left" w:pos="567"/>
        </w:tabs>
        <w:ind w:left="567"/>
        <w:jc w:val="both"/>
        <w:rPr>
          <w:rFonts w:asciiTheme="minorHAnsi" w:hAnsiTheme="minorHAnsi" w:cs="Arial"/>
          <w:bCs/>
          <w:spacing w:val="-3"/>
          <w:sz w:val="22"/>
          <w:szCs w:val="22"/>
        </w:rPr>
      </w:pPr>
    </w:p>
    <w:p w:rsidR="00747532" w:rsidRDefault="00747532" w:rsidP="00C523B2">
      <w:pPr>
        <w:widowControl/>
        <w:tabs>
          <w:tab w:val="left" w:pos="567"/>
        </w:tabs>
        <w:ind w:left="567"/>
        <w:jc w:val="both"/>
        <w:rPr>
          <w:rFonts w:asciiTheme="minorHAnsi" w:hAnsiTheme="minorHAnsi" w:cs="Arial"/>
          <w:bCs/>
          <w:spacing w:val="-3"/>
          <w:sz w:val="22"/>
          <w:szCs w:val="22"/>
        </w:rPr>
      </w:pPr>
    </w:p>
    <w:p w:rsidR="00747532" w:rsidRDefault="00747532" w:rsidP="00C523B2">
      <w:pPr>
        <w:widowControl/>
        <w:tabs>
          <w:tab w:val="left" w:pos="567"/>
        </w:tabs>
        <w:ind w:left="567"/>
        <w:jc w:val="both"/>
        <w:rPr>
          <w:rFonts w:asciiTheme="minorHAnsi" w:hAnsiTheme="minorHAnsi" w:cs="Arial"/>
          <w:bCs/>
          <w:spacing w:val="-3"/>
          <w:sz w:val="22"/>
          <w:szCs w:val="22"/>
        </w:rPr>
      </w:pPr>
    </w:p>
    <w:p w:rsidR="00747532" w:rsidRPr="00FE6643" w:rsidRDefault="00747532" w:rsidP="00C523B2">
      <w:pPr>
        <w:widowControl/>
        <w:tabs>
          <w:tab w:val="left" w:pos="567"/>
        </w:tabs>
        <w:ind w:left="567"/>
        <w:jc w:val="both"/>
        <w:rPr>
          <w:rFonts w:asciiTheme="minorHAnsi" w:hAnsiTheme="minorHAnsi" w:cs="Arial"/>
          <w:bCs/>
          <w:spacing w:val="-3"/>
          <w:sz w:val="22"/>
          <w:szCs w:val="22"/>
        </w:rPr>
      </w:pPr>
    </w:p>
    <w:p w:rsidR="00C523B2" w:rsidRPr="00FE6643" w:rsidRDefault="003C15C8" w:rsidP="00C523B2">
      <w:pPr>
        <w:pStyle w:val="Prrafodelista12"/>
        <w:autoSpaceDE w:val="0"/>
        <w:spacing w:after="0" w:line="240" w:lineRule="auto"/>
        <w:ind w:left="0"/>
        <w:rPr>
          <w:rFonts w:asciiTheme="minorHAnsi" w:hAnsiTheme="minorHAnsi" w:cs="Arial"/>
          <w:b/>
          <w:lang w:val="es-EC"/>
        </w:rPr>
      </w:pPr>
      <w:r w:rsidRPr="00FE6643">
        <w:rPr>
          <w:rFonts w:asciiTheme="minorHAnsi" w:hAnsiTheme="minorHAnsi" w:cs="Arial"/>
          <w:b/>
          <w:lang w:val="es-EC"/>
        </w:rPr>
        <w:t xml:space="preserve">3.1.4. Empaque y embalaje primario (individual por par): </w:t>
      </w:r>
    </w:p>
    <w:p w:rsidR="00C523B2" w:rsidRPr="00FE6643" w:rsidRDefault="00C523B2" w:rsidP="00C523B2">
      <w:pPr>
        <w:pStyle w:val="Prrafodelista12"/>
        <w:autoSpaceDE w:val="0"/>
        <w:spacing w:after="0" w:line="240" w:lineRule="auto"/>
        <w:ind w:left="0"/>
        <w:rPr>
          <w:rFonts w:asciiTheme="minorHAnsi" w:hAnsiTheme="minorHAnsi" w:cs="Arial"/>
          <w:b/>
          <w:lang w:val="es-EC"/>
        </w:rPr>
      </w:pPr>
    </w:p>
    <w:p w:rsidR="00C523B2" w:rsidRPr="00FE6643" w:rsidRDefault="003C15C8" w:rsidP="00C523B2">
      <w:pPr>
        <w:pStyle w:val="Prrafodelista12"/>
        <w:autoSpaceDE w:val="0"/>
        <w:spacing w:after="0" w:line="240" w:lineRule="auto"/>
        <w:ind w:left="0"/>
        <w:rPr>
          <w:rFonts w:asciiTheme="minorHAnsi" w:hAnsiTheme="minorHAnsi" w:cs="Arial"/>
          <w:lang w:val="es-EC"/>
        </w:rPr>
      </w:pPr>
      <w:r w:rsidRPr="00FE6643">
        <w:rPr>
          <w:rFonts w:asciiTheme="minorHAnsi" w:hAnsiTheme="minorHAnsi" w:cs="Arial"/>
          <w:lang w:val="es-EC"/>
        </w:rPr>
        <w:lastRenderedPageBreak/>
        <w:t>Cada dotación debe ser entregada en empaques individuales de cartón con el nombre de proveedor, el nombre del funcionario beneficiado</w:t>
      </w:r>
      <w:r w:rsidR="00351B2E" w:rsidRPr="00FE6643">
        <w:rPr>
          <w:rFonts w:asciiTheme="minorHAnsi" w:hAnsiTheme="minorHAnsi" w:cs="Arial"/>
          <w:lang w:val="es-EC"/>
        </w:rPr>
        <w:t xml:space="preserve"> </w:t>
      </w:r>
      <w:r w:rsidRPr="00FE6643">
        <w:rPr>
          <w:rFonts w:asciiTheme="minorHAnsi" w:hAnsiTheme="minorHAnsi" w:cs="Arial"/>
          <w:lang w:val="es-EC"/>
        </w:rPr>
        <w:t>al que se destina el par de zapato, la talla, diseño y color correspondientes.</w:t>
      </w:r>
    </w:p>
    <w:p w:rsidR="00C523B2" w:rsidRPr="00FE6643" w:rsidRDefault="003C15C8" w:rsidP="00C523B2">
      <w:pPr>
        <w:pStyle w:val="Prrafodelista12"/>
        <w:autoSpaceDE w:val="0"/>
        <w:spacing w:after="0" w:line="240" w:lineRule="auto"/>
        <w:ind w:left="0"/>
        <w:rPr>
          <w:rFonts w:asciiTheme="minorHAnsi" w:hAnsiTheme="minorHAnsi" w:cs="Arial"/>
          <w:lang w:val="es-EC"/>
        </w:rPr>
      </w:pPr>
      <w:r w:rsidRPr="00FE6643">
        <w:rPr>
          <w:rFonts w:asciiTheme="minorHAnsi" w:hAnsiTheme="minorHAnsi" w:cs="Arial"/>
          <w:lang w:val="es-EC"/>
        </w:rPr>
        <w:t xml:space="preserve">La información básica que debe tener la etiqueta debe sujetarse al Reglamento Técnico Ecuatoriano RTE INEN 080:2013 </w:t>
      </w:r>
    </w:p>
    <w:p w:rsidR="00C523B2" w:rsidRPr="00FE6643" w:rsidRDefault="00CD3DDB" w:rsidP="00C523B2">
      <w:pPr>
        <w:pStyle w:val="Prrafodelista12"/>
        <w:tabs>
          <w:tab w:val="left" w:pos="567"/>
          <w:tab w:val="left" w:pos="851"/>
        </w:tabs>
        <w:autoSpaceDE w:val="0"/>
        <w:spacing w:after="0" w:line="240" w:lineRule="auto"/>
        <w:ind w:left="0"/>
        <w:rPr>
          <w:rFonts w:asciiTheme="minorHAnsi" w:hAnsiTheme="minorHAnsi" w:cs="Arial"/>
          <w:lang w:val="es-EC"/>
        </w:rPr>
      </w:pPr>
      <w:r w:rsidRPr="00FE6643">
        <w:rPr>
          <w:rFonts w:asciiTheme="minorHAnsi" w:hAnsiTheme="minorHAnsi" w:cs="Arial"/>
          <w:noProof/>
          <w:lang w:val="es-EC" w:eastAsia="es-EC"/>
        </w:rPr>
        <w:drawing>
          <wp:anchor distT="0" distB="0" distL="114935" distR="114935" simplePos="0" relativeHeight="251659264" behindDoc="0" locked="0" layoutInCell="1" allowOverlap="1" wp14:anchorId="7BA18FAF" wp14:editId="00121E9F">
            <wp:simplePos x="0" y="0"/>
            <wp:positionH relativeFrom="column">
              <wp:align>center</wp:align>
            </wp:positionH>
            <wp:positionV relativeFrom="paragraph">
              <wp:posOffset>62230</wp:posOffset>
            </wp:positionV>
            <wp:extent cx="4132800" cy="1591200"/>
            <wp:effectExtent l="0" t="0" r="127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2800" cy="1591200"/>
                    </a:xfrm>
                    <a:prstGeom prst="rect">
                      <a:avLst/>
                    </a:prstGeom>
                    <a:solidFill>
                      <a:srgbClr val="FFFFFF"/>
                    </a:solidFill>
                    <a:ln>
                      <a:noFill/>
                    </a:ln>
                  </pic:spPr>
                </pic:pic>
              </a:graphicData>
            </a:graphic>
          </wp:anchor>
        </w:drawing>
      </w: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C523B2" w:rsidRPr="00FE6643" w:rsidRDefault="00C523B2" w:rsidP="00C523B2">
      <w:pPr>
        <w:pStyle w:val="Prrafodelista12"/>
        <w:tabs>
          <w:tab w:val="left" w:pos="567"/>
          <w:tab w:val="left" w:pos="851"/>
        </w:tabs>
        <w:autoSpaceDE w:val="0"/>
        <w:spacing w:after="0" w:line="240" w:lineRule="auto"/>
        <w:ind w:left="0"/>
        <w:rPr>
          <w:rFonts w:asciiTheme="minorHAnsi" w:hAnsiTheme="minorHAnsi" w:cs="Arial"/>
          <w:lang w:val="es-EC"/>
        </w:rPr>
      </w:pPr>
    </w:p>
    <w:p w:rsidR="005D0523" w:rsidRPr="00501F8C" w:rsidRDefault="005D0523" w:rsidP="00C523B2">
      <w:pPr>
        <w:pStyle w:val="Standard"/>
        <w:tabs>
          <w:tab w:val="left" w:pos="0"/>
        </w:tabs>
        <w:snapToGrid w:val="0"/>
        <w:jc w:val="both"/>
        <w:rPr>
          <w:rFonts w:asciiTheme="minorHAnsi" w:hAnsiTheme="minorHAnsi" w:cs="Arial"/>
          <w:b/>
          <w:spacing w:val="-3"/>
          <w:sz w:val="22"/>
          <w:szCs w:val="22"/>
        </w:rPr>
      </w:pPr>
    </w:p>
    <w:p w:rsidR="00C523B2" w:rsidRPr="00FE6643" w:rsidRDefault="003C15C8" w:rsidP="00C523B2">
      <w:pPr>
        <w:pStyle w:val="Standard"/>
        <w:tabs>
          <w:tab w:val="left" w:pos="0"/>
        </w:tabs>
        <w:snapToGrid w:val="0"/>
        <w:jc w:val="both"/>
        <w:rPr>
          <w:rFonts w:asciiTheme="minorHAnsi" w:hAnsiTheme="minorHAnsi" w:cs="Arial"/>
          <w:spacing w:val="-3"/>
          <w:sz w:val="22"/>
          <w:szCs w:val="22"/>
        </w:rPr>
      </w:pPr>
      <w:r w:rsidRPr="00FE6643">
        <w:rPr>
          <w:rFonts w:asciiTheme="minorHAnsi" w:hAnsiTheme="minorHAnsi" w:cs="Arial"/>
          <w:b/>
          <w:spacing w:val="-3"/>
          <w:sz w:val="22"/>
          <w:szCs w:val="22"/>
        </w:rPr>
        <w:t>3.2 Vigencia de la oferta:</w:t>
      </w:r>
      <w:r w:rsidR="00FA16A0" w:rsidRPr="00FE6643">
        <w:rPr>
          <w:rFonts w:asciiTheme="minorHAnsi" w:hAnsiTheme="minorHAnsi" w:cs="Arial"/>
          <w:b/>
          <w:spacing w:val="-3"/>
          <w:sz w:val="22"/>
          <w:szCs w:val="22"/>
        </w:rPr>
        <w:t xml:space="preserve"> </w:t>
      </w:r>
      <w:r w:rsidRPr="00FE6643">
        <w:rPr>
          <w:rFonts w:asciiTheme="minorHAnsi" w:hAnsiTheme="minorHAnsi"/>
          <w:sz w:val="22"/>
          <w:szCs w:val="22"/>
        </w:rPr>
        <w:t>Los documentos solicitados en la oferta, incluidos los señalados como requisitos mínimos tendrán validez hasta la suscripción de los acuerdos de compromiso (Convenios Marco de FI) que se deriven del presente procedimiento, de acuerdo a lo establecido en el artículo 30 de la LOSNCP.</w:t>
      </w:r>
    </w:p>
    <w:p w:rsidR="00C523B2" w:rsidRPr="00FE6643" w:rsidRDefault="00C523B2" w:rsidP="00C523B2">
      <w:pPr>
        <w:pStyle w:val="Standard"/>
        <w:tabs>
          <w:tab w:val="left" w:pos="0"/>
        </w:tabs>
        <w:snapToGrid w:val="0"/>
        <w:jc w:val="both"/>
        <w:rPr>
          <w:rFonts w:asciiTheme="minorHAnsi" w:hAnsiTheme="minorHAnsi" w:cs="Arial"/>
          <w:sz w:val="22"/>
          <w:szCs w:val="22"/>
        </w:rPr>
      </w:pPr>
    </w:p>
    <w:p w:rsidR="006D2344" w:rsidRPr="00FE6643" w:rsidRDefault="003C15C8" w:rsidP="00FE6643">
      <w:pPr>
        <w:pStyle w:val="Prrafodelista"/>
        <w:numPr>
          <w:ilvl w:val="1"/>
          <w:numId w:val="41"/>
        </w:numPr>
        <w:jc w:val="both"/>
        <w:rPr>
          <w:rFonts w:asciiTheme="minorHAnsi" w:hAnsiTheme="minorHAnsi" w:cs="Arial"/>
          <w:b/>
          <w:sz w:val="22"/>
          <w:szCs w:val="22"/>
        </w:rPr>
      </w:pPr>
      <w:r w:rsidRPr="00FE6643">
        <w:rPr>
          <w:rFonts w:asciiTheme="minorHAnsi" w:hAnsiTheme="minorHAnsi" w:cs="Arial"/>
          <w:b/>
          <w:sz w:val="22"/>
          <w:szCs w:val="22"/>
        </w:rPr>
        <w:t>Plazo de entrega</w:t>
      </w:r>
    </w:p>
    <w:p w:rsidR="00C523B2" w:rsidRPr="00FE6643" w:rsidRDefault="00C523B2" w:rsidP="00C523B2">
      <w:pPr>
        <w:jc w:val="both"/>
        <w:rPr>
          <w:rFonts w:asciiTheme="minorHAnsi" w:hAnsiTheme="minorHAnsi" w:cs="Arial"/>
          <w:b/>
          <w:sz w:val="22"/>
          <w:szCs w:val="22"/>
        </w:rPr>
      </w:pPr>
    </w:p>
    <w:p w:rsidR="006D2344" w:rsidRPr="00FE6643" w:rsidRDefault="003C15C8" w:rsidP="00FE6643">
      <w:pPr>
        <w:jc w:val="both"/>
        <w:textAlignment w:val="baseline"/>
        <w:rPr>
          <w:rFonts w:asciiTheme="minorHAnsi" w:hAnsiTheme="minorHAnsi" w:cs="Arial"/>
          <w:sz w:val="22"/>
          <w:szCs w:val="22"/>
        </w:rPr>
      </w:pPr>
      <w:r w:rsidRPr="00FE6643">
        <w:rPr>
          <w:rFonts w:asciiTheme="minorHAnsi" w:hAnsiTheme="minorHAnsi" w:cs="Arial"/>
          <w:sz w:val="22"/>
          <w:szCs w:val="22"/>
        </w:rPr>
        <w:t xml:space="preserve">El plazo para la entrega del calzado no podrá ser menor a 30 días calendario pero si mayor de acuerdo al volumen requerido por la entidad contratante, contados a partir de </w:t>
      </w:r>
      <w:r w:rsidR="007672D7" w:rsidRPr="00501F8C">
        <w:rPr>
          <w:rFonts w:asciiTheme="minorHAnsi" w:hAnsiTheme="minorHAnsi" w:cs="Arial"/>
          <w:sz w:val="22"/>
          <w:szCs w:val="22"/>
        </w:rPr>
        <w:t>la generación</w:t>
      </w:r>
      <w:r w:rsidRPr="00FE6643">
        <w:rPr>
          <w:rFonts w:asciiTheme="minorHAnsi" w:hAnsiTheme="minorHAnsi" w:cs="Arial"/>
          <w:sz w:val="22"/>
          <w:szCs w:val="22"/>
        </w:rPr>
        <w:t xml:space="preserve"> de la orden de compra o de la notificación de la disponibilidad de anticipo, de haber sido requerido por el proveedor al cual se le generó la orden de compra.</w:t>
      </w:r>
    </w:p>
    <w:p w:rsidR="006D2344" w:rsidRPr="00FE6643" w:rsidRDefault="006D2344" w:rsidP="00FE6643">
      <w:pPr>
        <w:jc w:val="both"/>
        <w:textAlignment w:val="baseline"/>
        <w:rPr>
          <w:rFonts w:asciiTheme="minorHAnsi" w:hAnsiTheme="minorHAnsi" w:cs="Arial"/>
          <w:sz w:val="22"/>
          <w:szCs w:val="22"/>
        </w:rPr>
      </w:pPr>
    </w:p>
    <w:p w:rsidR="00B74302" w:rsidRPr="00FE6643" w:rsidRDefault="003C15C8">
      <w:pPr>
        <w:jc w:val="both"/>
        <w:rPr>
          <w:rFonts w:asciiTheme="minorHAnsi" w:hAnsiTheme="minorHAnsi" w:cs="Arial"/>
          <w:sz w:val="22"/>
          <w:szCs w:val="22"/>
        </w:rPr>
      </w:pPr>
      <w:r w:rsidRPr="00FE6643">
        <w:rPr>
          <w:rFonts w:asciiTheme="minorHAnsi" w:hAnsiTheme="minorHAnsi" w:cs="Arial"/>
          <w:sz w:val="22"/>
          <w:szCs w:val="22"/>
        </w:rPr>
        <w:t xml:space="preserve">Los proveedores catalogados podrán realizar entregas parciales del calzado, que cumplan con todas las especificaciones y características establecidas en el presente pliego, antes del plazo máximo establecido en la orden de compra, conforme a </w:t>
      </w:r>
      <w:r w:rsidR="005D0523" w:rsidRPr="00501F8C">
        <w:rPr>
          <w:rFonts w:asciiTheme="minorHAnsi" w:hAnsiTheme="minorHAnsi" w:cs="Arial"/>
          <w:sz w:val="22"/>
          <w:szCs w:val="22"/>
        </w:rPr>
        <w:t xml:space="preserve">acuerdo establecido entre el proveedor y la </w:t>
      </w:r>
      <w:r w:rsidRPr="00FE6643">
        <w:rPr>
          <w:rFonts w:asciiTheme="minorHAnsi" w:hAnsiTheme="minorHAnsi" w:cs="Arial"/>
          <w:sz w:val="22"/>
          <w:szCs w:val="22"/>
        </w:rPr>
        <w:t xml:space="preserve"> entidad contratante. </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pStyle w:val="Prrafodelista"/>
        <w:widowControl/>
        <w:ind w:left="0"/>
        <w:jc w:val="both"/>
        <w:rPr>
          <w:rFonts w:asciiTheme="minorHAnsi" w:hAnsiTheme="minorHAnsi" w:cs="Arial"/>
          <w:b/>
          <w:sz w:val="22"/>
          <w:szCs w:val="22"/>
        </w:rPr>
      </w:pPr>
      <w:r w:rsidRPr="00FE6643">
        <w:rPr>
          <w:rFonts w:asciiTheme="minorHAnsi" w:hAnsiTheme="minorHAnsi" w:cs="Arial"/>
          <w:b/>
          <w:sz w:val="22"/>
          <w:szCs w:val="22"/>
        </w:rPr>
        <w:t>3.4 Obligaciones del proveedor catalogado</w:t>
      </w:r>
    </w:p>
    <w:p w:rsidR="00C523B2" w:rsidRPr="00FE6643" w:rsidRDefault="00C523B2" w:rsidP="00C523B2">
      <w:pPr>
        <w:pStyle w:val="Prrafodelista"/>
        <w:widowControl/>
        <w:ind w:left="0"/>
        <w:jc w:val="both"/>
        <w:rPr>
          <w:rFonts w:asciiTheme="minorHAnsi" w:hAnsiTheme="minorHAnsi" w:cs="Arial"/>
          <w:b/>
          <w:sz w:val="22"/>
          <w:szCs w:val="22"/>
        </w:rPr>
      </w:pPr>
    </w:p>
    <w:p w:rsidR="006D2344" w:rsidRPr="00FE6643" w:rsidRDefault="003C15C8" w:rsidP="00FE6643">
      <w:pPr>
        <w:pStyle w:val="Prrafodelista"/>
        <w:widowControl/>
        <w:numPr>
          <w:ilvl w:val="0"/>
          <w:numId w:val="45"/>
        </w:numPr>
        <w:jc w:val="both"/>
        <w:rPr>
          <w:rFonts w:asciiTheme="minorHAnsi" w:hAnsiTheme="minorHAnsi" w:cs="Arial"/>
          <w:sz w:val="22"/>
          <w:szCs w:val="22"/>
        </w:rPr>
      </w:pPr>
      <w:r w:rsidRPr="00FE6643">
        <w:rPr>
          <w:rFonts w:asciiTheme="minorHAnsi" w:hAnsiTheme="minorHAnsi" w:cs="Arial"/>
          <w:sz w:val="22"/>
          <w:szCs w:val="22"/>
        </w:rPr>
        <w:t xml:space="preserve">El proveedor catalogado se compromete a adquirir la materia prima tal como cuero, suelas, hilos y demás componentes que cumpla con las condiciones y especificaciones técnicas, </w:t>
      </w:r>
      <w:r w:rsidR="00CC1BFE" w:rsidRPr="00501F8C">
        <w:rPr>
          <w:rFonts w:asciiTheme="minorHAnsi" w:hAnsiTheme="minorHAnsi" w:cs="Arial"/>
          <w:sz w:val="22"/>
          <w:szCs w:val="22"/>
        </w:rPr>
        <w:t>a fin de garantizar que</w:t>
      </w:r>
      <w:r w:rsidRPr="00FE6643">
        <w:rPr>
          <w:rFonts w:asciiTheme="minorHAnsi" w:hAnsiTheme="minorHAnsi" w:cs="Arial"/>
          <w:sz w:val="22"/>
          <w:szCs w:val="22"/>
        </w:rPr>
        <w:t xml:space="preserve"> estos componentes a más de ser de producción nacional o fabricación nacional cumpla con los estándares requeridos de calidad, establecidos en las fichas técnicas correspondientes. Se aplicará una garantía por calidad</w:t>
      </w:r>
      <w:r w:rsidR="00CC1BFE" w:rsidRPr="00501F8C">
        <w:rPr>
          <w:rFonts w:asciiTheme="minorHAnsi" w:hAnsiTheme="minorHAnsi" w:cs="Arial"/>
          <w:sz w:val="22"/>
          <w:szCs w:val="22"/>
        </w:rPr>
        <w:t xml:space="preserve"> </w:t>
      </w:r>
      <w:r w:rsidRPr="00FE6643">
        <w:rPr>
          <w:rFonts w:asciiTheme="minorHAnsi" w:hAnsiTheme="minorHAnsi" w:cs="Arial"/>
          <w:sz w:val="22"/>
          <w:szCs w:val="22"/>
        </w:rPr>
        <w:t>en condiciones de uso normal o defectos de fábrica</w:t>
      </w:r>
      <w:r w:rsidR="00FA16A0" w:rsidRPr="00501F8C">
        <w:rPr>
          <w:rFonts w:asciiTheme="minorHAnsi" w:hAnsiTheme="minorHAnsi" w:cs="Arial"/>
          <w:sz w:val="22"/>
          <w:szCs w:val="22"/>
        </w:rPr>
        <w:t xml:space="preserve"> </w:t>
      </w:r>
      <w:r w:rsidRPr="00FE6643">
        <w:rPr>
          <w:rFonts w:asciiTheme="minorHAnsi" w:hAnsiTheme="minorHAnsi" w:cs="Arial"/>
          <w:sz w:val="22"/>
          <w:szCs w:val="22"/>
        </w:rPr>
        <w:t>por un periodo de</w:t>
      </w:r>
      <w:r w:rsidR="00FA16A0" w:rsidRPr="00501F8C">
        <w:rPr>
          <w:rFonts w:asciiTheme="minorHAnsi" w:hAnsiTheme="minorHAnsi" w:cs="Arial"/>
          <w:sz w:val="22"/>
          <w:szCs w:val="22"/>
        </w:rPr>
        <w:t xml:space="preserve"> </w:t>
      </w:r>
      <w:r w:rsidRPr="00FE6643">
        <w:rPr>
          <w:rFonts w:asciiTheme="minorHAnsi" w:hAnsiTheme="minorHAnsi" w:cs="Arial"/>
          <w:sz w:val="22"/>
          <w:szCs w:val="22"/>
        </w:rPr>
        <w:t>seis meses.</w:t>
      </w:r>
      <w:r w:rsidR="00FA16A0" w:rsidRPr="00501F8C">
        <w:rPr>
          <w:rFonts w:asciiTheme="minorHAnsi" w:hAnsiTheme="minorHAnsi" w:cs="Arial"/>
          <w:sz w:val="22"/>
          <w:szCs w:val="22"/>
        </w:rPr>
        <w:t xml:space="preserve"> </w:t>
      </w:r>
      <w:r w:rsidRPr="00FE6643">
        <w:rPr>
          <w:rFonts w:asciiTheme="minorHAnsi" w:hAnsiTheme="minorHAnsi" w:cs="Arial"/>
          <w:sz w:val="22"/>
          <w:szCs w:val="22"/>
        </w:rPr>
        <w:t>De ser el caso, el proveedor deberá reemplazar el calzado defectuoso, en el término</w:t>
      </w:r>
      <w:r w:rsidR="00CC1BFE" w:rsidRPr="00501F8C">
        <w:rPr>
          <w:rFonts w:asciiTheme="minorHAnsi" w:hAnsiTheme="minorHAnsi" w:cs="Arial"/>
          <w:sz w:val="22"/>
          <w:szCs w:val="22"/>
        </w:rPr>
        <w:t xml:space="preserve"> </w:t>
      </w:r>
      <w:r w:rsidRPr="00FE6643">
        <w:rPr>
          <w:rFonts w:asciiTheme="minorHAnsi" w:hAnsiTheme="minorHAnsi" w:cs="Arial"/>
          <w:sz w:val="22"/>
          <w:szCs w:val="22"/>
        </w:rPr>
        <w:t>máximo de siete (7) días  desde la notificación realizada por la entidad que generó la orden de compra.</w:t>
      </w:r>
    </w:p>
    <w:p w:rsidR="00C523B2" w:rsidRPr="00FE6643" w:rsidRDefault="00C523B2" w:rsidP="00C523B2">
      <w:pPr>
        <w:pStyle w:val="Prrafodelista"/>
        <w:widowControl/>
        <w:ind w:left="426"/>
        <w:jc w:val="both"/>
        <w:rPr>
          <w:rFonts w:asciiTheme="minorHAnsi" w:hAnsiTheme="minorHAnsi" w:cs="Arial"/>
          <w:sz w:val="22"/>
          <w:szCs w:val="22"/>
        </w:rPr>
      </w:pPr>
    </w:p>
    <w:p w:rsidR="006D2344" w:rsidRPr="00FE6643" w:rsidRDefault="003C15C8" w:rsidP="00FE6643">
      <w:pPr>
        <w:pStyle w:val="Prrafodelista"/>
        <w:widowControl/>
        <w:numPr>
          <w:ilvl w:val="0"/>
          <w:numId w:val="44"/>
        </w:numPr>
        <w:jc w:val="both"/>
        <w:rPr>
          <w:rFonts w:asciiTheme="minorHAnsi" w:hAnsiTheme="minorHAnsi" w:cs="Arial"/>
          <w:sz w:val="22"/>
          <w:szCs w:val="22"/>
        </w:rPr>
      </w:pPr>
      <w:r w:rsidRPr="00FE6643">
        <w:rPr>
          <w:rFonts w:asciiTheme="minorHAnsi" w:hAnsiTheme="minorHAnsi" w:cs="Arial"/>
          <w:sz w:val="22"/>
          <w:szCs w:val="22"/>
        </w:rPr>
        <w:t xml:space="preserve">En caso de existir un desacuerdo en la causa del fallo, el proveedor igualmente deberá reemplazar el calzado que presentó inconformidad en la entidad que generó la orden de compra hasta que se realicen las pruebas pertinentes conforme a las normas contenidas en las fichas técnicas correspondientes a ese tipo. El costo de todas las pruebas realizadas será por cuenta del proveedor. En caso que las pruebas realizadas al calzado que presentó problemas determinaran que no corresponde a problemas relacionados con el proceso de fabricación o de la calidad de los materiales utilizados, la entidad deberá cancelar el costo del número de pares de zapatos </w:t>
      </w:r>
      <w:r w:rsidRPr="00FE6643">
        <w:rPr>
          <w:rFonts w:asciiTheme="minorHAnsi" w:hAnsiTheme="minorHAnsi" w:cs="Arial"/>
          <w:sz w:val="22"/>
          <w:szCs w:val="22"/>
        </w:rPr>
        <w:lastRenderedPageBreak/>
        <w:t>reemplazados por el mismo valor que se estableció en el pliego del procedimiento,  correspondiente a la fecha de la notificación del fallo en el calzado.</w:t>
      </w:r>
    </w:p>
    <w:p w:rsidR="006D2344" w:rsidRPr="00FE6643" w:rsidRDefault="006D2344" w:rsidP="00FE6643">
      <w:pPr>
        <w:pStyle w:val="Prrafodelista"/>
        <w:widowControl/>
        <w:ind w:left="0"/>
        <w:jc w:val="both"/>
        <w:rPr>
          <w:rFonts w:asciiTheme="minorHAnsi" w:hAnsiTheme="minorHAnsi" w:cs="Arial"/>
          <w:sz w:val="22"/>
          <w:szCs w:val="22"/>
        </w:rPr>
      </w:pPr>
    </w:p>
    <w:p w:rsidR="006D2344" w:rsidRPr="00FE6643" w:rsidRDefault="003C15C8" w:rsidP="00FE6643">
      <w:pPr>
        <w:pStyle w:val="Prrafodelista"/>
        <w:widowControl/>
        <w:numPr>
          <w:ilvl w:val="0"/>
          <w:numId w:val="9"/>
        </w:numPr>
        <w:ind w:left="426" w:hanging="426"/>
        <w:jc w:val="both"/>
        <w:rPr>
          <w:rFonts w:asciiTheme="minorHAnsi" w:hAnsiTheme="minorHAnsi" w:cs="Arial"/>
          <w:sz w:val="22"/>
          <w:szCs w:val="22"/>
        </w:rPr>
      </w:pPr>
      <w:r w:rsidRPr="00FE6643">
        <w:rPr>
          <w:rFonts w:asciiTheme="minorHAnsi" w:hAnsiTheme="minorHAnsi" w:cs="Arial"/>
          <w:sz w:val="22"/>
          <w:szCs w:val="22"/>
        </w:rPr>
        <w:t>Contar con la capacidad técnica (mano de obra, maquinaria, entre otros) para el cumplimiento  de los requerimientos de las entidades contratantes.</w:t>
      </w:r>
    </w:p>
    <w:p w:rsidR="00C523B2" w:rsidRPr="00FE6643" w:rsidRDefault="00C523B2" w:rsidP="00C523B2">
      <w:pPr>
        <w:pStyle w:val="Prrafodelista"/>
        <w:widowControl/>
        <w:ind w:left="426" w:hanging="426"/>
        <w:jc w:val="both"/>
        <w:rPr>
          <w:rFonts w:asciiTheme="minorHAnsi" w:hAnsiTheme="minorHAnsi" w:cs="Arial"/>
          <w:sz w:val="22"/>
          <w:szCs w:val="22"/>
        </w:rPr>
      </w:pPr>
    </w:p>
    <w:p w:rsidR="006D2344" w:rsidRPr="00FE6643" w:rsidRDefault="003C15C8" w:rsidP="00FE6643">
      <w:pPr>
        <w:pStyle w:val="Prrafodelista"/>
        <w:widowControl/>
        <w:numPr>
          <w:ilvl w:val="0"/>
          <w:numId w:val="9"/>
        </w:numPr>
        <w:ind w:left="426" w:hanging="426"/>
        <w:jc w:val="both"/>
        <w:rPr>
          <w:rFonts w:asciiTheme="minorHAnsi" w:hAnsiTheme="minorHAnsi" w:cs="Arial"/>
          <w:sz w:val="22"/>
          <w:szCs w:val="22"/>
        </w:rPr>
      </w:pPr>
      <w:r w:rsidRPr="00FE6643">
        <w:rPr>
          <w:rFonts w:asciiTheme="minorHAnsi" w:hAnsiTheme="minorHAnsi" w:cs="Arial"/>
          <w:sz w:val="22"/>
          <w:szCs w:val="22"/>
        </w:rPr>
        <w:t xml:space="preserve">Entregar el calzado en los plazos previstos en </w:t>
      </w:r>
      <w:r w:rsidR="00841EF1" w:rsidRPr="00501F8C">
        <w:rPr>
          <w:rFonts w:asciiTheme="minorHAnsi" w:hAnsiTheme="minorHAnsi" w:cs="Arial"/>
          <w:sz w:val="22"/>
          <w:szCs w:val="22"/>
        </w:rPr>
        <w:t>el lugar</w:t>
      </w:r>
      <w:r w:rsidRPr="00FE6643">
        <w:rPr>
          <w:rFonts w:asciiTheme="minorHAnsi" w:hAnsiTheme="minorHAnsi" w:cs="Arial"/>
          <w:sz w:val="22"/>
          <w:szCs w:val="22"/>
        </w:rPr>
        <w:t xml:space="preserve"> que disponga la entidad contratante</w:t>
      </w:r>
      <w:r w:rsidR="00841EF1" w:rsidRPr="00501F8C">
        <w:rPr>
          <w:rFonts w:asciiTheme="minorHAnsi" w:hAnsiTheme="minorHAnsi" w:cs="Arial"/>
          <w:sz w:val="22"/>
          <w:szCs w:val="22"/>
        </w:rPr>
        <w:t xml:space="preserve">, conforme a lo establecido en el literal d) del </w:t>
      </w:r>
      <w:r w:rsidRPr="00FE6643">
        <w:rPr>
          <w:rFonts w:asciiTheme="minorHAnsi" w:hAnsiTheme="minorHAnsi" w:cs="Arial"/>
          <w:bCs/>
          <w:spacing w:val="-3"/>
          <w:sz w:val="22"/>
          <w:szCs w:val="22"/>
        </w:rPr>
        <w:t xml:space="preserve">3.1.3 Condiciones de </w:t>
      </w:r>
      <w:r w:rsidRPr="00FE6643">
        <w:rPr>
          <w:rFonts w:asciiTheme="minorHAnsi" w:hAnsiTheme="minorHAnsi" w:cs="Arial"/>
          <w:sz w:val="22"/>
          <w:szCs w:val="22"/>
        </w:rPr>
        <w:t>la fabricación de calzado.</w:t>
      </w:r>
    </w:p>
    <w:p w:rsidR="00C523B2" w:rsidRPr="00FE6643" w:rsidRDefault="00C523B2" w:rsidP="00C523B2">
      <w:pPr>
        <w:pStyle w:val="Prrafodelista"/>
        <w:textAlignment w:val="baseline"/>
        <w:rPr>
          <w:rFonts w:asciiTheme="minorHAnsi" w:hAnsiTheme="minorHAnsi" w:cs="Arial"/>
          <w:sz w:val="22"/>
          <w:szCs w:val="22"/>
        </w:rPr>
      </w:pPr>
    </w:p>
    <w:p w:rsidR="006D2344" w:rsidRPr="00FE6643" w:rsidRDefault="003C15C8" w:rsidP="00FE6643">
      <w:pPr>
        <w:pStyle w:val="Prrafodelista"/>
        <w:widowControl/>
        <w:numPr>
          <w:ilvl w:val="0"/>
          <w:numId w:val="9"/>
        </w:numPr>
        <w:ind w:left="426" w:hanging="426"/>
        <w:jc w:val="both"/>
        <w:rPr>
          <w:rFonts w:asciiTheme="minorHAnsi" w:hAnsiTheme="minorHAnsi" w:cs="Arial"/>
          <w:sz w:val="22"/>
          <w:szCs w:val="22"/>
        </w:rPr>
      </w:pPr>
      <w:r w:rsidRPr="00FE6643">
        <w:rPr>
          <w:rFonts w:asciiTheme="minorHAnsi" w:hAnsiTheme="minorHAnsi" w:cs="Arial"/>
          <w:sz w:val="22"/>
          <w:szCs w:val="22"/>
        </w:rPr>
        <w:t xml:space="preserve"> Los proveedores incluidos en el presente catálogo electrónico deberán atender las órdenes de compra generadas por las entidades regidas por el SNCP a nivel nacional en el lugar donde así lo determine la contratante</w:t>
      </w:r>
      <w:r w:rsidR="00841EF1" w:rsidRPr="00501F8C">
        <w:rPr>
          <w:rFonts w:asciiTheme="minorHAnsi" w:hAnsiTheme="minorHAnsi" w:cs="Arial"/>
          <w:sz w:val="22"/>
          <w:szCs w:val="22"/>
        </w:rPr>
        <w:t>.</w:t>
      </w:r>
    </w:p>
    <w:p w:rsidR="00C523B2" w:rsidRPr="00FE6643" w:rsidRDefault="00C523B2" w:rsidP="00C523B2">
      <w:pPr>
        <w:pStyle w:val="Prrafodelista"/>
        <w:widowControl/>
        <w:ind w:left="426" w:hanging="426"/>
        <w:jc w:val="both"/>
        <w:rPr>
          <w:rFonts w:asciiTheme="minorHAnsi" w:hAnsiTheme="minorHAnsi" w:cs="Arial"/>
          <w:sz w:val="22"/>
          <w:szCs w:val="22"/>
        </w:rPr>
      </w:pPr>
    </w:p>
    <w:p w:rsidR="006D2344" w:rsidRPr="00FE6643" w:rsidRDefault="003C15C8" w:rsidP="00FE6643">
      <w:pPr>
        <w:pStyle w:val="Prrafodelista"/>
        <w:widowControl/>
        <w:numPr>
          <w:ilvl w:val="0"/>
          <w:numId w:val="9"/>
        </w:numPr>
        <w:ind w:left="426" w:hanging="426"/>
        <w:jc w:val="both"/>
        <w:rPr>
          <w:rFonts w:asciiTheme="minorHAnsi" w:hAnsiTheme="minorHAnsi" w:cs="Arial"/>
          <w:sz w:val="22"/>
          <w:szCs w:val="22"/>
        </w:rPr>
      </w:pPr>
      <w:r w:rsidRPr="00FE6643">
        <w:rPr>
          <w:rFonts w:asciiTheme="minorHAnsi" w:hAnsiTheme="minorHAnsi" w:cs="Arial"/>
          <w:sz w:val="22"/>
          <w:szCs w:val="22"/>
        </w:rPr>
        <w:t xml:space="preserve">Serán también de cuenta del contratista y a su costo, todas las obligaciones a las que está sujeto según las leyes, normas y reglamentos relativos </w:t>
      </w:r>
      <w:r w:rsidR="00BD73AC" w:rsidRPr="00501F8C">
        <w:rPr>
          <w:rFonts w:asciiTheme="minorHAnsi" w:hAnsiTheme="minorHAnsi" w:cs="Arial"/>
          <w:sz w:val="22"/>
          <w:szCs w:val="22"/>
        </w:rPr>
        <w:t>a materia laboral y</w:t>
      </w:r>
      <w:r w:rsidRPr="00FE6643">
        <w:rPr>
          <w:rFonts w:asciiTheme="minorHAnsi" w:hAnsiTheme="minorHAnsi" w:cs="Arial"/>
          <w:sz w:val="22"/>
          <w:szCs w:val="22"/>
        </w:rPr>
        <w:t xml:space="preserve"> seguridad social.</w:t>
      </w:r>
    </w:p>
    <w:p w:rsidR="00C523B2" w:rsidRPr="00FE6643" w:rsidRDefault="00C523B2" w:rsidP="00C523B2">
      <w:pPr>
        <w:pStyle w:val="Prrafodelista"/>
        <w:widowControl/>
        <w:ind w:left="426"/>
        <w:jc w:val="both"/>
        <w:rPr>
          <w:rFonts w:asciiTheme="minorHAnsi" w:hAnsiTheme="minorHAnsi" w:cs="Arial"/>
          <w:sz w:val="22"/>
          <w:szCs w:val="22"/>
        </w:rPr>
      </w:pPr>
    </w:p>
    <w:p w:rsidR="006D2344" w:rsidRPr="00FE6643" w:rsidRDefault="003C15C8" w:rsidP="00FE6643">
      <w:pPr>
        <w:pStyle w:val="Prrafodelista"/>
        <w:widowControl/>
        <w:numPr>
          <w:ilvl w:val="0"/>
          <w:numId w:val="9"/>
        </w:numPr>
        <w:ind w:left="426" w:hanging="426"/>
        <w:jc w:val="both"/>
        <w:rPr>
          <w:rFonts w:asciiTheme="minorHAnsi" w:hAnsiTheme="minorHAnsi" w:cs="Arial"/>
          <w:sz w:val="22"/>
          <w:szCs w:val="22"/>
        </w:rPr>
      </w:pPr>
      <w:r w:rsidRPr="00FE6643">
        <w:rPr>
          <w:rFonts w:asciiTheme="minorHAnsi" w:hAnsiTheme="minorHAnsi" w:cs="Arial"/>
          <w:sz w:val="22"/>
          <w:szCs w:val="22"/>
        </w:rPr>
        <w:t xml:space="preserve">El proveedor catalogado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w:t>
      </w:r>
      <w:r w:rsidR="00BD73AC" w:rsidRPr="00501F8C">
        <w:rPr>
          <w:rFonts w:asciiTheme="minorHAnsi" w:hAnsiTheme="minorHAnsi" w:cs="Arial"/>
          <w:sz w:val="22"/>
          <w:szCs w:val="22"/>
        </w:rPr>
        <w:t>del contrato</w:t>
      </w:r>
      <w:r w:rsidRPr="00FE6643">
        <w:rPr>
          <w:rFonts w:asciiTheme="minorHAnsi" w:hAnsiTheme="minorHAnsi" w:cs="Arial"/>
          <w:sz w:val="22"/>
          <w:szCs w:val="22"/>
        </w:rPr>
        <w:t>, con las consecuencias legales y reglamentarias pertinentes.</w:t>
      </w:r>
    </w:p>
    <w:p w:rsidR="00C523B2" w:rsidRPr="00FE6643" w:rsidRDefault="00C523B2" w:rsidP="00C523B2">
      <w:pPr>
        <w:pStyle w:val="Prrafodelista"/>
        <w:widowControl/>
        <w:ind w:left="426" w:hanging="426"/>
        <w:jc w:val="both"/>
        <w:rPr>
          <w:rFonts w:asciiTheme="minorHAnsi" w:hAnsiTheme="minorHAnsi" w:cs="Arial"/>
          <w:sz w:val="22"/>
          <w:szCs w:val="22"/>
        </w:rPr>
      </w:pPr>
    </w:p>
    <w:p w:rsidR="006D2344" w:rsidRPr="00FE6643" w:rsidRDefault="003C15C8" w:rsidP="00FE6643">
      <w:pPr>
        <w:pStyle w:val="Prrafodelista"/>
        <w:widowControl/>
        <w:numPr>
          <w:ilvl w:val="0"/>
          <w:numId w:val="9"/>
        </w:numPr>
        <w:ind w:left="426" w:hanging="426"/>
        <w:jc w:val="both"/>
        <w:rPr>
          <w:rFonts w:asciiTheme="minorHAnsi" w:hAnsiTheme="minorHAnsi" w:cs="Arial"/>
          <w:sz w:val="22"/>
          <w:szCs w:val="22"/>
        </w:rPr>
      </w:pPr>
      <w:r w:rsidRPr="00FE6643">
        <w:rPr>
          <w:rFonts w:asciiTheme="minorHAnsi" w:hAnsiTheme="minorHAnsi" w:cs="Arial"/>
          <w:sz w:val="22"/>
          <w:szCs w:val="22"/>
        </w:rPr>
        <w:t>El proveedor catalogado asumirá el costo de transporte hasta el centro de distribución establecido por la entidad contratante al igual que la estibaje al interior del mismo</w:t>
      </w:r>
      <w:r w:rsidR="00BD73AC" w:rsidRPr="00501F8C">
        <w:rPr>
          <w:rFonts w:asciiTheme="minorHAnsi" w:hAnsiTheme="minorHAnsi" w:cs="Arial"/>
          <w:sz w:val="22"/>
          <w:szCs w:val="22"/>
        </w:rPr>
        <w:t>, siempre que se encuentre dentro de la cabecera cantonal o de la zona de cobertura declarada en la oferta.</w:t>
      </w:r>
    </w:p>
    <w:p w:rsidR="00C523B2" w:rsidRPr="00FE6643" w:rsidRDefault="00C523B2" w:rsidP="00C523B2">
      <w:pPr>
        <w:pStyle w:val="Prrafodelista"/>
        <w:ind w:left="0"/>
        <w:jc w:val="both"/>
        <w:rPr>
          <w:rFonts w:asciiTheme="minorHAnsi" w:hAnsiTheme="minorHAnsi" w:cs="Arial"/>
          <w:sz w:val="22"/>
          <w:szCs w:val="22"/>
        </w:rPr>
      </w:pPr>
    </w:p>
    <w:p w:rsidR="006D2344" w:rsidRPr="00FE6643" w:rsidRDefault="003C15C8" w:rsidP="00FE6643">
      <w:pPr>
        <w:pStyle w:val="Prrafodelista"/>
        <w:ind w:left="0"/>
        <w:jc w:val="both"/>
      </w:pPr>
      <w:r w:rsidRPr="00FE6643">
        <w:rPr>
          <w:rFonts w:asciiTheme="minorHAnsi" w:hAnsiTheme="minorHAnsi" w:cs="Arial"/>
          <w:b/>
          <w:sz w:val="22"/>
          <w:szCs w:val="22"/>
        </w:rPr>
        <w:t>3.5. Obligaciones de la entidad generadora de la orden de compra</w:t>
      </w:r>
    </w:p>
    <w:p w:rsidR="006D2344" w:rsidRPr="00FE6643" w:rsidRDefault="003C15C8" w:rsidP="00FE6643">
      <w:pPr>
        <w:pStyle w:val="Prrafodelista"/>
        <w:widowControl/>
        <w:numPr>
          <w:ilvl w:val="0"/>
          <w:numId w:val="9"/>
        </w:numPr>
        <w:spacing w:before="240"/>
        <w:jc w:val="both"/>
        <w:rPr>
          <w:rFonts w:asciiTheme="minorHAnsi" w:hAnsiTheme="minorHAnsi" w:cs="Arial"/>
          <w:sz w:val="22"/>
          <w:szCs w:val="22"/>
        </w:rPr>
      </w:pPr>
      <w:r w:rsidRPr="00FE6643">
        <w:rPr>
          <w:rFonts w:asciiTheme="minorHAnsi" w:hAnsiTheme="minorHAnsi" w:cs="Arial"/>
          <w:sz w:val="22"/>
          <w:szCs w:val="22"/>
        </w:rPr>
        <w:t>Entrega del Acta</w:t>
      </w:r>
      <w:r w:rsidR="00BD73AC" w:rsidRPr="00501F8C">
        <w:rPr>
          <w:rFonts w:asciiTheme="minorHAnsi" w:hAnsiTheme="minorHAnsi" w:cs="Arial"/>
          <w:sz w:val="22"/>
          <w:szCs w:val="22"/>
        </w:rPr>
        <w:t xml:space="preserve"> de Entrega-Recepción que deba suscribir el </w:t>
      </w:r>
      <w:r w:rsidRPr="00FE6643">
        <w:rPr>
          <w:rFonts w:asciiTheme="minorHAnsi" w:hAnsiTheme="minorHAnsi" w:cs="Arial"/>
          <w:sz w:val="22"/>
          <w:szCs w:val="22"/>
        </w:rPr>
        <w:t xml:space="preserve">proveedor </w:t>
      </w:r>
      <w:r w:rsidR="00BD73AC" w:rsidRPr="00501F8C">
        <w:rPr>
          <w:rFonts w:asciiTheme="minorHAnsi" w:hAnsiTheme="minorHAnsi" w:cs="Arial"/>
          <w:sz w:val="22"/>
          <w:szCs w:val="22"/>
        </w:rPr>
        <w:t xml:space="preserve"> en la entrega total o parcial del producto en el lugar determinado por la entidad contratante en la orden de compra.</w:t>
      </w:r>
    </w:p>
    <w:p w:rsidR="006D2344" w:rsidRPr="00FE6643" w:rsidRDefault="003C15C8" w:rsidP="00FE6643">
      <w:pPr>
        <w:pStyle w:val="Prrafodelista"/>
        <w:widowControl/>
        <w:numPr>
          <w:ilvl w:val="0"/>
          <w:numId w:val="9"/>
        </w:numPr>
        <w:spacing w:before="240"/>
        <w:jc w:val="both"/>
        <w:rPr>
          <w:rFonts w:asciiTheme="minorHAnsi" w:hAnsiTheme="minorHAnsi" w:cs="Arial"/>
          <w:sz w:val="22"/>
          <w:szCs w:val="22"/>
        </w:rPr>
      </w:pPr>
      <w:r w:rsidRPr="00FE6643">
        <w:rPr>
          <w:rFonts w:asciiTheme="minorHAnsi" w:hAnsiTheme="minorHAnsi" w:cs="Arial"/>
          <w:sz w:val="22"/>
          <w:szCs w:val="22"/>
        </w:rPr>
        <w:t xml:space="preserve">Verificar </w:t>
      </w:r>
      <w:r w:rsidR="00BD73AC" w:rsidRPr="00501F8C">
        <w:rPr>
          <w:rFonts w:asciiTheme="minorHAnsi" w:hAnsiTheme="minorHAnsi" w:cs="Arial"/>
          <w:sz w:val="22"/>
          <w:szCs w:val="22"/>
        </w:rPr>
        <w:t xml:space="preserve">la </w:t>
      </w:r>
      <w:r w:rsidRPr="00FE6643">
        <w:rPr>
          <w:rFonts w:asciiTheme="minorHAnsi" w:hAnsiTheme="minorHAnsi" w:cs="Arial"/>
          <w:sz w:val="22"/>
          <w:szCs w:val="22"/>
        </w:rPr>
        <w:t>calidad</w:t>
      </w:r>
      <w:r w:rsidR="00FA16A0" w:rsidRPr="00501F8C">
        <w:rPr>
          <w:rFonts w:asciiTheme="minorHAnsi" w:hAnsiTheme="minorHAnsi" w:cs="Arial"/>
          <w:sz w:val="22"/>
          <w:szCs w:val="22"/>
        </w:rPr>
        <w:t xml:space="preserve"> </w:t>
      </w:r>
      <w:r w:rsidR="00BD73AC" w:rsidRPr="00501F8C">
        <w:rPr>
          <w:rFonts w:asciiTheme="minorHAnsi" w:hAnsiTheme="minorHAnsi" w:cs="Arial"/>
          <w:sz w:val="22"/>
          <w:szCs w:val="22"/>
        </w:rPr>
        <w:t>del producto al momento de la entrega</w:t>
      </w:r>
      <w:r w:rsidR="00FA16A0" w:rsidRPr="00501F8C">
        <w:rPr>
          <w:rFonts w:asciiTheme="minorHAnsi" w:hAnsiTheme="minorHAnsi" w:cs="Arial"/>
          <w:sz w:val="22"/>
          <w:szCs w:val="22"/>
        </w:rPr>
        <w:t xml:space="preserve"> </w:t>
      </w:r>
      <w:r w:rsidRPr="00FE6643">
        <w:rPr>
          <w:rFonts w:asciiTheme="minorHAnsi" w:hAnsiTheme="minorHAnsi" w:cs="Arial"/>
          <w:sz w:val="22"/>
          <w:szCs w:val="22"/>
        </w:rPr>
        <w:t>y en el caso de que existieran productos defectuosos solicitar los cambios necesarios.</w:t>
      </w:r>
    </w:p>
    <w:p w:rsidR="006D2344" w:rsidRPr="00FE6643" w:rsidRDefault="003C15C8" w:rsidP="00FE6643">
      <w:pPr>
        <w:pStyle w:val="Prrafodelista"/>
        <w:widowControl/>
        <w:numPr>
          <w:ilvl w:val="0"/>
          <w:numId w:val="9"/>
        </w:numPr>
        <w:spacing w:before="240"/>
        <w:jc w:val="both"/>
        <w:rPr>
          <w:rFonts w:asciiTheme="minorHAnsi" w:hAnsiTheme="minorHAnsi" w:cs="Arial"/>
          <w:b/>
          <w:bCs/>
          <w:spacing w:val="-2"/>
          <w:sz w:val="22"/>
          <w:szCs w:val="22"/>
        </w:rPr>
      </w:pPr>
      <w:r w:rsidRPr="00FE6643">
        <w:rPr>
          <w:rFonts w:asciiTheme="minorHAnsi" w:hAnsiTheme="minorHAnsi" w:cs="Arial"/>
          <w:sz w:val="22"/>
          <w:szCs w:val="22"/>
        </w:rPr>
        <w:t xml:space="preserve">Las </w:t>
      </w:r>
      <w:r w:rsidR="00BD73AC" w:rsidRPr="00501F8C">
        <w:rPr>
          <w:rFonts w:asciiTheme="minorHAnsi" w:hAnsiTheme="minorHAnsi" w:cs="Arial"/>
          <w:sz w:val="22"/>
          <w:szCs w:val="22"/>
        </w:rPr>
        <w:t>tallas</w:t>
      </w:r>
      <w:r w:rsidRPr="00FE6643">
        <w:rPr>
          <w:rFonts w:asciiTheme="minorHAnsi" w:hAnsiTheme="minorHAnsi" w:cs="Arial"/>
          <w:sz w:val="22"/>
          <w:szCs w:val="22"/>
        </w:rPr>
        <w:t xml:space="preserve"> consideradas para el presente catálogo están entre el número 36 al 44 para hombre y del 34 al 40 para mujer. En caso de que la entidad requiera tallas diferentes, podrá comprarlas por un procedimiento dinámico conforme lo establece la norma, única y exclusivamente el número en las tallas que no se encuentren catalogadas.</w:t>
      </w:r>
    </w:p>
    <w:p w:rsidR="00C523B2" w:rsidRPr="00FE6643" w:rsidRDefault="00C523B2" w:rsidP="00C523B2">
      <w:pPr>
        <w:pStyle w:val="Standard"/>
        <w:tabs>
          <w:tab w:val="left" w:pos="0"/>
        </w:tabs>
        <w:jc w:val="both"/>
        <w:rPr>
          <w:rFonts w:asciiTheme="minorHAnsi" w:hAnsiTheme="minorHAnsi" w:cs="Arial"/>
          <w:b/>
          <w:bCs/>
          <w:spacing w:val="-2"/>
          <w:sz w:val="22"/>
          <w:szCs w:val="22"/>
        </w:rPr>
      </w:pPr>
    </w:p>
    <w:p w:rsidR="00C523B2" w:rsidRPr="00FE6643" w:rsidRDefault="003C15C8" w:rsidP="00C523B2">
      <w:pPr>
        <w:pStyle w:val="Standard"/>
        <w:tabs>
          <w:tab w:val="left" w:pos="0"/>
        </w:tabs>
        <w:jc w:val="both"/>
        <w:rPr>
          <w:rFonts w:asciiTheme="minorHAnsi" w:hAnsiTheme="minorHAnsi" w:cs="Arial"/>
          <w:b/>
          <w:bCs/>
          <w:spacing w:val="-2"/>
          <w:sz w:val="22"/>
          <w:szCs w:val="22"/>
        </w:rPr>
      </w:pPr>
      <w:r w:rsidRPr="00FE6643">
        <w:rPr>
          <w:rFonts w:asciiTheme="minorHAnsi" w:hAnsiTheme="minorHAnsi" w:cs="Arial"/>
          <w:b/>
          <w:bCs/>
          <w:spacing w:val="-2"/>
          <w:sz w:val="22"/>
          <w:szCs w:val="22"/>
        </w:rPr>
        <w:t xml:space="preserve">3.6 Condiciones adicionales respecto de la entrega: </w:t>
      </w:r>
    </w:p>
    <w:p w:rsidR="00C523B2" w:rsidRPr="00FE6643" w:rsidRDefault="00C523B2" w:rsidP="00C523B2">
      <w:pPr>
        <w:pStyle w:val="Standard"/>
        <w:tabs>
          <w:tab w:val="left" w:pos="0"/>
        </w:tabs>
        <w:jc w:val="both"/>
        <w:rPr>
          <w:rFonts w:asciiTheme="minorHAnsi" w:hAnsiTheme="minorHAnsi" w:cs="Arial"/>
          <w:b/>
          <w:bCs/>
          <w:spacing w:val="-2"/>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hAnsiTheme="minorHAnsi" w:cs="Arial"/>
          <w:sz w:val="22"/>
          <w:szCs w:val="22"/>
        </w:rPr>
        <w:t>La entrega deberá cumplir con lo establecido en este pliego respecto al empaque del calzado. A cargo del contratista estará el costo de transporte y de estibaje al interior de la entidad contratante, si el lugar de entrega está en la cabecera cantonal, donde el calzado será verificado tanto en número como en cumplimiento de especificaciones técnicas</w:t>
      </w:r>
      <w:r w:rsidRPr="00FE6643">
        <w:rPr>
          <w:rFonts w:asciiTheme="minorHAnsi" w:eastAsia="Times New Roman" w:hAnsiTheme="minorHAnsi" w:cs="Arial"/>
          <w:color w:val="000000"/>
          <w:sz w:val="22"/>
          <w:szCs w:val="22"/>
        </w:rPr>
        <w:t>. No deberán existir costos adicionales por la entrega del calzado</w:t>
      </w:r>
      <w:r w:rsidR="00BD73AC" w:rsidRPr="00FE6643">
        <w:rPr>
          <w:rFonts w:asciiTheme="minorHAnsi" w:eastAsia="Times New Roman" w:hAnsiTheme="minorHAnsi" w:cs="Arial"/>
          <w:color w:val="000000"/>
          <w:sz w:val="22"/>
          <w:szCs w:val="22"/>
        </w:rPr>
        <w:t>.</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hAnsiTheme="minorHAnsi" w:cs="Arial"/>
          <w:sz w:val="22"/>
          <w:szCs w:val="22"/>
        </w:rPr>
        <w:t xml:space="preserve">El contratista entregará el calzado en la dirección que indique la entidad contratante, perfectamente empacados para ser receptados. No se admitirá arreglos o empaque al interior de este centro de recepción. En caso de que se determine que el calzado no está listo para la entrega no se le receptará </w:t>
      </w:r>
      <w:r w:rsidRPr="00FE6643">
        <w:rPr>
          <w:rFonts w:asciiTheme="minorHAnsi" w:hAnsiTheme="minorHAnsi" w:cs="Arial"/>
          <w:sz w:val="22"/>
          <w:szCs w:val="22"/>
        </w:rPr>
        <w:lastRenderedPageBreak/>
        <w:t>el mismo, sin perjuicio de que el no cumplimiento del cronograma produzca las multas establecidas en la ley.</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hAnsiTheme="minorHAnsi" w:cs="Arial"/>
          <w:sz w:val="22"/>
          <w:szCs w:val="22"/>
        </w:rPr>
        <w:t xml:space="preserve">En caso de que el calzado tenga fallas en la fabricación, el proveedor tendrá </w:t>
      </w:r>
      <w:r w:rsidR="00BD73AC" w:rsidRPr="00FE6643">
        <w:rPr>
          <w:rFonts w:asciiTheme="minorHAnsi" w:hAnsiTheme="minorHAnsi" w:cs="Arial"/>
          <w:sz w:val="22"/>
          <w:szCs w:val="22"/>
        </w:rPr>
        <w:t>el termino</w:t>
      </w:r>
      <w:r w:rsidRPr="00FE6643">
        <w:rPr>
          <w:rFonts w:asciiTheme="minorHAnsi" w:hAnsiTheme="minorHAnsi" w:cs="Arial"/>
          <w:sz w:val="22"/>
          <w:szCs w:val="22"/>
        </w:rPr>
        <w:t xml:space="preserve"> máximo</w:t>
      </w:r>
      <w:r w:rsidR="00BD73AC" w:rsidRPr="00FE6643">
        <w:rPr>
          <w:rFonts w:asciiTheme="minorHAnsi" w:hAnsiTheme="minorHAnsi" w:cs="Arial"/>
          <w:sz w:val="22"/>
          <w:szCs w:val="22"/>
        </w:rPr>
        <w:t xml:space="preserve"> de</w:t>
      </w:r>
      <w:r w:rsidRPr="00FE6643">
        <w:rPr>
          <w:rFonts w:asciiTheme="minorHAnsi" w:hAnsiTheme="minorHAnsi" w:cs="Arial"/>
          <w:sz w:val="22"/>
          <w:szCs w:val="22"/>
        </w:rPr>
        <w:t xml:space="preserve"> 7 días hábiles para reparar/corregir y entregar. </w:t>
      </w:r>
    </w:p>
    <w:p w:rsidR="00C523B2" w:rsidRPr="00FE6643" w:rsidRDefault="00C523B2" w:rsidP="00C523B2">
      <w:pPr>
        <w:jc w:val="both"/>
        <w:rPr>
          <w:rFonts w:asciiTheme="minorHAnsi" w:hAnsiTheme="minorHAnsi" w:cs="Arial"/>
          <w:sz w:val="22"/>
          <w:szCs w:val="22"/>
        </w:rPr>
      </w:pPr>
    </w:p>
    <w:p w:rsidR="006D2344" w:rsidRPr="00501F8C" w:rsidRDefault="009228AD" w:rsidP="00FE6643">
      <w:pPr>
        <w:tabs>
          <w:tab w:val="num" w:pos="-284"/>
        </w:tabs>
        <w:jc w:val="both"/>
        <w:textAlignment w:val="baseline"/>
        <w:rPr>
          <w:rFonts w:asciiTheme="minorHAnsi" w:hAnsiTheme="minorHAnsi" w:cs="Arial"/>
          <w:sz w:val="22"/>
          <w:szCs w:val="22"/>
        </w:rPr>
      </w:pPr>
      <w:r w:rsidRPr="00501F8C">
        <w:rPr>
          <w:rFonts w:asciiTheme="minorHAnsi" w:hAnsiTheme="minorHAnsi" w:cs="Arial"/>
          <w:sz w:val="22"/>
          <w:szCs w:val="22"/>
        </w:rPr>
        <w:t>El plazo para la entrega del calzado no podrá ser menor a 30 días calendario pero si mayor de acuerdo al volumen requerido por la entidad contratante, contados a partir de la notificación de la disponibilidad de anticipo, de haber sido requerido por el proveedor al cual se le generó la orden de compra.</w:t>
      </w:r>
    </w:p>
    <w:p w:rsidR="006D2344" w:rsidRPr="00FE6643" w:rsidRDefault="006D2344" w:rsidP="00FE6643">
      <w:pPr>
        <w:tabs>
          <w:tab w:val="left" w:pos="-720"/>
          <w:tab w:val="num" w:pos="-284"/>
          <w:tab w:val="left" w:pos="2856"/>
          <w:tab w:val="left" w:pos="3094"/>
          <w:tab w:val="left" w:pos="3451"/>
          <w:tab w:val="left" w:pos="3689"/>
        </w:tabs>
        <w:suppressAutoHyphens w:val="0"/>
        <w:snapToGrid w:val="0"/>
        <w:ind w:right="-27"/>
        <w:jc w:val="both"/>
        <w:textAlignment w:val="baseline"/>
        <w:rPr>
          <w:rFonts w:asciiTheme="minorHAnsi" w:hAnsiTheme="minorHAnsi" w:cs="Arial"/>
          <w:sz w:val="22"/>
          <w:szCs w:val="22"/>
        </w:rPr>
      </w:pPr>
    </w:p>
    <w:p w:rsidR="006D2344" w:rsidRPr="00FE6643" w:rsidRDefault="003C15C8" w:rsidP="00FE6643">
      <w:pPr>
        <w:tabs>
          <w:tab w:val="left" w:pos="-720"/>
          <w:tab w:val="num" w:pos="-284"/>
          <w:tab w:val="left" w:pos="2856"/>
          <w:tab w:val="left" w:pos="3094"/>
          <w:tab w:val="left" w:pos="3451"/>
          <w:tab w:val="left" w:pos="3689"/>
        </w:tabs>
        <w:suppressAutoHyphens w:val="0"/>
        <w:snapToGrid w:val="0"/>
        <w:ind w:right="-27"/>
        <w:jc w:val="both"/>
        <w:textAlignment w:val="baseline"/>
        <w:rPr>
          <w:rFonts w:asciiTheme="minorHAnsi" w:hAnsiTheme="minorHAnsi" w:cs="Times New Roman"/>
          <w:spacing w:val="-3"/>
          <w:sz w:val="22"/>
          <w:szCs w:val="22"/>
        </w:rPr>
      </w:pPr>
      <w:r w:rsidRPr="00FE6643">
        <w:rPr>
          <w:rFonts w:asciiTheme="minorHAnsi" w:hAnsiTheme="minorHAnsi" w:cs="Arial"/>
          <w:sz w:val="22"/>
          <w:szCs w:val="22"/>
        </w:rPr>
        <w:t xml:space="preserve">Los proveedores catalogados podrán realizar entregas parciales del calzado, que cumplan con todas las especificaciones y características establecidas en el presente pliego, antes del plazo máximo establecido en la orden de compra, conforme a </w:t>
      </w:r>
      <w:r w:rsidR="009228AD" w:rsidRPr="00501F8C">
        <w:rPr>
          <w:rFonts w:asciiTheme="minorHAnsi" w:hAnsiTheme="minorHAnsi" w:cs="Arial"/>
          <w:sz w:val="22"/>
          <w:szCs w:val="22"/>
        </w:rPr>
        <w:t>acuerdo previamente establecido con la entidad contratante</w:t>
      </w:r>
      <w:r w:rsidRPr="00FE6643">
        <w:rPr>
          <w:rFonts w:asciiTheme="minorHAnsi" w:hAnsiTheme="minorHAnsi" w:cs="Arial"/>
          <w:sz w:val="22"/>
          <w:szCs w:val="22"/>
        </w:rPr>
        <w:t xml:space="preserve">. </w:t>
      </w:r>
    </w:p>
    <w:p w:rsidR="005C11DC" w:rsidRPr="00FE6643" w:rsidRDefault="005C11DC" w:rsidP="00C523B2">
      <w:pPr>
        <w:jc w:val="both"/>
        <w:rPr>
          <w:rFonts w:asciiTheme="minorHAnsi" w:hAnsiTheme="minorHAnsi" w:cs="Arial"/>
          <w:sz w:val="22"/>
          <w:szCs w:val="22"/>
        </w:rPr>
      </w:pPr>
    </w:p>
    <w:p w:rsidR="00C523B2" w:rsidRPr="00FE6643" w:rsidRDefault="003C15C8" w:rsidP="00C523B2">
      <w:pPr>
        <w:tabs>
          <w:tab w:val="left" w:pos="0"/>
        </w:tabs>
        <w:spacing w:before="120" w:line="240" w:lineRule="atLeast"/>
        <w:jc w:val="both"/>
        <w:rPr>
          <w:rFonts w:asciiTheme="minorHAnsi" w:hAnsiTheme="minorHAnsi" w:cs="Times New Roman"/>
          <w:sz w:val="22"/>
          <w:szCs w:val="22"/>
          <w:lang w:val="es-ES"/>
        </w:rPr>
      </w:pPr>
      <w:r w:rsidRPr="00FE6643">
        <w:rPr>
          <w:rFonts w:asciiTheme="minorHAnsi" w:hAnsiTheme="minorHAnsi" w:cs="Times New Roman"/>
          <w:b/>
          <w:bCs/>
          <w:sz w:val="22"/>
          <w:szCs w:val="22"/>
          <w:lang w:val="es-ES"/>
        </w:rPr>
        <w:t>3.7  Requisitos mínimos</w:t>
      </w:r>
    </w:p>
    <w:p w:rsidR="006E59D3" w:rsidRPr="00FE6643" w:rsidRDefault="003C15C8" w:rsidP="00C523B2">
      <w:pPr>
        <w:tabs>
          <w:tab w:val="left" w:pos="0"/>
        </w:tabs>
        <w:spacing w:before="120" w:line="240" w:lineRule="atLeast"/>
        <w:jc w:val="both"/>
        <w:rPr>
          <w:rFonts w:asciiTheme="minorHAnsi" w:hAnsiTheme="minorHAnsi" w:cs="Times New Roman"/>
          <w:b/>
          <w:sz w:val="22"/>
          <w:szCs w:val="22"/>
        </w:rPr>
      </w:pPr>
      <w:r w:rsidRPr="00FE6643">
        <w:rPr>
          <w:rFonts w:asciiTheme="minorHAnsi" w:hAnsiTheme="minorHAnsi" w:cs="Times New Roman"/>
          <w:sz w:val="22"/>
          <w:szCs w:val="22"/>
        </w:rPr>
        <w:t>El SERCOP podrá solicitar los documentos que estime pertinentes conforme al objeto de contratación mismos que serán considerados como requisitos mínimos y a los cuales se adjuntarán obligatoriamente lo siguiente:</w:t>
      </w:r>
    </w:p>
    <w:p w:rsidR="009228AD" w:rsidRPr="00FE6643" w:rsidRDefault="003C15C8" w:rsidP="009228AD">
      <w:pPr>
        <w:tabs>
          <w:tab w:val="left" w:pos="0"/>
        </w:tabs>
        <w:spacing w:before="120" w:line="240" w:lineRule="atLeast"/>
        <w:jc w:val="both"/>
        <w:rPr>
          <w:rFonts w:asciiTheme="minorHAnsi" w:hAnsiTheme="minorHAnsi" w:cs="Times New Roman"/>
          <w:b/>
          <w:sz w:val="22"/>
          <w:szCs w:val="22"/>
        </w:rPr>
      </w:pPr>
      <w:r w:rsidRPr="00FE6643">
        <w:rPr>
          <w:rFonts w:asciiTheme="minorHAnsi" w:hAnsiTheme="minorHAnsi" w:cs="Times New Roman"/>
          <w:b/>
          <w:sz w:val="22"/>
          <w:szCs w:val="22"/>
        </w:rPr>
        <w:t>FORMULARIO DE LA OFERTA</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1. </w:t>
      </w:r>
      <w:r w:rsidR="003C15C8" w:rsidRPr="00FE6643">
        <w:rPr>
          <w:rFonts w:asciiTheme="minorHAnsi" w:hAnsiTheme="minorHAnsi" w:cs="Times New Roman"/>
          <w:sz w:val="22"/>
          <w:szCs w:val="22"/>
        </w:rPr>
        <w:t>CARTA DE PRESENTACIÓN Y COMPROMISO</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2. </w:t>
      </w:r>
      <w:r w:rsidR="003C15C8" w:rsidRPr="00FE6643">
        <w:rPr>
          <w:rFonts w:asciiTheme="minorHAnsi" w:hAnsiTheme="minorHAnsi" w:cs="Times New Roman"/>
          <w:sz w:val="22"/>
          <w:szCs w:val="22"/>
        </w:rPr>
        <w:t>DATOS GENERALES DEL OFERENTE</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3. </w:t>
      </w:r>
      <w:r w:rsidR="003C15C8" w:rsidRPr="00FE6643">
        <w:rPr>
          <w:rFonts w:asciiTheme="minorHAnsi" w:hAnsiTheme="minorHAnsi" w:cs="Times New Roman"/>
          <w:sz w:val="22"/>
          <w:szCs w:val="22"/>
        </w:rPr>
        <w:t>TABLA DE CANTIDADES Y PRECIOS</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4. </w:t>
      </w:r>
      <w:r w:rsidR="003C15C8" w:rsidRPr="00FE6643">
        <w:rPr>
          <w:rFonts w:asciiTheme="minorHAnsi" w:hAnsiTheme="minorHAnsi" w:cs="Times New Roman"/>
          <w:sz w:val="22"/>
          <w:szCs w:val="22"/>
        </w:rPr>
        <w:t xml:space="preserve">NÓMINA DE SOCIO(S), ACCIONISTA(S) O PARTÍCIPE(S) MAYORITARIOS DE PERSONAS JURÍDICAS OFERENTES. </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5. </w:t>
      </w:r>
      <w:r w:rsidR="003C15C8" w:rsidRPr="00FE6643">
        <w:rPr>
          <w:rFonts w:asciiTheme="minorHAnsi" w:hAnsiTheme="minorHAnsi" w:cs="Times New Roman"/>
          <w:sz w:val="22"/>
          <w:szCs w:val="22"/>
        </w:rPr>
        <w:t>LISTADO DE SOCIOS O EMPLEADOS</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6. </w:t>
      </w:r>
      <w:r w:rsidR="003C15C8" w:rsidRPr="00FE6643">
        <w:rPr>
          <w:rFonts w:asciiTheme="minorHAnsi" w:hAnsiTheme="minorHAnsi" w:cs="Times New Roman"/>
          <w:sz w:val="22"/>
          <w:szCs w:val="22"/>
        </w:rPr>
        <w:t>ADHESIÓN A LAS ESPECIFICACIONES Y CONDICIONES ECONÓMICAS DEL PROCEDIMIENTO</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7. </w:t>
      </w:r>
      <w:r w:rsidR="003C15C8" w:rsidRPr="00FE6643">
        <w:rPr>
          <w:rFonts w:asciiTheme="minorHAnsi" w:hAnsiTheme="minorHAnsi" w:cs="Times New Roman"/>
          <w:sz w:val="22"/>
          <w:szCs w:val="22"/>
        </w:rPr>
        <w:t>GARANTÍA TÉCNICA</w:t>
      </w:r>
    </w:p>
    <w:p w:rsidR="006D2344" w:rsidRPr="00FE6643" w:rsidRDefault="009228AD" w:rsidP="00FE6643">
      <w:pPr>
        <w:tabs>
          <w:tab w:val="left" w:pos="0"/>
        </w:tabs>
        <w:spacing w:before="120" w:line="240" w:lineRule="atLeast"/>
        <w:jc w:val="both"/>
        <w:rPr>
          <w:rFonts w:asciiTheme="minorHAnsi" w:hAnsiTheme="minorHAnsi" w:cs="Times New Roman"/>
          <w:sz w:val="22"/>
          <w:szCs w:val="22"/>
        </w:rPr>
      </w:pPr>
      <w:r w:rsidRPr="00501F8C">
        <w:rPr>
          <w:rFonts w:asciiTheme="minorHAnsi" w:hAnsiTheme="minorHAnsi" w:cs="Times New Roman"/>
          <w:sz w:val="22"/>
          <w:szCs w:val="22"/>
        </w:rPr>
        <w:t xml:space="preserve">8. </w:t>
      </w:r>
      <w:r w:rsidR="003C15C8" w:rsidRPr="00FE6643">
        <w:rPr>
          <w:rFonts w:asciiTheme="minorHAnsi" w:hAnsiTheme="minorHAnsi" w:cs="Times New Roman"/>
          <w:sz w:val="22"/>
          <w:szCs w:val="22"/>
        </w:rPr>
        <w:t>COMPROMISO DE ASOCIACIÓN O CONSORCIO</w:t>
      </w:r>
    </w:p>
    <w:p w:rsidR="00C523B2" w:rsidRPr="00FE6643" w:rsidRDefault="003C15C8" w:rsidP="00C523B2">
      <w:pPr>
        <w:tabs>
          <w:tab w:val="left" w:pos="-720"/>
          <w:tab w:val="left" w:pos="2856"/>
          <w:tab w:val="left" w:pos="3094"/>
          <w:tab w:val="left" w:pos="3451"/>
          <w:tab w:val="left" w:pos="3689"/>
        </w:tabs>
        <w:suppressAutoHyphens w:val="0"/>
        <w:snapToGrid w:val="0"/>
        <w:spacing w:before="120" w:line="240" w:lineRule="atLeast"/>
        <w:ind w:right="-27"/>
        <w:jc w:val="both"/>
        <w:rPr>
          <w:rFonts w:asciiTheme="minorHAnsi" w:eastAsia="Times New Roman" w:hAnsiTheme="minorHAnsi" w:cs="Times New Roman"/>
          <w:bCs/>
          <w:color w:val="000000"/>
          <w:sz w:val="22"/>
          <w:szCs w:val="22"/>
          <w:lang w:val="es-ES" w:eastAsia="es-EC"/>
        </w:rPr>
      </w:pPr>
      <w:r w:rsidRPr="00FE6643">
        <w:rPr>
          <w:rFonts w:asciiTheme="minorHAnsi" w:eastAsia="Times New Roman" w:hAnsiTheme="minorHAnsi" w:cs="Times New Roman"/>
          <w:bCs/>
          <w:color w:val="000000"/>
          <w:sz w:val="22"/>
          <w:szCs w:val="22"/>
          <w:lang w:val="es-ES" w:eastAsia="es-EC"/>
        </w:rPr>
        <w:t>Los documentos mínimos que el proveedor deberá acompañar al Formulario de la Oferta son los siguientes:</w:t>
      </w:r>
    </w:p>
    <w:p w:rsidR="006D2344" w:rsidRPr="00FE6643" w:rsidRDefault="003C15C8" w:rsidP="00FE6643">
      <w:pPr>
        <w:widowControl/>
        <w:numPr>
          <w:ilvl w:val="0"/>
          <w:numId w:val="10"/>
        </w:numPr>
        <w:tabs>
          <w:tab w:val="left" w:pos="-284"/>
        </w:tabs>
        <w:spacing w:before="120" w:line="240" w:lineRule="atLeast"/>
        <w:jc w:val="both"/>
        <w:rPr>
          <w:rFonts w:asciiTheme="minorHAnsi" w:eastAsia="Times New Roman" w:hAnsiTheme="minorHAnsi" w:cs="Times New Roman"/>
          <w:sz w:val="22"/>
          <w:szCs w:val="22"/>
        </w:rPr>
      </w:pPr>
      <w:r w:rsidRPr="00FE6643">
        <w:rPr>
          <w:rFonts w:asciiTheme="minorHAnsi" w:eastAsia="Times New Roman" w:hAnsiTheme="minorHAnsi" w:cs="Times New Roman"/>
          <w:sz w:val="22"/>
          <w:szCs w:val="22"/>
        </w:rPr>
        <w:t>Listado de socios o empleados con nombres, número de cédula, teléfonos y firma, copias de cédulas. (ANEXO I). Adjuntando la copia de cédula y/ carnets CONADIS (si fuere el caso) de todos los socios o empleados.</w:t>
      </w:r>
    </w:p>
    <w:p w:rsidR="00501F8C" w:rsidRPr="00501F8C" w:rsidRDefault="003C15C8" w:rsidP="00FE6643">
      <w:pPr>
        <w:widowControl/>
        <w:tabs>
          <w:tab w:val="left" w:pos="-284"/>
        </w:tabs>
        <w:spacing w:before="120" w:line="240" w:lineRule="atLeast"/>
        <w:jc w:val="both"/>
        <w:rPr>
          <w:rFonts w:asciiTheme="minorHAnsi" w:eastAsia="Times New Roman" w:hAnsiTheme="minorHAnsi" w:cs="Times New Roman"/>
          <w:sz w:val="22"/>
          <w:szCs w:val="22"/>
        </w:rPr>
      </w:pPr>
      <w:r w:rsidRPr="00FE6643">
        <w:rPr>
          <w:rFonts w:asciiTheme="minorHAnsi" w:eastAsia="Times New Roman" w:hAnsiTheme="minorHAnsi" w:cs="Times New Roman"/>
          <w:sz w:val="22"/>
          <w:szCs w:val="22"/>
        </w:rPr>
        <w:t>Copias de la afiliación al IESS de los socios o empleados que correspondan a grupos de la Tercera Edad y Discapacitados de los 3 últimos meses (si fuera el caso).</w:t>
      </w:r>
    </w:p>
    <w:p w:rsidR="00501F8C" w:rsidRPr="00501F8C" w:rsidRDefault="00501F8C" w:rsidP="00FE6643">
      <w:pPr>
        <w:widowControl/>
        <w:tabs>
          <w:tab w:val="left" w:pos="-284"/>
        </w:tabs>
        <w:spacing w:before="120" w:line="240" w:lineRule="atLeast"/>
        <w:jc w:val="both"/>
        <w:rPr>
          <w:rFonts w:asciiTheme="minorHAnsi" w:eastAsia="Times New Roman" w:hAnsiTheme="minorHAnsi" w:cs="Times New Roman"/>
          <w:sz w:val="22"/>
          <w:szCs w:val="22"/>
        </w:rPr>
      </w:pPr>
    </w:p>
    <w:p w:rsidR="00501F8C" w:rsidRPr="00501F8C" w:rsidRDefault="00501F8C" w:rsidP="00FE6643">
      <w:pPr>
        <w:widowControl/>
        <w:tabs>
          <w:tab w:val="left" w:pos="-284"/>
        </w:tabs>
        <w:spacing w:before="120" w:line="240" w:lineRule="atLeast"/>
        <w:jc w:val="both"/>
        <w:rPr>
          <w:rFonts w:asciiTheme="minorHAnsi" w:eastAsia="Times New Roman" w:hAnsiTheme="minorHAnsi" w:cs="Times New Roman"/>
          <w:sz w:val="22"/>
          <w:szCs w:val="22"/>
        </w:rPr>
      </w:pPr>
    </w:p>
    <w:p w:rsidR="00501F8C" w:rsidRPr="00501F8C" w:rsidRDefault="00501F8C" w:rsidP="00FE6643">
      <w:pPr>
        <w:widowControl/>
        <w:tabs>
          <w:tab w:val="left" w:pos="-284"/>
        </w:tabs>
        <w:spacing w:before="120" w:line="240" w:lineRule="atLeast"/>
        <w:jc w:val="both"/>
        <w:rPr>
          <w:rFonts w:asciiTheme="minorHAnsi" w:eastAsia="Times New Roman" w:hAnsiTheme="minorHAnsi" w:cs="Times New Roman"/>
          <w:sz w:val="22"/>
          <w:szCs w:val="22"/>
        </w:rPr>
      </w:pPr>
    </w:p>
    <w:p w:rsidR="006D2344" w:rsidRPr="00FE6643" w:rsidRDefault="006D2344" w:rsidP="00FE6643">
      <w:pPr>
        <w:widowControl/>
        <w:tabs>
          <w:tab w:val="left" w:pos="-284"/>
        </w:tabs>
        <w:spacing w:before="120" w:line="240" w:lineRule="atLeast"/>
        <w:ind w:left="360"/>
        <w:jc w:val="both"/>
        <w:rPr>
          <w:rFonts w:asciiTheme="minorHAnsi" w:eastAsia="Times New Roman" w:hAnsiTheme="minorHAnsi" w:cs="Times New Roman"/>
          <w:sz w:val="22"/>
          <w:szCs w:val="22"/>
          <w:shd w:val="clear" w:color="auto" w:fill="00FFFF"/>
          <w:lang w:val="es-ES"/>
        </w:rPr>
      </w:pPr>
    </w:p>
    <w:p w:rsidR="00C523B2" w:rsidRPr="00FE6643" w:rsidRDefault="003C15C8" w:rsidP="00C523B2">
      <w:pPr>
        <w:tabs>
          <w:tab w:val="left" w:pos="0"/>
        </w:tabs>
        <w:spacing w:before="120" w:line="240" w:lineRule="atLeast"/>
        <w:jc w:val="both"/>
        <w:rPr>
          <w:rFonts w:asciiTheme="minorHAnsi" w:hAnsiTheme="minorHAnsi" w:cs="Times New Roman"/>
          <w:bCs/>
          <w:sz w:val="22"/>
          <w:szCs w:val="22"/>
        </w:rPr>
      </w:pPr>
      <w:r w:rsidRPr="00FE6643">
        <w:rPr>
          <w:rFonts w:asciiTheme="minorHAnsi" w:eastAsia="Times New Roman" w:hAnsiTheme="minorHAnsi" w:cs="Times New Roman"/>
          <w:bCs/>
          <w:color w:val="000000"/>
          <w:sz w:val="22"/>
          <w:szCs w:val="22"/>
          <w:lang w:val="es-ES"/>
        </w:rPr>
        <w:t>La carátula de la documentación</w:t>
      </w:r>
      <w:r w:rsidRPr="00FE6643">
        <w:rPr>
          <w:rFonts w:asciiTheme="minorHAnsi" w:hAnsiTheme="minorHAnsi" w:cs="Times New Roman"/>
          <w:sz w:val="22"/>
          <w:szCs w:val="22"/>
        </w:rPr>
        <w:t xml:space="preserve"> presentada </w:t>
      </w:r>
      <w:r w:rsidRPr="00FE6643">
        <w:rPr>
          <w:rFonts w:asciiTheme="minorHAnsi" w:hAnsiTheme="minorHAnsi" w:cs="Times New Roman"/>
          <w:bCs/>
          <w:sz w:val="22"/>
          <w:szCs w:val="22"/>
        </w:rPr>
        <w:t>será la siguiente:</w:t>
      </w:r>
    </w:p>
    <w:p w:rsidR="00C523B2" w:rsidRPr="00FE6643" w:rsidRDefault="00C523B2" w:rsidP="00C523B2">
      <w:pPr>
        <w:tabs>
          <w:tab w:val="left" w:pos="0"/>
        </w:tabs>
        <w:spacing w:before="120" w:line="240" w:lineRule="atLeast"/>
        <w:jc w:val="both"/>
        <w:rPr>
          <w:rFonts w:asciiTheme="minorHAnsi" w:hAnsiTheme="minorHAnsi" w:cs="Times New Roman"/>
          <w:bCs/>
          <w:sz w:val="22"/>
          <w:szCs w:val="22"/>
        </w:rPr>
      </w:pPr>
    </w:p>
    <w:p w:rsidR="006D2344" w:rsidRPr="00FE6643" w:rsidRDefault="003C15C8" w:rsidP="00FE6643">
      <w:pPr>
        <w:pStyle w:val="Standard"/>
        <w:pBdr>
          <w:top w:val="single" w:sz="4" w:space="1" w:color="auto"/>
          <w:left w:val="single" w:sz="4" w:space="4" w:color="auto"/>
          <w:bottom w:val="single" w:sz="4" w:space="1" w:color="auto"/>
          <w:right w:val="single" w:sz="4" w:space="4" w:color="auto"/>
        </w:pBdr>
        <w:jc w:val="center"/>
        <w:rPr>
          <w:rFonts w:asciiTheme="minorHAnsi" w:hAnsiTheme="minorHAnsi"/>
          <w:b/>
          <w:spacing w:val="-3"/>
          <w:sz w:val="22"/>
          <w:szCs w:val="22"/>
        </w:rPr>
      </w:pPr>
      <w:r w:rsidRPr="00FE6643">
        <w:rPr>
          <w:rFonts w:asciiTheme="minorHAnsi" w:hAnsiTheme="minorHAnsi" w:cs="Arial"/>
          <w:b/>
          <w:sz w:val="22"/>
          <w:szCs w:val="22"/>
        </w:rPr>
        <w:t>CATALOGACIÓN DE FABRICACIÓN DE CALZADO</w:t>
      </w:r>
      <w:r w:rsidRPr="00FE6643">
        <w:rPr>
          <w:rFonts w:asciiTheme="minorHAnsi" w:hAnsiTheme="minorHAnsi"/>
          <w:b/>
          <w:spacing w:val="-3"/>
          <w:sz w:val="22"/>
          <w:szCs w:val="22"/>
        </w:rPr>
        <w:t xml:space="preserve"> EN EL PRODUCTO:</w:t>
      </w:r>
    </w:p>
    <w:p w:rsidR="006D2344" w:rsidRPr="00FE6643" w:rsidRDefault="001C4454" w:rsidP="00FE6643">
      <w:pPr>
        <w:pBdr>
          <w:top w:val="single" w:sz="4" w:space="1" w:color="auto"/>
          <w:left w:val="single" w:sz="4" w:space="4" w:color="auto"/>
          <w:bottom w:val="single" w:sz="4" w:space="1" w:color="auto"/>
          <w:right w:val="single" w:sz="4" w:space="4" w:color="auto"/>
        </w:pBdr>
        <w:tabs>
          <w:tab w:val="center" w:pos="4680"/>
        </w:tabs>
        <w:jc w:val="center"/>
        <w:rPr>
          <w:rFonts w:asciiTheme="minorHAnsi" w:hAnsiTheme="minorHAnsi" w:cs="Times New Roman"/>
          <w:sz w:val="22"/>
          <w:szCs w:val="22"/>
        </w:rPr>
      </w:pPr>
      <w:r>
        <w:rPr>
          <w:rFonts w:asciiTheme="minorHAnsi" w:hAnsiTheme="minorHAnsi" w:cs="Times New Roman"/>
          <w:color w:val="000000"/>
          <w:sz w:val="22"/>
          <w:szCs w:val="22"/>
        </w:rPr>
        <w:t>CDI-SERCOP-CZ3-01-15</w:t>
      </w:r>
    </w:p>
    <w:p w:rsidR="006D2344" w:rsidRPr="00FE6643" w:rsidRDefault="003C15C8" w:rsidP="00FE6643">
      <w:pPr>
        <w:pBdr>
          <w:top w:val="single" w:sz="4" w:space="1" w:color="auto"/>
          <w:left w:val="single" w:sz="4" w:space="4" w:color="auto"/>
          <w:bottom w:val="single" w:sz="4" w:space="1" w:color="auto"/>
          <w:right w:val="single" w:sz="4" w:space="4" w:color="auto"/>
        </w:pBdr>
        <w:tabs>
          <w:tab w:val="left" w:pos="8214"/>
        </w:tabs>
        <w:jc w:val="both"/>
        <w:rPr>
          <w:rFonts w:asciiTheme="minorHAnsi" w:hAnsiTheme="minorHAnsi" w:cs="Times New Roman"/>
          <w:sz w:val="22"/>
          <w:szCs w:val="22"/>
        </w:rPr>
      </w:pPr>
      <w:r w:rsidRPr="00FE6643">
        <w:rPr>
          <w:rFonts w:asciiTheme="minorHAnsi" w:hAnsiTheme="minorHAnsi" w:cs="Times New Roman"/>
          <w:sz w:val="22"/>
          <w:szCs w:val="22"/>
        </w:rPr>
        <w:t>Señores:</w:t>
      </w:r>
    </w:p>
    <w:p w:rsidR="006D2344" w:rsidRPr="00FE6643" w:rsidRDefault="003C15C8" w:rsidP="00FE6643">
      <w:pPr>
        <w:pBdr>
          <w:top w:val="single" w:sz="4" w:space="1" w:color="auto"/>
          <w:left w:val="single" w:sz="4" w:space="4" w:color="auto"/>
          <w:bottom w:val="single" w:sz="4" w:space="1" w:color="auto"/>
          <w:right w:val="single" w:sz="4" w:space="4" w:color="auto"/>
        </w:pBdr>
        <w:jc w:val="both"/>
        <w:rPr>
          <w:rFonts w:asciiTheme="minorHAnsi" w:hAnsiTheme="minorHAnsi" w:cs="Times New Roman"/>
          <w:sz w:val="22"/>
          <w:szCs w:val="22"/>
          <w:lang w:val="pt-BR"/>
        </w:rPr>
      </w:pPr>
      <w:r w:rsidRPr="00FE6643">
        <w:rPr>
          <w:rFonts w:asciiTheme="minorHAnsi" w:hAnsiTheme="minorHAnsi" w:cs="Times New Roman"/>
          <w:sz w:val="22"/>
          <w:szCs w:val="22"/>
        </w:rPr>
        <w:t>SERCOP</w:t>
      </w:r>
    </w:p>
    <w:p w:rsidR="006D2344" w:rsidRPr="00FE6643" w:rsidRDefault="003C15C8" w:rsidP="00FE6643">
      <w:pPr>
        <w:pBdr>
          <w:top w:val="single" w:sz="4" w:space="1" w:color="auto"/>
          <w:left w:val="single" w:sz="4" w:space="4" w:color="auto"/>
          <w:bottom w:val="single" w:sz="4" w:space="1" w:color="auto"/>
          <w:right w:val="single" w:sz="4" w:space="4" w:color="auto"/>
        </w:pBdr>
        <w:jc w:val="both"/>
        <w:rPr>
          <w:rFonts w:asciiTheme="minorHAnsi" w:hAnsiTheme="minorHAnsi" w:cs="Times New Roman"/>
          <w:sz w:val="22"/>
          <w:szCs w:val="22"/>
          <w:lang w:val="pt-BR"/>
        </w:rPr>
      </w:pPr>
      <w:r w:rsidRPr="00FE6643">
        <w:rPr>
          <w:rFonts w:asciiTheme="minorHAnsi" w:hAnsiTheme="minorHAnsi" w:cs="Times New Roman"/>
          <w:sz w:val="22"/>
          <w:szCs w:val="22"/>
          <w:lang w:val="pt-BR"/>
        </w:rPr>
        <w:t>Presente</w:t>
      </w:r>
    </w:p>
    <w:p w:rsidR="006D2344" w:rsidRPr="00FE6643" w:rsidRDefault="006D2344" w:rsidP="00FE6643">
      <w:pPr>
        <w:pBdr>
          <w:top w:val="single" w:sz="4" w:space="1" w:color="auto"/>
          <w:left w:val="single" w:sz="4" w:space="4" w:color="auto"/>
          <w:bottom w:val="single" w:sz="4" w:space="1" w:color="auto"/>
          <w:right w:val="single" w:sz="4" w:space="4" w:color="auto"/>
        </w:pBdr>
        <w:jc w:val="both"/>
        <w:rPr>
          <w:rFonts w:asciiTheme="minorHAnsi" w:hAnsiTheme="minorHAnsi" w:cs="Times New Roman"/>
          <w:sz w:val="22"/>
          <w:szCs w:val="22"/>
          <w:lang w:val="pt-BR"/>
        </w:rPr>
      </w:pPr>
    </w:p>
    <w:p w:rsidR="006D2344" w:rsidRPr="00FE6643" w:rsidRDefault="003C15C8" w:rsidP="00FE6643">
      <w:pPr>
        <w:pBdr>
          <w:top w:val="single" w:sz="4" w:space="1" w:color="auto"/>
          <w:left w:val="single" w:sz="4" w:space="4" w:color="auto"/>
          <w:bottom w:val="single" w:sz="4" w:space="1" w:color="auto"/>
          <w:right w:val="single" w:sz="4" w:space="4" w:color="auto"/>
        </w:pBdr>
        <w:jc w:val="both"/>
        <w:rPr>
          <w:rFonts w:asciiTheme="minorHAnsi" w:hAnsiTheme="minorHAnsi" w:cs="Times New Roman"/>
          <w:sz w:val="22"/>
          <w:szCs w:val="22"/>
          <w:lang w:val="pt-BR"/>
        </w:rPr>
      </w:pPr>
      <w:r w:rsidRPr="00FE6643">
        <w:rPr>
          <w:rFonts w:asciiTheme="minorHAnsi" w:hAnsiTheme="minorHAnsi" w:cs="Times New Roman"/>
          <w:sz w:val="22"/>
          <w:szCs w:val="22"/>
          <w:lang w:val="pt-BR"/>
        </w:rPr>
        <w:t>OFERTA PRESENTADA POR: ____________________________________</w:t>
      </w:r>
    </w:p>
    <w:p w:rsidR="006D2344" w:rsidRPr="00FE6643" w:rsidRDefault="003C15C8" w:rsidP="00FE6643">
      <w:pPr>
        <w:pBdr>
          <w:top w:val="single" w:sz="4" w:space="1" w:color="auto"/>
          <w:left w:val="single" w:sz="4" w:space="4" w:color="auto"/>
          <w:bottom w:val="single" w:sz="4" w:space="1" w:color="auto"/>
          <w:right w:val="single" w:sz="4" w:space="4" w:color="auto"/>
        </w:pBdr>
        <w:jc w:val="both"/>
        <w:rPr>
          <w:rFonts w:asciiTheme="minorHAnsi" w:hAnsiTheme="minorHAnsi" w:cs="Times New Roman"/>
          <w:sz w:val="22"/>
          <w:szCs w:val="22"/>
          <w:lang w:val="pt-BR"/>
        </w:rPr>
      </w:pPr>
      <w:r w:rsidRPr="00FE6643">
        <w:rPr>
          <w:rFonts w:asciiTheme="minorHAnsi" w:hAnsiTheme="minorHAnsi" w:cs="Times New Roman"/>
          <w:sz w:val="22"/>
          <w:szCs w:val="22"/>
          <w:lang w:val="pt-BR"/>
        </w:rPr>
        <w:t>PROVINCIA: __________________________</w:t>
      </w:r>
    </w:p>
    <w:p w:rsidR="006D2344" w:rsidRPr="00FE6643" w:rsidRDefault="003C15C8" w:rsidP="00FE6643">
      <w:pPr>
        <w:pBdr>
          <w:top w:val="single" w:sz="4" w:space="1" w:color="auto"/>
          <w:left w:val="single" w:sz="4" w:space="4" w:color="auto"/>
          <w:bottom w:val="single" w:sz="4" w:space="1" w:color="auto"/>
          <w:right w:val="single" w:sz="4" w:space="4" w:color="auto"/>
        </w:pBdr>
        <w:jc w:val="both"/>
        <w:rPr>
          <w:rFonts w:asciiTheme="minorHAnsi" w:hAnsiTheme="minorHAnsi" w:cs="Times New Roman"/>
          <w:sz w:val="22"/>
          <w:szCs w:val="22"/>
          <w:lang w:val="pt-BR"/>
        </w:rPr>
      </w:pPr>
      <w:r w:rsidRPr="00FE6643">
        <w:rPr>
          <w:rFonts w:asciiTheme="minorHAnsi" w:hAnsiTheme="minorHAnsi" w:cs="Times New Roman"/>
          <w:sz w:val="22"/>
          <w:szCs w:val="22"/>
          <w:lang w:val="pt-BR"/>
        </w:rPr>
        <w:t>TELEFONO: ___________________________</w:t>
      </w:r>
    </w:p>
    <w:p w:rsidR="009228AD" w:rsidRPr="00501F8C" w:rsidRDefault="009228AD" w:rsidP="00C523B2">
      <w:pPr>
        <w:tabs>
          <w:tab w:val="left" w:pos="0"/>
        </w:tabs>
        <w:spacing w:before="120" w:line="240" w:lineRule="atLeast"/>
        <w:jc w:val="both"/>
        <w:rPr>
          <w:rFonts w:asciiTheme="minorHAnsi" w:hAnsiTheme="minorHAnsi" w:cs="Times New Roman"/>
          <w:sz w:val="22"/>
          <w:szCs w:val="22"/>
        </w:rPr>
      </w:pPr>
    </w:p>
    <w:p w:rsidR="009228AD" w:rsidRPr="00501F8C" w:rsidRDefault="009228AD" w:rsidP="00C523B2">
      <w:pPr>
        <w:tabs>
          <w:tab w:val="left" w:pos="0"/>
        </w:tabs>
        <w:spacing w:before="120" w:line="240" w:lineRule="atLeast"/>
        <w:jc w:val="both"/>
        <w:rPr>
          <w:rFonts w:asciiTheme="minorHAnsi" w:hAnsiTheme="minorHAnsi" w:cs="Times New Roman"/>
          <w:sz w:val="22"/>
          <w:szCs w:val="22"/>
        </w:rPr>
      </w:pPr>
    </w:p>
    <w:p w:rsidR="00C523B2" w:rsidRPr="00FE6643" w:rsidRDefault="003C15C8" w:rsidP="00C523B2">
      <w:pPr>
        <w:tabs>
          <w:tab w:val="left" w:pos="0"/>
        </w:tabs>
        <w:spacing w:before="120" w:line="240" w:lineRule="atLeast"/>
        <w:jc w:val="both"/>
        <w:rPr>
          <w:rFonts w:asciiTheme="minorHAnsi" w:hAnsiTheme="minorHAnsi" w:cs="Times New Roman"/>
          <w:sz w:val="22"/>
          <w:szCs w:val="22"/>
        </w:rPr>
      </w:pPr>
      <w:r w:rsidRPr="00FE6643">
        <w:rPr>
          <w:rFonts w:asciiTheme="minorHAnsi" w:hAnsiTheme="minorHAnsi" w:cs="Times New Roman"/>
          <w:sz w:val="22"/>
          <w:szCs w:val="22"/>
        </w:rPr>
        <w:t xml:space="preserve">No se tomará en cuenta la documentación entregada en otro lugar o después del período fijado para su entrega-recepción. </w:t>
      </w:r>
    </w:p>
    <w:p w:rsidR="00C523B2" w:rsidRPr="00FE6643" w:rsidRDefault="003C15C8" w:rsidP="00C523B2">
      <w:pPr>
        <w:tabs>
          <w:tab w:val="left" w:pos="0"/>
        </w:tabs>
        <w:spacing w:before="120" w:line="240" w:lineRule="atLeast"/>
        <w:jc w:val="both"/>
        <w:rPr>
          <w:rFonts w:asciiTheme="minorHAnsi" w:hAnsiTheme="minorHAnsi" w:cs="Times New Roman"/>
          <w:sz w:val="22"/>
          <w:szCs w:val="22"/>
        </w:rPr>
      </w:pPr>
      <w:r w:rsidRPr="00FE6643">
        <w:rPr>
          <w:rFonts w:asciiTheme="minorHAnsi" w:hAnsiTheme="minorHAnsi" w:cs="Times New Roman"/>
          <w:color w:val="000000"/>
          <w:sz w:val="22"/>
          <w:szCs w:val="22"/>
        </w:rPr>
        <w:t>El SERCOP conferirá comprobantes de recepción por cada sobre entregado y anotará, tanto en los recibos como en el sobre, la fecha y hora de recepción, de</w:t>
      </w:r>
      <w:r w:rsidRPr="00FE6643">
        <w:rPr>
          <w:rFonts w:asciiTheme="minorHAnsi" w:hAnsiTheme="minorHAnsi" w:cs="Times New Roman"/>
          <w:sz w:val="22"/>
          <w:szCs w:val="22"/>
        </w:rPr>
        <w:t xml:space="preserve"> ser posible en el mismo momento de su entrega el SERCOP podrá proceder con su revisión y consecuentemente en el caso de detectarse errores contenidos en la documentación presentada solicitara su rectificación siempre que la fecha límite de evaluación de la oferta conforme al cronograma señalado en el presente procedimiento no haya culminado.</w:t>
      </w:r>
    </w:p>
    <w:p w:rsidR="00C523B2" w:rsidRPr="00FE6643" w:rsidRDefault="003C15C8" w:rsidP="00C523B2">
      <w:pPr>
        <w:pStyle w:val="Sangra2detindependiente1"/>
        <w:tabs>
          <w:tab w:val="left" w:pos="720"/>
        </w:tabs>
        <w:spacing w:before="120" w:after="0" w:line="240" w:lineRule="atLeast"/>
        <w:ind w:left="0"/>
        <w:jc w:val="both"/>
        <w:rPr>
          <w:rFonts w:asciiTheme="minorHAnsi" w:hAnsiTheme="minorHAnsi" w:cs="Times New Roman"/>
          <w:b/>
          <w:bCs/>
          <w:spacing w:val="-3"/>
          <w:sz w:val="22"/>
          <w:szCs w:val="22"/>
        </w:rPr>
      </w:pPr>
      <w:r w:rsidRPr="00FE6643">
        <w:rPr>
          <w:rFonts w:asciiTheme="minorHAnsi" w:hAnsiTheme="minorHAnsi" w:cs="Times New Roman"/>
          <w:b/>
          <w:bCs/>
          <w:sz w:val="22"/>
          <w:szCs w:val="22"/>
        </w:rPr>
        <w:t xml:space="preserve">3.8 Adhesión a los términos y condiciones económicas del procedimiento: </w:t>
      </w:r>
      <w:r w:rsidRPr="00FE6643">
        <w:rPr>
          <w:rFonts w:asciiTheme="minorHAnsi" w:hAnsiTheme="minorHAnsi" w:cs="Times New Roman"/>
          <w:sz w:val="22"/>
          <w:szCs w:val="22"/>
        </w:rPr>
        <w:t>Se</w:t>
      </w:r>
      <w:r w:rsidRPr="00FE6643">
        <w:rPr>
          <w:rFonts w:asciiTheme="minorHAnsi" w:hAnsiTheme="minorHAnsi" w:cs="Times New Roman"/>
          <w:bCs/>
          <w:spacing w:val="-2"/>
          <w:sz w:val="22"/>
          <w:szCs w:val="22"/>
        </w:rPr>
        <w:t xml:space="preserve"> entenderá que existe la conformidad o aceptación del oferente, al precio unitario previsto y establecido por el SERCOP en la convocatoria y en el pliego, con el cual se adhiere a las condiciones del procedimiento. </w:t>
      </w:r>
    </w:p>
    <w:p w:rsidR="00C523B2" w:rsidRPr="00FE6643" w:rsidRDefault="00C523B2" w:rsidP="00C523B2">
      <w:pPr>
        <w:tabs>
          <w:tab w:val="left" w:pos="-720"/>
        </w:tabs>
        <w:ind w:right="-17"/>
        <w:jc w:val="both"/>
        <w:rPr>
          <w:rFonts w:asciiTheme="minorHAnsi" w:hAnsiTheme="minorHAnsi" w:cs="Times New Roman"/>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C523B2"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501F8C" w:rsidRPr="00501F8C" w:rsidRDefault="00501F8C"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501F8C" w:rsidRPr="00FE6643" w:rsidRDefault="00501F8C"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9228AD" w:rsidRPr="00501F8C" w:rsidRDefault="009228AD" w:rsidP="00FE6643">
      <w:pPr>
        <w:tabs>
          <w:tab w:val="left" w:pos="0"/>
        </w:tabs>
        <w:suppressAutoHyphens w:val="0"/>
        <w:snapToGrid w:val="0"/>
        <w:ind w:right="-17"/>
        <w:rPr>
          <w:rFonts w:asciiTheme="minorHAnsi" w:hAnsiTheme="minorHAnsi" w:cs="Times New Roman"/>
          <w:b/>
          <w:spacing w:val="-2"/>
          <w:sz w:val="22"/>
          <w:szCs w:val="22"/>
          <w:lang w:val="es-ES"/>
        </w:rPr>
      </w:pPr>
    </w:p>
    <w:p w:rsidR="009228AD" w:rsidRPr="00FE6643" w:rsidRDefault="009228AD" w:rsidP="00C523B2">
      <w:pPr>
        <w:tabs>
          <w:tab w:val="left" w:pos="0"/>
        </w:tabs>
        <w:suppressAutoHyphens w:val="0"/>
        <w:snapToGrid w:val="0"/>
        <w:ind w:right="-17"/>
        <w:jc w:val="center"/>
        <w:rPr>
          <w:rFonts w:asciiTheme="minorHAnsi" w:hAnsiTheme="minorHAnsi" w:cs="Times New Roman"/>
          <w:b/>
          <w:spacing w:val="-2"/>
          <w:sz w:val="22"/>
          <w:szCs w:val="22"/>
          <w:lang w:val="es-ES"/>
        </w:rPr>
      </w:pPr>
    </w:p>
    <w:p w:rsidR="00C523B2" w:rsidRPr="00FE6643" w:rsidRDefault="003C15C8" w:rsidP="00C523B2">
      <w:pPr>
        <w:tabs>
          <w:tab w:val="left" w:pos="0"/>
        </w:tabs>
        <w:suppressAutoHyphens w:val="0"/>
        <w:snapToGrid w:val="0"/>
        <w:ind w:right="-17"/>
        <w:jc w:val="center"/>
        <w:rPr>
          <w:rFonts w:asciiTheme="minorHAnsi" w:hAnsiTheme="minorHAnsi" w:cs="Times New Roman"/>
          <w:b/>
          <w:spacing w:val="-2"/>
          <w:sz w:val="22"/>
          <w:szCs w:val="22"/>
          <w:lang w:val="es-ES"/>
        </w:rPr>
      </w:pPr>
      <w:r w:rsidRPr="00FE6643">
        <w:rPr>
          <w:rFonts w:asciiTheme="minorHAnsi" w:hAnsiTheme="minorHAnsi" w:cs="Times New Roman"/>
          <w:b/>
          <w:spacing w:val="-2"/>
          <w:sz w:val="22"/>
          <w:szCs w:val="22"/>
          <w:lang w:val="es-ES"/>
        </w:rPr>
        <w:t>SECCIÓN IV</w:t>
      </w:r>
    </w:p>
    <w:p w:rsidR="00C523B2" w:rsidRPr="00FE6643" w:rsidRDefault="003C15C8" w:rsidP="00C523B2">
      <w:pPr>
        <w:tabs>
          <w:tab w:val="left" w:pos="0"/>
        </w:tabs>
        <w:suppressAutoHyphens w:val="0"/>
        <w:snapToGrid w:val="0"/>
        <w:ind w:right="-17"/>
        <w:jc w:val="center"/>
        <w:rPr>
          <w:rFonts w:asciiTheme="minorHAnsi" w:hAnsiTheme="minorHAnsi" w:cs="Times New Roman"/>
          <w:b/>
          <w:spacing w:val="-2"/>
          <w:sz w:val="22"/>
          <w:szCs w:val="22"/>
          <w:lang w:val="es-ES"/>
        </w:rPr>
      </w:pPr>
      <w:r w:rsidRPr="00FE6643">
        <w:rPr>
          <w:rFonts w:asciiTheme="minorHAnsi" w:hAnsiTheme="minorHAnsi" w:cs="Times New Roman"/>
          <w:b/>
          <w:spacing w:val="-2"/>
          <w:sz w:val="22"/>
          <w:szCs w:val="22"/>
          <w:lang w:val="es-ES"/>
        </w:rPr>
        <w:t>FORMULARIO DE LA OFERTA</w:t>
      </w:r>
    </w:p>
    <w:p w:rsidR="00C523B2" w:rsidRPr="00FE6643" w:rsidRDefault="003C15C8"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r w:rsidRPr="00FE6643">
        <w:rPr>
          <w:rFonts w:asciiTheme="minorHAnsi" w:hAnsiTheme="minorHAnsi" w:cs="Times New Roman"/>
          <w:b/>
          <w:bCs/>
          <w:spacing w:val="-3"/>
          <w:sz w:val="22"/>
          <w:szCs w:val="22"/>
        </w:rPr>
        <w:lastRenderedPageBreak/>
        <w:t>SERVICIO NACIONAL DE CONTRATACIÓN PÚBLICA</w:t>
      </w:r>
    </w:p>
    <w:p w:rsidR="00C523B2" w:rsidRPr="00FE6643" w:rsidRDefault="003C15C8"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r w:rsidRPr="00FE6643">
        <w:rPr>
          <w:rFonts w:asciiTheme="minorHAnsi" w:hAnsiTheme="minorHAnsi" w:cs="Times New Roman"/>
          <w:b/>
          <w:bCs/>
          <w:spacing w:val="-3"/>
          <w:sz w:val="22"/>
          <w:szCs w:val="22"/>
        </w:rPr>
        <w:t xml:space="preserve">FERIA INCLUSIVA </w:t>
      </w:r>
    </w:p>
    <w:p w:rsidR="00C523B2" w:rsidRPr="00FE6643" w:rsidRDefault="001C4454" w:rsidP="00C523B2">
      <w:pPr>
        <w:tabs>
          <w:tab w:val="left" w:pos="-720"/>
          <w:tab w:val="left" w:pos="2856"/>
          <w:tab w:val="left" w:pos="3094"/>
          <w:tab w:val="left" w:pos="3451"/>
          <w:tab w:val="left" w:pos="3689"/>
        </w:tabs>
        <w:suppressAutoHyphens w:val="0"/>
        <w:snapToGrid w:val="0"/>
        <w:ind w:right="-27"/>
        <w:jc w:val="center"/>
        <w:rPr>
          <w:rFonts w:asciiTheme="minorHAnsi" w:hAnsiTheme="minorHAnsi" w:cs="Times New Roman"/>
          <w:b/>
          <w:bCs/>
          <w:spacing w:val="-3"/>
          <w:sz w:val="22"/>
          <w:szCs w:val="22"/>
        </w:rPr>
      </w:pPr>
      <w:r>
        <w:rPr>
          <w:rFonts w:asciiTheme="minorHAnsi" w:hAnsiTheme="minorHAnsi" w:cs="Times New Roman"/>
          <w:b/>
          <w:bCs/>
          <w:spacing w:val="-3"/>
          <w:sz w:val="22"/>
          <w:szCs w:val="22"/>
        </w:rPr>
        <w:t>CDI-SERCOP-CZ3-01-15</w:t>
      </w:r>
    </w:p>
    <w:p w:rsidR="00C523B2" w:rsidRPr="00FE6643" w:rsidRDefault="00C523B2" w:rsidP="00C523B2">
      <w:pPr>
        <w:tabs>
          <w:tab w:val="left" w:pos="0"/>
        </w:tabs>
        <w:suppressAutoHyphens w:val="0"/>
        <w:snapToGrid w:val="0"/>
        <w:jc w:val="both"/>
        <w:rPr>
          <w:rFonts w:asciiTheme="minorHAnsi" w:hAnsiTheme="minorHAnsi" w:cs="Times New Roman"/>
          <w:b/>
          <w:bCs/>
          <w:sz w:val="22"/>
          <w:szCs w:val="22"/>
        </w:rPr>
      </w:pPr>
    </w:p>
    <w:p w:rsidR="00C523B2" w:rsidRPr="00FE6643" w:rsidRDefault="00B74302" w:rsidP="00B74302">
      <w:pPr>
        <w:tabs>
          <w:tab w:val="left" w:pos="0"/>
        </w:tabs>
        <w:suppressAutoHyphens w:val="0"/>
        <w:snapToGrid w:val="0"/>
        <w:jc w:val="both"/>
        <w:rPr>
          <w:rFonts w:asciiTheme="minorHAnsi" w:hAnsiTheme="minorHAnsi" w:cs="Times New Roman"/>
          <w:b/>
          <w:bCs/>
          <w:sz w:val="22"/>
          <w:szCs w:val="22"/>
          <w:lang w:val="es-ES"/>
        </w:rPr>
      </w:pPr>
      <w:r w:rsidRPr="00501F8C">
        <w:rPr>
          <w:rFonts w:asciiTheme="minorHAnsi" w:hAnsiTheme="minorHAnsi" w:cs="Times New Roman"/>
          <w:b/>
          <w:bCs/>
          <w:sz w:val="22"/>
          <w:szCs w:val="22"/>
          <w:lang w:val="es-ES"/>
        </w:rPr>
        <w:t xml:space="preserve">FORMULARIO 1: </w:t>
      </w:r>
      <w:r w:rsidR="003C15C8" w:rsidRPr="00FE6643">
        <w:rPr>
          <w:rFonts w:asciiTheme="minorHAnsi" w:hAnsiTheme="minorHAnsi" w:cs="Times New Roman"/>
          <w:b/>
          <w:sz w:val="22"/>
          <w:szCs w:val="22"/>
        </w:rPr>
        <w:t>CARTA DE PRESENTACIÓN Y COMPROMISO</w:t>
      </w:r>
    </w:p>
    <w:p w:rsidR="00C523B2" w:rsidRPr="00FE6643" w:rsidRDefault="00C523B2" w:rsidP="00C523B2">
      <w:pPr>
        <w:jc w:val="both"/>
        <w:rPr>
          <w:rFonts w:asciiTheme="minorHAnsi" w:eastAsia="Times New Roman" w:hAnsiTheme="minorHAnsi" w:cs="Times New Roman"/>
          <w:b/>
          <w:bCs/>
          <w:sz w:val="22"/>
          <w:szCs w:val="22"/>
          <w:lang w:eastAsia="es-EC"/>
        </w:rPr>
      </w:pPr>
    </w:p>
    <w:p w:rsidR="00C523B2" w:rsidRPr="00FE6643" w:rsidRDefault="003C15C8" w:rsidP="00C523B2">
      <w:pPr>
        <w:jc w:val="both"/>
        <w:rPr>
          <w:rFonts w:asciiTheme="minorHAnsi" w:eastAsia="Times New Roman" w:hAnsiTheme="minorHAnsi" w:cs="Times New Roman"/>
          <w:sz w:val="22"/>
          <w:szCs w:val="22"/>
          <w:lang w:eastAsia="es-EC"/>
        </w:rPr>
      </w:pPr>
      <w:r w:rsidRPr="00501F8C">
        <w:rPr>
          <w:rFonts w:asciiTheme="minorHAnsi" w:eastAsia="Times New Roman" w:hAnsiTheme="minorHAnsi" w:cs="Times New Roman"/>
          <w:b/>
          <w:bCs/>
          <w:sz w:val="22"/>
          <w:szCs w:val="22"/>
          <w:lang w:eastAsia="es-EC"/>
        </w:rPr>
        <w:t>&lt;&lt;NOMBRE DEL OFERENTE&gt;&gt;</w:t>
      </w:r>
    </w:p>
    <w:p w:rsidR="00C523B2" w:rsidRPr="00FE6643" w:rsidRDefault="00B74302" w:rsidP="00C523B2">
      <w:pPr>
        <w:jc w:val="both"/>
        <w:rPr>
          <w:rFonts w:asciiTheme="minorHAnsi" w:eastAsia="Times New Roman" w:hAnsiTheme="minorHAnsi" w:cs="Arial"/>
          <w:sz w:val="22"/>
          <w:szCs w:val="22"/>
        </w:rPr>
      </w:pPr>
      <w:r w:rsidRPr="00501F8C">
        <w:rPr>
          <w:rFonts w:asciiTheme="minorHAnsi" w:eastAsia="Times New Roman" w:hAnsiTheme="minorHAnsi" w:cs="Arial"/>
          <w:sz w:val="22"/>
          <w:szCs w:val="22"/>
        </w:rPr>
        <w:t>Quién</w:t>
      </w:r>
      <w:r w:rsidR="003C15C8" w:rsidRPr="00FE6643">
        <w:rPr>
          <w:rFonts w:asciiTheme="minorHAnsi" w:eastAsia="Times New Roman" w:hAnsiTheme="minorHAnsi" w:cs="Arial"/>
          <w:sz w:val="22"/>
          <w:szCs w:val="22"/>
        </w:rPr>
        <w:t xml:space="preserve"> suscribe, en atención a la convocatoria efectuada por el SERCOP para ser incluido en el catálogo </w:t>
      </w:r>
      <w:r w:rsidRPr="00501F8C">
        <w:rPr>
          <w:rFonts w:asciiTheme="minorHAnsi" w:eastAsia="Times New Roman" w:hAnsiTheme="minorHAnsi" w:cs="Arial"/>
          <w:sz w:val="22"/>
          <w:szCs w:val="22"/>
        </w:rPr>
        <w:t>Dinámico</w:t>
      </w:r>
      <w:r w:rsidR="003C15C8" w:rsidRPr="00FE6643">
        <w:rPr>
          <w:rFonts w:asciiTheme="minorHAnsi" w:eastAsia="Times New Roman" w:hAnsiTheme="minorHAnsi" w:cs="Arial"/>
          <w:sz w:val="22"/>
          <w:szCs w:val="22"/>
        </w:rPr>
        <w:t xml:space="preserve"> inclusivo como proveedor para la Fabricación de Calzado</w:t>
      </w:r>
      <w:r w:rsidR="003C15C8" w:rsidRPr="00FE6643">
        <w:rPr>
          <w:rFonts w:asciiTheme="minorHAnsi" w:eastAsia="Times New Roman" w:hAnsiTheme="minorHAnsi" w:cs="Arial"/>
          <w:i/>
          <w:sz w:val="22"/>
          <w:szCs w:val="22"/>
        </w:rPr>
        <w:t>,</w:t>
      </w:r>
      <w:r w:rsidR="003C15C8" w:rsidRPr="00FE6643">
        <w:rPr>
          <w:rFonts w:asciiTheme="minorHAnsi" w:eastAsia="Times New Roman" w:hAnsiTheme="minorHAnsi" w:cs="Arial"/>
          <w:sz w:val="22"/>
          <w:szCs w:val="22"/>
        </w:rPr>
        <w:t xml:space="preserve"> luego de examinar el pliego del presente procedimiento, al presentar esta oferta de acuerdo a la información registrada en el RUP declara que:</w:t>
      </w:r>
    </w:p>
    <w:p w:rsidR="00C523B2" w:rsidRPr="00FE6643" w:rsidRDefault="00C523B2" w:rsidP="00C523B2">
      <w:pPr>
        <w:jc w:val="both"/>
        <w:rPr>
          <w:rFonts w:asciiTheme="minorHAnsi" w:eastAsia="Times New Roman" w:hAnsiTheme="minorHAnsi" w:cs="Arial"/>
          <w:sz w:val="22"/>
          <w:szCs w:val="22"/>
        </w:rPr>
      </w:pPr>
    </w:p>
    <w:p w:rsidR="006D2344" w:rsidRPr="00FE6643" w:rsidRDefault="003C15C8" w:rsidP="00FE6643">
      <w:pPr>
        <w:widowControl/>
        <w:numPr>
          <w:ilvl w:val="0"/>
          <w:numId w:val="12"/>
        </w:numPr>
        <w:tabs>
          <w:tab w:val="clear" w:pos="720"/>
          <w:tab w:val="left" w:pos="426"/>
          <w:tab w:val="left" w:pos="2205"/>
          <w:tab w:val="left" w:pos="3929"/>
        </w:tabs>
        <w:ind w:left="426" w:hanging="426"/>
        <w:jc w:val="both"/>
        <w:rPr>
          <w:rFonts w:asciiTheme="minorHAnsi" w:eastAsia="Times New Roman" w:hAnsiTheme="minorHAnsi" w:cs="Arial"/>
          <w:sz w:val="22"/>
          <w:szCs w:val="22"/>
        </w:rPr>
      </w:pPr>
      <w:r w:rsidRPr="00FE6643">
        <w:rPr>
          <w:rFonts w:asciiTheme="minorHAnsi" w:eastAsia="Times New Roman" w:hAnsiTheme="minorHAnsi" w:cs="Arial"/>
          <w:sz w:val="22"/>
          <w:szCs w:val="22"/>
        </w:rPr>
        <w:t>El oferente es proveedor elegible de conformidad con las disposiciones de la Ley Orgánica del Sistema Nacional de Contratación Pública, LOSNCP, y su Reglamento.</w:t>
      </w:r>
    </w:p>
    <w:p w:rsidR="00C523B2" w:rsidRPr="00FE6643" w:rsidRDefault="00C523B2" w:rsidP="00C523B2">
      <w:pPr>
        <w:widowControl/>
        <w:tabs>
          <w:tab w:val="left" w:pos="426"/>
          <w:tab w:val="left" w:pos="2205"/>
          <w:tab w:val="left" w:pos="3929"/>
        </w:tabs>
        <w:ind w:left="426"/>
        <w:jc w:val="both"/>
        <w:rPr>
          <w:rFonts w:asciiTheme="minorHAnsi" w:eastAsia="Times New Roman" w:hAnsiTheme="minorHAnsi" w:cs="Arial"/>
          <w:sz w:val="22"/>
          <w:szCs w:val="22"/>
        </w:rPr>
      </w:pPr>
    </w:p>
    <w:p w:rsidR="006D2344" w:rsidRPr="00FE6643" w:rsidRDefault="003C15C8" w:rsidP="00FE6643">
      <w:pPr>
        <w:widowControl/>
        <w:numPr>
          <w:ilvl w:val="0"/>
          <w:numId w:val="12"/>
        </w:numPr>
        <w:tabs>
          <w:tab w:val="clear" w:pos="720"/>
          <w:tab w:val="left" w:pos="426"/>
          <w:tab w:val="left" w:pos="2205"/>
          <w:tab w:val="left" w:pos="3929"/>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rsidR="00C523B2" w:rsidRPr="00FE6643" w:rsidRDefault="00C523B2" w:rsidP="00C523B2">
      <w:pPr>
        <w:pStyle w:val="Prrafodelista"/>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426"/>
          <w:tab w:val="left" w:pos="2205"/>
          <w:tab w:val="left" w:pos="3929"/>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FE6643">
        <w:rPr>
          <w:rFonts w:asciiTheme="minorHAnsi" w:eastAsia="Times New Roman" w:hAnsiTheme="minorHAnsi"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523B2" w:rsidRPr="00FE6643" w:rsidRDefault="00C523B2" w:rsidP="00C523B2">
      <w:pPr>
        <w:widowControl/>
        <w:tabs>
          <w:tab w:val="left" w:pos="426"/>
          <w:tab w:val="left" w:pos="2205"/>
          <w:tab w:val="left" w:pos="3929"/>
        </w:tabs>
        <w:jc w:val="both"/>
        <w:rPr>
          <w:rFonts w:asciiTheme="minorHAnsi" w:eastAsia="Times New Roman" w:hAnsiTheme="minorHAnsi" w:cs="Arial"/>
          <w:sz w:val="22"/>
          <w:szCs w:val="22"/>
        </w:rPr>
      </w:pPr>
    </w:p>
    <w:p w:rsidR="006D2344" w:rsidRPr="00FE6643" w:rsidRDefault="003C15C8" w:rsidP="00FE6643">
      <w:pPr>
        <w:widowControl/>
        <w:numPr>
          <w:ilvl w:val="0"/>
          <w:numId w:val="12"/>
        </w:numPr>
        <w:tabs>
          <w:tab w:val="clear" w:pos="720"/>
          <w:tab w:val="num" w:pos="-284"/>
          <w:tab w:val="num" w:pos="426"/>
          <w:tab w:val="left" w:pos="2205"/>
          <w:tab w:val="left" w:pos="3929"/>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523B2" w:rsidRPr="00FE6643" w:rsidRDefault="00C523B2" w:rsidP="00C523B2">
      <w:pPr>
        <w:pStyle w:val="Prrafodelista"/>
        <w:tabs>
          <w:tab w:val="left" w:pos="-567"/>
          <w:tab w:val="left" w:pos="-426"/>
          <w:tab w:val="num" w:pos="-284"/>
        </w:tabs>
        <w:ind w:left="426" w:hanging="426"/>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color w:val="000000"/>
          <w:spacing w:val="-2"/>
          <w:sz w:val="22"/>
          <w:szCs w:val="22"/>
          <w:lang w:val="es-ES"/>
        </w:rPr>
      </w:pPr>
      <w:r w:rsidRPr="00FE6643">
        <w:rPr>
          <w:rFonts w:asciiTheme="minorHAnsi" w:eastAsia="Times New Roman" w:hAnsiTheme="minorHAnsi" w:cs="Arial"/>
          <w:spacing w:val="-2"/>
          <w:sz w:val="22"/>
          <w:szCs w:val="22"/>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de los bienes de acuerdo con los pliegos, especificaciones técnicas,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C523B2" w:rsidRPr="00FE6643" w:rsidRDefault="00C523B2" w:rsidP="00C523B2">
      <w:pPr>
        <w:widowControl/>
        <w:tabs>
          <w:tab w:val="left" w:pos="-567"/>
          <w:tab w:val="left" w:pos="-426"/>
          <w:tab w:val="num" w:pos="-284"/>
        </w:tabs>
        <w:ind w:left="426" w:hanging="426"/>
        <w:jc w:val="both"/>
        <w:rPr>
          <w:rFonts w:asciiTheme="minorHAnsi" w:eastAsia="Times New Roman" w:hAnsiTheme="minorHAnsi" w:cs="Arial"/>
          <w:color w:val="000000"/>
          <w:spacing w:val="-2"/>
          <w:sz w:val="22"/>
          <w:szCs w:val="22"/>
          <w:lang w:val="es-ES"/>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color w:val="000000"/>
          <w:spacing w:val="-2"/>
          <w:sz w:val="22"/>
          <w:szCs w:val="22"/>
        </w:rPr>
      </w:pPr>
      <w:r w:rsidRPr="00FE6643">
        <w:rPr>
          <w:rFonts w:asciiTheme="minorHAnsi" w:eastAsia="Times New Roman" w:hAnsiTheme="minorHAnsi" w:cs="Arial"/>
          <w:color w:val="000000"/>
          <w:spacing w:val="-2"/>
          <w:sz w:val="22"/>
          <w:szCs w:val="22"/>
          <w:lang w:val="es-ES"/>
        </w:rPr>
        <w:lastRenderedPageBreak/>
        <w:t>Bajo juramento declara expresamente que no ha ofrecido, ofrece u ofrecerá, y no ha efectuado o efectuará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523B2" w:rsidRPr="00FE6643" w:rsidRDefault="00C523B2" w:rsidP="00C523B2">
      <w:pPr>
        <w:pStyle w:val="Prrafodelista"/>
        <w:tabs>
          <w:tab w:val="left" w:pos="-567"/>
          <w:tab w:val="left" w:pos="-426"/>
          <w:tab w:val="num" w:pos="-284"/>
        </w:tabs>
        <w:ind w:left="426" w:hanging="426"/>
        <w:rPr>
          <w:rFonts w:asciiTheme="minorHAnsi" w:eastAsia="Times New Roman" w:hAnsiTheme="minorHAnsi" w:cs="Arial"/>
          <w:color w:val="000000"/>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color w:val="000000"/>
          <w:spacing w:val="-2"/>
          <w:sz w:val="22"/>
          <w:szCs w:val="22"/>
        </w:rPr>
      </w:pPr>
      <w:r w:rsidRPr="00FE6643">
        <w:rPr>
          <w:rFonts w:asciiTheme="minorHAnsi" w:eastAsia="Times New Roman" w:hAnsiTheme="minorHAnsi" w:cs="Arial"/>
          <w:color w:val="000000"/>
          <w:spacing w:val="-2"/>
          <w:sz w:val="22"/>
          <w:szCs w:val="22"/>
        </w:rPr>
        <w:t xml:space="preserve">Acepta que en el caso de que se comprobare una violación a los compromisos establecidos en los numerales 2, 3, 4, 5 y 6 que anteceden, </w:t>
      </w:r>
      <w:r w:rsidR="00B74302" w:rsidRPr="00501F8C">
        <w:rPr>
          <w:rFonts w:asciiTheme="minorHAnsi" w:eastAsia="Times New Roman" w:hAnsiTheme="minorHAnsi" w:cs="Arial"/>
          <w:color w:val="000000"/>
          <w:spacing w:val="-2"/>
          <w:sz w:val="22"/>
          <w:szCs w:val="22"/>
        </w:rPr>
        <w:t>el SERCOP</w:t>
      </w:r>
      <w:r w:rsidRPr="00FE6643">
        <w:rPr>
          <w:rFonts w:asciiTheme="minorHAnsi" w:eastAsia="Times New Roman" w:hAnsiTheme="minorHAnsi" w:cs="Arial"/>
          <w:color w:val="000000"/>
          <w:spacing w:val="-2"/>
          <w:sz w:val="22"/>
          <w:szCs w:val="22"/>
        </w:rPr>
        <w:t xml:space="preserve"> le descalifique como oferente, o dé por terminado en forma inmediata el contrato, observando el debido proceso, para lo cual se allana a responder por los daños y perjuicios que tales violaciones hayan ocasionado. </w:t>
      </w:r>
    </w:p>
    <w:p w:rsidR="00C523B2" w:rsidRPr="00FE6643" w:rsidRDefault="00C523B2" w:rsidP="00C523B2">
      <w:pPr>
        <w:widowControl/>
        <w:tabs>
          <w:tab w:val="left" w:pos="-567"/>
          <w:tab w:val="left" w:pos="-426"/>
          <w:tab w:val="num" w:pos="-284"/>
        </w:tabs>
        <w:ind w:left="426" w:hanging="426"/>
        <w:jc w:val="both"/>
        <w:rPr>
          <w:rFonts w:asciiTheme="minorHAnsi" w:eastAsia="Times New Roman" w:hAnsiTheme="minorHAnsi" w:cs="Arial"/>
          <w:color w:val="000000"/>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color w:val="000000"/>
          <w:spacing w:val="-2"/>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Integral Penal vigente.</w:t>
      </w:r>
    </w:p>
    <w:p w:rsidR="00C523B2" w:rsidRPr="00FE6643" w:rsidRDefault="00C523B2" w:rsidP="00C523B2">
      <w:pPr>
        <w:pStyle w:val="Prrafodelista"/>
        <w:tabs>
          <w:tab w:val="left" w:pos="-567"/>
          <w:tab w:val="left" w:pos="-426"/>
          <w:tab w:val="num" w:pos="-284"/>
        </w:tabs>
        <w:ind w:left="426" w:hanging="426"/>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Conoce las condiciones de</w:t>
      </w:r>
      <w:r w:rsidR="00B74302" w:rsidRPr="00501F8C">
        <w:rPr>
          <w:rFonts w:asciiTheme="minorHAnsi" w:eastAsia="Times New Roman" w:hAnsiTheme="minorHAnsi" w:cs="Arial"/>
          <w:spacing w:val="-2"/>
          <w:sz w:val="22"/>
          <w:szCs w:val="22"/>
        </w:rPr>
        <w:t xml:space="preserve"> </w:t>
      </w:r>
      <w:r w:rsidRPr="00FE6643">
        <w:rPr>
          <w:rFonts w:asciiTheme="minorHAnsi" w:eastAsia="Times New Roman" w:hAnsiTheme="minorHAnsi" w:cs="Arial"/>
          <w:spacing w:val="-2"/>
          <w:sz w:val="22"/>
          <w:szCs w:val="22"/>
        </w:rPr>
        <w:t>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C523B2" w:rsidRPr="00FE6643" w:rsidRDefault="00C523B2" w:rsidP="00C523B2">
      <w:pPr>
        <w:widowControl/>
        <w:tabs>
          <w:tab w:val="left" w:pos="-567"/>
          <w:tab w:val="left" w:pos="-426"/>
          <w:tab w:val="num" w:pos="-284"/>
        </w:tabs>
        <w:ind w:left="426" w:hanging="426"/>
        <w:jc w:val="both"/>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Entiende que las cantidades indicadas en el Formulario de Oferta para esta c</w:t>
      </w:r>
      <w:r w:rsidR="00B74302" w:rsidRPr="00501F8C">
        <w:rPr>
          <w:rFonts w:asciiTheme="minorHAnsi" w:eastAsia="Times New Roman" w:hAnsiTheme="minorHAnsi" w:cs="Arial"/>
          <w:spacing w:val="-2"/>
          <w:sz w:val="22"/>
          <w:szCs w:val="22"/>
        </w:rPr>
        <w:t>atalogación</w:t>
      </w:r>
      <w:r w:rsidRPr="00FE6643">
        <w:rPr>
          <w:rFonts w:asciiTheme="minorHAnsi" w:eastAsia="Times New Roman" w:hAnsiTheme="minorHAnsi" w:cs="Arial"/>
          <w:spacing w:val="-2"/>
          <w:sz w:val="22"/>
          <w:szCs w:val="22"/>
        </w:rPr>
        <w:t xml:space="preserve"> son exactas y, por tanto no podrán variar por ningún concepto.</w:t>
      </w:r>
    </w:p>
    <w:p w:rsidR="00C523B2" w:rsidRPr="00FE6643" w:rsidRDefault="00C523B2" w:rsidP="00C523B2">
      <w:pPr>
        <w:pStyle w:val="Prrafodelista"/>
        <w:tabs>
          <w:tab w:val="left" w:pos="-567"/>
          <w:tab w:val="left" w:pos="-426"/>
          <w:tab w:val="num" w:pos="-284"/>
        </w:tabs>
        <w:ind w:left="426" w:hanging="426"/>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De resultar catalogado, manifiesta que ejecutar</w:t>
      </w:r>
      <w:r w:rsidR="00B74302" w:rsidRPr="00501F8C">
        <w:rPr>
          <w:rFonts w:asciiTheme="minorHAnsi" w:eastAsia="Times New Roman" w:hAnsiTheme="minorHAnsi" w:cs="Arial"/>
          <w:spacing w:val="-2"/>
          <w:sz w:val="22"/>
          <w:szCs w:val="22"/>
        </w:rPr>
        <w:t>á</w:t>
      </w:r>
      <w:r w:rsidRPr="00FE6643">
        <w:rPr>
          <w:rFonts w:asciiTheme="minorHAnsi" w:eastAsia="Times New Roman" w:hAnsiTheme="minorHAnsi" w:cs="Arial"/>
          <w:spacing w:val="-2"/>
          <w:sz w:val="22"/>
          <w:szCs w:val="22"/>
        </w:rPr>
        <w:t xml:space="preserve"> el suministro de bienes sobre la base de las cantidades, especificaciones, términos de referencia y condiciones, las mismas que declara conocer; y en tal virtud, no podrá aducir error, falencia o cualquier inconformidad, como causal para solicitar ampliación del plazo.</w:t>
      </w:r>
    </w:p>
    <w:p w:rsidR="00C523B2" w:rsidRPr="00FE6643" w:rsidRDefault="00C523B2" w:rsidP="00C523B2">
      <w:pPr>
        <w:widowControl/>
        <w:tabs>
          <w:tab w:val="left" w:pos="-567"/>
          <w:tab w:val="left" w:pos="-426"/>
          <w:tab w:val="num" w:pos="-284"/>
        </w:tabs>
        <w:ind w:left="426" w:hanging="426"/>
        <w:jc w:val="both"/>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Conoce y acepta que la SERCOP se reserva el derecho de catalogar, cancelar o declarar desierto el procedimiento, si conviniere a los intereses nacionales o institucionales, sin que dicha decisión cause ningún tipo de reparación o indemnización a su favor.</w:t>
      </w:r>
    </w:p>
    <w:p w:rsidR="00C523B2" w:rsidRPr="00FE6643" w:rsidRDefault="00C523B2" w:rsidP="00C523B2">
      <w:pPr>
        <w:pStyle w:val="Prrafodelista"/>
        <w:tabs>
          <w:tab w:val="left" w:pos="-567"/>
          <w:tab w:val="left" w:pos="-426"/>
          <w:tab w:val="num" w:pos="-284"/>
        </w:tabs>
        <w:ind w:left="426" w:hanging="426"/>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Se somete a las disposiciones de la LOSNCP, de su Reglamento General, de las resoluciones del SERCOP y demás normativa que le sea aplicable.</w:t>
      </w:r>
    </w:p>
    <w:p w:rsidR="00C523B2" w:rsidRPr="00FE6643" w:rsidRDefault="00C523B2" w:rsidP="00C523B2">
      <w:pPr>
        <w:widowControl/>
        <w:tabs>
          <w:tab w:val="left" w:pos="-567"/>
          <w:tab w:val="left" w:pos="-426"/>
          <w:tab w:val="num" w:pos="-284"/>
        </w:tabs>
        <w:ind w:left="426" w:hanging="426"/>
        <w:jc w:val="both"/>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al SERCOP o entidad generadora de la orden de compra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w:t>
      </w:r>
      <w:r w:rsidRPr="00FE6643">
        <w:rPr>
          <w:rFonts w:asciiTheme="minorHAnsi" w:eastAsia="Times New Roman" w:hAnsiTheme="minorHAnsi" w:cs="Arial"/>
          <w:spacing w:val="-2"/>
          <w:sz w:val="22"/>
          <w:szCs w:val="22"/>
        </w:rPr>
        <w:lastRenderedPageBreak/>
        <w:t>incumplido, según corresponda, previo el trámite respectivo; y, sin perjuicio de las acciones judiciales a las que hubiera lugar.</w:t>
      </w:r>
    </w:p>
    <w:p w:rsidR="00C523B2" w:rsidRPr="00FE6643" w:rsidRDefault="00C523B2" w:rsidP="00C523B2">
      <w:pPr>
        <w:pStyle w:val="Prrafodelista"/>
        <w:tabs>
          <w:tab w:val="left" w:pos="-567"/>
          <w:tab w:val="left" w:pos="-426"/>
          <w:tab w:val="num" w:pos="-284"/>
        </w:tabs>
        <w:ind w:left="426" w:hanging="426"/>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709"/>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523B2" w:rsidRPr="00FE6643" w:rsidRDefault="00C523B2" w:rsidP="00C523B2">
      <w:pPr>
        <w:widowControl/>
        <w:tabs>
          <w:tab w:val="left" w:pos="-709"/>
          <w:tab w:val="left" w:pos="-567"/>
          <w:tab w:val="left" w:pos="-426"/>
          <w:tab w:val="num" w:pos="-284"/>
        </w:tabs>
        <w:ind w:left="426" w:hanging="426"/>
        <w:jc w:val="both"/>
        <w:rPr>
          <w:rFonts w:asciiTheme="minorHAnsi" w:eastAsia="Times New Roman" w:hAnsiTheme="minorHAnsi" w:cs="Arial"/>
          <w:spacing w:val="-2"/>
          <w:sz w:val="22"/>
          <w:szCs w:val="22"/>
        </w:rPr>
      </w:pPr>
    </w:p>
    <w:p w:rsidR="006D2344" w:rsidRPr="00FE6643" w:rsidRDefault="003C15C8" w:rsidP="00FE6643">
      <w:pPr>
        <w:widowControl/>
        <w:numPr>
          <w:ilvl w:val="0"/>
          <w:numId w:val="12"/>
        </w:numPr>
        <w:tabs>
          <w:tab w:val="clear" w:pos="720"/>
          <w:tab w:val="left" w:pos="-567"/>
          <w:tab w:val="left" w:pos="-426"/>
          <w:tab w:val="num" w:pos="-284"/>
          <w:tab w:val="num" w:pos="426"/>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Bajo juramento, que no está incurso en las inhabilidades generales y especiales para contratar establecidas en los artículos 62 y 63 de la </w:t>
      </w:r>
      <w:r w:rsidRPr="00FE6643">
        <w:rPr>
          <w:rFonts w:asciiTheme="minorHAnsi" w:eastAsia="Times New Roman" w:hAnsiTheme="minorHAnsi" w:cs="Arial"/>
          <w:sz w:val="22"/>
          <w:szCs w:val="22"/>
        </w:rPr>
        <w:t>LOSNCP y de los artículos 110 y 111 de su Reglamento General y demás normativa aplicable.</w:t>
      </w:r>
    </w:p>
    <w:p w:rsidR="00C523B2" w:rsidRPr="00FE6643" w:rsidRDefault="00C523B2" w:rsidP="00C523B2">
      <w:pPr>
        <w:jc w:val="both"/>
        <w:rPr>
          <w:rFonts w:asciiTheme="minorHAnsi" w:eastAsia="Times New Roman" w:hAnsiTheme="minorHAnsi" w:cs="Arial"/>
          <w:i/>
          <w:iCs/>
          <w:spacing w:val="-2"/>
          <w:sz w:val="22"/>
          <w:szCs w:val="22"/>
        </w:rPr>
      </w:pPr>
    </w:p>
    <w:p w:rsidR="00C523B2" w:rsidRPr="00FE6643" w:rsidRDefault="00B74302" w:rsidP="00C523B2">
      <w:pPr>
        <w:tabs>
          <w:tab w:val="left" w:pos="-540"/>
        </w:tabs>
        <w:jc w:val="both"/>
        <w:rPr>
          <w:rFonts w:asciiTheme="minorHAnsi" w:eastAsia="Times New Roman" w:hAnsiTheme="minorHAnsi" w:cs="Arial"/>
          <w:b/>
          <w:spacing w:val="-2"/>
          <w:sz w:val="22"/>
          <w:szCs w:val="22"/>
        </w:rPr>
      </w:pPr>
      <w:r w:rsidRPr="00501F8C">
        <w:rPr>
          <w:rFonts w:asciiTheme="minorHAnsi" w:eastAsia="Times New Roman" w:hAnsiTheme="minorHAnsi" w:cs="Arial"/>
          <w:b/>
          <w:spacing w:val="-2"/>
          <w:sz w:val="22"/>
          <w:szCs w:val="22"/>
        </w:rPr>
        <w:t xml:space="preserve">FORMULARIO 2: </w:t>
      </w:r>
      <w:r w:rsidR="003C15C8" w:rsidRPr="00FE6643">
        <w:rPr>
          <w:rFonts w:asciiTheme="minorHAnsi" w:eastAsia="Times New Roman" w:hAnsiTheme="minorHAnsi" w:cs="Arial"/>
          <w:b/>
          <w:spacing w:val="-2"/>
          <w:sz w:val="22"/>
          <w:szCs w:val="22"/>
        </w:rPr>
        <w:t>DATOS GENERALES DEL OFERENTE.</w:t>
      </w:r>
    </w:p>
    <w:p w:rsidR="00C523B2" w:rsidRPr="00FE6643" w:rsidRDefault="00C523B2" w:rsidP="00C523B2">
      <w:pPr>
        <w:tabs>
          <w:tab w:val="left" w:pos="-540"/>
        </w:tabs>
        <w:jc w:val="both"/>
        <w:rPr>
          <w:rFonts w:asciiTheme="minorHAnsi" w:eastAsia="Times New Roman" w:hAnsiTheme="minorHAnsi" w:cs="Arial"/>
          <w:b/>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r w:rsidRPr="00501F8C">
        <w:rPr>
          <w:rFonts w:asciiTheme="minorHAnsi" w:eastAsia="Times New Roman" w:hAnsiTheme="minorHAnsi" w:cs="Arial"/>
          <w:spacing w:val="-2"/>
          <w:sz w:val="22"/>
          <w:szCs w:val="22"/>
        </w:rPr>
        <w:t>&lt;&lt;</w:t>
      </w:r>
      <w:r w:rsidR="003C15C8" w:rsidRPr="00501F8C">
        <w:rPr>
          <w:rFonts w:asciiTheme="minorHAnsi" w:eastAsia="Times New Roman" w:hAnsiTheme="minorHAnsi" w:cs="Arial"/>
          <w:spacing w:val="-2"/>
          <w:sz w:val="22"/>
          <w:szCs w:val="22"/>
        </w:rPr>
        <w:t>NOMBRE DEL OFERENTE</w:t>
      </w:r>
      <w:r w:rsidRPr="00501F8C">
        <w:rPr>
          <w:rFonts w:asciiTheme="minorHAnsi" w:eastAsia="Times New Roman" w:hAnsiTheme="minorHAnsi" w:cs="Arial"/>
          <w:spacing w:val="-2"/>
          <w:sz w:val="22"/>
          <w:szCs w:val="22"/>
        </w:rPr>
        <w:t xml:space="preserve"> (</w:t>
      </w:r>
      <w:r w:rsidRPr="00501F8C">
        <w:rPr>
          <w:rFonts w:asciiTheme="minorHAnsi" w:eastAsia="Times New Roman" w:hAnsiTheme="minorHAnsi"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501F8C">
        <w:rPr>
          <w:rFonts w:asciiTheme="minorHAnsi" w:eastAsia="Times New Roman" w:hAnsiTheme="minorHAnsi" w:cs="Arial"/>
          <w:spacing w:val="-2"/>
          <w:sz w:val="22"/>
          <w:szCs w:val="22"/>
        </w:rPr>
        <w:t>) &gt;&gt;</w:t>
      </w:r>
    </w:p>
    <w:p w:rsidR="00C523B2" w:rsidRPr="00FE6643" w:rsidRDefault="00C523B2" w:rsidP="00C523B2">
      <w:pPr>
        <w:tabs>
          <w:tab w:val="left" w:pos="-540"/>
        </w:tabs>
        <w:jc w:val="both"/>
        <w:rPr>
          <w:rFonts w:asciiTheme="minorHAnsi" w:eastAsia="Times New Roman" w:hAnsiTheme="minorHAnsi" w:cs="Arial"/>
          <w:spacing w:val="-2"/>
          <w:sz w:val="22"/>
          <w:szCs w:val="22"/>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C523B2" w:rsidRPr="00501F8C" w:rsidTr="00186B31">
        <w:tc>
          <w:tcPr>
            <w:tcW w:w="4322" w:type="dxa"/>
            <w:shd w:val="clear" w:color="auto" w:fill="F2F2F2"/>
          </w:tcPr>
          <w:p w:rsidR="00C523B2" w:rsidRPr="00FE6643" w:rsidRDefault="003C15C8" w:rsidP="00B74302">
            <w:pPr>
              <w:tabs>
                <w:tab w:val="left" w:pos="-540"/>
              </w:tabs>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Ciudad:</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s>
              <w:jc w:val="both"/>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Calle (principal)</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 w:val="left" w:pos="720"/>
              </w:tabs>
              <w:autoSpaceDE w:val="0"/>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No:</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 w:val="left" w:pos="720"/>
              </w:tabs>
              <w:autoSpaceDE w:val="0"/>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Calle (intersección):</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 w:val="left" w:pos="720"/>
              </w:tabs>
              <w:autoSpaceDE w:val="0"/>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Teléfono(s):</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 w:val="left" w:pos="720"/>
              </w:tabs>
              <w:autoSpaceDE w:val="0"/>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Correo electrónico</w:t>
            </w:r>
            <w:r w:rsidR="00B74302" w:rsidRPr="00501F8C">
              <w:rPr>
                <w:rFonts w:asciiTheme="minorHAnsi" w:eastAsia="Times New Roman" w:hAnsiTheme="minorHAnsi" w:cs="Arial"/>
                <w:b/>
                <w:spacing w:val="-2"/>
                <w:sz w:val="22"/>
                <w:szCs w:val="22"/>
              </w:rPr>
              <w:t>:</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 w:val="left" w:pos="720"/>
              </w:tabs>
              <w:autoSpaceDE w:val="0"/>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Cédula de Ciudadanía</w:t>
            </w:r>
            <w:r w:rsidR="00B74302" w:rsidRPr="00501F8C">
              <w:rPr>
                <w:rFonts w:asciiTheme="minorHAnsi" w:eastAsia="Times New Roman" w:hAnsiTheme="minorHAnsi" w:cs="Arial"/>
                <w:b/>
                <w:spacing w:val="-2"/>
                <w:sz w:val="22"/>
                <w:szCs w:val="22"/>
              </w:rPr>
              <w:t xml:space="preserve">/ </w:t>
            </w:r>
            <w:r w:rsidRPr="00FE6643">
              <w:rPr>
                <w:rFonts w:asciiTheme="minorHAnsi" w:eastAsia="Times New Roman" w:hAnsiTheme="minorHAnsi" w:cs="Arial"/>
                <w:b/>
                <w:spacing w:val="-2"/>
                <w:sz w:val="22"/>
                <w:szCs w:val="22"/>
              </w:rPr>
              <w:t>Pasaporte:</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 w:val="left" w:pos="720"/>
              </w:tabs>
              <w:autoSpaceDE w:val="0"/>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R.U.C:</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r w:rsidR="00C523B2" w:rsidRPr="00501F8C" w:rsidTr="00186B31">
        <w:tc>
          <w:tcPr>
            <w:tcW w:w="4322" w:type="dxa"/>
            <w:shd w:val="clear" w:color="auto" w:fill="F2F2F2"/>
          </w:tcPr>
          <w:p w:rsidR="00C523B2" w:rsidRPr="00FE6643" w:rsidRDefault="003C15C8" w:rsidP="00B74302">
            <w:pPr>
              <w:tabs>
                <w:tab w:val="left" w:pos="-540"/>
              </w:tabs>
              <w:jc w:val="both"/>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Dirección de Taller:</w:t>
            </w:r>
          </w:p>
        </w:tc>
        <w:tc>
          <w:tcPr>
            <w:tcW w:w="4322" w:type="dxa"/>
            <w:shd w:val="clear" w:color="auto" w:fill="auto"/>
          </w:tcPr>
          <w:p w:rsidR="006D2344" w:rsidRPr="00FE6643" w:rsidRDefault="006D2344" w:rsidP="00FE6643">
            <w:pPr>
              <w:keepNext/>
              <w:numPr>
                <w:ilvl w:val="2"/>
                <w:numId w:val="1"/>
              </w:numPr>
              <w:tabs>
                <w:tab w:val="left" w:pos="-540"/>
              </w:tabs>
              <w:jc w:val="both"/>
              <w:outlineLvl w:val="2"/>
              <w:rPr>
                <w:rFonts w:asciiTheme="minorHAnsi" w:eastAsia="Times New Roman" w:hAnsiTheme="minorHAnsi" w:cs="Arial"/>
                <w:spacing w:val="-2"/>
                <w:sz w:val="22"/>
                <w:szCs w:val="22"/>
              </w:rPr>
            </w:pPr>
          </w:p>
        </w:tc>
      </w:tr>
    </w:tbl>
    <w:p w:rsidR="004A7813" w:rsidRPr="00501F8C" w:rsidRDefault="004A7813" w:rsidP="00C523B2">
      <w:pPr>
        <w:tabs>
          <w:tab w:val="left" w:pos="-540"/>
        </w:tabs>
        <w:jc w:val="both"/>
        <w:rPr>
          <w:rFonts w:asciiTheme="minorHAnsi" w:eastAsia="Times New Roman" w:hAnsiTheme="minorHAnsi" w:cs="Arial"/>
          <w:spacing w:val="-2"/>
          <w:sz w:val="22"/>
          <w:szCs w:val="22"/>
        </w:rPr>
      </w:pPr>
    </w:p>
    <w:p w:rsidR="006D2344" w:rsidRPr="00FE6643" w:rsidRDefault="003C15C8" w:rsidP="00FE6643">
      <w:pPr>
        <w:tabs>
          <w:tab w:val="left" w:pos="-540"/>
        </w:tabs>
        <w:jc w:val="center"/>
        <w:rPr>
          <w:rFonts w:eastAsia="Times New Roman" w:cs="Times New Roman"/>
          <w:b/>
          <w:bCs/>
          <w:i/>
          <w:iCs/>
          <w:sz w:val="22"/>
          <w:szCs w:val="22"/>
        </w:rPr>
      </w:pPr>
      <w:r w:rsidRPr="00FE6643">
        <w:rPr>
          <w:rFonts w:eastAsia="Times New Roman" w:cs="Times New Roman"/>
          <w:b/>
          <w:bCs/>
          <w:i/>
          <w:iCs/>
          <w:sz w:val="22"/>
          <w:szCs w:val="22"/>
        </w:rPr>
        <w:t xml:space="preserve">Croquis: </w:t>
      </w:r>
    </w:p>
    <w:tbl>
      <w:tblPr>
        <w:tblW w:w="0" w:type="auto"/>
        <w:jc w:val="center"/>
        <w:tblInd w:w="108" w:type="dxa"/>
        <w:tblLayout w:type="fixed"/>
        <w:tblLook w:val="0000" w:firstRow="0" w:lastRow="0" w:firstColumn="0" w:lastColumn="0" w:noHBand="0" w:noVBand="0"/>
      </w:tblPr>
      <w:tblGrid>
        <w:gridCol w:w="8700"/>
      </w:tblGrid>
      <w:tr w:rsidR="004A7813" w:rsidRPr="00501F8C" w:rsidTr="00FE6643">
        <w:trPr>
          <w:trHeight w:val="3372"/>
          <w:jc w:val="center"/>
        </w:trPr>
        <w:tc>
          <w:tcPr>
            <w:tcW w:w="8700" w:type="dxa"/>
            <w:tcBorders>
              <w:top w:val="single" w:sz="4" w:space="0" w:color="000000"/>
              <w:left w:val="single" w:sz="4" w:space="0" w:color="000000"/>
              <w:bottom w:val="single" w:sz="4" w:space="0" w:color="000000"/>
              <w:right w:val="single" w:sz="4" w:space="0" w:color="000000"/>
            </w:tcBorders>
            <w:shd w:val="clear" w:color="auto" w:fill="auto"/>
          </w:tcPr>
          <w:p w:rsidR="004A7813" w:rsidRPr="00501F8C" w:rsidRDefault="004A7813" w:rsidP="001040F2">
            <w:pPr>
              <w:snapToGrid w:val="0"/>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p w:rsidR="004A7813" w:rsidRPr="00501F8C" w:rsidRDefault="004A7813" w:rsidP="001040F2">
            <w:pPr>
              <w:spacing w:before="120" w:line="240" w:lineRule="atLeast"/>
              <w:rPr>
                <w:rFonts w:eastAsia="Times New Roman" w:cs="Times New Roman"/>
                <w:b/>
                <w:bCs/>
                <w:iCs/>
              </w:rPr>
            </w:pPr>
          </w:p>
        </w:tc>
      </w:tr>
    </w:tbl>
    <w:p w:rsidR="006D2344" w:rsidRPr="00501F8C" w:rsidRDefault="004A7813" w:rsidP="00FE6643">
      <w:pPr>
        <w:tabs>
          <w:tab w:val="left" w:pos="-540"/>
        </w:tabs>
        <w:jc w:val="center"/>
        <w:rPr>
          <w:rFonts w:asciiTheme="minorHAnsi" w:eastAsia="Times New Roman" w:hAnsiTheme="minorHAnsi" w:cs="Arial"/>
          <w:spacing w:val="-2"/>
          <w:sz w:val="22"/>
          <w:szCs w:val="22"/>
        </w:rPr>
      </w:pPr>
      <w:r w:rsidRPr="00501F8C">
        <w:rPr>
          <w:rFonts w:eastAsia="Times New Roman" w:cs="Times New Roman"/>
          <w:b/>
          <w:bCs/>
          <w:i/>
          <w:iCs/>
          <w:sz w:val="22"/>
          <w:szCs w:val="22"/>
        </w:rPr>
        <w:t>(La dirección debe estar actualizada en el Registro Único de Proveedores RUP-SERCOP)</w:t>
      </w: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B74302" w:rsidRPr="00501F8C" w:rsidRDefault="00B74302" w:rsidP="00C523B2">
      <w:pPr>
        <w:tabs>
          <w:tab w:val="left" w:pos="-540"/>
        </w:tabs>
        <w:jc w:val="both"/>
        <w:rPr>
          <w:rFonts w:asciiTheme="minorHAnsi" w:eastAsia="Times New Roman" w:hAnsiTheme="minorHAnsi" w:cs="Arial"/>
          <w:spacing w:val="-2"/>
          <w:sz w:val="22"/>
          <w:szCs w:val="22"/>
        </w:rPr>
      </w:pPr>
    </w:p>
    <w:p w:rsidR="004A7813" w:rsidRPr="00501F8C" w:rsidRDefault="004A7813" w:rsidP="00C523B2">
      <w:pPr>
        <w:tabs>
          <w:tab w:val="left" w:pos="-540"/>
        </w:tabs>
        <w:jc w:val="both"/>
        <w:rPr>
          <w:rFonts w:asciiTheme="minorHAnsi" w:eastAsia="Times New Roman" w:hAnsiTheme="minorHAnsi" w:cs="Arial"/>
          <w:spacing w:val="-2"/>
          <w:sz w:val="22"/>
          <w:szCs w:val="22"/>
        </w:rPr>
      </w:pPr>
    </w:p>
    <w:p w:rsidR="00C523B2" w:rsidRPr="00FE6643" w:rsidRDefault="004A7813" w:rsidP="00C523B2">
      <w:pPr>
        <w:tabs>
          <w:tab w:val="left" w:pos="-540"/>
        </w:tabs>
        <w:jc w:val="both"/>
        <w:rPr>
          <w:rFonts w:asciiTheme="minorHAnsi" w:eastAsia="Times New Roman" w:hAnsiTheme="minorHAnsi" w:cs="Arial"/>
          <w:b/>
          <w:spacing w:val="-2"/>
          <w:sz w:val="22"/>
          <w:szCs w:val="22"/>
        </w:rPr>
      </w:pPr>
      <w:r w:rsidRPr="00501F8C">
        <w:rPr>
          <w:rFonts w:asciiTheme="minorHAnsi" w:eastAsia="Times New Roman" w:hAnsiTheme="minorHAnsi" w:cs="Arial"/>
          <w:b/>
          <w:spacing w:val="-2"/>
          <w:sz w:val="22"/>
          <w:szCs w:val="22"/>
        </w:rPr>
        <w:t>FORMULARIO 3:</w:t>
      </w:r>
      <w:r w:rsidRPr="00501F8C" w:rsidDel="00B74302">
        <w:rPr>
          <w:rFonts w:asciiTheme="minorHAnsi" w:eastAsia="Times New Roman" w:hAnsiTheme="minorHAnsi" w:cs="Arial"/>
          <w:b/>
          <w:i/>
          <w:spacing w:val="-2"/>
          <w:sz w:val="22"/>
          <w:szCs w:val="22"/>
        </w:rPr>
        <w:t xml:space="preserve"> </w:t>
      </w:r>
      <w:r w:rsidR="003C15C8" w:rsidRPr="00FE6643">
        <w:rPr>
          <w:rFonts w:asciiTheme="minorHAnsi" w:eastAsia="Times New Roman" w:hAnsiTheme="minorHAnsi" w:cs="Arial"/>
          <w:b/>
          <w:spacing w:val="-2"/>
          <w:sz w:val="22"/>
          <w:szCs w:val="22"/>
        </w:rPr>
        <w:t>TABLA DE CANTIDADES Y PRECIOS</w:t>
      </w:r>
    </w:p>
    <w:p w:rsidR="00C523B2" w:rsidRPr="00FE6643" w:rsidRDefault="00C523B2" w:rsidP="00C523B2">
      <w:pPr>
        <w:tabs>
          <w:tab w:val="left" w:pos="-540"/>
        </w:tabs>
        <w:jc w:val="both"/>
        <w:rPr>
          <w:rFonts w:asciiTheme="minorHAnsi" w:eastAsia="Times New Roman" w:hAnsiTheme="minorHAnsi" w:cs="Arial"/>
          <w:b/>
          <w:spacing w:val="-2"/>
          <w:sz w:val="22"/>
          <w:szCs w:val="22"/>
        </w:rPr>
      </w:pPr>
    </w:p>
    <w:p w:rsidR="00C523B2" w:rsidRPr="00501F8C" w:rsidRDefault="003C15C8" w:rsidP="00C523B2">
      <w:pPr>
        <w:pStyle w:val="xl74"/>
        <w:overflowPunct w:val="0"/>
        <w:autoSpaceDE w:val="0"/>
        <w:spacing w:before="0" w:after="0"/>
        <w:ind w:right="-27"/>
        <w:jc w:val="both"/>
        <w:textAlignment w:val="baseline"/>
        <w:rPr>
          <w:rFonts w:asciiTheme="minorHAnsi" w:hAnsiTheme="minorHAnsi" w:cs="Arial"/>
          <w:b w:val="0"/>
          <w:sz w:val="22"/>
          <w:szCs w:val="22"/>
        </w:rPr>
      </w:pPr>
      <w:r w:rsidRPr="00FE6643">
        <w:rPr>
          <w:rFonts w:asciiTheme="minorHAnsi" w:hAnsiTheme="minorHAnsi" w:cs="Arial"/>
          <w:b w:val="0"/>
          <w:sz w:val="22"/>
          <w:szCs w:val="22"/>
        </w:rPr>
        <w:t>&lt;&lt;NOMBRE DEL OFERENTE&gt;&gt;, luego de examinar el pliego respectivo, al presentar esta oferta</w:t>
      </w:r>
      <w:r w:rsidR="004A7813" w:rsidRPr="00FE6643">
        <w:rPr>
          <w:rFonts w:asciiTheme="minorHAnsi" w:hAnsiTheme="minorHAnsi" w:cs="Arial"/>
          <w:b w:val="0"/>
          <w:sz w:val="22"/>
          <w:szCs w:val="22"/>
        </w:rPr>
        <w:t>,</w:t>
      </w:r>
      <w:r w:rsidRPr="00FE6643">
        <w:rPr>
          <w:rFonts w:asciiTheme="minorHAnsi" w:hAnsiTheme="minorHAnsi" w:cs="Arial"/>
          <w:b w:val="0"/>
          <w:sz w:val="22"/>
          <w:szCs w:val="22"/>
        </w:rPr>
        <w:t xml:space="preserve"> declaro mi aceptación y adhesión expresa de acogerme a la confección del número de pares de zapatos según el género, talla, precio</w:t>
      </w:r>
      <w:r w:rsidR="004A7813" w:rsidRPr="00FE6643">
        <w:rPr>
          <w:rFonts w:asciiTheme="minorHAnsi" w:hAnsiTheme="minorHAnsi" w:cs="Arial"/>
          <w:b w:val="0"/>
          <w:sz w:val="22"/>
          <w:szCs w:val="22"/>
        </w:rPr>
        <w:t xml:space="preserve"> y</w:t>
      </w:r>
      <w:r w:rsidRPr="00FE6643">
        <w:rPr>
          <w:rFonts w:asciiTheme="minorHAnsi" w:hAnsiTheme="minorHAnsi" w:cs="Arial"/>
          <w:b w:val="0"/>
          <w:sz w:val="22"/>
          <w:szCs w:val="22"/>
        </w:rPr>
        <w:t xml:space="preserve"> tipo de acuerdo a las especificaciones técnicas establecidas en el presente pliego con código del proceso </w:t>
      </w:r>
      <w:r w:rsidR="001C4454">
        <w:rPr>
          <w:rFonts w:asciiTheme="minorHAnsi" w:hAnsiTheme="minorHAnsi" w:cs="Times New Roman"/>
          <w:b w:val="0"/>
          <w:bCs w:val="0"/>
          <w:sz w:val="22"/>
          <w:szCs w:val="22"/>
        </w:rPr>
        <w:t>CDI-SERCOP-CZ3-01-15</w:t>
      </w:r>
      <w:r w:rsidRPr="00FE6643">
        <w:rPr>
          <w:rFonts w:asciiTheme="minorHAnsi" w:hAnsiTheme="minorHAnsi" w:cs="Arial"/>
          <w:b w:val="0"/>
          <w:bCs w:val="0"/>
          <w:spacing w:val="-3"/>
          <w:sz w:val="22"/>
          <w:szCs w:val="22"/>
        </w:rPr>
        <w:t xml:space="preserve">, </w:t>
      </w:r>
      <w:r w:rsidRPr="00FE6643">
        <w:rPr>
          <w:rFonts w:asciiTheme="minorHAnsi" w:hAnsiTheme="minorHAnsi" w:cs="Arial"/>
          <w:b w:val="0"/>
          <w:sz w:val="22"/>
          <w:szCs w:val="22"/>
        </w:rPr>
        <w:t xml:space="preserve">así como también a los precios </w:t>
      </w:r>
      <w:r w:rsidR="004A7813" w:rsidRPr="00FE6643">
        <w:rPr>
          <w:rFonts w:asciiTheme="minorHAnsi" w:hAnsiTheme="minorHAnsi" w:cs="Arial"/>
          <w:b w:val="0"/>
          <w:sz w:val="22"/>
          <w:szCs w:val="22"/>
        </w:rPr>
        <w:t xml:space="preserve">de adhesión </w:t>
      </w:r>
      <w:r w:rsidRPr="00FE6643">
        <w:rPr>
          <w:rFonts w:asciiTheme="minorHAnsi" w:hAnsiTheme="minorHAnsi" w:cs="Arial"/>
          <w:b w:val="0"/>
          <w:sz w:val="22"/>
          <w:szCs w:val="22"/>
        </w:rPr>
        <w:t>expresado</w:t>
      </w:r>
      <w:r w:rsidR="004A7813" w:rsidRPr="00FE6643">
        <w:rPr>
          <w:rFonts w:asciiTheme="minorHAnsi" w:hAnsiTheme="minorHAnsi" w:cs="Arial"/>
          <w:b w:val="0"/>
          <w:sz w:val="22"/>
          <w:szCs w:val="22"/>
        </w:rPr>
        <w:t>s</w:t>
      </w:r>
      <w:r w:rsidRPr="00FE6643">
        <w:rPr>
          <w:rFonts w:asciiTheme="minorHAnsi" w:hAnsiTheme="minorHAnsi" w:cs="Arial"/>
          <w:b w:val="0"/>
          <w:sz w:val="22"/>
          <w:szCs w:val="22"/>
        </w:rPr>
        <w:t xml:space="preserve"> en el siguiente cuadro:</w:t>
      </w:r>
    </w:p>
    <w:p w:rsidR="00501F8C" w:rsidRPr="00501F8C" w:rsidRDefault="00501F8C" w:rsidP="00C523B2">
      <w:pPr>
        <w:pStyle w:val="xl74"/>
        <w:overflowPunct w:val="0"/>
        <w:autoSpaceDE w:val="0"/>
        <w:spacing w:before="0" w:after="0"/>
        <w:ind w:right="-27"/>
        <w:jc w:val="both"/>
        <w:textAlignment w:val="baseline"/>
        <w:rPr>
          <w:rFonts w:asciiTheme="minorHAnsi" w:hAnsiTheme="minorHAnsi" w:cs="Arial"/>
          <w:b w:val="0"/>
          <w:sz w:val="22"/>
          <w:szCs w:val="22"/>
        </w:rPr>
      </w:pPr>
    </w:p>
    <w:tbl>
      <w:tblPr>
        <w:tblW w:w="9219" w:type="dxa"/>
        <w:tblInd w:w="65" w:type="dxa"/>
        <w:tblCellMar>
          <w:left w:w="70" w:type="dxa"/>
          <w:right w:w="70" w:type="dxa"/>
        </w:tblCellMar>
        <w:tblLook w:val="04A0" w:firstRow="1" w:lastRow="0" w:firstColumn="1" w:lastColumn="0" w:noHBand="0" w:noVBand="1"/>
      </w:tblPr>
      <w:tblGrid>
        <w:gridCol w:w="5534"/>
        <w:gridCol w:w="1275"/>
        <w:gridCol w:w="1167"/>
        <w:gridCol w:w="1243"/>
      </w:tblGrid>
      <w:tr w:rsidR="00501F8C" w:rsidRPr="00501F8C" w:rsidTr="00E0160C">
        <w:trPr>
          <w:trHeight w:val="765"/>
        </w:trPr>
        <w:tc>
          <w:tcPr>
            <w:tcW w:w="5534"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501F8C" w:rsidRPr="00501F8C" w:rsidRDefault="00501F8C" w:rsidP="00E0160C">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TIPO DE CALZADO</w:t>
            </w:r>
          </w:p>
        </w:tc>
        <w:tc>
          <w:tcPr>
            <w:tcW w:w="1275" w:type="dxa"/>
            <w:tcBorders>
              <w:top w:val="single" w:sz="4" w:space="0" w:color="auto"/>
              <w:left w:val="nil"/>
              <w:bottom w:val="single" w:sz="4" w:space="0" w:color="auto"/>
              <w:right w:val="single" w:sz="4" w:space="0" w:color="auto"/>
            </w:tcBorders>
            <w:shd w:val="clear" w:color="000000" w:fill="244061"/>
            <w:noWrap/>
            <w:vAlign w:val="center"/>
            <w:hideMark/>
          </w:tcPr>
          <w:p w:rsidR="00501F8C" w:rsidRPr="00501F8C" w:rsidRDefault="00501F8C" w:rsidP="00E0160C">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PRECIO</w:t>
            </w:r>
          </w:p>
        </w:tc>
        <w:tc>
          <w:tcPr>
            <w:tcW w:w="1167" w:type="dxa"/>
            <w:tcBorders>
              <w:top w:val="single" w:sz="4" w:space="0" w:color="auto"/>
              <w:left w:val="nil"/>
              <w:bottom w:val="single" w:sz="4" w:space="0" w:color="auto"/>
              <w:right w:val="single" w:sz="4" w:space="0" w:color="auto"/>
            </w:tcBorders>
            <w:shd w:val="clear" w:color="000000" w:fill="244061"/>
            <w:vAlign w:val="center"/>
            <w:hideMark/>
          </w:tcPr>
          <w:p w:rsidR="00501F8C" w:rsidRPr="00501F8C" w:rsidRDefault="00501F8C" w:rsidP="00E0160C">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ZONA DE COBERTURA</w:t>
            </w:r>
          </w:p>
        </w:tc>
        <w:tc>
          <w:tcPr>
            <w:tcW w:w="1243" w:type="dxa"/>
            <w:tcBorders>
              <w:top w:val="single" w:sz="4" w:space="0" w:color="auto"/>
              <w:left w:val="nil"/>
              <w:bottom w:val="single" w:sz="4" w:space="0" w:color="auto"/>
              <w:right w:val="single" w:sz="4" w:space="0" w:color="auto"/>
            </w:tcBorders>
            <w:shd w:val="clear" w:color="000000" w:fill="244061"/>
            <w:vAlign w:val="center"/>
            <w:hideMark/>
          </w:tcPr>
          <w:p w:rsidR="00501F8C" w:rsidRPr="00501F8C" w:rsidRDefault="00501F8C" w:rsidP="00E0160C">
            <w:pPr>
              <w:widowControl/>
              <w:suppressAutoHyphens w:val="0"/>
              <w:jc w:val="center"/>
              <w:rPr>
                <w:rFonts w:ascii="Calibri" w:eastAsia="Times New Roman" w:hAnsi="Calibri" w:cs="Calibri"/>
                <w:b/>
                <w:bCs/>
                <w:color w:val="FFFFFF"/>
                <w:kern w:val="0"/>
                <w:sz w:val="20"/>
                <w:szCs w:val="20"/>
                <w:lang w:val="es-ES" w:eastAsia="es-ES" w:bidi="ar-SA"/>
              </w:rPr>
            </w:pPr>
            <w:r w:rsidRPr="00501F8C">
              <w:rPr>
                <w:rFonts w:ascii="Calibri" w:eastAsia="Times New Roman" w:hAnsi="Calibri" w:cs="Calibri"/>
                <w:b/>
                <w:bCs/>
                <w:color w:val="FFFFFF"/>
                <w:kern w:val="0"/>
                <w:sz w:val="20"/>
                <w:szCs w:val="20"/>
                <w:lang w:val="es-ES" w:eastAsia="es-ES" w:bidi="ar-SA"/>
              </w:rPr>
              <w:t>CANTIDAD DE PARES OFERTADA</w:t>
            </w: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BOTA MILITAR</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$ 41.65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CAROL  TIPO BOTÍN DE CHAROL SINTÉTICO - CAUCHO</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$ 44.99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HOMBRE CUERO - CAUCHO</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$ 37.26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CHAROL HOMBRE</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$ 41.75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CHAROL MUJER CHAROL SISTETIC-CAUCHO /NEGRO</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$ 32.51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CHAROL MUJER CHAROL SISTETIC-CAUCHO /BLANCO</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$ 32.51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r w:rsidR="00501F8C" w:rsidRPr="00501F8C" w:rsidTr="00FE6643">
        <w:trPr>
          <w:trHeight w:val="300"/>
        </w:trPr>
        <w:tc>
          <w:tcPr>
            <w:tcW w:w="5534" w:type="dxa"/>
            <w:tcBorders>
              <w:top w:val="nil"/>
              <w:left w:val="single" w:sz="4" w:space="0" w:color="auto"/>
              <w:bottom w:val="single" w:sz="4" w:space="0" w:color="auto"/>
              <w:right w:val="single" w:sz="4" w:space="0" w:color="auto"/>
            </w:tcBorders>
            <w:shd w:val="clear" w:color="auto" w:fill="auto"/>
            <w:noWrap/>
            <w:vAlign w:val="center"/>
            <w:hideMark/>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ZAPATO DE ENFERMERA CUERO - CAUCHO NITRILO /ENFERMERA</w:t>
            </w:r>
          </w:p>
        </w:tc>
        <w:tc>
          <w:tcPr>
            <w:tcW w:w="1275" w:type="dxa"/>
            <w:tcBorders>
              <w:top w:val="nil"/>
              <w:left w:val="nil"/>
              <w:bottom w:val="single" w:sz="4" w:space="0" w:color="auto"/>
              <w:right w:val="single" w:sz="4" w:space="0" w:color="auto"/>
            </w:tcBorders>
            <w:shd w:val="clear" w:color="auto" w:fill="auto"/>
            <w:noWrap/>
            <w:vAlign w:val="center"/>
            <w:hideMark/>
          </w:tcPr>
          <w:p w:rsidR="00501F8C" w:rsidRPr="00501F8C" w:rsidRDefault="00501F8C" w:rsidP="00E0160C">
            <w:pPr>
              <w:widowControl/>
              <w:tabs>
                <w:tab w:val="left" w:pos="720"/>
              </w:tabs>
              <w:suppressAutoHyphens w:val="0"/>
              <w:autoSpaceDE w:val="0"/>
              <w:jc w:val="center"/>
              <w:rPr>
                <w:rFonts w:ascii="Calibri" w:eastAsia="Times New Roman" w:hAnsi="Calibri" w:cs="Calibri"/>
                <w:color w:val="000000"/>
                <w:kern w:val="0"/>
                <w:sz w:val="20"/>
                <w:szCs w:val="20"/>
                <w:lang w:val="es-ES" w:eastAsia="es-ES" w:bidi="ar-SA"/>
              </w:rPr>
            </w:pPr>
            <w:r w:rsidRPr="00501F8C">
              <w:rPr>
                <w:rFonts w:ascii="Calibri" w:eastAsia="Times New Roman" w:hAnsi="Calibri" w:cs="Calibri"/>
                <w:color w:val="000000"/>
                <w:kern w:val="0"/>
                <w:sz w:val="20"/>
                <w:szCs w:val="20"/>
                <w:lang w:val="es-ES" w:eastAsia="es-ES" w:bidi="ar-SA"/>
              </w:rPr>
              <w:t xml:space="preserve">$ 32.18 </w:t>
            </w:r>
          </w:p>
        </w:tc>
        <w:tc>
          <w:tcPr>
            <w:tcW w:w="1167"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jc w:val="center"/>
              <w:rPr>
                <w:rFonts w:ascii="Calibri" w:eastAsia="Times New Roman" w:hAnsi="Calibri" w:cs="Calibri"/>
                <w:color w:val="000000"/>
                <w:kern w:val="0"/>
                <w:sz w:val="20"/>
                <w:szCs w:val="20"/>
                <w:lang w:val="es-ES" w:eastAsia="es-ES" w:bidi="ar-SA"/>
              </w:rPr>
            </w:pPr>
          </w:p>
        </w:tc>
        <w:tc>
          <w:tcPr>
            <w:tcW w:w="1243" w:type="dxa"/>
            <w:tcBorders>
              <w:top w:val="nil"/>
              <w:left w:val="nil"/>
              <w:bottom w:val="single" w:sz="4" w:space="0" w:color="auto"/>
              <w:right w:val="single" w:sz="4" w:space="0" w:color="auto"/>
            </w:tcBorders>
            <w:shd w:val="clear" w:color="auto" w:fill="auto"/>
            <w:vAlign w:val="center"/>
          </w:tcPr>
          <w:p w:rsidR="00501F8C" w:rsidRPr="00501F8C" w:rsidRDefault="00501F8C" w:rsidP="00E0160C">
            <w:pPr>
              <w:widowControl/>
              <w:suppressAutoHyphens w:val="0"/>
              <w:rPr>
                <w:rFonts w:ascii="Calibri" w:eastAsia="Times New Roman" w:hAnsi="Calibri" w:cs="Calibri"/>
                <w:color w:val="000000"/>
                <w:kern w:val="0"/>
                <w:sz w:val="20"/>
                <w:szCs w:val="20"/>
                <w:lang w:val="es-ES" w:eastAsia="es-ES" w:bidi="ar-SA"/>
              </w:rPr>
            </w:pPr>
          </w:p>
        </w:tc>
      </w:tr>
    </w:tbl>
    <w:p w:rsidR="00501F8C" w:rsidRPr="00FE6643" w:rsidRDefault="00501F8C" w:rsidP="00C523B2">
      <w:pPr>
        <w:pStyle w:val="xl74"/>
        <w:overflowPunct w:val="0"/>
        <w:autoSpaceDE w:val="0"/>
        <w:spacing w:before="0" w:after="0"/>
        <w:ind w:right="-27"/>
        <w:jc w:val="both"/>
        <w:textAlignment w:val="baseline"/>
        <w:rPr>
          <w:rFonts w:asciiTheme="minorHAnsi" w:hAnsiTheme="minorHAnsi" w:cs="Times New Roman"/>
          <w:b w:val="0"/>
          <w:sz w:val="22"/>
          <w:szCs w:val="22"/>
        </w:rPr>
      </w:pPr>
    </w:p>
    <w:p w:rsidR="00C523B2" w:rsidRPr="00FE6643" w:rsidRDefault="00C523B2" w:rsidP="00C523B2">
      <w:pPr>
        <w:pStyle w:val="Standard"/>
        <w:tabs>
          <w:tab w:val="left" w:pos="-720"/>
          <w:tab w:val="left" w:pos="2856"/>
          <w:tab w:val="left" w:pos="3094"/>
          <w:tab w:val="left" w:pos="3451"/>
          <w:tab w:val="left" w:pos="3689"/>
        </w:tabs>
        <w:snapToGrid w:val="0"/>
        <w:jc w:val="both"/>
        <w:rPr>
          <w:rFonts w:asciiTheme="minorHAnsi" w:hAnsiTheme="minorHAnsi" w:cs="Arial"/>
          <w:sz w:val="22"/>
          <w:szCs w:val="22"/>
        </w:rPr>
      </w:pPr>
    </w:p>
    <w:p w:rsidR="00C523B2" w:rsidRPr="00FE6643" w:rsidRDefault="00C523B2" w:rsidP="00C523B2">
      <w:pPr>
        <w:pStyle w:val="Standard"/>
        <w:tabs>
          <w:tab w:val="left" w:pos="-720"/>
          <w:tab w:val="left" w:pos="2856"/>
          <w:tab w:val="left" w:pos="3094"/>
          <w:tab w:val="left" w:pos="3451"/>
          <w:tab w:val="left" w:pos="3689"/>
        </w:tabs>
        <w:snapToGrid w:val="0"/>
        <w:jc w:val="both"/>
        <w:rPr>
          <w:rFonts w:asciiTheme="minorHAnsi" w:hAnsiTheme="minorHAnsi" w:cs="Arial"/>
          <w:sz w:val="22"/>
          <w:szCs w:val="22"/>
        </w:rPr>
      </w:pPr>
    </w:p>
    <w:p w:rsidR="006D2344" w:rsidRPr="00FE6643" w:rsidRDefault="004A7813" w:rsidP="00FE6643">
      <w:pPr>
        <w:tabs>
          <w:tab w:val="left" w:pos="-540"/>
        </w:tabs>
        <w:jc w:val="both"/>
        <w:rPr>
          <w:rFonts w:asciiTheme="minorHAnsi" w:eastAsia="Times New Roman" w:hAnsiTheme="minorHAnsi" w:cs="Arial"/>
          <w:b/>
          <w:spacing w:val="-3"/>
          <w:sz w:val="22"/>
          <w:szCs w:val="22"/>
        </w:rPr>
      </w:pPr>
      <w:r w:rsidRPr="00501F8C">
        <w:rPr>
          <w:rFonts w:asciiTheme="minorHAnsi" w:eastAsia="Times New Roman" w:hAnsiTheme="minorHAnsi" w:cs="Arial"/>
          <w:b/>
          <w:sz w:val="22"/>
          <w:szCs w:val="22"/>
        </w:rPr>
        <w:t xml:space="preserve">FORMULARIO 4: </w:t>
      </w:r>
      <w:r w:rsidR="003C15C8" w:rsidRPr="00FE6643">
        <w:rPr>
          <w:rFonts w:asciiTheme="minorHAnsi" w:eastAsia="Times New Roman" w:hAnsiTheme="minorHAnsi" w:cs="Arial"/>
          <w:b/>
          <w:sz w:val="22"/>
          <w:szCs w:val="22"/>
        </w:rPr>
        <w:t>NÓMINA DE SOCIO</w:t>
      </w:r>
      <w:r w:rsidR="003C15C8" w:rsidRPr="00FE6643">
        <w:rPr>
          <w:rFonts w:asciiTheme="minorHAnsi" w:eastAsia="Times New Roman" w:hAnsiTheme="minorHAnsi" w:cs="Arial"/>
          <w:b/>
          <w:spacing w:val="-3"/>
          <w:sz w:val="22"/>
          <w:szCs w:val="22"/>
        </w:rPr>
        <w:t xml:space="preserve">(S), ACCIONISTA(S) O PARTÍCIPE(S) MAYORITARIOS DE PERSONAS JURÍDICAS OFERENTES. </w:t>
      </w:r>
    </w:p>
    <w:p w:rsidR="00C523B2" w:rsidRPr="00FE6643" w:rsidRDefault="00C523B2" w:rsidP="00C523B2">
      <w:pPr>
        <w:tabs>
          <w:tab w:val="left" w:pos="-540"/>
        </w:tabs>
        <w:jc w:val="both"/>
        <w:rPr>
          <w:rFonts w:asciiTheme="minorHAnsi" w:hAnsiTheme="minorHAnsi" w:cs="Arial"/>
          <w:b/>
          <w:iCs/>
          <w:spacing w:val="-3"/>
          <w:sz w:val="22"/>
          <w:szCs w:val="22"/>
        </w:rPr>
      </w:pPr>
    </w:p>
    <w:p w:rsidR="006D2344" w:rsidRPr="00FE6643" w:rsidRDefault="003C15C8" w:rsidP="00FE6643">
      <w:pPr>
        <w:pStyle w:val="Prrafodelista"/>
        <w:widowControl/>
        <w:numPr>
          <w:ilvl w:val="0"/>
          <w:numId w:val="14"/>
        </w:numPr>
        <w:tabs>
          <w:tab w:val="left" w:pos="-720"/>
        </w:tabs>
        <w:ind w:hanging="720"/>
        <w:rPr>
          <w:rFonts w:asciiTheme="minorHAnsi" w:hAnsiTheme="minorHAnsi" w:cs="Arial"/>
          <w:b/>
          <w:iCs/>
          <w:spacing w:val="-3"/>
          <w:sz w:val="22"/>
          <w:szCs w:val="22"/>
        </w:rPr>
      </w:pPr>
      <w:r w:rsidRPr="00FE6643">
        <w:rPr>
          <w:rFonts w:asciiTheme="minorHAnsi" w:hAnsiTheme="minorHAnsi" w:cs="Arial"/>
          <w:b/>
          <w:iCs/>
          <w:spacing w:val="-3"/>
          <w:sz w:val="22"/>
          <w:szCs w:val="22"/>
        </w:rPr>
        <w:t xml:space="preserve">DECLARACIÓN </w:t>
      </w:r>
    </w:p>
    <w:p w:rsidR="006D2344" w:rsidRPr="00FE6643" w:rsidRDefault="006D2344" w:rsidP="00FE6643">
      <w:pPr>
        <w:pStyle w:val="Prrafodelista"/>
        <w:widowControl/>
        <w:numPr>
          <w:ilvl w:val="0"/>
          <w:numId w:val="14"/>
        </w:numPr>
        <w:tabs>
          <w:tab w:val="left" w:pos="-720"/>
        </w:tabs>
        <w:rPr>
          <w:rFonts w:asciiTheme="minorHAnsi" w:eastAsia="Times New Roman" w:hAnsiTheme="minorHAnsi" w:cs="Arial"/>
          <w:vanish/>
          <w:spacing w:val="-3"/>
          <w:sz w:val="22"/>
          <w:szCs w:val="22"/>
        </w:rPr>
      </w:pPr>
    </w:p>
    <w:p w:rsidR="00C523B2" w:rsidRPr="00FE6643" w:rsidRDefault="00C523B2" w:rsidP="00C523B2">
      <w:pPr>
        <w:tabs>
          <w:tab w:val="left" w:pos="-720"/>
        </w:tabs>
        <w:jc w:val="center"/>
        <w:rPr>
          <w:rFonts w:asciiTheme="minorHAnsi" w:eastAsia="Times New Roman" w:hAnsiTheme="minorHAnsi" w:cs="Arial"/>
          <w:vanish/>
          <w:spacing w:val="-3"/>
          <w:sz w:val="22"/>
          <w:szCs w:val="22"/>
        </w:rPr>
      </w:pPr>
    </w:p>
    <w:p w:rsidR="00C523B2" w:rsidRPr="00FE6643" w:rsidRDefault="003C15C8" w:rsidP="00C523B2">
      <w:pPr>
        <w:jc w:val="both"/>
        <w:rPr>
          <w:rFonts w:asciiTheme="minorHAnsi" w:eastAsia="Times New Roman" w:hAnsiTheme="minorHAnsi" w:cs="Arial"/>
          <w:sz w:val="22"/>
          <w:szCs w:val="22"/>
        </w:rPr>
      </w:pPr>
      <w:r w:rsidRPr="00501F8C">
        <w:rPr>
          <w:rFonts w:asciiTheme="minorHAnsi" w:eastAsia="Times New Roman" w:hAnsiTheme="minorHAnsi" w:cs="Arial"/>
          <w:spacing w:val="-2"/>
          <w:sz w:val="22"/>
          <w:szCs w:val="22"/>
        </w:rPr>
        <w:t>&lt;&lt;NOMBRE DE REPRESENTANTE LEGAL&gt;&gt;</w:t>
      </w:r>
      <w:r w:rsidR="004A7813" w:rsidRPr="00501F8C">
        <w:rPr>
          <w:rFonts w:asciiTheme="minorHAnsi" w:eastAsia="Times New Roman" w:hAnsiTheme="minorHAnsi" w:cs="Arial"/>
          <w:spacing w:val="-2"/>
          <w:sz w:val="22"/>
          <w:szCs w:val="22"/>
        </w:rPr>
        <w:t xml:space="preserve"> e</w:t>
      </w:r>
      <w:r w:rsidRPr="00FE6643">
        <w:rPr>
          <w:rFonts w:asciiTheme="minorHAnsi" w:eastAsia="Times New Roman" w:hAnsiTheme="minorHAnsi" w:cs="Arial"/>
          <w:sz w:val="22"/>
          <w:szCs w:val="22"/>
        </w:rPr>
        <w:t>n mi calidad de representante legal de</w:t>
      </w:r>
      <w:r w:rsidR="004A7813" w:rsidRPr="00501F8C">
        <w:rPr>
          <w:rFonts w:asciiTheme="minorHAnsi" w:eastAsia="Times New Roman" w:hAnsiTheme="minorHAnsi" w:cs="Arial"/>
          <w:sz w:val="22"/>
          <w:szCs w:val="22"/>
        </w:rPr>
        <w:t xml:space="preserve">  </w:t>
      </w:r>
      <w:r w:rsidRPr="00501F8C">
        <w:rPr>
          <w:rFonts w:asciiTheme="minorHAnsi" w:eastAsia="Times New Roman" w:hAnsiTheme="minorHAnsi" w:cs="Arial"/>
          <w:sz w:val="22"/>
          <w:szCs w:val="22"/>
        </w:rPr>
        <w:t>&lt;&lt;</w:t>
      </w:r>
      <w:r w:rsidRPr="00FE6643">
        <w:rPr>
          <w:rFonts w:asciiTheme="minorHAnsi" w:eastAsia="Times New Roman" w:hAnsiTheme="minorHAnsi" w:cs="Arial"/>
          <w:iCs/>
          <w:sz w:val="22"/>
          <w:szCs w:val="22"/>
        </w:rPr>
        <w:t>Razón social</w:t>
      </w:r>
      <w:r w:rsidRPr="00501F8C">
        <w:rPr>
          <w:rFonts w:asciiTheme="minorHAnsi" w:eastAsia="Times New Roman" w:hAnsiTheme="minorHAnsi" w:cs="Arial"/>
          <w:sz w:val="22"/>
          <w:szCs w:val="22"/>
        </w:rPr>
        <w:t>&gt;&gt;</w:t>
      </w:r>
      <w:r w:rsidR="004A7813" w:rsidRPr="00501F8C">
        <w:rPr>
          <w:rFonts w:asciiTheme="minorHAnsi" w:eastAsia="Times New Roman" w:hAnsiTheme="minorHAnsi" w:cs="Arial"/>
          <w:sz w:val="22"/>
          <w:szCs w:val="22"/>
        </w:rPr>
        <w:t xml:space="preserve"> </w:t>
      </w:r>
      <w:r w:rsidRPr="00FE6643">
        <w:rPr>
          <w:rFonts w:asciiTheme="minorHAnsi" w:eastAsia="Times New Roman" w:hAnsiTheme="minorHAnsi" w:cs="Arial"/>
          <w:sz w:val="22"/>
          <w:szCs w:val="22"/>
        </w:rPr>
        <w:t>declaro bajo juramento  y en pleno conocimiento de las consecuencias legales que conlleva faltar a la verdad, declaro que:</w:t>
      </w:r>
    </w:p>
    <w:p w:rsidR="00C523B2" w:rsidRPr="00FE6643" w:rsidRDefault="003C15C8" w:rsidP="00C523B2">
      <w:pPr>
        <w:tabs>
          <w:tab w:val="left" w:pos="1222"/>
        </w:tabs>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ab/>
      </w:r>
    </w:p>
    <w:p w:rsidR="00C523B2" w:rsidRPr="00FE6643" w:rsidRDefault="003C15C8" w:rsidP="00C523B2">
      <w:pPr>
        <w:ind w:left="426" w:hanging="426"/>
        <w:jc w:val="both"/>
        <w:rPr>
          <w:rFonts w:asciiTheme="minorHAnsi" w:eastAsia="Times New Roman" w:hAnsiTheme="minorHAnsi" w:cs="Arial"/>
          <w:sz w:val="22"/>
          <w:szCs w:val="22"/>
        </w:rPr>
      </w:pPr>
      <w:r w:rsidRPr="00FE6643">
        <w:rPr>
          <w:rFonts w:asciiTheme="minorHAnsi" w:eastAsia="Times New Roman" w:hAnsiTheme="minorHAnsi" w:cs="Arial"/>
          <w:spacing w:val="-2"/>
          <w:sz w:val="22"/>
          <w:szCs w:val="22"/>
        </w:rPr>
        <w:t xml:space="preserve">1. </w:t>
      </w:r>
      <w:r w:rsidRPr="00FE6643">
        <w:rPr>
          <w:rFonts w:asciiTheme="minorHAnsi" w:eastAsia="Times New Roman" w:hAnsiTheme="minorHAnsi" w:cs="Arial"/>
          <w:spacing w:val="-2"/>
          <w:sz w:val="22"/>
          <w:szCs w:val="22"/>
        </w:rPr>
        <w:tab/>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C523B2" w:rsidRPr="00FE6643" w:rsidRDefault="003C15C8" w:rsidP="00C523B2">
      <w:pPr>
        <w:ind w:left="426" w:hanging="426"/>
        <w:jc w:val="both"/>
        <w:rPr>
          <w:rFonts w:asciiTheme="minorHAnsi" w:eastAsia="Times New Roman" w:hAnsiTheme="minorHAnsi" w:cs="Arial"/>
          <w:i/>
          <w:iCs/>
          <w:sz w:val="22"/>
          <w:szCs w:val="22"/>
        </w:rPr>
      </w:pPr>
      <w:r w:rsidRPr="00FE6643">
        <w:rPr>
          <w:rFonts w:asciiTheme="minorHAnsi" w:eastAsia="Times New Roman" w:hAnsiTheme="minorHAnsi" w:cs="Arial"/>
          <w:sz w:val="22"/>
          <w:szCs w:val="22"/>
        </w:rPr>
        <w:t xml:space="preserve">2.  </w:t>
      </w:r>
      <w:r w:rsidRPr="00FE6643">
        <w:rPr>
          <w:rFonts w:asciiTheme="minorHAnsi" w:eastAsia="Times New Roman" w:hAnsiTheme="minorHAnsi" w:cs="Arial"/>
          <w:sz w:val="22"/>
          <w:szCs w:val="22"/>
        </w:rPr>
        <w:tab/>
        <w:t>Que la compañía a la que represento</w:t>
      </w:r>
      <w:r w:rsidR="004A7813" w:rsidRPr="00501F8C">
        <w:rPr>
          <w:rFonts w:asciiTheme="minorHAnsi" w:eastAsia="Times New Roman" w:hAnsiTheme="minorHAnsi" w:cs="Arial"/>
          <w:sz w:val="22"/>
          <w:szCs w:val="22"/>
        </w:rPr>
        <w:t xml:space="preserve"> </w:t>
      </w:r>
      <w:r w:rsidRPr="00501F8C">
        <w:rPr>
          <w:rFonts w:asciiTheme="minorHAnsi" w:eastAsia="Times New Roman" w:hAnsiTheme="minorHAnsi" w:cs="Arial"/>
          <w:sz w:val="22"/>
          <w:szCs w:val="22"/>
        </w:rPr>
        <w:t>&lt;&lt;SI/NO&gt;&gt;</w:t>
      </w:r>
      <w:r w:rsidRPr="00FE6643">
        <w:rPr>
          <w:rFonts w:asciiTheme="minorHAnsi" w:eastAsia="Times New Roman" w:hAnsiTheme="minorHAnsi" w:cs="Arial"/>
          <w:i/>
          <w:sz w:val="22"/>
          <w:szCs w:val="22"/>
        </w:rPr>
        <w:t xml:space="preserve"> (el oferente deberá agregar la palabra SI, o la palabra, NO, según corresponda a la realidad)</w:t>
      </w:r>
      <w:proofErr w:type="gramStart"/>
      <w:r w:rsidR="00AA60CC" w:rsidRPr="00501F8C">
        <w:rPr>
          <w:rFonts w:asciiTheme="minorHAnsi" w:eastAsia="Times New Roman" w:hAnsiTheme="minorHAnsi" w:cs="Arial"/>
          <w:sz w:val="22"/>
          <w:szCs w:val="22"/>
        </w:rPr>
        <w:t>,</w:t>
      </w:r>
      <w:r w:rsidRPr="00FE6643">
        <w:rPr>
          <w:rFonts w:asciiTheme="minorHAnsi" w:eastAsia="Times New Roman" w:hAnsiTheme="minorHAnsi" w:cs="Arial"/>
          <w:sz w:val="22"/>
          <w:szCs w:val="22"/>
        </w:rPr>
        <w:t>está</w:t>
      </w:r>
      <w:proofErr w:type="gramEnd"/>
      <w:r w:rsidRPr="00FE6643">
        <w:rPr>
          <w:rFonts w:asciiTheme="minorHAnsi" w:eastAsia="Times New Roman" w:hAnsiTheme="minorHAnsi" w:cs="Arial"/>
          <w:sz w:val="22"/>
          <w:szCs w:val="22"/>
        </w:rPr>
        <w:t xml:space="preserve"> registrada en la </w:t>
      </w:r>
      <w:r w:rsidRPr="00FE6643">
        <w:rPr>
          <w:rFonts w:asciiTheme="minorHAnsi" w:eastAsia="Times New Roman" w:hAnsiTheme="minorHAnsi" w:cs="Arial"/>
          <w:i/>
          <w:iCs/>
          <w:sz w:val="22"/>
          <w:szCs w:val="22"/>
        </w:rPr>
        <w:t>BOLSA DE VALORES.</w:t>
      </w:r>
    </w:p>
    <w:p w:rsidR="00C523B2" w:rsidRPr="00FE6643" w:rsidRDefault="003C15C8" w:rsidP="00C523B2">
      <w:pPr>
        <w:ind w:left="426"/>
        <w:jc w:val="both"/>
        <w:rPr>
          <w:rFonts w:asciiTheme="minorHAnsi" w:eastAsia="Times New Roman" w:hAnsiTheme="minorHAnsi" w:cs="Arial"/>
          <w:i/>
          <w:iCs/>
          <w:sz w:val="22"/>
          <w:szCs w:val="22"/>
        </w:rPr>
      </w:pPr>
      <w:r w:rsidRPr="00FE6643">
        <w:rPr>
          <w:rFonts w:asciiTheme="minorHAnsi" w:eastAsia="Times New Roman" w:hAnsiTheme="minorHAnsi" w:cs="Arial"/>
          <w:i/>
          <w:iCs/>
          <w:sz w:val="22"/>
          <w:szCs w:val="22"/>
        </w:rPr>
        <w:t>(En caso de que la persona jurídica tenga registro en alguna bolsa de valores, deberá agregar un párrafo en el que conste la fecha de tal registro, y declarar que en tal virtud sus acciones</w:t>
      </w:r>
      <w:r w:rsidRPr="00FE6643">
        <w:rPr>
          <w:rFonts w:asciiTheme="minorHAnsi" w:eastAsia="Times New Roman" w:hAnsiTheme="minorHAnsi" w:cs="Arial"/>
          <w:i/>
          <w:sz w:val="22"/>
          <w:szCs w:val="22"/>
        </w:rPr>
        <w:t xml:space="preserve"> se cotizan en la mencionada Bolsa de Valores.)</w:t>
      </w:r>
    </w:p>
    <w:p w:rsidR="00C523B2" w:rsidRPr="00FE6643" w:rsidRDefault="003C15C8" w:rsidP="00C523B2">
      <w:pPr>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i/>
          <w:iCs/>
          <w:sz w:val="22"/>
          <w:szCs w:val="22"/>
        </w:rPr>
        <w:t xml:space="preserve">3. </w:t>
      </w:r>
      <w:r w:rsidRPr="00FE6643">
        <w:rPr>
          <w:rFonts w:asciiTheme="minorHAnsi" w:eastAsia="Times New Roman" w:hAnsiTheme="minorHAnsi" w:cs="Arial"/>
          <w:i/>
          <w:iCs/>
          <w:sz w:val="22"/>
          <w:szCs w:val="22"/>
        </w:rPr>
        <w:tab/>
      </w:r>
      <w:r w:rsidRPr="00FE6643">
        <w:rPr>
          <w:rFonts w:asciiTheme="minorHAnsi" w:eastAsia="Times New Roman" w:hAnsiTheme="minorHAnsi" w:cs="Arial"/>
          <w:spacing w:val="-2"/>
          <w:sz w:val="22"/>
          <w:szCs w:val="22"/>
        </w:rPr>
        <w:t>Me comprometo a notificar a</w:t>
      </w:r>
      <w:r w:rsidR="00AA60CC" w:rsidRPr="00501F8C">
        <w:rPr>
          <w:rFonts w:asciiTheme="minorHAnsi" w:eastAsia="Times New Roman" w:hAnsiTheme="minorHAnsi" w:cs="Arial"/>
          <w:spacing w:val="-2"/>
          <w:sz w:val="22"/>
          <w:szCs w:val="22"/>
        </w:rPr>
        <w:t>l SERCOP</w:t>
      </w:r>
      <w:r w:rsidRPr="00FE6643">
        <w:rPr>
          <w:rFonts w:asciiTheme="minorHAnsi" w:eastAsia="Times New Roman" w:hAnsiTheme="minorHAnsi" w:cs="Arial"/>
          <w:spacing w:val="-2"/>
          <w:sz w:val="22"/>
          <w:szCs w:val="22"/>
        </w:rPr>
        <w:t xml:space="preserve">, cesión, enajenación, bajo cualquier modalidad de las acciones, participaciones o cualquier otra forma de participación, que realice la persona jurídica a la que represento. En caso de no hacerlo, acepto que </w:t>
      </w:r>
      <w:r w:rsidR="00AA60CC" w:rsidRPr="00501F8C">
        <w:rPr>
          <w:rFonts w:asciiTheme="minorHAnsi" w:eastAsia="Times New Roman" w:hAnsiTheme="minorHAnsi" w:cs="Arial"/>
          <w:spacing w:val="-2"/>
          <w:sz w:val="22"/>
          <w:szCs w:val="22"/>
        </w:rPr>
        <w:t>el SERCOP</w:t>
      </w:r>
      <w:r w:rsidRPr="00FE6643">
        <w:rPr>
          <w:rFonts w:asciiTheme="minorHAnsi" w:eastAsia="Times New Roman" w:hAnsiTheme="minorHAnsi" w:cs="Arial"/>
          <w:spacing w:val="-2"/>
          <w:sz w:val="22"/>
          <w:szCs w:val="22"/>
        </w:rPr>
        <w:t xml:space="preserve"> </w:t>
      </w:r>
      <w:r w:rsidR="00AA60CC" w:rsidRPr="00501F8C">
        <w:rPr>
          <w:rFonts w:asciiTheme="minorHAnsi" w:eastAsia="Times New Roman" w:hAnsiTheme="minorHAnsi" w:cs="Arial"/>
          <w:spacing w:val="-2"/>
          <w:sz w:val="22"/>
          <w:szCs w:val="22"/>
        </w:rPr>
        <w:t>suspenda definitivamente a mi representada del Catálogo Dinámico Inclusivo</w:t>
      </w:r>
      <w:r w:rsidRPr="00FE6643">
        <w:rPr>
          <w:rFonts w:asciiTheme="minorHAnsi" w:eastAsia="Times New Roman" w:hAnsiTheme="minorHAnsi" w:cs="Arial"/>
          <w:spacing w:val="-2"/>
          <w:sz w:val="22"/>
          <w:szCs w:val="22"/>
        </w:rPr>
        <w:t xml:space="preserve">. </w:t>
      </w:r>
      <w:r w:rsidRPr="00FE6643">
        <w:rPr>
          <w:rFonts w:asciiTheme="minorHAnsi" w:eastAsia="Times New Roman" w:hAnsiTheme="minorHAnsi" w:cs="Arial"/>
          <w:i/>
          <w:spacing w:val="-2"/>
          <w:sz w:val="22"/>
          <w:szCs w:val="22"/>
        </w:rPr>
        <w:t>(Esta declaración  del representante legal solo será obligatoria y generará efectos jurídicos si la compañía o persona jurídica NO cotiza en bolsa)</w:t>
      </w:r>
    </w:p>
    <w:p w:rsidR="00C523B2" w:rsidRPr="00FE6643" w:rsidRDefault="003C15C8" w:rsidP="00C523B2">
      <w:pPr>
        <w:tabs>
          <w:tab w:val="left" w:pos="10080"/>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4. </w:t>
      </w:r>
      <w:r w:rsidRPr="00FE6643">
        <w:rPr>
          <w:rFonts w:asciiTheme="minorHAnsi" w:eastAsia="Times New Roman" w:hAnsiTheme="minorHAnsi" w:cs="Arial"/>
          <w:spacing w:val="-2"/>
          <w:sz w:val="22"/>
          <w:szCs w:val="22"/>
        </w:rPr>
        <w:tab/>
        <w:t>Acepto que en caso de que el accionista, partícipe o socio mayoritario de mi representada esté domiciliado en un paraíso fiscal, la Entidad Contratante descalifique a mí representada inmediatamente.</w:t>
      </w:r>
    </w:p>
    <w:p w:rsidR="00C523B2" w:rsidRPr="00FE6643" w:rsidRDefault="003C15C8" w:rsidP="00C523B2">
      <w:pPr>
        <w:tabs>
          <w:tab w:val="left" w:pos="8280"/>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5. </w:t>
      </w:r>
      <w:r w:rsidRPr="00FE6643">
        <w:rPr>
          <w:rFonts w:asciiTheme="minorHAnsi" w:eastAsia="Times New Roman" w:hAnsiTheme="minorHAnsi" w:cs="Arial"/>
          <w:spacing w:val="-2"/>
          <w:sz w:val="22"/>
          <w:szCs w:val="22"/>
        </w:rPr>
        <w:tab/>
        <w:t>Garantizo la veracidad y exactitud de la información; y, autorizo a</w:t>
      </w:r>
      <w:r w:rsidR="00AA60CC" w:rsidRPr="00501F8C">
        <w:rPr>
          <w:rFonts w:asciiTheme="minorHAnsi" w:eastAsia="Times New Roman" w:hAnsiTheme="minorHAnsi" w:cs="Arial"/>
          <w:spacing w:val="-2"/>
          <w:sz w:val="22"/>
          <w:szCs w:val="22"/>
        </w:rPr>
        <w:t>l SERCOP-</w:t>
      </w:r>
      <w:r w:rsidRPr="00FE6643">
        <w:rPr>
          <w:rFonts w:asciiTheme="minorHAnsi" w:eastAsia="Times New Roman" w:hAnsiTheme="minorHAnsi" w:cs="Arial"/>
          <w:spacing w:val="-2"/>
          <w:sz w:val="22"/>
          <w:szCs w:val="22"/>
        </w:rPr>
        <w:t xml:space="preserve"> Servicio Nacional de Contratación Pública o a los órganos de control, a efectuar averiguaciones para comprobar tal información.   </w:t>
      </w:r>
    </w:p>
    <w:p w:rsidR="006D2344" w:rsidRPr="00FE6643" w:rsidRDefault="003C15C8" w:rsidP="00FE6643">
      <w:pPr>
        <w:tabs>
          <w:tab w:val="left" w:pos="8280"/>
        </w:tabs>
        <w:ind w:left="426" w:hanging="426"/>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 xml:space="preserve">6.  </w:t>
      </w:r>
      <w:r w:rsidRPr="00FE6643">
        <w:rPr>
          <w:rFonts w:asciiTheme="minorHAnsi" w:eastAsia="Times New Roman" w:hAnsiTheme="minorHAnsi" w:cs="Arial"/>
          <w:spacing w:val="-2"/>
          <w:sz w:val="22"/>
          <w:szCs w:val="22"/>
        </w:rPr>
        <w:tab/>
        <w:t xml:space="preserve">Acepto que en caso de que el contenido de la presente declaración no corresponda a la verdad, </w:t>
      </w:r>
      <w:r w:rsidR="00AA60CC" w:rsidRPr="00501F8C">
        <w:rPr>
          <w:rFonts w:asciiTheme="minorHAnsi" w:eastAsia="Times New Roman" w:hAnsiTheme="minorHAnsi" w:cs="Arial"/>
          <w:spacing w:val="-2"/>
          <w:sz w:val="22"/>
          <w:szCs w:val="22"/>
        </w:rPr>
        <w:t xml:space="preserve">el </w:t>
      </w:r>
      <w:r w:rsidR="00AA60CC" w:rsidRPr="00501F8C">
        <w:rPr>
          <w:rFonts w:asciiTheme="minorHAnsi" w:eastAsia="Times New Roman" w:hAnsiTheme="minorHAnsi" w:cs="Arial"/>
          <w:spacing w:val="-2"/>
          <w:sz w:val="22"/>
          <w:szCs w:val="22"/>
        </w:rPr>
        <w:lastRenderedPageBreak/>
        <w:t>SERCOP</w:t>
      </w:r>
      <w:r w:rsidRPr="00FE6643">
        <w:rPr>
          <w:rFonts w:asciiTheme="minorHAnsi" w:eastAsia="Times New Roman" w:hAnsiTheme="minorHAnsi" w:cs="Arial"/>
          <w:spacing w:val="-2"/>
          <w:sz w:val="22"/>
          <w:szCs w:val="22"/>
        </w:rPr>
        <w:t xml:space="preserve">: </w:t>
      </w:r>
    </w:p>
    <w:p w:rsidR="00C523B2" w:rsidRPr="00FE6643" w:rsidRDefault="003C15C8" w:rsidP="00C523B2">
      <w:pPr>
        <w:widowControl/>
        <w:tabs>
          <w:tab w:val="left" w:pos="-426"/>
          <w:tab w:val="left" w:pos="709"/>
          <w:tab w:val="left" w:pos="22680"/>
        </w:tabs>
        <w:ind w:left="709" w:hanging="425"/>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a.</w:t>
      </w:r>
      <w:r w:rsidRPr="00FE6643">
        <w:rPr>
          <w:rFonts w:asciiTheme="minorHAnsi" w:eastAsia="Times New Roman" w:hAnsiTheme="minorHAnsi" w:cs="Arial"/>
          <w:spacing w:val="-2"/>
          <w:sz w:val="22"/>
          <w:szCs w:val="22"/>
        </w:rPr>
        <w:tab/>
        <w:t>Observando el debido proceso, aplique la sanción indicada en el último inciso del artículo 19 de la Ley Orgánica del Sistema Nacional de Contratación Pública -LOSNCP-;</w:t>
      </w:r>
    </w:p>
    <w:p w:rsidR="00C523B2" w:rsidRPr="00FE6643" w:rsidRDefault="003C15C8" w:rsidP="00C523B2">
      <w:pPr>
        <w:widowControl/>
        <w:tabs>
          <w:tab w:val="left" w:pos="-426"/>
          <w:tab w:val="left" w:pos="709"/>
          <w:tab w:val="left" w:pos="22680"/>
        </w:tabs>
        <w:ind w:left="709" w:hanging="425"/>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b.</w:t>
      </w:r>
      <w:r w:rsidRPr="00FE6643">
        <w:rPr>
          <w:rFonts w:asciiTheme="minorHAnsi" w:eastAsia="Times New Roman" w:hAnsiTheme="minorHAnsi" w:cs="Arial"/>
          <w:spacing w:val="-2"/>
          <w:sz w:val="22"/>
          <w:szCs w:val="22"/>
        </w:rPr>
        <w:tab/>
        <w:t xml:space="preserve">Descalifique a mi representada como oferente; o, </w:t>
      </w:r>
    </w:p>
    <w:p w:rsidR="00C523B2" w:rsidRPr="00FE6643" w:rsidRDefault="003C15C8" w:rsidP="00C523B2">
      <w:pPr>
        <w:widowControl/>
        <w:tabs>
          <w:tab w:val="left" w:pos="-426"/>
          <w:tab w:val="left" w:pos="709"/>
          <w:tab w:val="left" w:pos="22680"/>
        </w:tabs>
        <w:ind w:left="709" w:hanging="425"/>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c.</w:t>
      </w:r>
      <w:r w:rsidRPr="00FE6643">
        <w:rPr>
          <w:rFonts w:asciiTheme="minorHAnsi" w:eastAsia="Times New Roman" w:hAnsiTheme="minorHAnsi" w:cs="Arial"/>
          <w:spacing w:val="-2"/>
          <w:sz w:val="22"/>
          <w:szCs w:val="22"/>
        </w:rPr>
        <w:tab/>
        <w:t xml:space="preserve">Proceda a la </w:t>
      </w:r>
      <w:r w:rsidR="00AA60CC" w:rsidRPr="00501F8C">
        <w:rPr>
          <w:rFonts w:asciiTheme="minorHAnsi" w:eastAsia="Times New Roman" w:hAnsiTheme="minorHAnsi" w:cs="Arial"/>
          <w:spacing w:val="-2"/>
          <w:sz w:val="22"/>
          <w:szCs w:val="22"/>
        </w:rPr>
        <w:t xml:space="preserve">suspensión definitiva del Catálogo Dinámico Inclusivo, </w:t>
      </w:r>
      <w:r w:rsidRPr="00FE6643">
        <w:rPr>
          <w:rFonts w:asciiTheme="minorHAnsi" w:eastAsia="Times New Roman" w:hAnsiTheme="minorHAnsi" w:cs="Arial"/>
          <w:spacing w:val="-2"/>
          <w:sz w:val="22"/>
          <w:szCs w:val="22"/>
        </w:rPr>
        <w:t xml:space="preserve">en cumplimiento del artículo 64 de la LOSNCP, si tal comprobación ocurriere durante la vigencia de la relación contractual.  </w:t>
      </w:r>
    </w:p>
    <w:p w:rsidR="00C523B2" w:rsidRPr="00FE6643" w:rsidRDefault="00C523B2" w:rsidP="00C523B2">
      <w:pPr>
        <w:tabs>
          <w:tab w:val="left" w:pos="709"/>
          <w:tab w:val="left" w:pos="14760"/>
        </w:tabs>
        <w:jc w:val="both"/>
        <w:rPr>
          <w:rFonts w:asciiTheme="minorHAnsi" w:eastAsia="Times New Roman" w:hAnsiTheme="minorHAnsi" w:cs="Arial"/>
          <w:spacing w:val="-2"/>
          <w:sz w:val="22"/>
          <w:szCs w:val="22"/>
        </w:rPr>
      </w:pPr>
    </w:p>
    <w:p w:rsidR="00C523B2" w:rsidRPr="00FE6643" w:rsidRDefault="003C15C8" w:rsidP="00C523B2">
      <w:pPr>
        <w:tabs>
          <w:tab w:val="left" w:pos="709"/>
          <w:tab w:val="left" w:pos="14760"/>
        </w:tabs>
        <w:jc w:val="both"/>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Además, me allano a responder por los daños y perjuicios que estos actos ocasionen.</w:t>
      </w:r>
    </w:p>
    <w:p w:rsidR="00C523B2" w:rsidRPr="00FE6643" w:rsidRDefault="00C523B2" w:rsidP="00C523B2">
      <w:pPr>
        <w:tabs>
          <w:tab w:val="left" w:pos="14760"/>
        </w:tabs>
        <w:jc w:val="both"/>
        <w:rPr>
          <w:rFonts w:asciiTheme="minorHAnsi" w:hAnsiTheme="minorHAnsi" w:cs="Arial"/>
          <w:b/>
          <w:sz w:val="22"/>
          <w:szCs w:val="22"/>
          <w:lang w:val="es-ES"/>
        </w:rPr>
      </w:pPr>
    </w:p>
    <w:p w:rsidR="006D2344" w:rsidRPr="00FE6643" w:rsidRDefault="003C15C8" w:rsidP="00FE6643">
      <w:pPr>
        <w:widowControl/>
        <w:suppressAutoHyphens w:val="0"/>
        <w:rPr>
          <w:rFonts w:asciiTheme="minorHAnsi" w:eastAsia="Times New Roman" w:hAnsiTheme="minorHAnsi" w:cs="Arial"/>
          <w:b/>
          <w:spacing w:val="-2"/>
          <w:sz w:val="22"/>
          <w:szCs w:val="22"/>
        </w:rPr>
      </w:pPr>
      <w:r w:rsidRPr="00FE6643">
        <w:rPr>
          <w:rFonts w:asciiTheme="minorHAnsi" w:hAnsiTheme="minorHAnsi" w:cs="Arial"/>
          <w:b/>
          <w:sz w:val="22"/>
          <w:szCs w:val="22"/>
          <w:lang w:val="es-ES"/>
        </w:rPr>
        <w:t xml:space="preserve">B. </w:t>
      </w:r>
      <w:r w:rsidRPr="00FE6643">
        <w:rPr>
          <w:rFonts w:asciiTheme="minorHAnsi" w:hAnsiTheme="minorHAnsi" w:cs="Arial"/>
          <w:b/>
          <w:sz w:val="22"/>
          <w:szCs w:val="22"/>
          <w:lang w:val="es-ES"/>
        </w:rPr>
        <w:tab/>
        <w:t>NÓMINA DE SOCIOS, ACCIONISTAS O PARTÍCIPES</w:t>
      </w:r>
    </w:p>
    <w:p w:rsidR="00C523B2" w:rsidRPr="00FE6643" w:rsidRDefault="00C523B2" w:rsidP="00C523B2">
      <w:pPr>
        <w:shd w:val="clear" w:color="auto" w:fill="FFFFFF"/>
        <w:tabs>
          <w:tab w:val="center" w:pos="1984"/>
        </w:tabs>
        <w:rPr>
          <w:rFonts w:asciiTheme="minorHAnsi" w:eastAsia="Times New Roman" w:hAnsiTheme="minorHAnsi" w:cs="Arial"/>
          <w:b/>
          <w:spacing w:val="-2"/>
          <w:sz w:val="22"/>
          <w:szCs w:val="22"/>
        </w:rPr>
      </w:pPr>
    </w:p>
    <w:p w:rsidR="00C523B2" w:rsidRPr="00FE6643" w:rsidRDefault="003C15C8" w:rsidP="00C523B2">
      <w:pPr>
        <w:shd w:val="clear" w:color="auto" w:fill="FFFFFF"/>
        <w:tabs>
          <w:tab w:val="center" w:pos="1984"/>
        </w:tabs>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TIPO DE PERSONA JURÍDICA:</w:t>
      </w:r>
    </w:p>
    <w:p w:rsidR="00C523B2" w:rsidRPr="00FE6643" w:rsidRDefault="00C523B2" w:rsidP="00C523B2">
      <w:pPr>
        <w:shd w:val="clear" w:color="auto" w:fill="FFFFFF"/>
        <w:tabs>
          <w:tab w:val="center" w:pos="1984"/>
        </w:tabs>
        <w:rPr>
          <w:rFonts w:asciiTheme="minorHAnsi" w:eastAsia="Times New Roman" w:hAnsiTheme="minorHAnsi" w:cs="Arial"/>
          <w:color w:val="000000"/>
          <w:sz w:val="22"/>
          <w:szCs w:val="22"/>
        </w:rPr>
      </w:pPr>
    </w:p>
    <w:tbl>
      <w:tblPr>
        <w:tblW w:w="5387" w:type="dxa"/>
        <w:jc w:val="center"/>
        <w:tblInd w:w="70" w:type="dxa"/>
        <w:tblLayout w:type="fixed"/>
        <w:tblCellMar>
          <w:left w:w="70" w:type="dxa"/>
          <w:right w:w="70" w:type="dxa"/>
        </w:tblCellMar>
        <w:tblLook w:val="0000" w:firstRow="0" w:lastRow="0" w:firstColumn="0" w:lastColumn="0" w:noHBand="0" w:noVBand="0"/>
      </w:tblPr>
      <w:tblGrid>
        <w:gridCol w:w="3402"/>
        <w:gridCol w:w="1985"/>
      </w:tblGrid>
      <w:tr w:rsidR="00C523B2" w:rsidRPr="00501F8C" w:rsidTr="00FE6643">
        <w:trPr>
          <w:trHeight w:val="212"/>
          <w:jc w:val="center"/>
        </w:trPr>
        <w:tc>
          <w:tcPr>
            <w:tcW w:w="3402" w:type="dxa"/>
            <w:tcBorders>
              <w:top w:val="single" w:sz="8" w:space="0" w:color="000000"/>
              <w:left w:val="single" w:sz="8" w:space="0" w:color="000000"/>
              <w:bottom w:val="single" w:sz="8" w:space="0" w:color="000000"/>
            </w:tcBorders>
            <w:shd w:val="clear" w:color="auto" w:fill="auto"/>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Compañía Anónima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Compañía de Responsabilidad Limitada</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Compañía Mixta</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Compañía en Nombre Colectivo</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Compañía en Comandita Simple</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Sociedad Civil</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Corporación</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Fundación</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Asociación o consorcio</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w:t>
            </w:r>
          </w:p>
        </w:tc>
      </w:tr>
      <w:tr w:rsidR="00C523B2" w:rsidRPr="00501F8C" w:rsidTr="00FE6643">
        <w:trPr>
          <w:trHeight w:val="212"/>
          <w:jc w:val="center"/>
        </w:trPr>
        <w:tc>
          <w:tcPr>
            <w:tcW w:w="3402" w:type="dxa"/>
            <w:tcBorders>
              <w:left w:val="single" w:sz="8" w:space="0" w:color="000000"/>
              <w:bottom w:val="single" w:sz="8" w:space="0" w:color="000000"/>
            </w:tcBorders>
            <w:shd w:val="clear" w:color="auto" w:fill="auto"/>
            <w:vAlign w:val="center"/>
          </w:tcPr>
          <w:p w:rsidR="00C523B2" w:rsidRPr="00FE6643" w:rsidRDefault="003C15C8" w:rsidP="00186B31">
            <w:pPr>
              <w:widowControl/>
              <w:suppressAutoHyphens w:val="0"/>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Otra</w:t>
            </w:r>
          </w:p>
        </w:tc>
        <w:tc>
          <w:tcPr>
            <w:tcW w:w="1985" w:type="dxa"/>
            <w:tcBorders>
              <w:left w:val="single" w:sz="8" w:space="0" w:color="000000"/>
              <w:bottom w:val="single" w:sz="8" w:space="0" w:color="000000"/>
              <w:right w:val="single" w:sz="8" w:space="0" w:color="000000"/>
            </w:tcBorders>
            <w:shd w:val="clear" w:color="auto" w:fill="auto"/>
            <w:vAlign w:val="center"/>
          </w:tcPr>
          <w:p w:rsidR="00C523B2" w:rsidRPr="00FE6643" w:rsidRDefault="003C15C8" w:rsidP="00186B31">
            <w:pPr>
              <w:widowControl/>
              <w:tabs>
                <w:tab w:val="left" w:pos="720"/>
              </w:tabs>
              <w:suppressAutoHyphens w:val="0"/>
              <w:autoSpaceDE w:val="0"/>
              <w:jc w:val="both"/>
              <w:rPr>
                <w:rFonts w:asciiTheme="minorHAnsi" w:hAnsiTheme="minorHAnsi" w:cs="Arial"/>
                <w:sz w:val="22"/>
                <w:szCs w:val="22"/>
              </w:rPr>
            </w:pPr>
            <w:r w:rsidRPr="00FE6643">
              <w:rPr>
                <w:rFonts w:asciiTheme="minorHAnsi" w:eastAsia="Times New Roman" w:hAnsiTheme="minorHAnsi" w:cs="Arial"/>
                <w:color w:val="000000"/>
                <w:sz w:val="22"/>
                <w:szCs w:val="22"/>
              </w:rPr>
              <w:t> </w:t>
            </w:r>
          </w:p>
        </w:tc>
      </w:tr>
    </w:tbl>
    <w:p w:rsidR="00C523B2" w:rsidRPr="00FE6643" w:rsidRDefault="00C523B2" w:rsidP="00C523B2">
      <w:pPr>
        <w:shd w:val="clear" w:color="auto" w:fill="FFFFFF"/>
        <w:tabs>
          <w:tab w:val="center" w:pos="1984"/>
        </w:tabs>
        <w:rPr>
          <w:rFonts w:asciiTheme="minorHAnsi" w:eastAsia="Times New Roman" w:hAnsiTheme="minorHAnsi" w:cs="Arial"/>
          <w:spacing w:val="-2"/>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127"/>
        <w:gridCol w:w="2835"/>
        <w:gridCol w:w="2693"/>
        <w:gridCol w:w="2004"/>
      </w:tblGrid>
      <w:tr w:rsidR="00C523B2" w:rsidRPr="00501F8C" w:rsidTr="00186B31">
        <w:tc>
          <w:tcPr>
            <w:tcW w:w="2127" w:type="dxa"/>
            <w:tcBorders>
              <w:top w:val="single" w:sz="4" w:space="0" w:color="000000"/>
              <w:left w:val="single" w:sz="4" w:space="0" w:color="000000"/>
              <w:bottom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Nombres completos del socio(s), accionista(s), partícipe(s)</w:t>
            </w:r>
          </w:p>
          <w:p w:rsidR="00C523B2" w:rsidRPr="00FE6643" w:rsidRDefault="00C523B2" w:rsidP="00186B31">
            <w:pPr>
              <w:keepNext/>
              <w:numPr>
                <w:ilvl w:val="0"/>
                <w:numId w:val="1"/>
              </w:numPr>
              <w:tabs>
                <w:tab w:val="center" w:pos="1984"/>
                <w:tab w:val="center" w:pos="9784"/>
              </w:tabs>
              <w:overflowPunct w:val="0"/>
              <w:autoSpaceDE w:val="0"/>
              <w:ind w:left="709" w:hanging="360"/>
              <w:jc w:val="center"/>
              <w:textAlignment w:val="baseline"/>
              <w:outlineLvl w:val="0"/>
              <w:rPr>
                <w:rFonts w:asciiTheme="minorHAnsi" w:eastAsia="Times New Roman" w:hAnsiTheme="minorHAnsi" w:cs="Arial"/>
                <w:b/>
                <w:spacing w:val="-2"/>
                <w:sz w:val="22"/>
                <w:szCs w:val="22"/>
              </w:rPr>
            </w:pPr>
          </w:p>
        </w:tc>
        <w:tc>
          <w:tcPr>
            <w:tcW w:w="2835" w:type="dxa"/>
            <w:tcBorders>
              <w:top w:val="single" w:sz="4" w:space="0" w:color="000000"/>
              <w:left w:val="single" w:sz="4" w:space="0" w:color="000000"/>
              <w:bottom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Número de cédula de 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Porcentaje de participación en la estructura de propiedad de la persona jurídica</w:t>
            </w:r>
          </w:p>
        </w:tc>
        <w:tc>
          <w:tcPr>
            <w:tcW w:w="2004" w:type="dxa"/>
            <w:tcBorders>
              <w:top w:val="single" w:sz="4" w:space="0" w:color="000000"/>
              <w:left w:val="single" w:sz="4" w:space="0" w:color="000000"/>
              <w:bottom w:val="single" w:sz="4" w:space="0" w:color="000000"/>
              <w:right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Domicilio Fiscal</w:t>
            </w:r>
          </w:p>
        </w:tc>
      </w:tr>
      <w:tr w:rsidR="00C523B2" w:rsidRPr="00501F8C" w:rsidTr="00186B31">
        <w:tc>
          <w:tcPr>
            <w:tcW w:w="212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b/>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93"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12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93"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12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93"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12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93"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12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93"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bl>
    <w:p w:rsidR="00C523B2" w:rsidRPr="00FE6643" w:rsidRDefault="003C15C8" w:rsidP="00C523B2">
      <w:pPr>
        <w:shd w:val="clear" w:color="auto" w:fill="FFFFFF"/>
        <w:tabs>
          <w:tab w:val="center" w:pos="1984"/>
        </w:tabs>
        <w:rPr>
          <w:rFonts w:asciiTheme="minorHAnsi" w:eastAsia="Times New Roman" w:hAnsiTheme="minorHAnsi" w:cs="Arial"/>
          <w:spacing w:val="-2"/>
          <w:sz w:val="22"/>
          <w:szCs w:val="22"/>
        </w:rPr>
      </w:pPr>
      <w:r w:rsidRPr="00FE6643">
        <w:rPr>
          <w:rFonts w:asciiTheme="minorHAnsi" w:eastAsia="Times New Roman" w:hAnsiTheme="minorHAnsi" w:cs="Arial"/>
          <w:spacing w:val="-2"/>
          <w:sz w:val="22"/>
          <w:szCs w:val="22"/>
        </w:rPr>
        <w:tab/>
      </w:r>
      <w:r w:rsidRPr="00FE6643">
        <w:rPr>
          <w:rFonts w:asciiTheme="minorHAnsi" w:eastAsia="Times New Roman" w:hAnsiTheme="minorHAnsi" w:cs="Arial"/>
          <w:spacing w:val="-2"/>
          <w:sz w:val="22"/>
          <w:szCs w:val="22"/>
        </w:rPr>
        <w:tab/>
      </w:r>
    </w:p>
    <w:p w:rsidR="003A4519" w:rsidRPr="00501F8C" w:rsidRDefault="003A4519" w:rsidP="00C523B2">
      <w:pPr>
        <w:shd w:val="clear" w:color="auto" w:fill="FFFFFF"/>
        <w:tabs>
          <w:tab w:val="center" w:pos="1984"/>
        </w:tabs>
        <w:rPr>
          <w:rFonts w:asciiTheme="minorHAnsi" w:eastAsia="Times New Roman" w:hAnsiTheme="minorHAnsi" w:cs="Arial"/>
          <w:b/>
          <w:spacing w:val="-2"/>
          <w:sz w:val="22"/>
          <w:szCs w:val="22"/>
        </w:rPr>
      </w:pPr>
    </w:p>
    <w:p w:rsidR="003A4519" w:rsidRPr="00501F8C" w:rsidRDefault="003A4519" w:rsidP="00C523B2">
      <w:pPr>
        <w:shd w:val="clear" w:color="auto" w:fill="FFFFFF"/>
        <w:tabs>
          <w:tab w:val="center" w:pos="1984"/>
        </w:tabs>
        <w:rPr>
          <w:rFonts w:asciiTheme="minorHAnsi" w:eastAsia="Times New Roman" w:hAnsiTheme="minorHAnsi" w:cs="Arial"/>
          <w:b/>
          <w:spacing w:val="-2"/>
          <w:sz w:val="22"/>
          <w:szCs w:val="22"/>
        </w:rPr>
      </w:pPr>
    </w:p>
    <w:p w:rsidR="00C523B2" w:rsidRPr="00501F8C" w:rsidRDefault="003C15C8" w:rsidP="00C523B2">
      <w:pPr>
        <w:shd w:val="clear" w:color="auto" w:fill="FFFFFF"/>
        <w:tabs>
          <w:tab w:val="center" w:pos="1984"/>
        </w:tabs>
        <w:rPr>
          <w:rFonts w:asciiTheme="minorHAnsi" w:eastAsia="Times New Roman" w:hAnsiTheme="minorHAnsi" w:cs="Arial"/>
          <w:spacing w:val="-2"/>
          <w:sz w:val="22"/>
          <w:szCs w:val="22"/>
        </w:rPr>
      </w:pPr>
      <w:r w:rsidRPr="00FE6643">
        <w:rPr>
          <w:rFonts w:asciiTheme="minorHAnsi" w:eastAsia="Times New Roman" w:hAnsiTheme="minorHAnsi" w:cs="Arial"/>
          <w:b/>
          <w:spacing w:val="-2"/>
          <w:sz w:val="22"/>
          <w:szCs w:val="22"/>
        </w:rPr>
        <w:t>NOTA</w:t>
      </w:r>
      <w:r w:rsidRPr="00FE6643">
        <w:rPr>
          <w:rFonts w:asciiTheme="minorHAnsi" w:eastAsia="Times New Roman" w:hAnsiTheme="minorHAnsi" w:cs="Arial"/>
          <w:spacing w:val="-2"/>
          <w:sz w:val="22"/>
          <w:szCs w:val="22"/>
        </w:rPr>
        <w:t>: Si el socio (s), accionista (s) o partícipe (s) mayoritario (s) es una persona jurídica, de igual forma, se deberá identificar los nombres completos de todos los socio (s), accionista (s) o partícipe (s), para lo que se usará el siguiente formato:</w:t>
      </w:r>
    </w:p>
    <w:p w:rsidR="003A4519" w:rsidRPr="00501F8C" w:rsidRDefault="003A4519" w:rsidP="00C523B2">
      <w:pPr>
        <w:shd w:val="clear" w:color="auto" w:fill="FFFFFF"/>
        <w:tabs>
          <w:tab w:val="center" w:pos="1984"/>
        </w:tabs>
        <w:rPr>
          <w:rFonts w:asciiTheme="minorHAnsi" w:eastAsia="Times New Roman" w:hAnsiTheme="minorHAnsi" w:cs="Arial"/>
          <w:spacing w:val="-2"/>
          <w:sz w:val="22"/>
          <w:szCs w:val="22"/>
        </w:rPr>
      </w:pPr>
    </w:p>
    <w:p w:rsidR="003A4519" w:rsidRPr="00501F8C" w:rsidRDefault="003A4519" w:rsidP="00C523B2">
      <w:pPr>
        <w:shd w:val="clear" w:color="auto" w:fill="FFFFFF"/>
        <w:tabs>
          <w:tab w:val="center" w:pos="1984"/>
        </w:tabs>
        <w:rPr>
          <w:rFonts w:asciiTheme="minorHAnsi" w:eastAsia="Times New Roman" w:hAnsiTheme="minorHAnsi" w:cs="Arial"/>
          <w:spacing w:val="-2"/>
          <w:sz w:val="22"/>
          <w:szCs w:val="22"/>
        </w:rPr>
      </w:pPr>
    </w:p>
    <w:p w:rsidR="003A4519" w:rsidRPr="00501F8C" w:rsidRDefault="003A4519" w:rsidP="00C523B2">
      <w:pPr>
        <w:shd w:val="clear" w:color="auto" w:fill="FFFFFF"/>
        <w:tabs>
          <w:tab w:val="center" w:pos="1984"/>
        </w:tabs>
        <w:rPr>
          <w:rFonts w:asciiTheme="minorHAnsi" w:eastAsia="Times New Roman" w:hAnsiTheme="minorHAnsi" w:cs="Arial"/>
          <w:spacing w:val="-2"/>
          <w:sz w:val="22"/>
          <w:szCs w:val="22"/>
        </w:rPr>
      </w:pPr>
    </w:p>
    <w:p w:rsidR="003A4519" w:rsidRPr="00501F8C" w:rsidRDefault="003A4519" w:rsidP="00C523B2">
      <w:pPr>
        <w:shd w:val="clear" w:color="auto" w:fill="FFFFFF"/>
        <w:tabs>
          <w:tab w:val="center" w:pos="1984"/>
        </w:tabs>
        <w:rPr>
          <w:rFonts w:asciiTheme="minorHAnsi" w:eastAsia="Times New Roman" w:hAnsiTheme="minorHAnsi" w:cs="Arial"/>
          <w:spacing w:val="-2"/>
          <w:sz w:val="22"/>
          <w:szCs w:val="22"/>
        </w:rPr>
      </w:pPr>
    </w:p>
    <w:p w:rsidR="003A4519" w:rsidRPr="00501F8C" w:rsidRDefault="003A4519" w:rsidP="00C523B2">
      <w:pPr>
        <w:shd w:val="clear" w:color="auto" w:fill="FFFFFF"/>
        <w:tabs>
          <w:tab w:val="center" w:pos="1984"/>
        </w:tabs>
        <w:rPr>
          <w:rFonts w:asciiTheme="minorHAnsi" w:eastAsia="Times New Roman" w:hAnsiTheme="minorHAnsi" w:cs="Arial"/>
          <w:spacing w:val="-2"/>
          <w:sz w:val="22"/>
          <w:szCs w:val="22"/>
        </w:rPr>
      </w:pPr>
    </w:p>
    <w:p w:rsidR="003A4519" w:rsidRPr="00FE6643" w:rsidRDefault="003A4519" w:rsidP="00C523B2">
      <w:pPr>
        <w:shd w:val="clear" w:color="auto" w:fill="FFFFFF"/>
        <w:tabs>
          <w:tab w:val="center" w:pos="1984"/>
        </w:tabs>
        <w:rPr>
          <w:rFonts w:asciiTheme="minorHAnsi" w:eastAsia="Times New Roman" w:hAnsiTheme="minorHAnsi" w:cs="Arial"/>
          <w:spacing w:val="-2"/>
          <w:sz w:val="22"/>
          <w:szCs w:val="22"/>
        </w:rPr>
      </w:pPr>
    </w:p>
    <w:p w:rsidR="00C523B2" w:rsidRPr="00FE6643" w:rsidRDefault="00C523B2" w:rsidP="00C523B2">
      <w:pPr>
        <w:shd w:val="clear" w:color="auto" w:fill="FFFFFF"/>
        <w:tabs>
          <w:tab w:val="center" w:pos="1984"/>
        </w:tabs>
        <w:rPr>
          <w:rFonts w:asciiTheme="minorHAnsi" w:eastAsia="Times New Roman" w:hAnsiTheme="minorHAnsi" w:cs="Arial"/>
          <w:b/>
          <w:spacing w:val="-2"/>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2896"/>
        <w:gridCol w:w="2607"/>
        <w:gridCol w:w="2835"/>
        <w:gridCol w:w="1335"/>
      </w:tblGrid>
      <w:tr w:rsidR="00C523B2" w:rsidRPr="00501F8C" w:rsidTr="00186B31">
        <w:tc>
          <w:tcPr>
            <w:tcW w:w="2896" w:type="dxa"/>
            <w:tcBorders>
              <w:top w:val="single" w:sz="4" w:space="0" w:color="000000"/>
              <w:left w:val="single" w:sz="4" w:space="0" w:color="000000"/>
              <w:bottom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lastRenderedPageBreak/>
              <w:t>Nombres completos del socio(s), accionista(s), partícipe(s)</w:t>
            </w:r>
          </w:p>
        </w:tc>
        <w:tc>
          <w:tcPr>
            <w:tcW w:w="2607" w:type="dxa"/>
            <w:tcBorders>
              <w:top w:val="single" w:sz="4" w:space="0" w:color="000000"/>
              <w:left w:val="single" w:sz="4" w:space="0" w:color="000000"/>
              <w:bottom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Número de cédula de identidad, ruc o identificación similar emitida por país extranjero, de ser el caso</w:t>
            </w:r>
          </w:p>
        </w:tc>
        <w:tc>
          <w:tcPr>
            <w:tcW w:w="2835" w:type="dxa"/>
            <w:tcBorders>
              <w:top w:val="single" w:sz="4" w:space="0" w:color="000000"/>
              <w:left w:val="single" w:sz="4" w:space="0" w:color="000000"/>
              <w:bottom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Porcentaje de participación en la estructura de propiedad de la persona jurídica</w:t>
            </w:r>
          </w:p>
        </w:tc>
        <w:tc>
          <w:tcPr>
            <w:tcW w:w="1335" w:type="dxa"/>
            <w:tcBorders>
              <w:top w:val="single" w:sz="4" w:space="0" w:color="000000"/>
              <w:left w:val="single" w:sz="4" w:space="0" w:color="000000"/>
              <w:bottom w:val="single" w:sz="4" w:space="0" w:color="000000"/>
              <w:right w:val="single" w:sz="4" w:space="0" w:color="000000"/>
            </w:tcBorders>
            <w:shd w:val="clear" w:color="auto" w:fill="F2F2F2"/>
          </w:tcPr>
          <w:p w:rsidR="00C523B2" w:rsidRPr="00FE6643" w:rsidRDefault="003C15C8" w:rsidP="00186B31">
            <w:pPr>
              <w:tabs>
                <w:tab w:val="center" w:pos="1984"/>
              </w:tabs>
              <w:snapToGrid w:val="0"/>
              <w:jc w:val="center"/>
              <w:rPr>
                <w:rFonts w:asciiTheme="minorHAnsi" w:eastAsia="Times New Roman" w:hAnsiTheme="minorHAnsi" w:cs="Arial"/>
                <w:b/>
                <w:spacing w:val="-2"/>
              </w:rPr>
            </w:pPr>
            <w:r w:rsidRPr="00FE6643">
              <w:rPr>
                <w:rFonts w:asciiTheme="minorHAnsi" w:eastAsia="Times New Roman" w:hAnsiTheme="minorHAnsi" w:cs="Arial"/>
                <w:b/>
                <w:spacing w:val="-2"/>
                <w:sz w:val="22"/>
                <w:szCs w:val="22"/>
              </w:rPr>
              <w:t>Domicilio</w:t>
            </w:r>
          </w:p>
          <w:p w:rsidR="00C523B2" w:rsidRPr="00FE6643" w:rsidRDefault="003C15C8" w:rsidP="00186B31">
            <w:pPr>
              <w:tabs>
                <w:tab w:val="center" w:pos="1984"/>
              </w:tabs>
              <w:snapToGrid w:val="0"/>
              <w:jc w:val="center"/>
              <w:rPr>
                <w:rFonts w:asciiTheme="minorHAnsi" w:eastAsia="Times New Roman" w:hAnsiTheme="minorHAnsi" w:cs="Arial"/>
                <w:b/>
                <w:spacing w:val="-2"/>
                <w:sz w:val="22"/>
                <w:szCs w:val="22"/>
              </w:rPr>
            </w:pPr>
            <w:r w:rsidRPr="00FE6643">
              <w:rPr>
                <w:rFonts w:asciiTheme="minorHAnsi" w:eastAsia="Times New Roman" w:hAnsiTheme="minorHAnsi" w:cs="Arial"/>
                <w:b/>
                <w:spacing w:val="-2"/>
                <w:sz w:val="22"/>
                <w:szCs w:val="22"/>
              </w:rPr>
              <w:t>Fiscal</w:t>
            </w:r>
          </w:p>
        </w:tc>
      </w:tr>
      <w:tr w:rsidR="00C523B2" w:rsidRPr="00501F8C" w:rsidTr="00186B31">
        <w:tc>
          <w:tcPr>
            <w:tcW w:w="2896"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b/>
                <w:spacing w:val="-2"/>
              </w:rPr>
            </w:pPr>
          </w:p>
        </w:tc>
        <w:tc>
          <w:tcPr>
            <w:tcW w:w="260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896"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0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896"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0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r w:rsidR="00C523B2" w:rsidRPr="00501F8C" w:rsidTr="00186B31">
        <w:tc>
          <w:tcPr>
            <w:tcW w:w="2896"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607"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2835" w:type="dxa"/>
            <w:tcBorders>
              <w:top w:val="single" w:sz="4" w:space="0" w:color="000000"/>
              <w:left w:val="single" w:sz="4" w:space="0" w:color="000000"/>
              <w:bottom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523B2" w:rsidRPr="00FE6643" w:rsidRDefault="00C523B2" w:rsidP="00186B31">
            <w:pPr>
              <w:keepNext/>
              <w:numPr>
                <w:ilvl w:val="0"/>
                <w:numId w:val="1"/>
              </w:numPr>
              <w:tabs>
                <w:tab w:val="center" w:pos="1984"/>
                <w:tab w:val="center" w:pos="9784"/>
              </w:tabs>
              <w:overflowPunct w:val="0"/>
              <w:autoSpaceDE w:val="0"/>
              <w:snapToGrid w:val="0"/>
              <w:ind w:left="709" w:hanging="360"/>
              <w:jc w:val="both"/>
              <w:textAlignment w:val="baseline"/>
              <w:outlineLvl w:val="0"/>
              <w:rPr>
                <w:rFonts w:asciiTheme="minorHAnsi" w:eastAsia="Times New Roman" w:hAnsiTheme="minorHAnsi" w:cs="Arial"/>
                <w:spacing w:val="-2"/>
              </w:rPr>
            </w:pPr>
          </w:p>
        </w:tc>
      </w:tr>
    </w:tbl>
    <w:p w:rsidR="00C523B2" w:rsidRPr="00FE6643" w:rsidRDefault="00C523B2" w:rsidP="00C523B2">
      <w:pPr>
        <w:tabs>
          <w:tab w:val="left" w:pos="-720"/>
        </w:tabs>
        <w:jc w:val="both"/>
        <w:rPr>
          <w:rFonts w:asciiTheme="minorHAnsi" w:hAnsiTheme="minorHAnsi" w:cs="Arial"/>
          <w:sz w:val="22"/>
          <w:szCs w:val="22"/>
        </w:rPr>
      </w:pPr>
    </w:p>
    <w:p w:rsidR="00C523B2" w:rsidRPr="00FE6643" w:rsidRDefault="003C15C8" w:rsidP="00C523B2">
      <w:pPr>
        <w:tabs>
          <w:tab w:val="left" w:pos="-720"/>
        </w:tabs>
        <w:jc w:val="both"/>
        <w:rPr>
          <w:rFonts w:asciiTheme="minorHAnsi" w:hAnsiTheme="minorHAnsi" w:cs="Arial"/>
          <w:bCs/>
          <w:i/>
          <w:sz w:val="22"/>
          <w:szCs w:val="22"/>
          <w:lang w:val="es-ES"/>
        </w:rPr>
      </w:pPr>
      <w:r w:rsidRPr="00FE6643">
        <w:rPr>
          <w:rFonts w:asciiTheme="minorHAnsi" w:eastAsia="Times New Roman" w:hAnsiTheme="minorHAnsi" w:cs="Arial"/>
          <w:bCs/>
          <w:i/>
          <w:sz w:val="22"/>
          <w:szCs w:val="22"/>
          <w:lang w:val="es-ES"/>
        </w:rPr>
        <w:t xml:space="preserve">Notas: </w:t>
      </w:r>
    </w:p>
    <w:p w:rsidR="006D2344" w:rsidRPr="00FE6643" w:rsidRDefault="003C15C8" w:rsidP="00FE6643">
      <w:pPr>
        <w:pStyle w:val="Prrafodelista"/>
        <w:widowControl/>
        <w:numPr>
          <w:ilvl w:val="1"/>
          <w:numId w:val="15"/>
        </w:numPr>
        <w:tabs>
          <w:tab w:val="left" w:pos="360"/>
          <w:tab w:val="left" w:pos="12600"/>
        </w:tabs>
        <w:ind w:left="426" w:hanging="426"/>
        <w:jc w:val="both"/>
        <w:rPr>
          <w:rFonts w:asciiTheme="minorHAnsi" w:hAnsiTheme="minorHAnsi" w:cs="Arial"/>
          <w:bCs/>
          <w:i/>
          <w:sz w:val="22"/>
          <w:szCs w:val="22"/>
          <w:lang w:val="es-ES"/>
        </w:rPr>
      </w:pPr>
      <w:r w:rsidRPr="00FE6643">
        <w:rPr>
          <w:rFonts w:asciiTheme="minorHAnsi" w:hAnsiTheme="minorHAnsi" w:cs="Arial"/>
          <w:bCs/>
          <w:i/>
          <w:sz w:val="22"/>
          <w:szCs w:val="22"/>
          <w:lang w:val="es-ES"/>
        </w:rPr>
        <w:t xml:space="preserve"> Este formato solo será llenado por personas jurídicas.</w:t>
      </w:r>
      <w:r w:rsidRPr="00FE6643">
        <w:rPr>
          <w:rFonts w:asciiTheme="minorHAnsi" w:hAnsiTheme="minorHAnsi" w:cs="Arial"/>
          <w:i/>
          <w:spacing w:val="-2"/>
          <w:sz w:val="22"/>
          <w:szCs w:val="22"/>
        </w:rPr>
        <w:t xml:space="preserve"> (Esta obligación será aplicable también a los partícipes de las asociaciones o consorcios que sean personas jurídicas, constituidos de conformidad con el artículo 26 de la LOSNCP.)</w:t>
      </w:r>
    </w:p>
    <w:p w:rsidR="006D2344" w:rsidRPr="00FE6643" w:rsidRDefault="003C15C8" w:rsidP="00FE6643">
      <w:pPr>
        <w:pStyle w:val="Prrafodelista"/>
        <w:widowControl/>
        <w:numPr>
          <w:ilvl w:val="1"/>
          <w:numId w:val="15"/>
        </w:numPr>
        <w:tabs>
          <w:tab w:val="left" w:pos="-720"/>
          <w:tab w:val="left" w:pos="426"/>
        </w:tabs>
        <w:ind w:left="0" w:firstLine="0"/>
        <w:jc w:val="both"/>
        <w:rPr>
          <w:rFonts w:asciiTheme="minorHAnsi" w:hAnsiTheme="minorHAnsi" w:cs="Arial"/>
          <w:bCs/>
          <w:i/>
          <w:sz w:val="22"/>
          <w:szCs w:val="22"/>
          <w:lang w:val="es-ES"/>
        </w:rPr>
      </w:pPr>
      <w:r w:rsidRPr="00FE6643">
        <w:rPr>
          <w:rFonts w:asciiTheme="minorHAnsi" w:hAnsiTheme="minorHAnsi" w:cs="Arial"/>
          <w:bCs/>
          <w:i/>
          <w:sz w:val="22"/>
          <w:szCs w:val="22"/>
          <w:lang w:val="es-ES"/>
        </w:rPr>
        <w:t>La falta de presentación del formato por parte de la Persona Jurídica será causal de descalificación de la oferta.</w:t>
      </w:r>
    </w:p>
    <w:p w:rsidR="006D2344" w:rsidRPr="00FE6643" w:rsidRDefault="003C15C8" w:rsidP="00FE6643">
      <w:pPr>
        <w:pStyle w:val="Prrafodelista"/>
        <w:widowControl/>
        <w:numPr>
          <w:ilvl w:val="1"/>
          <w:numId w:val="15"/>
        </w:numPr>
        <w:tabs>
          <w:tab w:val="left" w:pos="-720"/>
          <w:tab w:val="left" w:pos="426"/>
        </w:tabs>
        <w:ind w:left="0" w:firstLine="0"/>
        <w:jc w:val="both"/>
        <w:rPr>
          <w:rFonts w:asciiTheme="minorHAnsi" w:hAnsiTheme="minorHAnsi" w:cs="Arial"/>
          <w:spacing w:val="-3"/>
          <w:sz w:val="22"/>
          <w:szCs w:val="22"/>
        </w:rPr>
      </w:pPr>
      <w:r w:rsidRPr="00FE6643">
        <w:rPr>
          <w:rFonts w:asciiTheme="minorHAnsi" w:hAnsiTheme="minorHAnsi" w:cs="Arial"/>
          <w:bCs/>
          <w:i/>
          <w:sz w:val="22"/>
          <w:szCs w:val="22"/>
          <w:lang w:val="es-ES"/>
        </w:rPr>
        <w:t>Las personas naturales no están obligadas a presentar este Formato del  Formulario de la Oferta.</w:t>
      </w:r>
    </w:p>
    <w:p w:rsidR="00C523B2" w:rsidRPr="00FE6643" w:rsidRDefault="00C523B2" w:rsidP="00C523B2">
      <w:pPr>
        <w:rPr>
          <w:rFonts w:asciiTheme="minorHAnsi" w:eastAsia="Times New Roman" w:hAnsiTheme="minorHAnsi" w:cs="Arial"/>
          <w:b/>
          <w:iCs/>
          <w:sz w:val="22"/>
          <w:szCs w:val="22"/>
          <w:lang w:eastAsia="es-EC"/>
        </w:rPr>
      </w:pPr>
    </w:p>
    <w:p w:rsidR="00C523B2" w:rsidRPr="00FE6643" w:rsidRDefault="003A4519" w:rsidP="00C523B2">
      <w:pPr>
        <w:rPr>
          <w:rFonts w:asciiTheme="minorHAnsi" w:eastAsia="Times New Roman" w:hAnsiTheme="minorHAnsi" w:cs="Arial"/>
          <w:i/>
          <w:iCs/>
          <w:sz w:val="22"/>
          <w:szCs w:val="22"/>
          <w:lang w:eastAsia="es-EC"/>
        </w:rPr>
      </w:pPr>
      <w:r w:rsidRPr="00501F8C">
        <w:rPr>
          <w:rFonts w:asciiTheme="minorHAnsi" w:eastAsia="Times New Roman" w:hAnsiTheme="minorHAnsi" w:cs="Arial"/>
          <w:b/>
          <w:iCs/>
          <w:sz w:val="22"/>
          <w:szCs w:val="22"/>
          <w:lang w:eastAsia="es-EC"/>
        </w:rPr>
        <w:t xml:space="preserve">FORMULARIO 5: </w:t>
      </w:r>
      <w:r w:rsidR="003C15C8" w:rsidRPr="00FE6643">
        <w:rPr>
          <w:rFonts w:asciiTheme="minorHAnsi" w:eastAsia="Times New Roman" w:hAnsiTheme="minorHAnsi" w:cs="Arial"/>
          <w:b/>
          <w:iCs/>
          <w:sz w:val="22"/>
          <w:szCs w:val="22"/>
          <w:lang w:eastAsia="es-EC"/>
        </w:rPr>
        <w:t>LISTADO DE SOCIOS O EMPLEADOS</w:t>
      </w:r>
    </w:p>
    <w:p w:rsidR="00C523B2" w:rsidRPr="00FE6643" w:rsidRDefault="00C523B2" w:rsidP="00C523B2">
      <w:pPr>
        <w:rPr>
          <w:rFonts w:asciiTheme="minorHAnsi" w:hAnsiTheme="minorHAnsi" w:cs="Arial"/>
          <w:color w:val="000000"/>
          <w:sz w:val="22"/>
          <w:szCs w:val="22"/>
        </w:rPr>
      </w:pPr>
    </w:p>
    <w:tbl>
      <w:tblPr>
        <w:tblW w:w="9625" w:type="dxa"/>
        <w:tblInd w:w="-57" w:type="dxa"/>
        <w:tblLayout w:type="fixed"/>
        <w:tblCellMar>
          <w:left w:w="70" w:type="dxa"/>
          <w:right w:w="70" w:type="dxa"/>
        </w:tblCellMar>
        <w:tblLook w:val="0000" w:firstRow="0" w:lastRow="0" w:firstColumn="0" w:lastColumn="0" w:noHBand="0" w:noVBand="0"/>
      </w:tblPr>
      <w:tblGrid>
        <w:gridCol w:w="3104"/>
        <w:gridCol w:w="2552"/>
        <w:gridCol w:w="1559"/>
        <w:gridCol w:w="2410"/>
      </w:tblGrid>
      <w:tr w:rsidR="00C523B2" w:rsidRPr="00501F8C" w:rsidTr="00186B31">
        <w:trPr>
          <w:trHeight w:val="316"/>
        </w:trPr>
        <w:tc>
          <w:tcPr>
            <w:tcW w:w="3104" w:type="dxa"/>
            <w:tcBorders>
              <w:top w:val="single" w:sz="4" w:space="0" w:color="000000"/>
              <w:left w:val="single" w:sz="4" w:space="0" w:color="000000"/>
              <w:bottom w:val="single" w:sz="4" w:space="0" w:color="000000"/>
            </w:tcBorders>
            <w:shd w:val="clear" w:color="auto" w:fill="auto"/>
            <w:vAlign w:val="center"/>
          </w:tcPr>
          <w:p w:rsidR="00C523B2" w:rsidRPr="00FE6643" w:rsidRDefault="003C15C8" w:rsidP="00186B31">
            <w:pPr>
              <w:snapToGrid w:val="0"/>
              <w:jc w:val="center"/>
              <w:rPr>
                <w:rFonts w:asciiTheme="minorHAnsi" w:hAnsiTheme="minorHAnsi" w:cs="Arial"/>
                <w:b/>
                <w:bCs/>
                <w:color w:val="000000"/>
                <w:sz w:val="22"/>
                <w:szCs w:val="22"/>
              </w:rPr>
            </w:pPr>
            <w:r w:rsidRPr="00FE6643">
              <w:rPr>
                <w:rFonts w:asciiTheme="minorHAnsi" w:hAnsiTheme="minorHAnsi" w:cs="Arial"/>
                <w:b/>
                <w:bCs/>
                <w:color w:val="000000"/>
                <w:sz w:val="22"/>
                <w:szCs w:val="22"/>
              </w:rPr>
              <w:t>NOMBRES COMPLETOS</w:t>
            </w:r>
          </w:p>
        </w:tc>
        <w:tc>
          <w:tcPr>
            <w:tcW w:w="2552" w:type="dxa"/>
            <w:tcBorders>
              <w:top w:val="single" w:sz="4" w:space="0" w:color="000000"/>
              <w:left w:val="single" w:sz="4" w:space="0" w:color="000000"/>
              <w:bottom w:val="single" w:sz="4" w:space="0" w:color="000000"/>
            </w:tcBorders>
            <w:shd w:val="clear" w:color="auto" w:fill="auto"/>
            <w:vAlign w:val="center"/>
          </w:tcPr>
          <w:p w:rsidR="00C523B2" w:rsidRPr="00FE6643" w:rsidRDefault="003C15C8" w:rsidP="00186B31">
            <w:pPr>
              <w:snapToGrid w:val="0"/>
              <w:jc w:val="center"/>
              <w:rPr>
                <w:rFonts w:asciiTheme="minorHAnsi" w:hAnsiTheme="minorHAnsi" w:cs="Arial"/>
                <w:b/>
                <w:bCs/>
                <w:color w:val="000000"/>
              </w:rPr>
            </w:pPr>
            <w:r w:rsidRPr="00FE6643">
              <w:rPr>
                <w:rFonts w:asciiTheme="minorHAnsi" w:hAnsiTheme="minorHAnsi" w:cs="Arial"/>
                <w:b/>
                <w:bCs/>
                <w:color w:val="000000"/>
                <w:sz w:val="22"/>
                <w:szCs w:val="22"/>
              </w:rPr>
              <w:t>NÚMERO DE CÉDULA</w:t>
            </w:r>
          </w:p>
        </w:tc>
        <w:tc>
          <w:tcPr>
            <w:tcW w:w="1559" w:type="dxa"/>
            <w:tcBorders>
              <w:top w:val="single" w:sz="4" w:space="0" w:color="000000"/>
              <w:left w:val="single" w:sz="4" w:space="0" w:color="000000"/>
              <w:bottom w:val="single" w:sz="4" w:space="0" w:color="000000"/>
            </w:tcBorders>
            <w:shd w:val="clear" w:color="auto" w:fill="auto"/>
            <w:vAlign w:val="center"/>
          </w:tcPr>
          <w:p w:rsidR="00C523B2" w:rsidRPr="00FE6643" w:rsidRDefault="003C15C8" w:rsidP="00186B31">
            <w:pPr>
              <w:snapToGrid w:val="0"/>
              <w:jc w:val="center"/>
              <w:rPr>
                <w:rFonts w:asciiTheme="minorHAnsi" w:hAnsiTheme="minorHAnsi" w:cs="Arial"/>
                <w:b/>
                <w:bCs/>
                <w:color w:val="000000"/>
              </w:rPr>
            </w:pPr>
            <w:r w:rsidRPr="00FE6643">
              <w:rPr>
                <w:rFonts w:asciiTheme="minorHAnsi" w:hAnsiTheme="minorHAnsi" w:cs="Arial"/>
                <w:b/>
                <w:bCs/>
                <w:color w:val="000000"/>
                <w:sz w:val="22"/>
                <w:szCs w:val="22"/>
              </w:rPr>
              <w:t>TELÉFONOS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3B2" w:rsidRPr="00FE6643" w:rsidRDefault="003C15C8" w:rsidP="00186B31">
            <w:pPr>
              <w:snapToGrid w:val="0"/>
              <w:jc w:val="center"/>
              <w:rPr>
                <w:rFonts w:asciiTheme="minorHAnsi" w:hAnsiTheme="minorHAnsi" w:cs="Arial"/>
                <w:color w:val="000000"/>
              </w:rPr>
            </w:pPr>
            <w:r w:rsidRPr="00FE6643">
              <w:rPr>
                <w:rFonts w:asciiTheme="minorHAnsi" w:hAnsiTheme="minorHAnsi" w:cs="Arial"/>
                <w:b/>
                <w:bCs/>
                <w:color w:val="000000"/>
                <w:sz w:val="22"/>
                <w:szCs w:val="22"/>
              </w:rPr>
              <w:t>FIRMA</w:t>
            </w:r>
          </w:p>
        </w:tc>
      </w:tr>
      <w:tr w:rsidR="00C523B2" w:rsidRPr="00501F8C" w:rsidTr="00186B31">
        <w:trPr>
          <w:trHeight w:val="248"/>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snapToGrid w:val="0"/>
              <w:rPr>
                <w:rFonts w:asciiTheme="minorHAnsi" w:hAnsiTheme="minorHAnsi" w:cs="Arial"/>
                <w:color w:val="000000"/>
              </w:rPr>
            </w:pPr>
            <w:r w:rsidRPr="00FE6643">
              <w:rPr>
                <w:rFonts w:asciiTheme="minorHAnsi" w:hAnsiTheme="minorHAnsi" w:cs="Arial"/>
                <w:color w:val="000000"/>
                <w:sz w:val="22"/>
                <w:szCs w:val="22"/>
              </w:rPr>
              <w:t> </w:t>
            </w: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r>
      <w:tr w:rsidR="00C523B2" w:rsidRPr="00501F8C" w:rsidTr="00186B31">
        <w:trPr>
          <w:trHeight w:val="164"/>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r>
      <w:tr w:rsidR="00C523B2" w:rsidRPr="00501F8C" w:rsidTr="00186B31">
        <w:trPr>
          <w:trHeight w:val="197"/>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r>
      <w:tr w:rsidR="00C523B2" w:rsidRPr="00501F8C" w:rsidTr="00186B31">
        <w:trPr>
          <w:trHeight w:val="214"/>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r>
      <w:tr w:rsidR="00C523B2" w:rsidRPr="00501F8C" w:rsidTr="00186B31">
        <w:trPr>
          <w:trHeight w:val="233"/>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r>
      <w:tr w:rsidR="00C523B2" w:rsidRPr="00501F8C" w:rsidTr="00186B31">
        <w:trPr>
          <w:trHeight w:val="250"/>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C523B2" w:rsidP="00186B31">
            <w:pPr>
              <w:snapToGrid w:val="0"/>
              <w:rPr>
                <w:rFonts w:asciiTheme="minorHAnsi" w:hAnsiTheme="minorHAnsi" w:cs="Arial"/>
                <w:color w:val="000000"/>
              </w:rPr>
            </w:pPr>
          </w:p>
        </w:tc>
      </w:tr>
      <w:tr w:rsidR="00C523B2" w:rsidRPr="00501F8C" w:rsidTr="00186B31">
        <w:trPr>
          <w:trHeight w:val="283"/>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r>
      <w:tr w:rsidR="00C523B2" w:rsidRPr="00501F8C" w:rsidTr="00186B31">
        <w:trPr>
          <w:trHeight w:val="130"/>
        </w:trPr>
        <w:tc>
          <w:tcPr>
            <w:tcW w:w="3104"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2552"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1559" w:type="dxa"/>
            <w:tcBorders>
              <w:top w:val="single" w:sz="4" w:space="0" w:color="000000"/>
              <w:left w:val="single" w:sz="4" w:space="0" w:color="000000"/>
              <w:bottom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23B2" w:rsidRPr="00FE6643" w:rsidRDefault="003C15C8" w:rsidP="00186B31">
            <w:pPr>
              <w:tabs>
                <w:tab w:val="left" w:pos="720"/>
              </w:tabs>
              <w:autoSpaceDE w:val="0"/>
              <w:snapToGrid w:val="0"/>
              <w:jc w:val="both"/>
              <w:rPr>
                <w:rFonts w:asciiTheme="minorHAnsi" w:hAnsiTheme="minorHAnsi" w:cs="Arial"/>
                <w:color w:val="000000"/>
                <w:sz w:val="22"/>
                <w:szCs w:val="22"/>
              </w:rPr>
            </w:pPr>
            <w:r w:rsidRPr="00FE6643">
              <w:rPr>
                <w:rFonts w:asciiTheme="minorHAnsi" w:hAnsiTheme="minorHAnsi" w:cs="Arial"/>
                <w:color w:val="000000"/>
                <w:sz w:val="22"/>
                <w:szCs w:val="22"/>
              </w:rPr>
              <w:t> </w:t>
            </w:r>
          </w:p>
        </w:tc>
      </w:tr>
    </w:tbl>
    <w:p w:rsidR="00C523B2" w:rsidRPr="00FE6643" w:rsidRDefault="00C523B2" w:rsidP="00C523B2">
      <w:pPr>
        <w:rPr>
          <w:rFonts w:asciiTheme="minorHAnsi" w:hAnsiTheme="minorHAnsi" w:cs="Arial"/>
          <w:spacing w:val="-3"/>
          <w:sz w:val="22"/>
          <w:szCs w:val="22"/>
        </w:rPr>
      </w:pPr>
    </w:p>
    <w:p w:rsidR="00C523B2" w:rsidRPr="00FE6643" w:rsidRDefault="003C15C8" w:rsidP="00C523B2">
      <w:pPr>
        <w:rPr>
          <w:rFonts w:asciiTheme="minorHAnsi" w:hAnsiTheme="minorHAnsi" w:cs="Arial"/>
          <w:spacing w:val="-3"/>
          <w:sz w:val="22"/>
          <w:szCs w:val="22"/>
        </w:rPr>
      </w:pPr>
      <w:r w:rsidRPr="00FE6643">
        <w:rPr>
          <w:rFonts w:asciiTheme="minorHAnsi" w:hAnsiTheme="minorHAnsi" w:cs="Arial"/>
          <w:spacing w:val="-3"/>
          <w:sz w:val="22"/>
          <w:szCs w:val="22"/>
        </w:rPr>
        <w:t>Incluir los datos del personal técnico mínimo que se encuentra afiliado al IESS</w:t>
      </w:r>
    </w:p>
    <w:p w:rsidR="00C523B2" w:rsidRPr="00FE6643" w:rsidRDefault="00C523B2" w:rsidP="00C523B2">
      <w:pPr>
        <w:rPr>
          <w:rFonts w:asciiTheme="minorHAnsi" w:hAnsiTheme="minorHAnsi"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23"/>
        <w:gridCol w:w="2317"/>
        <w:gridCol w:w="2325"/>
      </w:tblGrid>
      <w:tr w:rsidR="00C523B2" w:rsidRPr="00501F8C" w:rsidTr="00186B31">
        <w:tc>
          <w:tcPr>
            <w:tcW w:w="2361" w:type="dxa"/>
            <w:shd w:val="clear" w:color="auto" w:fill="auto"/>
          </w:tcPr>
          <w:p w:rsidR="00C523B2" w:rsidRPr="00FE6643" w:rsidRDefault="003C15C8" w:rsidP="00186B31">
            <w:pPr>
              <w:rPr>
                <w:rFonts w:asciiTheme="minorHAnsi" w:hAnsiTheme="minorHAnsi" w:cs="Arial"/>
                <w:b/>
                <w:spacing w:val="-3"/>
                <w:sz w:val="22"/>
                <w:szCs w:val="22"/>
              </w:rPr>
            </w:pPr>
            <w:r w:rsidRPr="00FE6643">
              <w:rPr>
                <w:rFonts w:asciiTheme="minorHAnsi" w:hAnsiTheme="minorHAnsi" w:cs="Arial"/>
                <w:b/>
                <w:spacing w:val="-3"/>
                <w:sz w:val="22"/>
                <w:szCs w:val="22"/>
              </w:rPr>
              <w:t>Nombres</w:t>
            </w:r>
          </w:p>
        </w:tc>
        <w:tc>
          <w:tcPr>
            <w:tcW w:w="2361" w:type="dxa"/>
            <w:shd w:val="clear" w:color="auto" w:fill="auto"/>
          </w:tcPr>
          <w:p w:rsidR="00C523B2" w:rsidRPr="00FE6643" w:rsidRDefault="003C15C8" w:rsidP="00186B31">
            <w:pPr>
              <w:rPr>
                <w:rFonts w:asciiTheme="minorHAnsi" w:hAnsiTheme="minorHAnsi" w:cs="Arial"/>
                <w:b/>
                <w:spacing w:val="-3"/>
              </w:rPr>
            </w:pPr>
            <w:r w:rsidRPr="00FE6643">
              <w:rPr>
                <w:rFonts w:asciiTheme="minorHAnsi" w:hAnsiTheme="minorHAnsi" w:cs="Arial"/>
                <w:b/>
                <w:spacing w:val="-3"/>
                <w:sz w:val="22"/>
                <w:szCs w:val="22"/>
              </w:rPr>
              <w:t>Apellidos</w:t>
            </w:r>
          </w:p>
        </w:tc>
        <w:tc>
          <w:tcPr>
            <w:tcW w:w="2361" w:type="dxa"/>
            <w:shd w:val="clear" w:color="auto" w:fill="auto"/>
          </w:tcPr>
          <w:p w:rsidR="00C523B2" w:rsidRPr="00FE6643" w:rsidRDefault="003C15C8" w:rsidP="00186B31">
            <w:pPr>
              <w:rPr>
                <w:rFonts w:asciiTheme="minorHAnsi" w:hAnsiTheme="minorHAnsi" w:cs="Arial"/>
                <w:b/>
                <w:spacing w:val="-3"/>
              </w:rPr>
            </w:pPr>
            <w:r w:rsidRPr="00FE6643">
              <w:rPr>
                <w:rFonts w:asciiTheme="minorHAnsi" w:hAnsiTheme="minorHAnsi" w:cs="Arial"/>
                <w:b/>
                <w:spacing w:val="-3"/>
                <w:sz w:val="22"/>
                <w:szCs w:val="22"/>
              </w:rPr>
              <w:t>Nº de cédula</w:t>
            </w:r>
          </w:p>
        </w:tc>
        <w:tc>
          <w:tcPr>
            <w:tcW w:w="2361" w:type="dxa"/>
            <w:shd w:val="clear" w:color="auto" w:fill="auto"/>
          </w:tcPr>
          <w:p w:rsidR="00C523B2" w:rsidRPr="00FE6643" w:rsidRDefault="003C15C8" w:rsidP="00186B31">
            <w:pPr>
              <w:rPr>
                <w:rFonts w:asciiTheme="minorHAnsi" w:hAnsiTheme="minorHAnsi" w:cs="Arial"/>
                <w:b/>
                <w:spacing w:val="-3"/>
              </w:rPr>
            </w:pPr>
            <w:r w:rsidRPr="00FE6643">
              <w:rPr>
                <w:rFonts w:asciiTheme="minorHAnsi" w:hAnsiTheme="minorHAnsi" w:cs="Arial"/>
                <w:b/>
                <w:spacing w:val="-3"/>
                <w:sz w:val="22"/>
                <w:szCs w:val="22"/>
              </w:rPr>
              <w:t>Actividad que desarrolla</w:t>
            </w:r>
          </w:p>
        </w:tc>
      </w:tr>
      <w:tr w:rsidR="00C523B2" w:rsidRPr="00501F8C" w:rsidTr="00186B31">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r>
      <w:tr w:rsidR="00C523B2" w:rsidRPr="00501F8C" w:rsidTr="00186B31">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523B2" w:rsidRPr="00FE6643" w:rsidRDefault="00C523B2" w:rsidP="00186B31">
            <w:pPr>
              <w:rPr>
                <w:rFonts w:asciiTheme="minorHAnsi" w:hAnsiTheme="minorHAnsi" w:cs="Arial"/>
                <w:b/>
                <w:spacing w:val="-3"/>
              </w:rPr>
            </w:pPr>
          </w:p>
        </w:tc>
      </w:tr>
    </w:tbl>
    <w:p w:rsidR="00C523B2" w:rsidRPr="00501F8C" w:rsidRDefault="00C523B2"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3A4519" w:rsidRPr="00501F8C" w:rsidRDefault="003A4519" w:rsidP="00C523B2">
      <w:pPr>
        <w:rPr>
          <w:rFonts w:asciiTheme="minorHAnsi" w:eastAsia="Times New Roman" w:hAnsiTheme="minorHAnsi" w:cs="Arial"/>
          <w:b/>
          <w:iCs/>
          <w:sz w:val="22"/>
          <w:szCs w:val="22"/>
          <w:lang w:eastAsia="es-EC"/>
        </w:rPr>
      </w:pPr>
    </w:p>
    <w:p w:rsidR="00C523B2" w:rsidRPr="00FE6643" w:rsidRDefault="00C523B2" w:rsidP="00C523B2">
      <w:pPr>
        <w:tabs>
          <w:tab w:val="left" w:pos="-540"/>
        </w:tabs>
        <w:jc w:val="both"/>
        <w:rPr>
          <w:rFonts w:asciiTheme="minorHAnsi" w:eastAsia="Times New Roman" w:hAnsiTheme="minorHAnsi" w:cs="Arial"/>
          <w:b/>
          <w:spacing w:val="-2"/>
          <w:sz w:val="22"/>
          <w:szCs w:val="22"/>
        </w:rPr>
      </w:pPr>
    </w:p>
    <w:p w:rsidR="00C523B2" w:rsidRPr="00FE6643" w:rsidRDefault="003A4519" w:rsidP="00C523B2">
      <w:pPr>
        <w:spacing w:before="120" w:line="240" w:lineRule="atLeast"/>
        <w:jc w:val="both"/>
        <w:rPr>
          <w:rFonts w:asciiTheme="minorHAnsi" w:hAnsiTheme="minorHAnsi" w:cs="Times New Roman"/>
          <w:b/>
          <w:bCs/>
          <w:sz w:val="22"/>
          <w:szCs w:val="22"/>
        </w:rPr>
      </w:pPr>
      <w:r w:rsidRPr="00501F8C">
        <w:rPr>
          <w:rFonts w:asciiTheme="minorHAnsi" w:hAnsiTheme="minorHAnsi" w:cs="Times New Roman"/>
          <w:b/>
          <w:bCs/>
          <w:sz w:val="22"/>
          <w:szCs w:val="22"/>
        </w:rPr>
        <w:lastRenderedPageBreak/>
        <w:t xml:space="preserve">FORMULARIO 6: </w:t>
      </w:r>
      <w:r w:rsidR="003C15C8" w:rsidRPr="00FE6643">
        <w:rPr>
          <w:rFonts w:asciiTheme="minorHAnsi" w:hAnsiTheme="minorHAnsi" w:cs="Times New Roman"/>
          <w:b/>
          <w:bCs/>
          <w:sz w:val="22"/>
          <w:szCs w:val="22"/>
        </w:rPr>
        <w:t>ADHESIÓN A LAS ESPECIFICACIONES Y CONDICIONES ECONÓMICAS DEL PROCEDIMIENTO:</w:t>
      </w:r>
    </w:p>
    <w:p w:rsidR="00C523B2" w:rsidRPr="00FE6643" w:rsidRDefault="003C15C8" w:rsidP="00C523B2">
      <w:pPr>
        <w:spacing w:before="120" w:line="240" w:lineRule="atLeast"/>
        <w:jc w:val="both"/>
        <w:rPr>
          <w:rFonts w:asciiTheme="minorHAnsi" w:eastAsia="Times New Roman" w:hAnsiTheme="minorHAnsi" w:cs="Times New Roman"/>
          <w:sz w:val="22"/>
          <w:szCs w:val="22"/>
        </w:rPr>
      </w:pPr>
      <w:r w:rsidRPr="00501F8C">
        <w:rPr>
          <w:rFonts w:asciiTheme="minorHAnsi" w:eastAsia="Times New Roman" w:hAnsiTheme="minorHAnsi" w:cs="Times New Roman"/>
          <w:b/>
          <w:sz w:val="22"/>
          <w:szCs w:val="22"/>
        </w:rPr>
        <w:t>&lt;&lt;NOMBRE DEL OFERENTE&gt;&gt;</w:t>
      </w:r>
      <w:r w:rsidRPr="00FE6643">
        <w:rPr>
          <w:rFonts w:asciiTheme="minorHAnsi" w:eastAsia="Times New Roman" w:hAnsiTheme="minorHAnsi" w:cs="Times New Roman"/>
          <w:sz w:val="22"/>
          <w:szCs w:val="22"/>
        </w:rPr>
        <w:t xml:space="preserve"> en atención a la convocatoria efectuada por El SERCOP con el objeto de ser calificado favorablemente en la Catalogación a través de Feria Inclusiva como proveedor para la </w:t>
      </w:r>
      <w:r w:rsidR="003A4519" w:rsidRPr="00501F8C">
        <w:rPr>
          <w:rFonts w:asciiTheme="minorHAnsi" w:eastAsia="Times New Roman" w:hAnsiTheme="minorHAnsi" w:cs="Times New Roman"/>
          <w:b/>
          <w:sz w:val="22"/>
          <w:szCs w:val="22"/>
        </w:rPr>
        <w:t>FABRICACIÓN DE CALZADO</w:t>
      </w:r>
      <w:r w:rsidR="003A4519" w:rsidRPr="00501F8C">
        <w:rPr>
          <w:rFonts w:asciiTheme="minorHAnsi" w:eastAsia="Times New Roman" w:hAnsiTheme="minorHAnsi" w:cs="Times New Roman"/>
          <w:sz w:val="22"/>
          <w:szCs w:val="22"/>
        </w:rPr>
        <w:t xml:space="preserve"> </w:t>
      </w:r>
      <w:r w:rsidRPr="00FE6643">
        <w:rPr>
          <w:rFonts w:asciiTheme="minorHAnsi" w:eastAsia="Times New Roman" w:hAnsiTheme="minorHAnsi" w:cs="Times New Roman"/>
          <w:sz w:val="22"/>
          <w:szCs w:val="22"/>
        </w:rPr>
        <w:t>dejo constancia de mi conformidad con las especificaciones y condiciones económicas previstas por el SERCOP, por lo que con la suscripción del presente formulario me adhiero a las mismas.</w:t>
      </w:r>
    </w:p>
    <w:p w:rsidR="006D2344" w:rsidRPr="00FE6643" w:rsidRDefault="003C15C8" w:rsidP="00FE6643">
      <w:pPr>
        <w:tabs>
          <w:tab w:val="left" w:pos="-720"/>
        </w:tabs>
        <w:spacing w:before="120" w:line="240" w:lineRule="atLeast"/>
        <w:jc w:val="both"/>
        <w:rPr>
          <w:rFonts w:asciiTheme="minorHAnsi" w:eastAsia="Times New Roman" w:hAnsiTheme="minorHAnsi" w:cs="Times New Roman"/>
          <w:b/>
          <w:bCs/>
          <w:sz w:val="22"/>
          <w:szCs w:val="22"/>
          <w:lang w:val="es-ES"/>
        </w:rPr>
      </w:pPr>
      <w:r w:rsidRPr="00FE6643">
        <w:rPr>
          <w:rFonts w:asciiTheme="minorHAnsi" w:eastAsia="Times New Roman" w:hAnsiTheme="minorHAnsi" w:cs="Times New Roman"/>
          <w:bCs/>
          <w:sz w:val="22"/>
          <w:szCs w:val="22"/>
          <w:lang w:val="es-ES"/>
        </w:rPr>
        <w:t>Para constancia de lo ofertado, suscribo este formulario</w:t>
      </w:r>
      <w:r w:rsidR="003A4519" w:rsidRPr="00501F8C">
        <w:rPr>
          <w:rFonts w:asciiTheme="minorHAnsi" w:eastAsia="Times New Roman" w:hAnsiTheme="minorHAnsi" w:cs="Times New Roman"/>
          <w:bCs/>
          <w:sz w:val="22"/>
          <w:szCs w:val="22"/>
          <w:lang w:val="es-ES"/>
        </w:rPr>
        <w:t>.</w:t>
      </w:r>
    </w:p>
    <w:p w:rsidR="006D2344" w:rsidRPr="00FE6643" w:rsidRDefault="003C15C8" w:rsidP="00FE6643">
      <w:pPr>
        <w:tabs>
          <w:tab w:val="left" w:pos="-720"/>
        </w:tabs>
        <w:spacing w:before="120" w:line="240" w:lineRule="atLeast"/>
        <w:jc w:val="both"/>
        <w:rPr>
          <w:rFonts w:asciiTheme="minorHAnsi" w:eastAsia="Times New Roman" w:hAnsiTheme="minorHAnsi" w:cs="Times New Roman"/>
          <w:b/>
          <w:bCs/>
          <w:sz w:val="22"/>
          <w:szCs w:val="22"/>
          <w:lang w:val="es-ES"/>
        </w:rPr>
      </w:pPr>
      <w:r w:rsidRPr="00501F8C">
        <w:rPr>
          <w:rFonts w:asciiTheme="minorHAnsi" w:eastAsia="Times New Roman" w:hAnsiTheme="minorHAnsi" w:cs="Times New Roman"/>
          <w:b/>
          <w:bCs/>
          <w:sz w:val="22"/>
          <w:szCs w:val="22"/>
          <w:lang w:val="es-ES"/>
        </w:rPr>
        <w:t>&lt;&lt;CIUDAD&gt;&gt;</w:t>
      </w:r>
      <w:r w:rsidR="003A4519" w:rsidRPr="00501F8C">
        <w:rPr>
          <w:rFonts w:asciiTheme="minorHAnsi" w:eastAsia="Times New Roman" w:hAnsiTheme="minorHAnsi" w:cs="Times New Roman"/>
          <w:b/>
          <w:bCs/>
          <w:sz w:val="22"/>
          <w:szCs w:val="22"/>
          <w:lang w:val="es-ES"/>
        </w:rPr>
        <w:t xml:space="preserve">, </w:t>
      </w:r>
      <w:r w:rsidRPr="00501F8C">
        <w:rPr>
          <w:rFonts w:asciiTheme="minorHAnsi" w:eastAsia="Times New Roman" w:hAnsiTheme="minorHAnsi" w:cs="Times New Roman"/>
          <w:b/>
          <w:bCs/>
          <w:sz w:val="22"/>
          <w:szCs w:val="22"/>
          <w:lang w:val="es-ES"/>
        </w:rPr>
        <w:t>&lt;&lt;FECHA&gt;&gt;.</w:t>
      </w:r>
    </w:p>
    <w:p w:rsidR="006D2344" w:rsidRPr="00FE6643" w:rsidRDefault="006D2344" w:rsidP="00FE6643">
      <w:pPr>
        <w:tabs>
          <w:tab w:val="left" w:pos="-720"/>
        </w:tabs>
        <w:spacing w:before="120" w:line="240" w:lineRule="atLeast"/>
        <w:jc w:val="both"/>
        <w:rPr>
          <w:rFonts w:asciiTheme="minorHAnsi" w:eastAsia="Times New Roman" w:hAnsiTheme="minorHAnsi" w:cs="Times New Roman"/>
          <w:b/>
          <w:bCs/>
          <w:sz w:val="22"/>
          <w:szCs w:val="22"/>
          <w:lang w:val="es-ES"/>
        </w:rPr>
      </w:pPr>
    </w:p>
    <w:p w:rsidR="006D2344" w:rsidRPr="00501F8C" w:rsidRDefault="006D2344" w:rsidP="00FE6643">
      <w:pPr>
        <w:tabs>
          <w:tab w:val="left" w:pos="-720"/>
        </w:tabs>
        <w:spacing w:before="120" w:line="240" w:lineRule="atLeast"/>
        <w:jc w:val="both"/>
        <w:rPr>
          <w:rFonts w:asciiTheme="minorHAnsi" w:hAnsiTheme="minorHAnsi" w:cs="Times New Roman"/>
          <w:b/>
          <w:spacing w:val="-2"/>
          <w:sz w:val="22"/>
          <w:szCs w:val="22"/>
        </w:rPr>
      </w:pPr>
    </w:p>
    <w:p w:rsidR="006D2344" w:rsidRPr="00FE6643" w:rsidRDefault="003A4519" w:rsidP="00FE6643">
      <w:pPr>
        <w:tabs>
          <w:tab w:val="left" w:pos="-720"/>
        </w:tabs>
        <w:jc w:val="center"/>
        <w:rPr>
          <w:rFonts w:asciiTheme="minorHAnsi" w:eastAsia="Times New Roman" w:hAnsiTheme="minorHAnsi" w:cs="Times New Roman"/>
          <w:b/>
          <w:bCs/>
          <w:sz w:val="22"/>
          <w:szCs w:val="22"/>
          <w:lang w:val="es-ES"/>
        </w:rPr>
      </w:pPr>
      <w:r w:rsidRPr="00501F8C">
        <w:rPr>
          <w:rFonts w:asciiTheme="minorHAnsi" w:hAnsiTheme="minorHAnsi" w:cs="Times New Roman"/>
          <w:b/>
          <w:spacing w:val="-2"/>
          <w:sz w:val="22"/>
          <w:szCs w:val="22"/>
        </w:rPr>
        <w:t>____________________________________________</w:t>
      </w:r>
    </w:p>
    <w:p w:rsidR="006D2344" w:rsidRPr="00501F8C" w:rsidRDefault="003A4519" w:rsidP="00FE6643">
      <w:pPr>
        <w:jc w:val="center"/>
        <w:rPr>
          <w:rFonts w:asciiTheme="minorHAnsi" w:hAnsiTheme="minorHAnsi" w:cs="Times New Roman"/>
          <w:b/>
          <w:spacing w:val="-2"/>
          <w:sz w:val="22"/>
          <w:szCs w:val="22"/>
        </w:rPr>
      </w:pPr>
      <w:r w:rsidRPr="00501F8C">
        <w:rPr>
          <w:rFonts w:asciiTheme="minorHAnsi" w:hAnsiTheme="minorHAnsi" w:cs="Times New Roman"/>
          <w:b/>
          <w:spacing w:val="-2"/>
          <w:sz w:val="22"/>
          <w:szCs w:val="22"/>
        </w:rPr>
        <w:t>&lt;&lt;FIRMA DEL OFERENTE&gt;&gt;</w:t>
      </w:r>
    </w:p>
    <w:p w:rsidR="006D2344" w:rsidRPr="00501F8C" w:rsidRDefault="003C15C8" w:rsidP="00FE6643">
      <w:pPr>
        <w:jc w:val="center"/>
        <w:rPr>
          <w:rFonts w:asciiTheme="minorHAnsi" w:hAnsiTheme="minorHAnsi" w:cs="Times New Roman"/>
          <w:b/>
          <w:spacing w:val="-2"/>
          <w:sz w:val="22"/>
          <w:szCs w:val="22"/>
        </w:rPr>
      </w:pPr>
      <w:r w:rsidRPr="00501F8C">
        <w:rPr>
          <w:rFonts w:asciiTheme="minorHAnsi" w:hAnsiTheme="minorHAnsi" w:cs="Times New Roman"/>
          <w:b/>
          <w:spacing w:val="-2"/>
          <w:sz w:val="22"/>
          <w:szCs w:val="22"/>
        </w:rPr>
        <w:t>&lt;&lt;NOMBRE DE LA PERSONA NATURAL</w:t>
      </w:r>
    </w:p>
    <w:p w:rsidR="006D2344" w:rsidRPr="00FE6643" w:rsidRDefault="003C15C8" w:rsidP="00FE6643">
      <w:pPr>
        <w:jc w:val="center"/>
        <w:rPr>
          <w:rFonts w:asciiTheme="minorHAnsi" w:hAnsiTheme="minorHAnsi" w:cs="Times New Roman"/>
          <w:b/>
          <w:spacing w:val="-2"/>
          <w:sz w:val="22"/>
          <w:szCs w:val="22"/>
        </w:rPr>
      </w:pPr>
      <w:r w:rsidRPr="00501F8C">
        <w:rPr>
          <w:rFonts w:asciiTheme="minorHAnsi" w:hAnsiTheme="minorHAnsi" w:cs="Times New Roman"/>
          <w:b/>
          <w:spacing w:val="-2"/>
          <w:sz w:val="22"/>
          <w:szCs w:val="22"/>
        </w:rPr>
        <w:t>O REPRESENTANTE LEGAL DE PERSONA JURÍDICA (DE SER EL CASO)&gt;&gt;</w:t>
      </w:r>
    </w:p>
    <w:p w:rsidR="006D2344" w:rsidRPr="00FE6643" w:rsidRDefault="006D2344" w:rsidP="00FE6643">
      <w:pPr>
        <w:jc w:val="center"/>
        <w:rPr>
          <w:rFonts w:asciiTheme="minorHAnsi" w:eastAsia="Times New Roman" w:hAnsiTheme="minorHAnsi" w:cs="Times New Roman"/>
          <w:sz w:val="22"/>
          <w:szCs w:val="22"/>
        </w:rPr>
      </w:pPr>
    </w:p>
    <w:p w:rsidR="006D2344" w:rsidRPr="00FE6643" w:rsidRDefault="006D2344" w:rsidP="00FE6643">
      <w:pPr>
        <w:tabs>
          <w:tab w:val="left" w:pos="-540"/>
        </w:tabs>
        <w:jc w:val="center"/>
        <w:rPr>
          <w:rFonts w:asciiTheme="minorHAnsi" w:eastAsia="Times New Roman" w:hAnsiTheme="minorHAnsi" w:cs="Arial"/>
          <w:b/>
          <w:spacing w:val="-2"/>
          <w:sz w:val="22"/>
          <w:szCs w:val="22"/>
        </w:rPr>
      </w:pPr>
    </w:p>
    <w:p w:rsidR="00C523B2" w:rsidRPr="00FE6643" w:rsidRDefault="003A4519" w:rsidP="00C523B2">
      <w:pPr>
        <w:tabs>
          <w:tab w:val="left" w:pos="-540"/>
        </w:tabs>
        <w:jc w:val="both"/>
        <w:rPr>
          <w:rFonts w:asciiTheme="minorHAnsi" w:eastAsia="Times New Roman" w:hAnsiTheme="minorHAnsi" w:cs="Arial"/>
          <w:b/>
          <w:spacing w:val="-2"/>
          <w:sz w:val="22"/>
          <w:szCs w:val="22"/>
        </w:rPr>
      </w:pPr>
      <w:r w:rsidRPr="00501F8C">
        <w:rPr>
          <w:rFonts w:asciiTheme="minorHAnsi" w:eastAsia="Times New Roman" w:hAnsiTheme="minorHAnsi" w:cs="Arial"/>
          <w:b/>
          <w:spacing w:val="-2"/>
          <w:sz w:val="22"/>
          <w:szCs w:val="22"/>
        </w:rPr>
        <w:t xml:space="preserve">FORMUALRIO 7: </w:t>
      </w:r>
      <w:r w:rsidR="003C15C8" w:rsidRPr="00FE6643">
        <w:rPr>
          <w:rFonts w:asciiTheme="minorHAnsi" w:eastAsia="Times New Roman" w:hAnsiTheme="minorHAnsi" w:cs="Arial"/>
          <w:b/>
          <w:spacing w:val="-2"/>
          <w:sz w:val="22"/>
          <w:szCs w:val="22"/>
        </w:rPr>
        <w:t xml:space="preserve">GARANTÍA TÉCNICA </w:t>
      </w:r>
    </w:p>
    <w:p w:rsidR="00C523B2" w:rsidRPr="00FE6643" w:rsidRDefault="00C523B2" w:rsidP="00C523B2">
      <w:pPr>
        <w:pStyle w:val="Standard"/>
        <w:tabs>
          <w:tab w:val="left" w:pos="-720"/>
          <w:tab w:val="left" w:pos="2856"/>
          <w:tab w:val="left" w:pos="3094"/>
          <w:tab w:val="left" w:pos="3451"/>
          <w:tab w:val="left" w:pos="3689"/>
        </w:tabs>
        <w:snapToGrid w:val="0"/>
        <w:jc w:val="both"/>
        <w:rPr>
          <w:rFonts w:asciiTheme="minorHAnsi" w:hAnsiTheme="minorHAnsi" w:cs="Arial"/>
          <w:sz w:val="22"/>
          <w:szCs w:val="22"/>
        </w:rPr>
      </w:pPr>
    </w:p>
    <w:p w:rsidR="00C523B2" w:rsidRPr="00FE6643" w:rsidRDefault="003C15C8" w:rsidP="00C523B2">
      <w:pPr>
        <w:pStyle w:val="xl74"/>
        <w:overflowPunct w:val="0"/>
        <w:autoSpaceDE w:val="0"/>
        <w:spacing w:before="0" w:after="0"/>
        <w:ind w:right="-27"/>
        <w:jc w:val="both"/>
        <w:textAlignment w:val="baseline"/>
        <w:rPr>
          <w:rFonts w:asciiTheme="minorHAnsi" w:hAnsiTheme="minorHAnsi" w:cs="Times New Roman"/>
          <w:b w:val="0"/>
          <w:sz w:val="22"/>
          <w:szCs w:val="22"/>
        </w:rPr>
      </w:pPr>
      <w:r w:rsidRPr="00FE6643">
        <w:rPr>
          <w:rFonts w:asciiTheme="minorHAnsi" w:hAnsiTheme="minorHAnsi" w:cs="Arial"/>
          <w:b w:val="0"/>
          <w:sz w:val="22"/>
          <w:szCs w:val="22"/>
        </w:rPr>
        <w:t xml:space="preserve">&lt;&lt;NOMBRE DEL OFERENTE&gt;&gt;, en atención a la convocatoria efectuada por el SERCOP relacionada con la catalogación a través de feria inclusiva para la </w:t>
      </w:r>
      <w:r w:rsidRPr="00FE6643">
        <w:rPr>
          <w:rFonts w:asciiTheme="minorHAnsi" w:hAnsiTheme="minorHAnsi" w:cs="Arial"/>
          <w:sz w:val="22"/>
          <w:szCs w:val="22"/>
        </w:rPr>
        <w:t>FABRICACIÓN DE CALZADO</w:t>
      </w:r>
      <w:r w:rsidRPr="00FE6643">
        <w:rPr>
          <w:rFonts w:asciiTheme="minorHAnsi" w:hAnsiTheme="minorHAnsi" w:cs="Arial"/>
          <w:b w:val="0"/>
          <w:sz w:val="22"/>
          <w:szCs w:val="22"/>
        </w:rPr>
        <w:t xml:space="preserve">, </w:t>
      </w:r>
      <w:r w:rsidR="002D7D1D" w:rsidRPr="00FE6643">
        <w:rPr>
          <w:rFonts w:asciiTheme="minorHAnsi" w:hAnsiTheme="minorHAnsi" w:cs="Arial"/>
          <w:b w:val="0"/>
          <w:sz w:val="22"/>
          <w:szCs w:val="22"/>
        </w:rPr>
        <w:t xml:space="preserve">a través del proceso </w:t>
      </w:r>
      <w:r w:rsidR="001C4454">
        <w:rPr>
          <w:rFonts w:asciiTheme="minorHAnsi" w:hAnsiTheme="minorHAnsi" w:cs="Times New Roman"/>
          <w:b w:val="0"/>
          <w:bCs w:val="0"/>
          <w:sz w:val="22"/>
          <w:szCs w:val="22"/>
        </w:rPr>
        <w:t>CDI-SERCOP-CZ3-01-15</w:t>
      </w:r>
      <w:r w:rsidRPr="00FE6643">
        <w:rPr>
          <w:rFonts w:asciiTheme="minorHAnsi" w:hAnsiTheme="minorHAnsi" w:cs="Arial"/>
          <w:b w:val="0"/>
          <w:bCs w:val="0"/>
          <w:spacing w:val="-3"/>
          <w:sz w:val="22"/>
          <w:szCs w:val="22"/>
        </w:rPr>
        <w:t xml:space="preserve">, </w:t>
      </w:r>
      <w:r w:rsidRPr="00FE6643">
        <w:rPr>
          <w:rFonts w:asciiTheme="minorHAnsi" w:hAnsiTheme="minorHAnsi" w:cs="Arial"/>
          <w:b w:val="0"/>
          <w:sz w:val="22"/>
          <w:szCs w:val="22"/>
        </w:rPr>
        <w:t xml:space="preserve">luego de examinar el pliego, </w:t>
      </w:r>
      <w:r w:rsidRPr="00FE6643">
        <w:rPr>
          <w:rFonts w:asciiTheme="minorHAnsi" w:hAnsiTheme="minorHAnsi" w:cs="Arial"/>
          <w:b w:val="0"/>
          <w:color w:val="000000"/>
          <w:sz w:val="22"/>
          <w:szCs w:val="22"/>
        </w:rPr>
        <w:t>presento esta oferta y declaro que:</w:t>
      </w:r>
    </w:p>
    <w:p w:rsidR="00C523B2" w:rsidRPr="00FE6643" w:rsidRDefault="00C523B2" w:rsidP="00C523B2">
      <w:pPr>
        <w:pStyle w:val="Standard"/>
        <w:tabs>
          <w:tab w:val="left" w:pos="-720"/>
          <w:tab w:val="left" w:pos="2856"/>
          <w:tab w:val="left" w:pos="3094"/>
          <w:tab w:val="left" w:pos="3451"/>
          <w:tab w:val="left" w:pos="3689"/>
        </w:tabs>
        <w:snapToGrid w:val="0"/>
        <w:jc w:val="both"/>
        <w:rPr>
          <w:rFonts w:asciiTheme="minorHAnsi" w:hAnsiTheme="minorHAnsi" w:cs="Arial"/>
          <w:sz w:val="22"/>
          <w:szCs w:val="22"/>
        </w:rPr>
      </w:pPr>
    </w:p>
    <w:p w:rsidR="00C523B2" w:rsidRPr="00FE6643" w:rsidRDefault="003C15C8" w:rsidP="00C523B2">
      <w:pPr>
        <w:pStyle w:val="Prrafodelista10"/>
        <w:tabs>
          <w:tab w:val="left" w:pos="858"/>
          <w:tab w:val="left" w:pos="2880"/>
        </w:tabs>
        <w:spacing w:after="0" w:line="240" w:lineRule="auto"/>
        <w:ind w:left="0"/>
        <w:jc w:val="both"/>
        <w:rPr>
          <w:rFonts w:asciiTheme="minorHAnsi" w:hAnsiTheme="minorHAnsi" w:cs="Arial"/>
          <w:sz w:val="22"/>
          <w:szCs w:val="22"/>
        </w:rPr>
      </w:pPr>
      <w:r w:rsidRPr="00FE6643">
        <w:rPr>
          <w:rFonts w:asciiTheme="minorHAnsi" w:hAnsiTheme="minorHAnsi" w:cs="Arial"/>
          <w:sz w:val="22"/>
          <w:szCs w:val="22"/>
        </w:rPr>
        <w:t>1. Todos los bienes provistos son nuevos de fábrica, completos y listos para su utilización.</w:t>
      </w:r>
    </w:p>
    <w:p w:rsidR="00C523B2" w:rsidRPr="00FE6643" w:rsidRDefault="00C523B2" w:rsidP="00C523B2">
      <w:pPr>
        <w:pStyle w:val="Prrafodelista10"/>
        <w:tabs>
          <w:tab w:val="left" w:pos="858"/>
          <w:tab w:val="left" w:pos="2880"/>
        </w:tabs>
        <w:spacing w:after="0" w:line="240" w:lineRule="auto"/>
        <w:ind w:left="0"/>
        <w:jc w:val="both"/>
        <w:rPr>
          <w:rFonts w:asciiTheme="minorHAnsi" w:hAnsiTheme="minorHAnsi" w:cs="Arial"/>
          <w:sz w:val="22"/>
          <w:szCs w:val="22"/>
        </w:rPr>
      </w:pPr>
    </w:p>
    <w:p w:rsidR="00C523B2" w:rsidRPr="00FE6643" w:rsidRDefault="003C15C8" w:rsidP="00C523B2">
      <w:pPr>
        <w:pStyle w:val="Prrafodelista10"/>
        <w:tabs>
          <w:tab w:val="left" w:pos="284"/>
        </w:tabs>
        <w:spacing w:after="0" w:line="240" w:lineRule="auto"/>
        <w:ind w:left="0"/>
        <w:jc w:val="both"/>
        <w:rPr>
          <w:rFonts w:asciiTheme="minorHAnsi" w:hAnsiTheme="minorHAnsi" w:cs="Arial"/>
          <w:sz w:val="22"/>
          <w:szCs w:val="22"/>
        </w:rPr>
      </w:pPr>
      <w:r w:rsidRPr="00FE6643">
        <w:rPr>
          <w:rFonts w:asciiTheme="minorHAnsi" w:hAnsiTheme="minorHAnsi" w:cs="Arial"/>
          <w:sz w:val="22"/>
          <w:szCs w:val="22"/>
        </w:rPr>
        <w:t>2. En consecuencia, en mi calidad de proveedor de los bienes adquiridos, doy fe de que los mismos cumplen con las especificaciones técnicas que constan en la ficha técnica correspondiente.</w:t>
      </w:r>
    </w:p>
    <w:p w:rsidR="00C523B2" w:rsidRPr="00FE6643" w:rsidRDefault="00C523B2" w:rsidP="00C523B2">
      <w:pPr>
        <w:pStyle w:val="Prrafodelista10"/>
        <w:tabs>
          <w:tab w:val="left" w:pos="284"/>
        </w:tabs>
        <w:spacing w:after="0" w:line="240" w:lineRule="auto"/>
        <w:ind w:left="0"/>
        <w:jc w:val="both"/>
        <w:rPr>
          <w:rFonts w:asciiTheme="minorHAnsi" w:hAnsiTheme="minorHAnsi" w:cs="Arial"/>
          <w:sz w:val="22"/>
          <w:szCs w:val="22"/>
        </w:rPr>
      </w:pPr>
    </w:p>
    <w:p w:rsidR="00C523B2" w:rsidRPr="00FE6643" w:rsidRDefault="003C15C8" w:rsidP="00C523B2">
      <w:pPr>
        <w:pStyle w:val="Prrafodelista10"/>
        <w:tabs>
          <w:tab w:val="left" w:pos="858"/>
          <w:tab w:val="left" w:pos="2880"/>
        </w:tabs>
        <w:spacing w:after="0" w:line="240" w:lineRule="auto"/>
        <w:ind w:left="0"/>
        <w:jc w:val="both"/>
        <w:rPr>
          <w:rFonts w:asciiTheme="minorHAnsi" w:hAnsiTheme="minorHAnsi" w:cs="Arial"/>
          <w:sz w:val="22"/>
          <w:szCs w:val="22"/>
        </w:rPr>
      </w:pPr>
      <w:r w:rsidRPr="00FE6643">
        <w:rPr>
          <w:rFonts w:asciiTheme="minorHAnsi" w:hAnsiTheme="minorHAnsi" w:cs="Arial"/>
          <w:sz w:val="22"/>
          <w:szCs w:val="22"/>
        </w:rPr>
        <w:t>3. Con el fin de precautelar mi buen nombre y participar en nuevos procesos de contratación, garantizo la calidad de los bienes de la siguiente manera:</w:t>
      </w:r>
    </w:p>
    <w:p w:rsidR="00C523B2" w:rsidRPr="00FE6643" w:rsidRDefault="00C523B2" w:rsidP="00C523B2">
      <w:pPr>
        <w:pStyle w:val="Prrafodelista10"/>
        <w:tabs>
          <w:tab w:val="left" w:pos="858"/>
          <w:tab w:val="left" w:pos="2880"/>
        </w:tabs>
        <w:spacing w:after="0" w:line="240" w:lineRule="auto"/>
        <w:ind w:left="0"/>
        <w:jc w:val="both"/>
        <w:rPr>
          <w:rFonts w:asciiTheme="minorHAnsi" w:hAnsiTheme="minorHAnsi" w:cs="Arial"/>
          <w:sz w:val="22"/>
          <w:szCs w:val="22"/>
        </w:rPr>
      </w:pPr>
    </w:p>
    <w:p w:rsidR="006D2344" w:rsidRPr="00FE6643" w:rsidRDefault="003C15C8" w:rsidP="00FE6643">
      <w:pPr>
        <w:pStyle w:val="Prrafodelista10"/>
        <w:numPr>
          <w:ilvl w:val="0"/>
          <w:numId w:val="13"/>
        </w:numPr>
        <w:tabs>
          <w:tab w:val="left" w:pos="567"/>
          <w:tab w:val="left" w:pos="2880"/>
        </w:tabs>
        <w:spacing w:after="0" w:line="240" w:lineRule="auto"/>
        <w:ind w:left="567" w:hanging="283"/>
        <w:jc w:val="both"/>
        <w:textAlignment w:val="baseline"/>
        <w:rPr>
          <w:rFonts w:asciiTheme="minorHAnsi" w:hAnsiTheme="minorHAnsi" w:cs="Arial"/>
          <w:spacing w:val="-3"/>
          <w:sz w:val="22"/>
          <w:szCs w:val="22"/>
        </w:rPr>
      </w:pPr>
      <w:r w:rsidRPr="00FE6643">
        <w:rPr>
          <w:rFonts w:asciiTheme="minorHAnsi" w:hAnsiTheme="minorHAnsi" w:cs="Arial"/>
          <w:spacing w:val="-3"/>
          <w:sz w:val="22"/>
          <w:szCs w:val="22"/>
        </w:rPr>
        <w:t>Si la Entidad Contratante solicitare el cambio de piezas o partes del calzado</w:t>
      </w:r>
      <w:r w:rsidRPr="00FE6643">
        <w:rPr>
          <w:rFonts w:asciiTheme="minorHAnsi" w:hAnsiTheme="minorHAnsi" w:cs="Arial"/>
          <w:spacing w:val="-3"/>
          <w:sz w:val="22"/>
          <w:szCs w:val="22"/>
        </w:rPr>
        <w:br/>
        <w:t xml:space="preserve"> objeto del contrato, consideradas defectuosas, éstas serán reemplazadas por otras nuevas de la misma calidad y condición sin costo adicional alguno para la Institución.</w:t>
      </w:r>
    </w:p>
    <w:p w:rsidR="00C523B2" w:rsidRPr="00FE6643" w:rsidRDefault="00C523B2" w:rsidP="00C523B2">
      <w:pPr>
        <w:pStyle w:val="Prrafodelista10"/>
        <w:tabs>
          <w:tab w:val="left" w:pos="567"/>
          <w:tab w:val="left" w:pos="2880"/>
        </w:tabs>
        <w:spacing w:after="0" w:line="240" w:lineRule="auto"/>
        <w:ind w:left="567" w:hanging="283"/>
        <w:jc w:val="both"/>
        <w:rPr>
          <w:rFonts w:asciiTheme="minorHAnsi" w:hAnsiTheme="minorHAnsi" w:cs="Arial"/>
          <w:spacing w:val="-3"/>
          <w:sz w:val="22"/>
          <w:szCs w:val="22"/>
        </w:rPr>
      </w:pPr>
    </w:p>
    <w:p w:rsidR="00C523B2" w:rsidRPr="00FE6643" w:rsidRDefault="003C15C8" w:rsidP="00C523B2">
      <w:pPr>
        <w:pStyle w:val="Prrafodelista"/>
        <w:tabs>
          <w:tab w:val="left" w:pos="567"/>
        </w:tabs>
        <w:ind w:left="567" w:hanging="283"/>
        <w:jc w:val="both"/>
        <w:rPr>
          <w:rFonts w:asciiTheme="minorHAnsi" w:hAnsiTheme="minorHAnsi" w:cs="Arial"/>
          <w:sz w:val="22"/>
          <w:szCs w:val="22"/>
        </w:rPr>
      </w:pPr>
      <w:r w:rsidRPr="00FE6643">
        <w:rPr>
          <w:rFonts w:asciiTheme="minorHAnsi" w:hAnsiTheme="minorHAnsi" w:cs="Arial"/>
          <w:spacing w:val="-3"/>
          <w:sz w:val="22"/>
          <w:szCs w:val="22"/>
        </w:rPr>
        <w:t>b) Si la Entidad Contratante solicitare el cambio total del calzado, debido a un daño o defecto</w:t>
      </w:r>
      <w:r w:rsidR="002D7D1D" w:rsidRPr="00FE6643">
        <w:rPr>
          <w:rFonts w:asciiTheme="minorHAnsi" w:hAnsiTheme="minorHAnsi" w:cs="Arial"/>
          <w:spacing w:val="-3"/>
          <w:sz w:val="22"/>
          <w:szCs w:val="22"/>
        </w:rPr>
        <w:t xml:space="preserve"> de fabricación</w:t>
      </w:r>
      <w:r w:rsidRPr="00FE6643">
        <w:rPr>
          <w:rFonts w:asciiTheme="minorHAnsi" w:hAnsiTheme="minorHAnsi" w:cs="Arial"/>
          <w:spacing w:val="-3"/>
          <w:sz w:val="22"/>
          <w:szCs w:val="22"/>
        </w:rPr>
        <w:t xml:space="preserve"> que impida el uso del bien normal, tal bien o bienes serán cambiados por otros nuevos, sin que ello signifique costo adicional para la Entidad Contratante</w:t>
      </w:r>
      <w:r w:rsidRPr="00FE6643">
        <w:rPr>
          <w:rFonts w:asciiTheme="minorHAnsi" w:hAnsiTheme="minorHAnsi" w:cs="Arial"/>
          <w:i/>
          <w:spacing w:val="-3"/>
          <w:sz w:val="22"/>
          <w:szCs w:val="22"/>
        </w:rPr>
        <w:t>.</w:t>
      </w:r>
    </w:p>
    <w:p w:rsidR="00C523B2" w:rsidRPr="00FE6643" w:rsidRDefault="00C523B2" w:rsidP="00C523B2">
      <w:pPr>
        <w:pStyle w:val="Prrafodelista10"/>
        <w:tabs>
          <w:tab w:val="left" w:pos="858"/>
          <w:tab w:val="left" w:pos="2880"/>
        </w:tabs>
        <w:spacing w:after="0" w:line="240" w:lineRule="auto"/>
        <w:ind w:left="0"/>
        <w:jc w:val="both"/>
        <w:rPr>
          <w:rFonts w:asciiTheme="minorHAnsi" w:hAnsiTheme="minorHAnsi" w:cs="Arial"/>
          <w:sz w:val="22"/>
          <w:szCs w:val="22"/>
        </w:rPr>
      </w:pPr>
    </w:p>
    <w:p w:rsidR="00C523B2" w:rsidRPr="00FE6643" w:rsidRDefault="003C15C8" w:rsidP="00C523B2">
      <w:pPr>
        <w:pStyle w:val="Prrafodelista10"/>
        <w:tabs>
          <w:tab w:val="left" w:pos="858"/>
          <w:tab w:val="left" w:pos="2880"/>
        </w:tabs>
        <w:spacing w:after="0" w:line="240" w:lineRule="auto"/>
        <w:ind w:left="0"/>
        <w:jc w:val="both"/>
        <w:rPr>
          <w:rFonts w:asciiTheme="minorHAnsi" w:hAnsiTheme="minorHAnsi" w:cs="Arial"/>
          <w:sz w:val="22"/>
          <w:szCs w:val="22"/>
        </w:rPr>
      </w:pPr>
      <w:r w:rsidRPr="00FE6643">
        <w:rPr>
          <w:rFonts w:asciiTheme="minorHAnsi" w:hAnsiTheme="minorHAnsi" w:cs="Arial"/>
          <w:sz w:val="22"/>
          <w:szCs w:val="22"/>
        </w:rPr>
        <w:t>4. Limitación de la Garantía Técnica. Esta garantía no cubre los siguientes casos:</w:t>
      </w:r>
    </w:p>
    <w:p w:rsidR="00C523B2" w:rsidRPr="00FE6643" w:rsidRDefault="00C523B2" w:rsidP="00C523B2">
      <w:pPr>
        <w:pStyle w:val="Prrafodelista10"/>
        <w:tabs>
          <w:tab w:val="left" w:pos="858"/>
          <w:tab w:val="left" w:pos="2880"/>
        </w:tabs>
        <w:spacing w:after="0" w:line="240" w:lineRule="auto"/>
        <w:ind w:left="0"/>
        <w:jc w:val="both"/>
        <w:rPr>
          <w:rFonts w:asciiTheme="minorHAnsi" w:hAnsiTheme="minorHAnsi" w:cs="Arial"/>
          <w:spacing w:val="-3"/>
          <w:sz w:val="22"/>
          <w:szCs w:val="22"/>
        </w:rPr>
      </w:pPr>
    </w:p>
    <w:p w:rsidR="006D2344" w:rsidRPr="00FE6643" w:rsidRDefault="003C15C8" w:rsidP="00FE6643">
      <w:pPr>
        <w:pStyle w:val="Prrafodelista"/>
        <w:numPr>
          <w:ilvl w:val="0"/>
          <w:numId w:val="11"/>
        </w:numPr>
        <w:tabs>
          <w:tab w:val="clear" w:pos="0"/>
          <w:tab w:val="num" w:pos="567"/>
        </w:tabs>
        <w:ind w:left="567" w:hanging="283"/>
        <w:jc w:val="both"/>
        <w:textAlignment w:val="baseline"/>
        <w:rPr>
          <w:rFonts w:asciiTheme="minorHAnsi" w:hAnsiTheme="minorHAnsi" w:cs="Arial"/>
          <w:spacing w:val="-3"/>
          <w:sz w:val="22"/>
          <w:szCs w:val="22"/>
        </w:rPr>
      </w:pPr>
      <w:r w:rsidRPr="00FE6643">
        <w:rPr>
          <w:rFonts w:asciiTheme="minorHAnsi" w:hAnsiTheme="minorHAnsi" w:cs="Arial"/>
          <w:spacing w:val="-3"/>
          <w:sz w:val="22"/>
          <w:szCs w:val="22"/>
        </w:rPr>
        <w:t>Si los daños hubieren sido ocasionados por el mal uso de los mismos por parte del personal de la Institución.</w:t>
      </w:r>
    </w:p>
    <w:p w:rsidR="006D2344" w:rsidRPr="00FE6643" w:rsidRDefault="003C15C8" w:rsidP="00FE6643">
      <w:pPr>
        <w:pStyle w:val="Prrafodelista"/>
        <w:numPr>
          <w:ilvl w:val="0"/>
          <w:numId w:val="11"/>
        </w:numPr>
        <w:tabs>
          <w:tab w:val="clear" w:pos="0"/>
          <w:tab w:val="num" w:pos="567"/>
        </w:tabs>
        <w:ind w:left="567" w:hanging="283"/>
        <w:jc w:val="both"/>
        <w:textAlignment w:val="baseline"/>
        <w:rPr>
          <w:rFonts w:asciiTheme="minorHAnsi" w:hAnsiTheme="minorHAnsi" w:cs="Arial"/>
          <w:sz w:val="22"/>
          <w:szCs w:val="22"/>
        </w:rPr>
      </w:pPr>
      <w:r w:rsidRPr="00FE6643">
        <w:rPr>
          <w:rFonts w:asciiTheme="minorHAnsi" w:hAnsiTheme="minorHAnsi" w:cs="Arial"/>
          <w:spacing w:val="-3"/>
          <w:sz w:val="22"/>
          <w:szCs w:val="22"/>
        </w:rPr>
        <w:t>Si el daño fuere causa de fuerza mayor o caso fortuito.</w:t>
      </w:r>
    </w:p>
    <w:p w:rsidR="00C523B2" w:rsidRPr="00FE6643" w:rsidRDefault="00C523B2" w:rsidP="00C523B2">
      <w:pPr>
        <w:pStyle w:val="Prrafodelista10"/>
        <w:tabs>
          <w:tab w:val="left" w:pos="858"/>
          <w:tab w:val="left" w:pos="2880"/>
        </w:tabs>
        <w:spacing w:after="0" w:line="240" w:lineRule="auto"/>
        <w:ind w:left="0"/>
        <w:jc w:val="both"/>
        <w:rPr>
          <w:rFonts w:asciiTheme="minorHAnsi" w:hAnsiTheme="minorHAnsi" w:cs="Arial"/>
          <w:sz w:val="22"/>
          <w:szCs w:val="22"/>
        </w:rPr>
      </w:pPr>
    </w:p>
    <w:p w:rsidR="00C523B2" w:rsidRPr="00FE6643" w:rsidRDefault="003C15C8" w:rsidP="00C523B2">
      <w:pPr>
        <w:pStyle w:val="Prrafodelista10"/>
        <w:tabs>
          <w:tab w:val="left" w:pos="-709"/>
          <w:tab w:val="left" w:pos="284"/>
        </w:tabs>
        <w:spacing w:after="0" w:line="240" w:lineRule="auto"/>
        <w:ind w:left="284" w:hanging="284"/>
        <w:jc w:val="both"/>
        <w:rPr>
          <w:rFonts w:asciiTheme="minorHAnsi" w:hAnsiTheme="minorHAnsi" w:cs="Arial"/>
          <w:sz w:val="22"/>
          <w:szCs w:val="22"/>
        </w:rPr>
      </w:pPr>
      <w:r w:rsidRPr="00FE6643">
        <w:rPr>
          <w:rFonts w:asciiTheme="minorHAnsi" w:hAnsiTheme="minorHAnsi" w:cs="Arial"/>
          <w:sz w:val="22"/>
          <w:szCs w:val="22"/>
        </w:rPr>
        <w:t xml:space="preserve">5. Plazo: El plazo para esta garantía es de seis meses, contados a partir de la suscripción del acta de entrega recepción de los mismos. </w:t>
      </w:r>
    </w:p>
    <w:p w:rsidR="00C523B2" w:rsidRPr="00FE6643" w:rsidRDefault="00C523B2" w:rsidP="00C523B2">
      <w:pPr>
        <w:pStyle w:val="Prrafodelista10"/>
        <w:tabs>
          <w:tab w:val="left" w:pos="284"/>
          <w:tab w:val="left" w:pos="858"/>
          <w:tab w:val="left" w:pos="2880"/>
        </w:tabs>
        <w:spacing w:after="0" w:line="240" w:lineRule="auto"/>
        <w:ind w:left="284" w:hanging="284"/>
        <w:jc w:val="both"/>
        <w:rPr>
          <w:rFonts w:asciiTheme="minorHAnsi" w:hAnsiTheme="minorHAnsi" w:cs="Arial"/>
          <w:sz w:val="22"/>
          <w:szCs w:val="22"/>
        </w:rPr>
      </w:pPr>
    </w:p>
    <w:p w:rsidR="00C523B2" w:rsidRPr="00501F8C" w:rsidRDefault="003C15C8" w:rsidP="00C523B2">
      <w:pPr>
        <w:pStyle w:val="Prrafodelista10"/>
        <w:spacing w:after="0" w:line="240" w:lineRule="auto"/>
        <w:ind w:left="284" w:hanging="284"/>
        <w:jc w:val="both"/>
        <w:textAlignment w:val="baseline"/>
        <w:rPr>
          <w:rFonts w:asciiTheme="minorHAnsi" w:hAnsiTheme="minorHAnsi" w:cs="Arial"/>
          <w:sz w:val="22"/>
          <w:szCs w:val="22"/>
        </w:rPr>
      </w:pPr>
      <w:r w:rsidRPr="00FE6643">
        <w:rPr>
          <w:rFonts w:asciiTheme="minorHAnsi" w:hAnsiTheme="minorHAnsi" w:cs="Arial"/>
          <w:sz w:val="22"/>
          <w:szCs w:val="22"/>
        </w:rPr>
        <w:lastRenderedPageBreak/>
        <w:t>6. En caso de no cumplir de manera satisfactoria las obligaciones derivadas de esta garantía, acepto que se dé por terminado mi Convenio Marco o que se me excluya de participar en nuevos procesos de contratación, sea directa o indirectamente.</w:t>
      </w:r>
    </w:p>
    <w:p w:rsidR="002D7D1D" w:rsidRPr="00501F8C" w:rsidRDefault="002D7D1D" w:rsidP="00C523B2">
      <w:pPr>
        <w:pStyle w:val="Prrafodelista10"/>
        <w:spacing w:after="0" w:line="240" w:lineRule="auto"/>
        <w:ind w:left="284" w:hanging="284"/>
        <w:jc w:val="both"/>
        <w:textAlignment w:val="baseline"/>
        <w:rPr>
          <w:rFonts w:asciiTheme="minorHAnsi" w:hAnsiTheme="minorHAnsi" w:cs="Arial"/>
          <w:sz w:val="22"/>
          <w:szCs w:val="22"/>
        </w:rPr>
      </w:pPr>
    </w:p>
    <w:p w:rsidR="002D7D1D" w:rsidRPr="00501F8C" w:rsidRDefault="002D7D1D" w:rsidP="00C523B2">
      <w:pPr>
        <w:pStyle w:val="Prrafodelista10"/>
        <w:spacing w:after="0" w:line="240" w:lineRule="auto"/>
        <w:ind w:left="284" w:hanging="284"/>
        <w:jc w:val="both"/>
        <w:textAlignment w:val="baseline"/>
        <w:rPr>
          <w:rFonts w:asciiTheme="minorHAnsi" w:hAnsiTheme="minorHAnsi" w:cs="Arial"/>
          <w:sz w:val="22"/>
          <w:szCs w:val="22"/>
        </w:rPr>
      </w:pPr>
    </w:p>
    <w:p w:rsidR="002D7D1D" w:rsidRPr="00FE6643" w:rsidRDefault="002D7D1D" w:rsidP="00C523B2">
      <w:pPr>
        <w:pStyle w:val="Prrafodelista10"/>
        <w:spacing w:after="0" w:line="240" w:lineRule="auto"/>
        <w:ind w:left="284" w:hanging="284"/>
        <w:jc w:val="both"/>
        <w:textAlignment w:val="baseline"/>
        <w:rPr>
          <w:rFonts w:asciiTheme="minorHAnsi" w:hAnsiTheme="minorHAnsi" w:cs="Arial"/>
          <w:spacing w:val="-2"/>
          <w:sz w:val="22"/>
          <w:szCs w:val="22"/>
        </w:rPr>
      </w:pPr>
    </w:p>
    <w:p w:rsidR="002D7D1D" w:rsidRPr="00501F8C" w:rsidRDefault="002D7D1D" w:rsidP="002D7D1D">
      <w:pPr>
        <w:tabs>
          <w:tab w:val="left" w:pos="-720"/>
        </w:tabs>
        <w:jc w:val="center"/>
        <w:rPr>
          <w:rFonts w:asciiTheme="minorHAnsi" w:eastAsia="Times New Roman" w:hAnsiTheme="minorHAnsi" w:cs="Times New Roman"/>
          <w:b/>
          <w:bCs/>
          <w:sz w:val="22"/>
          <w:szCs w:val="22"/>
          <w:lang w:val="es-ES"/>
        </w:rPr>
      </w:pPr>
      <w:r w:rsidRPr="00501F8C">
        <w:rPr>
          <w:rFonts w:asciiTheme="minorHAnsi" w:hAnsiTheme="minorHAnsi" w:cs="Times New Roman"/>
          <w:b/>
          <w:spacing w:val="-2"/>
          <w:sz w:val="22"/>
          <w:szCs w:val="22"/>
        </w:rPr>
        <w:t>____________________________________________</w:t>
      </w:r>
    </w:p>
    <w:p w:rsidR="002D7D1D" w:rsidRPr="00501F8C" w:rsidRDefault="002D7D1D" w:rsidP="002D7D1D">
      <w:pPr>
        <w:jc w:val="center"/>
        <w:rPr>
          <w:rFonts w:asciiTheme="minorHAnsi" w:hAnsiTheme="minorHAnsi" w:cs="Times New Roman"/>
          <w:b/>
          <w:spacing w:val="-2"/>
          <w:sz w:val="22"/>
          <w:szCs w:val="22"/>
        </w:rPr>
      </w:pPr>
      <w:r w:rsidRPr="00501F8C">
        <w:rPr>
          <w:rFonts w:asciiTheme="minorHAnsi" w:hAnsiTheme="minorHAnsi" w:cs="Times New Roman"/>
          <w:b/>
          <w:spacing w:val="-2"/>
          <w:sz w:val="22"/>
          <w:szCs w:val="22"/>
        </w:rPr>
        <w:t>&lt;&lt;FIRMA DEL OFERENTE&gt;&gt;</w:t>
      </w:r>
    </w:p>
    <w:p w:rsidR="002D7D1D" w:rsidRPr="00FE6643" w:rsidRDefault="002D7D1D" w:rsidP="002D7D1D">
      <w:pPr>
        <w:jc w:val="center"/>
        <w:rPr>
          <w:rFonts w:asciiTheme="minorHAnsi" w:hAnsiTheme="minorHAnsi" w:cs="Times New Roman"/>
          <w:b/>
          <w:spacing w:val="-2"/>
          <w:sz w:val="22"/>
          <w:szCs w:val="22"/>
        </w:rPr>
      </w:pPr>
      <w:r w:rsidRPr="00FE6643">
        <w:rPr>
          <w:rFonts w:asciiTheme="minorHAnsi" w:hAnsiTheme="minorHAnsi" w:cs="Times New Roman"/>
          <w:b/>
          <w:spacing w:val="-2"/>
          <w:sz w:val="22"/>
          <w:szCs w:val="22"/>
        </w:rPr>
        <w:t>&lt;&lt;NOMBRE DE LA PERSONA NATURAL</w:t>
      </w:r>
    </w:p>
    <w:p w:rsidR="002D7D1D" w:rsidRPr="00501F8C" w:rsidRDefault="002D7D1D" w:rsidP="002D7D1D">
      <w:pPr>
        <w:jc w:val="center"/>
        <w:rPr>
          <w:rFonts w:asciiTheme="minorHAnsi" w:hAnsiTheme="minorHAnsi" w:cs="Times New Roman"/>
          <w:b/>
          <w:spacing w:val="-2"/>
          <w:sz w:val="22"/>
          <w:szCs w:val="22"/>
        </w:rPr>
      </w:pPr>
      <w:r w:rsidRPr="00FE6643">
        <w:rPr>
          <w:rFonts w:asciiTheme="minorHAnsi" w:hAnsiTheme="minorHAnsi" w:cs="Times New Roman"/>
          <w:b/>
          <w:spacing w:val="-2"/>
          <w:sz w:val="22"/>
          <w:szCs w:val="22"/>
        </w:rPr>
        <w:t>O REPRESENTANTE LEGAL DE PERSONA JURÍDICA (DE SER EL CASO)&gt;&gt;</w:t>
      </w:r>
    </w:p>
    <w:p w:rsidR="002D7D1D" w:rsidRPr="00FE6643" w:rsidRDefault="002D7D1D" w:rsidP="00C523B2">
      <w:pPr>
        <w:pStyle w:val="Prrafodelista10"/>
        <w:spacing w:after="0" w:line="240" w:lineRule="auto"/>
        <w:jc w:val="both"/>
        <w:rPr>
          <w:rFonts w:asciiTheme="minorHAnsi" w:hAnsiTheme="minorHAnsi" w:cs="Arial"/>
          <w:sz w:val="22"/>
          <w:szCs w:val="22"/>
        </w:rPr>
      </w:pPr>
    </w:p>
    <w:p w:rsidR="00C523B2" w:rsidRPr="00FE6643" w:rsidRDefault="00C523B2" w:rsidP="00C523B2">
      <w:pPr>
        <w:rPr>
          <w:rFonts w:asciiTheme="minorHAnsi" w:hAnsiTheme="minorHAnsi" w:cs="Arial"/>
          <w:sz w:val="22"/>
          <w:szCs w:val="22"/>
        </w:rPr>
      </w:pPr>
    </w:p>
    <w:p w:rsidR="00C523B2" w:rsidRPr="00FE6643" w:rsidRDefault="002D7D1D" w:rsidP="00C523B2">
      <w:pPr>
        <w:jc w:val="both"/>
        <w:rPr>
          <w:rFonts w:asciiTheme="minorHAnsi" w:eastAsia="Times New Roman" w:hAnsiTheme="minorHAnsi" w:cs="Arial"/>
          <w:b/>
          <w:color w:val="000000"/>
          <w:sz w:val="22"/>
          <w:szCs w:val="22"/>
          <w:lang w:val="es-ES"/>
        </w:rPr>
      </w:pPr>
      <w:r w:rsidRPr="00501F8C">
        <w:rPr>
          <w:rFonts w:asciiTheme="minorHAnsi" w:eastAsia="Times New Roman" w:hAnsiTheme="minorHAnsi" w:cs="Arial"/>
          <w:b/>
          <w:color w:val="000000"/>
          <w:sz w:val="22"/>
          <w:szCs w:val="22"/>
          <w:lang w:val="es-ES"/>
        </w:rPr>
        <w:t xml:space="preserve">FORMULARIO 8: </w:t>
      </w:r>
      <w:r w:rsidR="003C15C8" w:rsidRPr="00FE6643">
        <w:rPr>
          <w:rFonts w:asciiTheme="minorHAnsi" w:eastAsia="Times New Roman" w:hAnsiTheme="minorHAnsi" w:cs="Arial"/>
          <w:b/>
          <w:color w:val="000000"/>
          <w:sz w:val="22"/>
          <w:szCs w:val="22"/>
          <w:lang w:val="es-ES"/>
        </w:rPr>
        <w:t>COMPROMISO DE ASOCIACIÓN O CONSORCIO</w:t>
      </w:r>
    </w:p>
    <w:p w:rsidR="00C523B2" w:rsidRPr="00FE6643" w:rsidRDefault="00C523B2" w:rsidP="00C523B2">
      <w:pPr>
        <w:jc w:val="both"/>
        <w:rPr>
          <w:rFonts w:asciiTheme="minorHAnsi" w:eastAsia="Times New Roman" w:hAnsiTheme="minorHAnsi" w:cs="Arial"/>
          <w:color w:val="000000"/>
          <w:sz w:val="22"/>
          <w:szCs w:val="22"/>
          <w:lang w:val="es-ES" w:eastAsia="es-EC"/>
        </w:rPr>
      </w:pPr>
    </w:p>
    <w:p w:rsidR="00C523B2" w:rsidRPr="00FE6643" w:rsidRDefault="003C15C8" w:rsidP="00C523B2">
      <w:pPr>
        <w:jc w:val="both"/>
        <w:rPr>
          <w:rFonts w:asciiTheme="minorHAnsi" w:eastAsia="Times New Roman" w:hAnsiTheme="minorHAnsi" w:cs="Arial"/>
          <w:color w:val="000000"/>
          <w:sz w:val="22"/>
          <w:szCs w:val="22"/>
          <w:lang w:val="es-ES"/>
        </w:rPr>
      </w:pPr>
      <w:r w:rsidRPr="00FE6643">
        <w:rPr>
          <w:rFonts w:asciiTheme="minorHAnsi" w:eastAsia="Times New Roman" w:hAnsiTheme="minorHAnsi" w:cs="Arial"/>
          <w:color w:val="000000"/>
          <w:sz w:val="22"/>
          <w:szCs w:val="22"/>
          <w:lang w:val="es-ES"/>
        </w:rPr>
        <w:t>Comparecen a la suscripción del presente compromiso, por una parte</w:t>
      </w:r>
      <w:r w:rsidR="002D7D1D" w:rsidRPr="00501F8C">
        <w:rPr>
          <w:rFonts w:asciiTheme="minorHAnsi" w:eastAsia="Times New Roman" w:hAnsiTheme="minorHAnsi" w:cs="Arial"/>
          <w:color w:val="000000"/>
          <w:sz w:val="22"/>
          <w:szCs w:val="22"/>
          <w:lang w:val="es-ES"/>
        </w:rPr>
        <w:t xml:space="preserve"> </w:t>
      </w:r>
      <w:r w:rsidRPr="00501F8C">
        <w:rPr>
          <w:rFonts w:asciiTheme="minorHAnsi" w:eastAsia="Times New Roman" w:hAnsiTheme="minorHAnsi" w:cs="Arial"/>
          <w:color w:val="000000"/>
          <w:sz w:val="22"/>
          <w:szCs w:val="22"/>
          <w:lang w:val="es-ES"/>
        </w:rPr>
        <w:t>&lt;&lt;NOMBRES Y APELLIDOS&gt;&gt;</w:t>
      </w:r>
      <w:r w:rsidRPr="00FE6643">
        <w:rPr>
          <w:rFonts w:asciiTheme="minorHAnsi" w:eastAsia="Times New Roman" w:hAnsiTheme="minorHAnsi" w:cs="Arial"/>
          <w:color w:val="000000"/>
          <w:sz w:val="22"/>
          <w:szCs w:val="22"/>
          <w:lang w:val="es-ES"/>
        </w:rPr>
        <w:t xml:space="preserve">, debidamente representada por </w:t>
      </w:r>
      <w:r w:rsidRPr="00501F8C">
        <w:rPr>
          <w:rFonts w:asciiTheme="minorHAnsi" w:eastAsia="Times New Roman" w:hAnsiTheme="minorHAnsi" w:cs="Arial"/>
          <w:color w:val="000000"/>
          <w:sz w:val="22"/>
          <w:szCs w:val="22"/>
          <w:lang w:val="es-ES"/>
        </w:rPr>
        <w:t>&lt;&lt;NOMBRE DE REPRESENTANTE LEGAL EN CASO DE SER PERSONA JURÍDICA&gt;&gt;</w:t>
      </w:r>
      <w:r w:rsidRPr="00FE6643">
        <w:rPr>
          <w:rFonts w:asciiTheme="minorHAnsi" w:eastAsia="Times New Roman" w:hAnsiTheme="minorHAnsi" w:cs="Arial"/>
          <w:b/>
          <w:color w:val="000000"/>
          <w:sz w:val="22"/>
          <w:szCs w:val="22"/>
          <w:lang w:val="es-ES"/>
        </w:rPr>
        <w:t xml:space="preserve">; </w:t>
      </w:r>
      <w:r w:rsidRPr="00FE6643">
        <w:rPr>
          <w:rFonts w:asciiTheme="minorHAnsi" w:eastAsia="Times New Roman" w:hAnsiTheme="minorHAnsi" w:cs="Arial"/>
          <w:color w:val="000000"/>
          <w:sz w:val="22"/>
          <w:szCs w:val="22"/>
          <w:lang w:val="es-ES"/>
        </w:rPr>
        <w:t xml:space="preserve">y, por otra parte, </w:t>
      </w:r>
      <w:r w:rsidR="002D7D1D" w:rsidRPr="00FE6643">
        <w:rPr>
          <w:rFonts w:asciiTheme="minorHAnsi" w:eastAsia="Times New Roman" w:hAnsiTheme="minorHAnsi" w:cs="Arial"/>
          <w:color w:val="000000"/>
          <w:sz w:val="22"/>
          <w:szCs w:val="22"/>
          <w:lang w:val="es-ES"/>
        </w:rPr>
        <w:t>&lt;&lt;NOMBRES Y APELLIDOS&gt;&gt;, debidamente representada por &lt;&lt;NOMBRE DE REPRESENTANTE LEGAL EN CASO DE SER PERSONA JURÍDICA&gt;&gt;</w:t>
      </w:r>
      <w:r w:rsidRPr="00FE6643">
        <w:rPr>
          <w:rFonts w:asciiTheme="minorHAnsi" w:eastAsia="Times New Roman" w:hAnsiTheme="minorHAnsi" w:cs="Arial"/>
          <w:bCs/>
          <w:color w:val="000000"/>
          <w:sz w:val="22"/>
          <w:szCs w:val="22"/>
          <w:lang w:val="es-ES"/>
        </w:rPr>
        <w:t>, todos debidamente registrados en el RUP.</w:t>
      </w:r>
    </w:p>
    <w:p w:rsidR="00C523B2" w:rsidRPr="00FE6643" w:rsidRDefault="00C523B2" w:rsidP="00C523B2">
      <w:pPr>
        <w:jc w:val="both"/>
        <w:rPr>
          <w:rFonts w:asciiTheme="minorHAnsi" w:eastAsia="Times New Roman" w:hAnsiTheme="minorHAnsi" w:cs="Arial"/>
          <w:color w:val="000000"/>
          <w:sz w:val="22"/>
          <w:szCs w:val="22"/>
          <w:lang w:val="es-ES"/>
        </w:rPr>
      </w:pPr>
    </w:p>
    <w:p w:rsidR="00C523B2" w:rsidRPr="00FE6643" w:rsidRDefault="003C15C8" w:rsidP="00C523B2">
      <w:pPr>
        <w:jc w:val="both"/>
        <w:rPr>
          <w:rFonts w:asciiTheme="minorHAnsi" w:eastAsia="Times New Roman" w:hAnsiTheme="minorHAnsi" w:cs="Arial"/>
          <w:bCs/>
          <w:sz w:val="22"/>
          <w:szCs w:val="22"/>
          <w:lang w:val="es-ES"/>
        </w:rPr>
      </w:pPr>
      <w:r w:rsidRPr="00FE6643">
        <w:rPr>
          <w:rFonts w:asciiTheme="minorHAnsi" w:eastAsia="Times New Roman" w:hAnsiTheme="minorHAnsi" w:cs="Arial"/>
          <w:color w:val="000000"/>
          <w:sz w:val="22"/>
          <w:szCs w:val="22"/>
          <w:lang w:val="es-ES"/>
        </w:rPr>
        <w:t xml:space="preserve">Los comparecientes, en las calidades que intervienen, capaces para contratar y obligarse, acuerdan suscribir el presente compromiso de Asociación o Consorcio para participar en el proceso </w:t>
      </w:r>
      <w:r w:rsidR="00A13F17" w:rsidRPr="00501F8C">
        <w:rPr>
          <w:rFonts w:asciiTheme="minorHAnsi" w:eastAsia="Times New Roman" w:hAnsiTheme="minorHAnsi" w:cs="Arial"/>
          <w:color w:val="000000"/>
          <w:sz w:val="22"/>
          <w:szCs w:val="22"/>
          <w:lang w:val="es-ES"/>
        </w:rPr>
        <w:t xml:space="preserve">de selección de proveedores para la firma de Acuerdo de Compromiso (Convenio Marco para Feria Inclusiva) </w:t>
      </w:r>
      <w:r w:rsidRPr="00FE6643">
        <w:rPr>
          <w:rFonts w:asciiTheme="minorHAnsi" w:eastAsia="Times New Roman" w:hAnsiTheme="minorHAnsi" w:cs="Arial"/>
          <w:color w:val="000000"/>
          <w:sz w:val="22"/>
          <w:szCs w:val="22"/>
          <w:lang w:val="es-ES"/>
        </w:rPr>
        <w:t>convocado po</w:t>
      </w:r>
      <w:r w:rsidR="00A13F17" w:rsidRPr="00501F8C">
        <w:rPr>
          <w:rFonts w:asciiTheme="minorHAnsi" w:eastAsia="Times New Roman" w:hAnsiTheme="minorHAnsi" w:cs="Arial"/>
          <w:color w:val="000000"/>
          <w:sz w:val="22"/>
          <w:szCs w:val="22"/>
          <w:lang w:val="es-ES"/>
        </w:rPr>
        <w:t>r el SERCOP</w:t>
      </w:r>
      <w:r w:rsidRPr="00FE6643">
        <w:rPr>
          <w:rFonts w:asciiTheme="minorHAnsi" w:eastAsia="Times New Roman" w:hAnsiTheme="minorHAnsi" w:cs="Arial"/>
          <w:color w:val="000000"/>
          <w:sz w:val="22"/>
          <w:szCs w:val="22"/>
          <w:lang w:val="es-ES"/>
        </w:rPr>
        <w:t xml:space="preserve">, </w:t>
      </w:r>
      <w:r w:rsidR="00A13F17" w:rsidRPr="00501F8C">
        <w:rPr>
          <w:rFonts w:asciiTheme="minorHAnsi" w:eastAsia="Times New Roman" w:hAnsiTheme="minorHAnsi" w:cs="Arial"/>
          <w:color w:val="000000"/>
          <w:sz w:val="22"/>
          <w:szCs w:val="22"/>
          <w:lang w:val="es-ES"/>
        </w:rPr>
        <w:t xml:space="preserve">con el objeto de catalogación del producto </w:t>
      </w:r>
      <w:r w:rsidR="00A13F17" w:rsidRPr="00501F8C">
        <w:rPr>
          <w:rFonts w:asciiTheme="minorHAnsi" w:eastAsia="Times New Roman" w:hAnsiTheme="minorHAnsi" w:cs="Arial"/>
          <w:b/>
          <w:color w:val="000000"/>
          <w:sz w:val="22"/>
          <w:szCs w:val="22"/>
          <w:lang w:val="es-ES"/>
        </w:rPr>
        <w:t>FABRICACIÓN DE CALZADO.</w:t>
      </w:r>
    </w:p>
    <w:p w:rsidR="00C523B2" w:rsidRPr="00FE6643" w:rsidRDefault="00C523B2" w:rsidP="00C523B2">
      <w:pPr>
        <w:tabs>
          <w:tab w:val="center" w:pos="4536"/>
        </w:tabs>
        <w:jc w:val="both"/>
        <w:rPr>
          <w:rFonts w:asciiTheme="minorHAnsi" w:eastAsia="Times New Roman" w:hAnsiTheme="minorHAnsi" w:cs="Arial"/>
          <w:bCs/>
          <w:sz w:val="22"/>
          <w:szCs w:val="22"/>
          <w:lang w:val="es-ES"/>
        </w:rPr>
      </w:pPr>
    </w:p>
    <w:p w:rsidR="00C523B2" w:rsidRPr="00FE6643" w:rsidRDefault="003C15C8" w:rsidP="00C523B2">
      <w:pPr>
        <w:tabs>
          <w:tab w:val="center" w:pos="4536"/>
        </w:tabs>
        <w:jc w:val="both"/>
        <w:rPr>
          <w:rFonts w:asciiTheme="minorHAnsi" w:eastAsia="Times New Roman" w:hAnsiTheme="minorHAnsi" w:cs="Arial"/>
          <w:spacing w:val="-2"/>
          <w:sz w:val="22"/>
          <w:szCs w:val="22"/>
          <w:lang w:val="es-ES"/>
        </w:rPr>
      </w:pPr>
      <w:r w:rsidRPr="00FE6643">
        <w:rPr>
          <w:rFonts w:asciiTheme="minorHAnsi" w:eastAsia="Times New Roman" w:hAnsiTheme="minorHAnsi" w:cs="Arial"/>
          <w:bCs/>
          <w:sz w:val="22"/>
          <w:szCs w:val="22"/>
          <w:lang w:val="es-ES"/>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C523B2" w:rsidRPr="00FE6643" w:rsidRDefault="00C523B2" w:rsidP="00C523B2">
      <w:pPr>
        <w:tabs>
          <w:tab w:val="left" w:pos="-1004"/>
        </w:tabs>
        <w:jc w:val="both"/>
        <w:rPr>
          <w:rFonts w:asciiTheme="minorHAnsi" w:eastAsia="Times New Roman" w:hAnsiTheme="minorHAnsi" w:cs="Arial"/>
          <w:spacing w:val="-2"/>
          <w:sz w:val="22"/>
          <w:szCs w:val="22"/>
          <w:lang w:val="es-ES"/>
        </w:rPr>
      </w:pPr>
    </w:p>
    <w:p w:rsidR="00C523B2" w:rsidRPr="00501F8C" w:rsidRDefault="003C15C8" w:rsidP="00C523B2">
      <w:pPr>
        <w:tabs>
          <w:tab w:val="left" w:pos="-1004"/>
        </w:tabs>
        <w:jc w:val="both"/>
        <w:rPr>
          <w:rFonts w:asciiTheme="minorHAnsi" w:eastAsia="Times New Roman" w:hAnsiTheme="minorHAnsi" w:cs="Arial"/>
          <w:spacing w:val="-2"/>
          <w:sz w:val="22"/>
          <w:szCs w:val="22"/>
          <w:lang w:val="es-ES"/>
        </w:rPr>
      </w:pPr>
      <w:r w:rsidRPr="00FE6643">
        <w:rPr>
          <w:rFonts w:asciiTheme="minorHAnsi" w:eastAsia="Times New Roman" w:hAnsiTheme="minorHAnsi" w:cs="Arial"/>
          <w:spacing w:val="-2"/>
          <w:sz w:val="22"/>
          <w:szCs w:val="2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A13F17" w:rsidRPr="00FE6643" w:rsidRDefault="00A13F17" w:rsidP="00C523B2">
      <w:pPr>
        <w:tabs>
          <w:tab w:val="left" w:pos="-1004"/>
        </w:tabs>
        <w:jc w:val="both"/>
        <w:rPr>
          <w:rFonts w:asciiTheme="minorHAnsi" w:eastAsia="Times New Roman" w:hAnsiTheme="minorHAnsi" w:cs="Arial"/>
          <w:i/>
          <w:spacing w:val="-2"/>
          <w:sz w:val="22"/>
          <w:szCs w:val="22"/>
          <w:lang w:val="es-ES"/>
        </w:rPr>
      </w:pPr>
    </w:p>
    <w:p w:rsidR="00C523B2" w:rsidRPr="00FE6643" w:rsidRDefault="003C15C8" w:rsidP="00C523B2">
      <w:pPr>
        <w:tabs>
          <w:tab w:val="left" w:pos="-1004"/>
        </w:tabs>
        <w:jc w:val="both"/>
        <w:rPr>
          <w:rFonts w:asciiTheme="minorHAnsi" w:eastAsia="Times New Roman" w:hAnsiTheme="minorHAnsi" w:cs="Arial"/>
          <w:bCs/>
          <w:sz w:val="22"/>
          <w:szCs w:val="22"/>
          <w:lang w:val="es-ES"/>
        </w:rPr>
      </w:pPr>
      <w:r w:rsidRPr="00FE6643">
        <w:rPr>
          <w:rFonts w:asciiTheme="minorHAnsi" w:eastAsia="Times New Roman" w:hAnsiTheme="minorHAnsi" w:cs="Arial"/>
          <w:i/>
          <w:spacing w:val="-2"/>
          <w:sz w:val="22"/>
          <w:szCs w:val="22"/>
          <w:lang w:val="es-ES"/>
        </w:rPr>
        <w:t>(Se deberá adjuntar cuadro con el detalle antes referido).</w:t>
      </w:r>
    </w:p>
    <w:p w:rsidR="00C523B2" w:rsidRPr="00FE6643" w:rsidRDefault="00C523B2" w:rsidP="00C523B2">
      <w:pPr>
        <w:tabs>
          <w:tab w:val="center" w:pos="4536"/>
        </w:tabs>
        <w:jc w:val="both"/>
        <w:rPr>
          <w:rFonts w:asciiTheme="minorHAnsi" w:eastAsia="Times New Roman" w:hAnsiTheme="minorHAnsi" w:cs="Arial"/>
          <w:bCs/>
          <w:sz w:val="22"/>
          <w:szCs w:val="22"/>
          <w:lang w:val="es-ES"/>
        </w:rPr>
      </w:pPr>
    </w:p>
    <w:p w:rsidR="00C523B2" w:rsidRPr="00FE6643" w:rsidRDefault="003C15C8" w:rsidP="00C523B2">
      <w:pPr>
        <w:tabs>
          <w:tab w:val="center" w:pos="4536"/>
        </w:tabs>
        <w:jc w:val="both"/>
        <w:rPr>
          <w:rFonts w:asciiTheme="minorHAnsi" w:eastAsia="Times New Roman" w:hAnsiTheme="minorHAnsi" w:cs="Arial"/>
          <w:b/>
          <w:bCs/>
          <w:sz w:val="22"/>
          <w:szCs w:val="22"/>
          <w:lang w:val="es-ES"/>
        </w:rPr>
      </w:pPr>
      <w:r w:rsidRPr="00FE6643">
        <w:rPr>
          <w:rFonts w:asciiTheme="minorHAnsi" w:eastAsia="Times New Roman" w:hAnsiTheme="minorHAnsi" w:cs="Arial"/>
          <w:bCs/>
          <w:sz w:val="22"/>
          <w:szCs w:val="22"/>
          <w:lang w:val="es-ES"/>
        </w:rPr>
        <w:t>Atentamente,</w:t>
      </w:r>
    </w:p>
    <w:p w:rsidR="00C523B2" w:rsidRPr="00FE6643" w:rsidRDefault="00C523B2" w:rsidP="00C523B2">
      <w:pPr>
        <w:tabs>
          <w:tab w:val="center" w:pos="4536"/>
        </w:tabs>
        <w:jc w:val="both"/>
        <w:rPr>
          <w:rFonts w:asciiTheme="minorHAnsi" w:eastAsia="Times New Roman" w:hAnsiTheme="minorHAnsi" w:cs="Arial"/>
          <w:b/>
          <w:bCs/>
          <w:sz w:val="22"/>
          <w:szCs w:val="22"/>
          <w:lang w:val="es-ES"/>
        </w:rPr>
      </w:pPr>
    </w:p>
    <w:p w:rsidR="00C523B2" w:rsidRPr="00FE6643" w:rsidRDefault="00C523B2" w:rsidP="00C523B2">
      <w:pPr>
        <w:tabs>
          <w:tab w:val="center" w:pos="4536"/>
        </w:tabs>
        <w:jc w:val="both"/>
        <w:rPr>
          <w:rFonts w:asciiTheme="minorHAnsi" w:eastAsia="Times New Roman" w:hAnsiTheme="minorHAnsi" w:cs="Arial"/>
          <w:b/>
          <w:bCs/>
          <w:sz w:val="22"/>
          <w:szCs w:val="22"/>
          <w:lang w:val="es-ES"/>
        </w:rPr>
      </w:pPr>
    </w:p>
    <w:p w:rsidR="006D2344" w:rsidRPr="00FE6643" w:rsidRDefault="003C15C8" w:rsidP="00FE6643">
      <w:pPr>
        <w:tabs>
          <w:tab w:val="center" w:pos="4536"/>
        </w:tabs>
        <w:jc w:val="center"/>
        <w:rPr>
          <w:rFonts w:asciiTheme="minorHAnsi" w:hAnsiTheme="minorHAnsi" w:cs="Arial"/>
          <w:sz w:val="22"/>
          <w:szCs w:val="22"/>
          <w:lang w:val="es-ES"/>
        </w:rPr>
      </w:pPr>
      <w:r w:rsidRPr="00FE6643">
        <w:rPr>
          <w:rFonts w:asciiTheme="minorHAnsi" w:eastAsia="Times New Roman" w:hAnsiTheme="minorHAnsi" w:cs="Arial"/>
          <w:b/>
          <w:bCs/>
          <w:sz w:val="22"/>
          <w:szCs w:val="22"/>
          <w:lang w:val="es-ES"/>
        </w:rPr>
        <w:t>Promitente Consorciado 1</w:t>
      </w:r>
      <w:r w:rsidRPr="00FE6643">
        <w:rPr>
          <w:rFonts w:asciiTheme="minorHAnsi" w:eastAsia="Times New Roman" w:hAnsiTheme="minorHAnsi" w:cs="Arial"/>
          <w:b/>
          <w:bCs/>
          <w:sz w:val="22"/>
          <w:szCs w:val="22"/>
          <w:lang w:val="es-ES"/>
        </w:rPr>
        <w:tab/>
      </w:r>
      <w:r w:rsidRPr="00FE6643">
        <w:rPr>
          <w:rFonts w:asciiTheme="minorHAnsi" w:eastAsia="Times New Roman" w:hAnsiTheme="minorHAnsi" w:cs="Arial"/>
          <w:b/>
          <w:bCs/>
          <w:sz w:val="22"/>
          <w:szCs w:val="22"/>
          <w:lang w:val="es-ES"/>
        </w:rPr>
        <w:tab/>
      </w:r>
      <w:r w:rsidRPr="00FE6643">
        <w:rPr>
          <w:rFonts w:asciiTheme="minorHAnsi" w:eastAsia="Times New Roman" w:hAnsiTheme="minorHAnsi" w:cs="Arial"/>
          <w:b/>
          <w:bCs/>
          <w:sz w:val="22"/>
          <w:szCs w:val="22"/>
          <w:lang w:val="es-ES"/>
        </w:rPr>
        <w:tab/>
        <w:t>Promitente Consorciado 2</w:t>
      </w:r>
    </w:p>
    <w:p w:rsidR="006D2344" w:rsidRPr="00FE6643" w:rsidRDefault="003C15C8" w:rsidP="00FE6643">
      <w:pPr>
        <w:jc w:val="center"/>
        <w:rPr>
          <w:rFonts w:asciiTheme="minorHAnsi" w:hAnsiTheme="minorHAnsi" w:cs="Arial"/>
          <w:sz w:val="22"/>
          <w:szCs w:val="22"/>
          <w:lang w:val="es-ES"/>
        </w:rPr>
      </w:pPr>
      <w:r w:rsidRPr="00FE6643">
        <w:rPr>
          <w:rFonts w:asciiTheme="minorHAnsi" w:hAnsiTheme="minorHAnsi" w:cs="Arial"/>
          <w:sz w:val="22"/>
          <w:szCs w:val="22"/>
          <w:lang w:val="es-ES"/>
        </w:rPr>
        <w:t>RUC No.</w:t>
      </w:r>
      <w:r w:rsidRPr="00FE6643">
        <w:rPr>
          <w:rFonts w:asciiTheme="minorHAnsi" w:hAnsiTheme="minorHAnsi" w:cs="Arial"/>
          <w:sz w:val="22"/>
          <w:szCs w:val="22"/>
          <w:lang w:val="es-ES"/>
        </w:rPr>
        <w:tab/>
      </w:r>
      <w:r w:rsidRPr="00FE6643">
        <w:rPr>
          <w:rFonts w:asciiTheme="minorHAnsi" w:hAnsiTheme="minorHAnsi" w:cs="Arial"/>
          <w:sz w:val="22"/>
          <w:szCs w:val="22"/>
          <w:lang w:val="es-ES"/>
        </w:rPr>
        <w:tab/>
      </w:r>
      <w:r w:rsidRPr="00FE6643">
        <w:rPr>
          <w:rFonts w:asciiTheme="minorHAnsi" w:hAnsiTheme="minorHAnsi" w:cs="Arial"/>
          <w:sz w:val="22"/>
          <w:szCs w:val="22"/>
          <w:lang w:val="es-ES"/>
        </w:rPr>
        <w:tab/>
      </w:r>
      <w:r w:rsidRPr="00FE6643">
        <w:rPr>
          <w:rFonts w:asciiTheme="minorHAnsi" w:hAnsiTheme="minorHAnsi" w:cs="Arial"/>
          <w:sz w:val="22"/>
          <w:szCs w:val="22"/>
          <w:lang w:val="es-ES"/>
        </w:rPr>
        <w:tab/>
      </w:r>
      <w:r w:rsidRPr="00FE6643">
        <w:rPr>
          <w:rFonts w:asciiTheme="minorHAnsi" w:hAnsiTheme="minorHAnsi" w:cs="Arial"/>
          <w:sz w:val="22"/>
          <w:szCs w:val="22"/>
          <w:lang w:val="es-ES"/>
        </w:rPr>
        <w:tab/>
      </w:r>
      <w:r w:rsidRPr="00FE6643">
        <w:rPr>
          <w:rFonts w:asciiTheme="minorHAnsi" w:hAnsiTheme="minorHAnsi" w:cs="Arial"/>
          <w:sz w:val="22"/>
          <w:szCs w:val="22"/>
          <w:lang w:val="es-ES"/>
        </w:rPr>
        <w:tab/>
      </w:r>
      <w:r w:rsidRPr="00FE6643">
        <w:rPr>
          <w:rFonts w:asciiTheme="minorHAnsi" w:hAnsiTheme="minorHAnsi" w:cs="Arial"/>
          <w:sz w:val="22"/>
          <w:szCs w:val="22"/>
          <w:lang w:val="es-ES"/>
        </w:rPr>
        <w:tab/>
        <w:t>RUC No.</w:t>
      </w:r>
    </w:p>
    <w:p w:rsidR="006D2344" w:rsidRPr="00FE6643" w:rsidRDefault="006D2344" w:rsidP="00FE6643">
      <w:pPr>
        <w:jc w:val="center"/>
        <w:rPr>
          <w:rFonts w:asciiTheme="minorHAnsi" w:hAnsiTheme="minorHAnsi" w:cs="Arial"/>
          <w:sz w:val="22"/>
          <w:szCs w:val="22"/>
          <w:lang w:val="es-ES"/>
        </w:rPr>
      </w:pPr>
    </w:p>
    <w:p w:rsidR="006D2344" w:rsidRPr="00FE6643" w:rsidRDefault="006D2344" w:rsidP="00FE6643">
      <w:pPr>
        <w:jc w:val="center"/>
        <w:rPr>
          <w:rFonts w:asciiTheme="minorHAnsi" w:hAnsiTheme="minorHAnsi" w:cs="Arial"/>
          <w:sz w:val="22"/>
          <w:szCs w:val="22"/>
          <w:lang w:val="es-ES"/>
        </w:rPr>
      </w:pPr>
    </w:p>
    <w:p w:rsidR="006D2344" w:rsidRPr="00FE6643" w:rsidRDefault="003C15C8" w:rsidP="00FE6643">
      <w:pPr>
        <w:tabs>
          <w:tab w:val="center" w:pos="4536"/>
        </w:tabs>
        <w:jc w:val="center"/>
        <w:rPr>
          <w:rFonts w:asciiTheme="minorHAnsi" w:eastAsia="Times New Roman" w:hAnsiTheme="minorHAnsi" w:cs="Arial"/>
          <w:b/>
          <w:bCs/>
          <w:sz w:val="22"/>
          <w:szCs w:val="22"/>
          <w:lang w:val="es-ES"/>
        </w:rPr>
      </w:pPr>
      <w:r w:rsidRPr="00FE6643">
        <w:rPr>
          <w:rFonts w:asciiTheme="minorHAnsi" w:eastAsia="Times New Roman" w:hAnsiTheme="minorHAnsi" w:cs="Arial"/>
          <w:b/>
          <w:bCs/>
          <w:sz w:val="22"/>
          <w:szCs w:val="22"/>
          <w:lang w:val="es-ES"/>
        </w:rPr>
        <w:t>Promitente Consorciado (n)</w:t>
      </w:r>
    </w:p>
    <w:p w:rsidR="006D2344" w:rsidRPr="00FE6643" w:rsidRDefault="003C15C8" w:rsidP="00FE6643">
      <w:pPr>
        <w:jc w:val="center"/>
        <w:rPr>
          <w:rFonts w:asciiTheme="minorHAnsi" w:hAnsiTheme="minorHAnsi" w:cs="Arial"/>
          <w:b/>
          <w:bCs/>
          <w:sz w:val="22"/>
          <w:szCs w:val="22"/>
        </w:rPr>
      </w:pPr>
      <w:r w:rsidRPr="00FE6643">
        <w:rPr>
          <w:rFonts w:asciiTheme="minorHAnsi" w:hAnsiTheme="minorHAnsi" w:cs="Arial"/>
          <w:sz w:val="22"/>
          <w:szCs w:val="22"/>
          <w:lang w:val="es-ES"/>
        </w:rPr>
        <w:t>RUC No.</w:t>
      </w:r>
    </w:p>
    <w:p w:rsidR="00C523B2" w:rsidRPr="00FE6643" w:rsidRDefault="00C523B2" w:rsidP="00C523B2">
      <w:pPr>
        <w:pStyle w:val="Standard"/>
        <w:tabs>
          <w:tab w:val="left" w:pos="-720"/>
          <w:tab w:val="left" w:pos="2856"/>
          <w:tab w:val="left" w:pos="3094"/>
          <w:tab w:val="left" w:pos="3451"/>
          <w:tab w:val="left" w:pos="3689"/>
        </w:tabs>
        <w:snapToGrid w:val="0"/>
        <w:jc w:val="center"/>
        <w:rPr>
          <w:rFonts w:asciiTheme="minorHAnsi" w:hAnsiTheme="minorHAnsi" w:cs="Arial"/>
          <w:b/>
          <w:bCs/>
          <w:spacing w:val="-3"/>
          <w:sz w:val="22"/>
          <w:szCs w:val="22"/>
        </w:rPr>
      </w:pPr>
    </w:p>
    <w:p w:rsidR="00C523B2" w:rsidRPr="00FE6643" w:rsidRDefault="00C523B2" w:rsidP="00C523B2">
      <w:pPr>
        <w:pStyle w:val="Standard"/>
        <w:tabs>
          <w:tab w:val="left" w:pos="-720"/>
          <w:tab w:val="left" w:pos="2856"/>
          <w:tab w:val="left" w:pos="3094"/>
          <w:tab w:val="left" w:pos="3451"/>
          <w:tab w:val="left" w:pos="3689"/>
        </w:tabs>
        <w:snapToGrid w:val="0"/>
        <w:jc w:val="center"/>
        <w:rPr>
          <w:rFonts w:asciiTheme="minorHAnsi" w:hAnsiTheme="minorHAnsi" w:cs="Arial"/>
          <w:b/>
          <w:bCs/>
          <w:spacing w:val="-3"/>
          <w:sz w:val="22"/>
          <w:szCs w:val="22"/>
        </w:rPr>
      </w:pPr>
    </w:p>
    <w:p w:rsidR="00C523B2" w:rsidRPr="00FE6643" w:rsidRDefault="00C523B2" w:rsidP="00FE6643">
      <w:pPr>
        <w:pStyle w:val="Standard"/>
        <w:tabs>
          <w:tab w:val="left" w:pos="-720"/>
          <w:tab w:val="left" w:pos="2856"/>
          <w:tab w:val="left" w:pos="3094"/>
          <w:tab w:val="left" w:pos="3451"/>
          <w:tab w:val="left" w:pos="3689"/>
        </w:tabs>
        <w:snapToGrid w:val="0"/>
        <w:rPr>
          <w:rFonts w:asciiTheme="minorHAnsi" w:hAnsiTheme="minorHAnsi" w:cs="Arial"/>
          <w:b/>
          <w:bCs/>
          <w:spacing w:val="-3"/>
          <w:sz w:val="22"/>
          <w:szCs w:val="22"/>
        </w:rPr>
      </w:pPr>
    </w:p>
    <w:p w:rsidR="00A13F17" w:rsidRPr="00501F8C" w:rsidRDefault="00A13F17" w:rsidP="00A13F17">
      <w:pPr>
        <w:pStyle w:val="Standard"/>
        <w:tabs>
          <w:tab w:val="left" w:pos="0"/>
        </w:tabs>
        <w:snapToGrid w:val="0"/>
        <w:jc w:val="center"/>
        <w:rPr>
          <w:rFonts w:asciiTheme="minorHAnsi" w:hAnsiTheme="minorHAnsi" w:cs="Arial"/>
          <w:b/>
          <w:spacing w:val="-2"/>
          <w:sz w:val="22"/>
          <w:szCs w:val="22"/>
        </w:rPr>
      </w:pPr>
      <w:r w:rsidRPr="00501F8C">
        <w:rPr>
          <w:rFonts w:asciiTheme="minorHAnsi" w:hAnsiTheme="minorHAnsi" w:cs="Arial"/>
          <w:b/>
          <w:spacing w:val="-2"/>
          <w:sz w:val="22"/>
          <w:szCs w:val="22"/>
        </w:rPr>
        <w:t>SECCIÓN V</w:t>
      </w:r>
    </w:p>
    <w:p w:rsidR="00A13F17" w:rsidRPr="00501F8C" w:rsidRDefault="00A13F17" w:rsidP="00A13F17">
      <w:pPr>
        <w:pStyle w:val="Standard"/>
        <w:tabs>
          <w:tab w:val="left" w:pos="0"/>
        </w:tabs>
        <w:snapToGrid w:val="0"/>
        <w:jc w:val="center"/>
        <w:rPr>
          <w:rFonts w:asciiTheme="minorHAnsi" w:hAnsiTheme="minorHAnsi" w:cs="Arial"/>
          <w:b/>
          <w:bCs/>
          <w:spacing w:val="-2"/>
          <w:sz w:val="22"/>
          <w:szCs w:val="22"/>
        </w:rPr>
      </w:pPr>
      <w:r w:rsidRPr="00501F8C">
        <w:rPr>
          <w:rFonts w:asciiTheme="minorHAnsi" w:hAnsiTheme="minorHAnsi" w:cs="Arial"/>
          <w:b/>
          <w:spacing w:val="-2"/>
          <w:sz w:val="22"/>
          <w:szCs w:val="22"/>
        </w:rPr>
        <w:t>PROYECTO DE ACUERDO DE COMPROMISO (CONVENIO MARCO PARA FERIA INCLUSIVA)</w:t>
      </w:r>
    </w:p>
    <w:p w:rsidR="006D2344" w:rsidRPr="00FE6643" w:rsidRDefault="006D2344" w:rsidP="00FE6643">
      <w:pPr>
        <w:pStyle w:val="Standard"/>
        <w:tabs>
          <w:tab w:val="left" w:pos="-720"/>
          <w:tab w:val="left" w:pos="2856"/>
          <w:tab w:val="left" w:pos="3094"/>
          <w:tab w:val="left" w:pos="3451"/>
          <w:tab w:val="left" w:pos="3689"/>
        </w:tabs>
        <w:snapToGrid w:val="0"/>
        <w:rPr>
          <w:rFonts w:asciiTheme="minorHAnsi" w:hAnsiTheme="minorHAnsi" w:cs="Arial"/>
          <w:b/>
          <w:bCs/>
          <w:spacing w:val="-3"/>
          <w:sz w:val="22"/>
          <w:szCs w:val="22"/>
        </w:rPr>
      </w:pPr>
    </w:p>
    <w:p w:rsidR="00C523B2" w:rsidRPr="00FE6643" w:rsidRDefault="003C15C8" w:rsidP="00A13F17">
      <w:pPr>
        <w:pStyle w:val="Standard"/>
        <w:tabs>
          <w:tab w:val="left" w:pos="-720"/>
          <w:tab w:val="left" w:pos="2856"/>
          <w:tab w:val="left" w:pos="3094"/>
          <w:tab w:val="left" w:pos="3451"/>
          <w:tab w:val="left" w:pos="3689"/>
        </w:tabs>
        <w:snapToGrid w:val="0"/>
        <w:jc w:val="center"/>
        <w:rPr>
          <w:rFonts w:asciiTheme="minorHAnsi" w:hAnsiTheme="minorHAnsi" w:cs="Arial"/>
          <w:b/>
          <w:bCs/>
          <w:spacing w:val="-3"/>
          <w:sz w:val="22"/>
          <w:szCs w:val="22"/>
        </w:rPr>
      </w:pPr>
      <w:r w:rsidRPr="00FE6643">
        <w:rPr>
          <w:rFonts w:asciiTheme="minorHAnsi" w:hAnsiTheme="minorHAnsi" w:cs="Arial"/>
          <w:b/>
          <w:bCs/>
          <w:spacing w:val="-3"/>
          <w:sz w:val="22"/>
          <w:szCs w:val="22"/>
        </w:rPr>
        <w:t>SERCOP</w:t>
      </w:r>
    </w:p>
    <w:p w:rsidR="00C523B2" w:rsidRPr="00FE6643" w:rsidRDefault="003C15C8" w:rsidP="00C523B2">
      <w:pPr>
        <w:pStyle w:val="Standard"/>
        <w:tabs>
          <w:tab w:val="left" w:pos="-720"/>
          <w:tab w:val="left" w:pos="2856"/>
          <w:tab w:val="left" w:pos="3094"/>
          <w:tab w:val="left" w:pos="3451"/>
          <w:tab w:val="left" w:pos="3689"/>
        </w:tabs>
        <w:snapToGrid w:val="0"/>
        <w:jc w:val="center"/>
        <w:rPr>
          <w:rFonts w:asciiTheme="minorHAnsi" w:hAnsiTheme="minorHAnsi" w:cs="Arial"/>
          <w:b/>
          <w:bCs/>
          <w:spacing w:val="-3"/>
          <w:sz w:val="22"/>
          <w:szCs w:val="22"/>
        </w:rPr>
      </w:pPr>
      <w:r w:rsidRPr="00FE6643">
        <w:rPr>
          <w:rFonts w:asciiTheme="minorHAnsi" w:hAnsiTheme="minorHAnsi" w:cs="Arial"/>
          <w:b/>
          <w:bCs/>
          <w:spacing w:val="-3"/>
          <w:sz w:val="22"/>
          <w:szCs w:val="22"/>
        </w:rPr>
        <w:t>FERIA INCLUSIVA</w:t>
      </w:r>
    </w:p>
    <w:p w:rsidR="00C523B2" w:rsidRPr="00FE6643" w:rsidRDefault="00C523B2" w:rsidP="00C523B2">
      <w:pPr>
        <w:pStyle w:val="Standard"/>
        <w:tabs>
          <w:tab w:val="left" w:pos="-720"/>
          <w:tab w:val="left" w:pos="2856"/>
          <w:tab w:val="left" w:pos="3094"/>
          <w:tab w:val="left" w:pos="3451"/>
          <w:tab w:val="left" w:pos="3689"/>
        </w:tabs>
        <w:snapToGrid w:val="0"/>
        <w:jc w:val="center"/>
        <w:rPr>
          <w:rFonts w:asciiTheme="minorHAnsi" w:hAnsiTheme="minorHAnsi" w:cs="Arial"/>
          <w:b/>
          <w:bCs/>
          <w:spacing w:val="-3"/>
          <w:sz w:val="22"/>
          <w:szCs w:val="22"/>
        </w:rPr>
      </w:pPr>
    </w:p>
    <w:p w:rsidR="006D2344" w:rsidRPr="00FE6643" w:rsidRDefault="001C4454" w:rsidP="00FE6643">
      <w:pPr>
        <w:pStyle w:val="Standard"/>
        <w:tabs>
          <w:tab w:val="left" w:pos="-720"/>
          <w:tab w:val="left" w:pos="2856"/>
          <w:tab w:val="left" w:pos="3094"/>
          <w:tab w:val="left" w:pos="3451"/>
          <w:tab w:val="left" w:pos="3689"/>
        </w:tabs>
        <w:snapToGrid w:val="0"/>
        <w:jc w:val="center"/>
        <w:rPr>
          <w:rFonts w:asciiTheme="minorHAnsi" w:hAnsiTheme="minorHAnsi" w:cs="Arial"/>
          <w:b/>
          <w:spacing w:val="-2"/>
          <w:sz w:val="22"/>
          <w:szCs w:val="22"/>
        </w:rPr>
      </w:pPr>
      <w:r>
        <w:rPr>
          <w:rFonts w:asciiTheme="minorHAnsi" w:hAnsiTheme="minorHAnsi"/>
          <w:b/>
          <w:color w:val="000000"/>
          <w:sz w:val="22"/>
          <w:szCs w:val="22"/>
        </w:rPr>
        <w:t>CDI-SERCOP-CZ3-01-15</w:t>
      </w:r>
    </w:p>
    <w:p w:rsidR="006D2344" w:rsidRPr="00FE6643" w:rsidRDefault="006D2344" w:rsidP="00FE6643">
      <w:pPr>
        <w:pStyle w:val="Standard"/>
        <w:tabs>
          <w:tab w:val="left" w:pos="-720"/>
          <w:tab w:val="left" w:pos="2856"/>
          <w:tab w:val="left" w:pos="3094"/>
          <w:tab w:val="left" w:pos="3451"/>
          <w:tab w:val="left" w:pos="3689"/>
        </w:tabs>
        <w:snapToGrid w:val="0"/>
        <w:rPr>
          <w:rFonts w:asciiTheme="minorHAnsi" w:hAnsiTheme="minorHAnsi" w:cs="Arial"/>
          <w:b/>
          <w:bCs/>
          <w:spacing w:val="-3"/>
          <w:sz w:val="22"/>
          <w:szCs w:val="22"/>
        </w:rPr>
      </w:pPr>
    </w:p>
    <w:p w:rsidR="00C523B2" w:rsidRPr="00FE6643" w:rsidRDefault="003C15C8" w:rsidP="00A13F17">
      <w:pPr>
        <w:jc w:val="center"/>
        <w:rPr>
          <w:rFonts w:asciiTheme="minorHAnsi" w:hAnsiTheme="minorHAnsi" w:cs="Arial"/>
          <w:sz w:val="22"/>
          <w:szCs w:val="22"/>
        </w:rPr>
      </w:pPr>
      <w:r w:rsidRPr="00FE6643">
        <w:rPr>
          <w:rFonts w:asciiTheme="minorHAnsi" w:eastAsia="Times New Roman" w:hAnsiTheme="minorHAnsi" w:cs="Arial"/>
          <w:b/>
          <w:bCs/>
          <w:color w:val="000000"/>
          <w:sz w:val="22"/>
          <w:szCs w:val="22"/>
        </w:rPr>
        <w:t xml:space="preserve">CONVENIO MARCO </w:t>
      </w:r>
      <w:r w:rsidR="00A13F17" w:rsidRPr="00FE6643">
        <w:rPr>
          <w:rFonts w:asciiTheme="minorHAnsi" w:eastAsia="Times New Roman" w:hAnsiTheme="minorHAnsi" w:cs="Arial"/>
          <w:b/>
          <w:bCs/>
          <w:color w:val="000000"/>
          <w:sz w:val="22"/>
          <w:szCs w:val="22"/>
        </w:rPr>
        <w:t>que suscribe el</w:t>
      </w:r>
      <w:r w:rsidRPr="00FE6643">
        <w:rPr>
          <w:rFonts w:asciiTheme="minorHAnsi" w:eastAsia="Times New Roman" w:hAnsiTheme="minorHAnsi" w:cs="Arial"/>
          <w:b/>
          <w:bCs/>
          <w:color w:val="000000"/>
          <w:sz w:val="22"/>
          <w:szCs w:val="22"/>
        </w:rPr>
        <w:t xml:space="preserve"> SERVICIO NACIONAL DE CONTRATACIÓN PÚBLICA -SERCOP- </w:t>
      </w:r>
      <w:r w:rsidR="00A13F17" w:rsidRPr="00FE6643">
        <w:rPr>
          <w:rFonts w:asciiTheme="minorHAnsi" w:eastAsia="Times New Roman" w:hAnsiTheme="minorHAnsi" w:cs="Arial"/>
          <w:b/>
          <w:bCs/>
          <w:color w:val="000000"/>
          <w:sz w:val="22"/>
          <w:szCs w:val="22"/>
        </w:rPr>
        <w:t>y</w:t>
      </w:r>
      <w:r w:rsidRPr="00FE6643">
        <w:rPr>
          <w:rFonts w:asciiTheme="minorHAnsi" w:eastAsia="Times New Roman" w:hAnsiTheme="minorHAnsi" w:cs="Arial"/>
          <w:b/>
          <w:bCs/>
          <w:color w:val="000000"/>
          <w:sz w:val="22"/>
          <w:szCs w:val="22"/>
        </w:rPr>
        <w:t xml:space="preserve"> &lt;&lt;NOMBRE DEL PROVEEDOR&gt;&gt;</w:t>
      </w:r>
      <w:r w:rsidR="00A13F17" w:rsidRPr="00FE6643">
        <w:rPr>
          <w:rFonts w:asciiTheme="minorHAnsi" w:eastAsia="Times New Roman" w:hAnsiTheme="minorHAnsi" w:cs="Arial"/>
          <w:b/>
          <w:bCs/>
          <w:color w:val="000000"/>
          <w:sz w:val="22"/>
          <w:szCs w:val="22"/>
        </w:rPr>
        <w:t xml:space="preserve"> para la </w:t>
      </w:r>
      <w:r w:rsidRPr="00FE6643">
        <w:rPr>
          <w:rFonts w:asciiTheme="minorHAnsi" w:eastAsia="Times New Roman" w:hAnsiTheme="minorHAnsi" w:cs="Arial"/>
          <w:b/>
          <w:bCs/>
          <w:color w:val="000000"/>
          <w:sz w:val="22"/>
          <w:szCs w:val="22"/>
        </w:rPr>
        <w:t xml:space="preserve"> “FABRICACIÓN DE CALZADO”</w:t>
      </w:r>
    </w:p>
    <w:p w:rsidR="00C523B2" w:rsidRPr="00FE6643" w:rsidRDefault="00C523B2" w:rsidP="00C523B2">
      <w:pPr>
        <w:jc w:val="both"/>
        <w:rPr>
          <w:rFonts w:asciiTheme="minorHAnsi" w:hAnsiTheme="minorHAnsi" w:cs="Arial"/>
          <w:sz w:val="22"/>
          <w:szCs w:val="22"/>
        </w:rPr>
      </w:pPr>
    </w:p>
    <w:p w:rsidR="00B74302" w:rsidRPr="00FE6643" w:rsidRDefault="003C15C8" w:rsidP="00A13F17">
      <w:pPr>
        <w:jc w:val="both"/>
        <w:rPr>
          <w:rFonts w:asciiTheme="minorHAnsi" w:hAnsiTheme="minorHAnsi" w:cs="Arial"/>
          <w:sz w:val="22"/>
          <w:szCs w:val="22"/>
        </w:rPr>
      </w:pPr>
      <w:r w:rsidRPr="00FE6643">
        <w:rPr>
          <w:rFonts w:asciiTheme="minorHAnsi" w:eastAsia="Times New Roman" w:hAnsiTheme="minorHAnsi" w:cs="Arial"/>
          <w:color w:val="000000"/>
          <w:sz w:val="22"/>
          <w:szCs w:val="22"/>
        </w:rPr>
        <w:t>Comparecen a la celebración del presente</w:t>
      </w:r>
      <w:r w:rsidR="00A13F17" w:rsidRPr="00FE6643">
        <w:rPr>
          <w:rFonts w:asciiTheme="minorHAnsi" w:eastAsia="Times New Roman" w:hAnsiTheme="minorHAnsi" w:cs="Arial"/>
          <w:color w:val="000000"/>
          <w:sz w:val="22"/>
          <w:szCs w:val="22"/>
        </w:rPr>
        <w:t xml:space="preserve"> Acuerdo de Compromiso (</w:t>
      </w:r>
      <w:r w:rsidRPr="00FE6643">
        <w:rPr>
          <w:rFonts w:asciiTheme="minorHAnsi" w:eastAsia="Times New Roman" w:hAnsiTheme="minorHAnsi" w:cs="Arial"/>
          <w:color w:val="000000"/>
          <w:sz w:val="22"/>
          <w:szCs w:val="22"/>
        </w:rPr>
        <w:t>Convenio Marco</w:t>
      </w:r>
      <w:r w:rsidR="00A13F17" w:rsidRPr="00FE6643">
        <w:rPr>
          <w:rFonts w:asciiTheme="minorHAnsi" w:eastAsia="Times New Roman" w:hAnsiTheme="minorHAnsi" w:cs="Arial"/>
          <w:color w:val="000000"/>
          <w:sz w:val="22"/>
          <w:szCs w:val="22"/>
        </w:rPr>
        <w:t xml:space="preserve"> para Feria Inclusiva)</w:t>
      </w:r>
      <w:r w:rsidRPr="00FE6643">
        <w:rPr>
          <w:rFonts w:asciiTheme="minorHAnsi" w:eastAsia="Times New Roman" w:hAnsiTheme="minorHAnsi" w:cs="Arial"/>
          <w:color w:val="000000"/>
          <w:sz w:val="22"/>
          <w:szCs w:val="22"/>
        </w:rPr>
        <w:t xml:space="preserve"> para la provisión d</w:t>
      </w:r>
      <w:r w:rsidR="00A13F17" w:rsidRPr="00FE6643">
        <w:rPr>
          <w:rFonts w:asciiTheme="minorHAnsi" w:eastAsia="Times New Roman" w:hAnsiTheme="minorHAnsi" w:cs="Arial"/>
          <w:color w:val="000000"/>
          <w:sz w:val="22"/>
          <w:szCs w:val="22"/>
        </w:rPr>
        <w:t xml:space="preserve">el Servicio de </w:t>
      </w:r>
      <w:r w:rsidRPr="00FE6643">
        <w:rPr>
          <w:rFonts w:asciiTheme="minorHAnsi" w:eastAsia="Times New Roman" w:hAnsiTheme="minorHAnsi" w:cs="Arial"/>
          <w:b/>
          <w:bCs/>
          <w:color w:val="000000"/>
          <w:sz w:val="22"/>
          <w:szCs w:val="22"/>
        </w:rPr>
        <w:t>“FABRICACIÓN DE</w:t>
      </w:r>
      <w:r w:rsidR="00A13F17" w:rsidRPr="00FE6643">
        <w:rPr>
          <w:rFonts w:asciiTheme="minorHAnsi" w:eastAsia="Times New Roman" w:hAnsiTheme="minorHAnsi" w:cs="Arial"/>
          <w:b/>
          <w:bCs/>
          <w:color w:val="000000"/>
          <w:sz w:val="22"/>
          <w:szCs w:val="22"/>
        </w:rPr>
        <w:t xml:space="preserve"> </w:t>
      </w:r>
      <w:r w:rsidRPr="00FE6643">
        <w:rPr>
          <w:rFonts w:asciiTheme="minorHAnsi" w:eastAsia="Times New Roman" w:hAnsiTheme="minorHAnsi" w:cs="Arial"/>
          <w:b/>
          <w:bCs/>
          <w:color w:val="000000"/>
          <w:sz w:val="22"/>
          <w:szCs w:val="22"/>
        </w:rPr>
        <w:t>CALZADO”</w:t>
      </w:r>
      <w:r w:rsidRPr="00FE6643">
        <w:rPr>
          <w:rFonts w:asciiTheme="minorHAnsi" w:eastAsia="Times New Roman" w:hAnsiTheme="minorHAnsi" w:cs="Arial"/>
          <w:bCs/>
          <w:i/>
          <w:color w:val="000000"/>
          <w:sz w:val="22"/>
          <w:szCs w:val="22"/>
        </w:rPr>
        <w:t>”</w:t>
      </w:r>
      <w:r w:rsidRPr="00FE6643">
        <w:rPr>
          <w:rFonts w:asciiTheme="minorHAnsi" w:eastAsia="Times New Roman" w:hAnsiTheme="minorHAnsi" w:cs="Arial"/>
          <w:color w:val="000000"/>
          <w:sz w:val="22"/>
          <w:szCs w:val="22"/>
        </w:rPr>
        <w:t xml:space="preserve">, por una parte, el Servicio Nacional de Contratación Pública, legalmente representado por &lt;&lt;Nombre de la Máxima Autoridad o su delegado&gt;&gt;, &lt;&lt;Designación </w:t>
      </w:r>
      <w:r w:rsidR="00A13F17" w:rsidRPr="00FE6643">
        <w:rPr>
          <w:rFonts w:asciiTheme="minorHAnsi" w:eastAsia="Times New Roman" w:hAnsiTheme="minorHAnsi" w:cs="Arial"/>
          <w:color w:val="000000"/>
          <w:sz w:val="22"/>
          <w:szCs w:val="22"/>
        </w:rPr>
        <w:t>del C</w:t>
      </w:r>
      <w:r w:rsidRPr="00FE6643">
        <w:rPr>
          <w:rFonts w:asciiTheme="minorHAnsi" w:eastAsia="Times New Roman" w:hAnsiTheme="minorHAnsi" w:cs="Arial"/>
          <w:color w:val="000000"/>
          <w:sz w:val="22"/>
          <w:szCs w:val="22"/>
        </w:rPr>
        <w:t xml:space="preserve">argo&gt;&gt;, según resolución de delegación &lt;&lt;Resolución de Delegación&gt;&gt; de &lt;&lt;fecha de resolución de Delegación&gt;&gt;, a quien en adelante y para efectos del presente Convenio se le denominará </w:t>
      </w:r>
      <w:r w:rsidR="00F04ED9" w:rsidRPr="00FE6643">
        <w:rPr>
          <w:rFonts w:asciiTheme="minorHAnsi" w:eastAsia="Times New Roman" w:hAnsiTheme="minorHAnsi" w:cs="Arial"/>
          <w:color w:val="000000"/>
          <w:sz w:val="22"/>
          <w:szCs w:val="22"/>
        </w:rPr>
        <w:t>“</w:t>
      </w:r>
      <w:r w:rsidRPr="00FE6643">
        <w:rPr>
          <w:rFonts w:asciiTheme="minorHAnsi" w:eastAsia="Times New Roman" w:hAnsiTheme="minorHAnsi" w:cs="Arial"/>
          <w:color w:val="000000"/>
          <w:sz w:val="22"/>
          <w:szCs w:val="22"/>
        </w:rPr>
        <w:t>SERCOP</w:t>
      </w:r>
      <w:r w:rsidR="00F04ED9" w:rsidRPr="00FE6643">
        <w:rPr>
          <w:rFonts w:asciiTheme="minorHAnsi" w:eastAsia="Times New Roman" w:hAnsiTheme="minorHAnsi" w:cs="Arial"/>
          <w:color w:val="000000"/>
          <w:sz w:val="22"/>
          <w:szCs w:val="22"/>
        </w:rPr>
        <w:t>”</w:t>
      </w:r>
      <w:r w:rsidRPr="00FE6643">
        <w:rPr>
          <w:rFonts w:asciiTheme="minorHAnsi" w:eastAsia="Times New Roman" w:hAnsiTheme="minorHAnsi" w:cs="Arial"/>
          <w:color w:val="000000"/>
          <w:sz w:val="22"/>
          <w:szCs w:val="22"/>
        </w:rPr>
        <w:t xml:space="preserve"> y, por otra parte el/la señor (a) &lt;&lt;Nombre del Proveedor&gt;&gt;, </w:t>
      </w:r>
      <w:r w:rsidR="00A13F17" w:rsidRPr="00FE6643">
        <w:rPr>
          <w:rFonts w:asciiTheme="minorHAnsi" w:eastAsia="Times New Roman" w:hAnsiTheme="minorHAnsi" w:cs="Arial"/>
          <w:color w:val="000000"/>
          <w:sz w:val="22"/>
          <w:szCs w:val="22"/>
        </w:rPr>
        <w:t>(</w:t>
      </w:r>
      <w:r w:rsidRPr="00FE6643">
        <w:rPr>
          <w:rFonts w:asciiTheme="minorHAnsi" w:eastAsia="Times New Roman" w:hAnsiTheme="minorHAnsi" w:cs="Arial"/>
          <w:color w:val="000000"/>
          <w:sz w:val="22"/>
          <w:szCs w:val="22"/>
        </w:rPr>
        <w:t>en calidad de persona natural</w:t>
      </w:r>
      <w:r w:rsidR="00A13F17" w:rsidRPr="00FE6643">
        <w:rPr>
          <w:rFonts w:asciiTheme="minorHAnsi" w:eastAsia="Times New Roman" w:hAnsiTheme="minorHAnsi" w:cs="Arial"/>
          <w:color w:val="000000"/>
          <w:sz w:val="22"/>
          <w:szCs w:val="22"/>
        </w:rPr>
        <w:t>)</w:t>
      </w:r>
      <w:r w:rsidRPr="00FE6643">
        <w:rPr>
          <w:rFonts w:asciiTheme="minorHAnsi" w:eastAsia="Times New Roman" w:hAnsiTheme="minorHAnsi" w:cs="Arial"/>
          <w:color w:val="000000"/>
          <w:sz w:val="22"/>
          <w:szCs w:val="22"/>
        </w:rPr>
        <w:t xml:space="preserve"> (</w:t>
      </w:r>
      <w:r w:rsidR="00A13F17" w:rsidRPr="00FE6643">
        <w:rPr>
          <w:rFonts w:asciiTheme="minorHAnsi" w:eastAsia="Times New Roman" w:hAnsiTheme="minorHAnsi" w:cs="Arial"/>
          <w:color w:val="000000"/>
          <w:sz w:val="22"/>
          <w:szCs w:val="22"/>
        </w:rPr>
        <w:t xml:space="preserve">, en calidad de representante legal de </w:t>
      </w:r>
      <w:r w:rsidRPr="00FE6643">
        <w:rPr>
          <w:rFonts w:asciiTheme="minorHAnsi" w:eastAsia="Times New Roman" w:hAnsiTheme="minorHAnsi" w:cs="Arial"/>
          <w:color w:val="000000"/>
          <w:sz w:val="22"/>
          <w:szCs w:val="22"/>
        </w:rPr>
        <w:t>&lt;&lt;Nombre de la Persona Jurídica&gt;&gt;)</w:t>
      </w:r>
      <w:r w:rsidR="00A13F17" w:rsidRPr="00FE6643">
        <w:rPr>
          <w:rFonts w:asciiTheme="minorHAnsi" w:eastAsia="Times New Roman" w:hAnsiTheme="minorHAnsi" w:cs="Arial"/>
          <w:color w:val="000000"/>
          <w:sz w:val="22"/>
          <w:szCs w:val="22"/>
        </w:rPr>
        <w:t>, a quien en adelante y para efectos del presente Acuerdo se lo denominará  “el proveedor” (a).</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Las partes se obligan libre y voluntariamente, de conformidad con las siguientes cláusulas: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PRIMERA: ANTECEDENTES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sz w:val="22"/>
          <w:szCs w:val="22"/>
          <w:lang w:eastAsia="es-EC"/>
        </w:rPr>
      </w:pPr>
      <w:r w:rsidRPr="00FE6643">
        <w:rPr>
          <w:rFonts w:asciiTheme="minorHAnsi" w:eastAsia="Times New Roman" w:hAnsiTheme="minorHAnsi" w:cs="Arial"/>
          <w:b/>
          <w:bCs/>
          <w:color w:val="000000"/>
          <w:sz w:val="22"/>
          <w:szCs w:val="22"/>
        </w:rPr>
        <w:t xml:space="preserve">1.1.- </w:t>
      </w:r>
      <w:r w:rsidRPr="00FE6643">
        <w:rPr>
          <w:rFonts w:asciiTheme="minorHAnsi" w:eastAsia="Times New Roman" w:hAnsiTheme="minorHAnsi" w:cs="Arial"/>
          <w:color w:val="000000"/>
          <w:sz w:val="22"/>
          <w:szCs w:val="22"/>
        </w:rPr>
        <w:t>La Ley Orgánica del Sistema Nacional de Contratación Pública creó el Servicio Nacional de Contratación Pública</w:t>
      </w:r>
      <w:r w:rsidRPr="00FE6643">
        <w:rPr>
          <w:rFonts w:asciiTheme="minorHAnsi" w:eastAsia="Times New Roman" w:hAnsiTheme="minorHAnsi" w:cs="Arial"/>
          <w:sz w:val="22"/>
          <w:szCs w:val="22"/>
          <w:lang w:eastAsia="es-EC"/>
        </w:rPr>
        <w:t>, como organismo de derecho público, técnico regulatorio, con personalidad jurídica propia y autonomía administrativa, técnica, operativa, financiera y presupuestaria.</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sz w:val="22"/>
          <w:szCs w:val="22"/>
          <w:lang w:eastAsia="es-EC"/>
        </w:rPr>
      </w:pPr>
      <w:r w:rsidRPr="00FE6643">
        <w:rPr>
          <w:rFonts w:asciiTheme="minorHAnsi" w:eastAsia="Times New Roman" w:hAnsiTheme="minorHAnsi" w:cs="Arial"/>
          <w:b/>
          <w:bCs/>
          <w:color w:val="000000"/>
          <w:sz w:val="22"/>
          <w:szCs w:val="22"/>
        </w:rPr>
        <w:t xml:space="preserve">1.2.- </w:t>
      </w:r>
      <w:r w:rsidRPr="00FE6643">
        <w:rPr>
          <w:rFonts w:asciiTheme="minorHAnsi" w:eastAsia="Times New Roman" w:hAnsiTheme="minorHAnsi" w:cs="Arial"/>
          <w:color w:val="000000"/>
          <w:sz w:val="22"/>
          <w:szCs w:val="22"/>
        </w:rPr>
        <w:t xml:space="preserve">El artículo 43 ibídem dispone que el SERCOP efectuará periódicamente procesos de selección de proveedores con quienes celebrará Convenios Marco </w:t>
      </w:r>
      <w:r w:rsidRPr="00FE6643">
        <w:rPr>
          <w:rFonts w:asciiTheme="minorHAnsi" w:eastAsia="Times New Roman" w:hAnsiTheme="minorHAnsi" w:cs="Arial"/>
          <w:sz w:val="22"/>
          <w:szCs w:val="22"/>
          <w:lang w:eastAsia="es-EC"/>
        </w:rPr>
        <w:t>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C523B2" w:rsidRPr="00FE6643" w:rsidRDefault="00C523B2" w:rsidP="00C523B2">
      <w:pPr>
        <w:jc w:val="both"/>
        <w:rPr>
          <w:rFonts w:asciiTheme="minorHAnsi" w:eastAsia="Times New Roman" w:hAnsiTheme="minorHAnsi" w:cs="Arial"/>
          <w:b/>
          <w:bCs/>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1.3.-</w:t>
      </w:r>
      <w:r w:rsidRPr="00FE6643">
        <w:rPr>
          <w:rFonts w:asciiTheme="minorHAnsi" w:eastAsia="Times New Roman" w:hAnsiTheme="minorHAnsi" w:cs="Arial"/>
          <w:color w:val="000000"/>
          <w:sz w:val="22"/>
          <w:szCs w:val="22"/>
        </w:rPr>
        <w:t xml:space="preserve"> El artículo 44 de la referida Ley prevé que las entidades contratantes podrán realizar adquisiciones directas desde el Catálogo Dinámico Inclusivo disponible en el portal institucional del SERCOP.</w:t>
      </w:r>
    </w:p>
    <w:p w:rsidR="00C523B2" w:rsidRPr="00FE6643" w:rsidRDefault="00C523B2" w:rsidP="00C523B2">
      <w:pPr>
        <w:jc w:val="both"/>
        <w:rPr>
          <w:rFonts w:asciiTheme="minorHAnsi" w:eastAsia="Times New Roman" w:hAnsiTheme="minorHAnsi" w:cs="Arial"/>
          <w:b/>
          <w:bCs/>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1.4.-</w:t>
      </w:r>
      <w:r w:rsidRPr="00FE6643">
        <w:rPr>
          <w:rFonts w:asciiTheme="minorHAnsi" w:eastAsia="Times New Roman" w:hAnsiTheme="minorHAnsi" w:cs="Arial"/>
          <w:color w:val="000000"/>
          <w:sz w:val="22"/>
          <w:szCs w:val="22"/>
        </w:rPr>
        <w:t xml:space="preserve"> El artículo 46 de la Ley señalada prescribe que las entidades contratantes deberán consultar el catálogo electrónico previamente a establecer procesos de adquisición de bienes y servicios. En tal virtud, habiéndose procesado el trámite pertinente y establecido la existencia de productores de </w:t>
      </w:r>
      <w:r w:rsidRPr="00FE6643">
        <w:rPr>
          <w:rFonts w:asciiTheme="minorHAnsi" w:eastAsia="Times New Roman" w:hAnsiTheme="minorHAnsi" w:cs="Arial"/>
          <w:b/>
          <w:bCs/>
          <w:color w:val="000000"/>
          <w:sz w:val="22"/>
          <w:szCs w:val="22"/>
        </w:rPr>
        <w:t>“FABRICACIÓN DE CALZADO”</w:t>
      </w:r>
      <w:r w:rsidRPr="00FE6643">
        <w:rPr>
          <w:rFonts w:asciiTheme="minorHAnsi" w:eastAsia="Times New Roman" w:hAnsiTheme="minorHAnsi" w:cs="Arial"/>
          <w:color w:val="000000"/>
          <w:sz w:val="22"/>
          <w:szCs w:val="22"/>
        </w:rPr>
        <w:t xml:space="preserve">, </w:t>
      </w:r>
      <w:r w:rsidRPr="00FE6643">
        <w:rPr>
          <w:rFonts w:asciiTheme="minorHAnsi" w:eastAsia="Times New Roman" w:hAnsiTheme="minorHAnsi" w:cs="Arial"/>
          <w:sz w:val="22"/>
          <w:szCs w:val="22"/>
        </w:rPr>
        <w:t xml:space="preserve">las entidades públicas que requieran adquirir este bien se sujetarán a las condiciones contractuales que establece el presente Convenio, para </w:t>
      </w:r>
      <w:r w:rsidRPr="00FE6643">
        <w:rPr>
          <w:rFonts w:asciiTheme="minorHAnsi" w:eastAsia="Times New Roman" w:hAnsiTheme="minorHAnsi" w:cs="Arial"/>
          <w:b/>
          <w:bCs/>
          <w:color w:val="000000"/>
          <w:sz w:val="22"/>
          <w:szCs w:val="22"/>
        </w:rPr>
        <w:t>“FABRICACIÓN DE CALZADO”</w:t>
      </w:r>
      <w:r w:rsidRPr="00FE6643">
        <w:rPr>
          <w:rFonts w:asciiTheme="minorHAnsi" w:eastAsia="Times New Roman" w:hAnsiTheme="minorHAnsi" w:cs="Arial"/>
          <w:sz w:val="22"/>
          <w:szCs w:val="22"/>
        </w:rPr>
        <w:t>,</w:t>
      </w:r>
      <w:r w:rsidR="00F04ED9" w:rsidRPr="00FE6643">
        <w:rPr>
          <w:rFonts w:asciiTheme="minorHAnsi" w:eastAsia="Times New Roman" w:hAnsiTheme="minorHAnsi" w:cs="Arial"/>
          <w:sz w:val="22"/>
          <w:szCs w:val="22"/>
        </w:rPr>
        <w:t xml:space="preserve"> </w:t>
      </w:r>
      <w:r w:rsidRPr="00FE6643">
        <w:rPr>
          <w:rFonts w:asciiTheme="minorHAnsi" w:eastAsia="Times New Roman" w:hAnsiTheme="minorHAnsi" w:cs="Arial"/>
          <w:sz w:val="22"/>
          <w:szCs w:val="22"/>
        </w:rPr>
        <w:t xml:space="preserve">por Catálogo </w:t>
      </w:r>
      <w:r w:rsidR="00F04ED9" w:rsidRPr="00FE6643">
        <w:rPr>
          <w:rFonts w:asciiTheme="minorHAnsi" w:eastAsia="Times New Roman" w:hAnsiTheme="minorHAnsi" w:cs="Arial"/>
          <w:sz w:val="22"/>
          <w:szCs w:val="22"/>
        </w:rPr>
        <w:t>Dinámico Inclusivo</w:t>
      </w:r>
      <w:r w:rsidRPr="00FE6643">
        <w:rPr>
          <w:rFonts w:asciiTheme="minorHAnsi" w:eastAsia="Times New Roman" w:hAnsiTheme="minorHAnsi" w:cs="Arial"/>
          <w:sz w:val="22"/>
          <w:szCs w:val="22"/>
        </w:rPr>
        <w:t>.</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1.5.-</w:t>
      </w:r>
      <w:r w:rsidRPr="00FE6643">
        <w:rPr>
          <w:rFonts w:asciiTheme="minorHAnsi" w:eastAsia="Times New Roman" w:hAnsiTheme="minorHAnsi" w:cs="Arial"/>
          <w:color w:val="000000"/>
          <w:sz w:val="22"/>
          <w:szCs w:val="22"/>
        </w:rPr>
        <w:t xml:space="preserve"> El artículo 16 del RGLOSNCP manda al SERCOP establecer criterios de preferencia para MIPYMES a través de, entre otros mecanismos, la “</w:t>
      </w:r>
      <w:r w:rsidRPr="00FE6643">
        <w:rPr>
          <w:rFonts w:asciiTheme="minorHAnsi" w:eastAsia="Times New Roman" w:hAnsiTheme="minorHAnsi" w:cs="Arial"/>
          <w:i/>
          <w:iCs/>
          <w:color w:val="000000"/>
          <w:sz w:val="22"/>
          <w:szCs w:val="22"/>
        </w:rPr>
        <w:t>Inclusión en el catálogo electrónico, de bienes y servicios provenientes de MIPYMES, artesanos o actores de la economía popular y solidaria para que sean adquiridos preferentemente por las entidades contratantes. El procedimiento de selección a emplearse por parte del SERCOP para esta catalogación será la feria inclusiva</w:t>
      </w:r>
      <w:r w:rsidRPr="00FE6643">
        <w:rPr>
          <w:rFonts w:asciiTheme="minorHAnsi" w:eastAsia="Times New Roman" w:hAnsiTheme="minorHAnsi" w:cs="Arial"/>
          <w:color w:val="000000"/>
          <w:sz w:val="22"/>
          <w:szCs w:val="22"/>
        </w:rPr>
        <w:t>”. (5).</w:t>
      </w:r>
    </w:p>
    <w:p w:rsidR="00C523B2" w:rsidRPr="00FE6643" w:rsidRDefault="00C523B2" w:rsidP="00C523B2">
      <w:pPr>
        <w:jc w:val="both"/>
        <w:rPr>
          <w:rFonts w:asciiTheme="minorHAnsi" w:hAnsiTheme="minorHAnsi" w:cs="Arial"/>
          <w:sz w:val="22"/>
          <w:szCs w:val="22"/>
        </w:rPr>
      </w:pPr>
    </w:p>
    <w:p w:rsidR="00C523B2" w:rsidRPr="00501F8C" w:rsidRDefault="003C15C8" w:rsidP="00C523B2">
      <w:pPr>
        <w:jc w:val="both"/>
        <w:rPr>
          <w:rFonts w:asciiTheme="minorHAnsi" w:hAnsiTheme="minorHAnsi" w:cs="Arial"/>
          <w:sz w:val="22"/>
          <w:szCs w:val="22"/>
        </w:rPr>
      </w:pPr>
      <w:r w:rsidRPr="00FE6643">
        <w:rPr>
          <w:rFonts w:asciiTheme="minorHAnsi" w:hAnsiTheme="minorHAnsi" w:cs="Arial"/>
          <w:sz w:val="22"/>
          <w:szCs w:val="22"/>
        </w:rPr>
        <w:t>1.6.- Mediante Resolución &lt;&lt;número de resolución de adjudicación&gt;&gt;</w:t>
      </w:r>
      <w:r w:rsidR="00F04ED9" w:rsidRPr="00FE6643">
        <w:rPr>
          <w:rFonts w:asciiTheme="minorHAnsi" w:eastAsia="Times New Roman" w:hAnsiTheme="minorHAnsi" w:cs="Arial"/>
          <w:i/>
          <w:iCs/>
          <w:color w:val="000000"/>
          <w:sz w:val="22"/>
          <w:szCs w:val="22"/>
        </w:rPr>
        <w:t xml:space="preserve">, </w:t>
      </w:r>
      <w:r w:rsidR="00F04ED9" w:rsidRPr="00FE6643">
        <w:rPr>
          <w:rFonts w:asciiTheme="minorHAnsi" w:eastAsia="Times New Roman" w:hAnsiTheme="minorHAnsi" w:cs="Arial"/>
          <w:iCs/>
          <w:color w:val="000000"/>
          <w:sz w:val="22"/>
          <w:szCs w:val="22"/>
        </w:rPr>
        <w:t xml:space="preserve">de </w:t>
      </w:r>
      <w:r w:rsidRPr="00FE6643">
        <w:rPr>
          <w:rFonts w:asciiTheme="minorHAnsi" w:eastAsia="Times New Roman" w:hAnsiTheme="minorHAnsi" w:cs="Arial"/>
          <w:i/>
          <w:iCs/>
          <w:color w:val="000000"/>
          <w:sz w:val="22"/>
          <w:szCs w:val="22"/>
        </w:rPr>
        <w:t xml:space="preserve">&lt;&lt;fecha de resolución de </w:t>
      </w:r>
      <w:r w:rsidRPr="00FE6643">
        <w:rPr>
          <w:rFonts w:asciiTheme="minorHAnsi" w:eastAsia="Times New Roman" w:hAnsiTheme="minorHAnsi" w:cs="Arial"/>
          <w:i/>
          <w:iCs/>
          <w:color w:val="000000"/>
          <w:sz w:val="22"/>
          <w:szCs w:val="22"/>
        </w:rPr>
        <w:lastRenderedPageBreak/>
        <w:t>adjudicación&gt;&gt;,</w:t>
      </w:r>
      <w:r w:rsidRPr="00FE6643">
        <w:rPr>
          <w:rFonts w:asciiTheme="minorHAnsi" w:hAnsiTheme="minorHAnsi" w:cs="Arial"/>
          <w:sz w:val="22"/>
          <w:szCs w:val="22"/>
        </w:rPr>
        <w:t xml:space="preserve"> el Director General del SERCOP, adjudicó la </w:t>
      </w:r>
      <w:r w:rsidRPr="00FE6643">
        <w:rPr>
          <w:rFonts w:asciiTheme="minorHAnsi" w:eastAsia="Times New Roman" w:hAnsiTheme="minorHAnsi" w:cs="Arial"/>
          <w:b/>
          <w:bCs/>
          <w:color w:val="000000"/>
          <w:sz w:val="22"/>
          <w:szCs w:val="22"/>
        </w:rPr>
        <w:t xml:space="preserve">“FABRICACIÓN DE CALZADO” </w:t>
      </w:r>
      <w:r w:rsidRPr="00FE6643">
        <w:rPr>
          <w:rFonts w:asciiTheme="minorHAnsi" w:hAnsiTheme="minorHAnsi" w:cs="Arial"/>
          <w:sz w:val="22"/>
          <w:szCs w:val="22"/>
        </w:rPr>
        <w:t xml:space="preserve">para compra directa por parte de las entidades públicas señaladas en el artículo 1 de la LOSNCP, y dispuso la suscripción del presente </w:t>
      </w:r>
      <w:r w:rsidR="00F04ED9" w:rsidRPr="00FE6643">
        <w:rPr>
          <w:rFonts w:asciiTheme="minorHAnsi" w:hAnsiTheme="minorHAnsi" w:cs="Arial"/>
          <w:sz w:val="22"/>
          <w:szCs w:val="22"/>
        </w:rPr>
        <w:t xml:space="preserve">Acuerdo de Compromiso (Convenio Marco para Feria Inclusiva) con </w:t>
      </w:r>
      <w:r w:rsidRPr="00FE6643">
        <w:rPr>
          <w:rFonts w:asciiTheme="minorHAnsi" w:hAnsiTheme="minorHAnsi" w:cs="Arial"/>
          <w:sz w:val="22"/>
          <w:szCs w:val="22"/>
        </w:rPr>
        <w:t xml:space="preserve"> &lt;&lt;Nombre de persona natural o jurídica&gt;&gt;.</w:t>
      </w:r>
    </w:p>
    <w:p w:rsidR="00F04ED9" w:rsidRPr="00FE6643" w:rsidRDefault="00F04ED9" w:rsidP="00C523B2">
      <w:pPr>
        <w:jc w:val="both"/>
        <w:rPr>
          <w:rFonts w:asciiTheme="minorHAnsi" w:eastAsia="Times New Roman" w:hAnsiTheme="minorHAnsi" w:cs="Arial"/>
          <w:b/>
          <w:bCs/>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SEGUNDA: DOCUMENTOS HABILITANTES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Forman parte integrante del presente Convenio Marco los siguientes documentos:</w:t>
      </w:r>
    </w:p>
    <w:p w:rsidR="00C523B2" w:rsidRPr="00FE6643" w:rsidRDefault="00C523B2" w:rsidP="00C523B2">
      <w:pPr>
        <w:jc w:val="both"/>
        <w:rPr>
          <w:rFonts w:asciiTheme="minorHAnsi" w:hAnsiTheme="minorHAnsi" w:cs="Arial"/>
          <w:sz w:val="22"/>
          <w:szCs w:val="22"/>
        </w:rPr>
      </w:pPr>
    </w:p>
    <w:p w:rsidR="006D2344" w:rsidRPr="00FE6643" w:rsidRDefault="003C15C8" w:rsidP="00FE6643">
      <w:pPr>
        <w:widowControl/>
        <w:numPr>
          <w:ilvl w:val="0"/>
          <w:numId w:val="16"/>
        </w:numPr>
        <w:tabs>
          <w:tab w:val="left" w:pos="426"/>
        </w:tabs>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Los documentos que acrediten la calidad de los comparecientes. </w:t>
      </w:r>
    </w:p>
    <w:p w:rsidR="006D2344" w:rsidRPr="00FE6643" w:rsidRDefault="003C15C8" w:rsidP="00FE6643">
      <w:pPr>
        <w:widowControl/>
        <w:numPr>
          <w:ilvl w:val="0"/>
          <w:numId w:val="16"/>
        </w:numPr>
        <w:tabs>
          <w:tab w:val="left" w:pos="426"/>
        </w:tabs>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El pliego precontractual.</w:t>
      </w:r>
    </w:p>
    <w:p w:rsidR="006D2344" w:rsidRPr="00FE6643" w:rsidRDefault="003C15C8" w:rsidP="00FE6643">
      <w:pPr>
        <w:widowControl/>
        <w:numPr>
          <w:ilvl w:val="0"/>
          <w:numId w:val="16"/>
        </w:numPr>
        <w:tabs>
          <w:tab w:val="left" w:pos="426"/>
        </w:tabs>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La oferta presentada por el adjudicatario;</w:t>
      </w:r>
    </w:p>
    <w:p w:rsidR="006D2344" w:rsidRPr="00FE6643" w:rsidRDefault="003C15C8" w:rsidP="00FE6643">
      <w:pPr>
        <w:widowControl/>
        <w:numPr>
          <w:ilvl w:val="0"/>
          <w:numId w:val="16"/>
        </w:numPr>
        <w:tabs>
          <w:tab w:val="left" w:pos="426"/>
        </w:tabs>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El informe de la Comisión Técnica;</w:t>
      </w:r>
    </w:p>
    <w:p w:rsidR="006D2344" w:rsidRPr="00FE6643" w:rsidRDefault="003C15C8" w:rsidP="00FE6643">
      <w:pPr>
        <w:widowControl/>
        <w:numPr>
          <w:ilvl w:val="0"/>
          <w:numId w:val="16"/>
        </w:numPr>
        <w:tabs>
          <w:tab w:val="left" w:pos="426"/>
        </w:tabs>
        <w:jc w:val="both"/>
        <w:rPr>
          <w:rFonts w:asciiTheme="minorHAnsi" w:hAnsiTheme="minorHAnsi" w:cs="Arial"/>
          <w:sz w:val="22"/>
          <w:szCs w:val="22"/>
        </w:rPr>
      </w:pPr>
      <w:r w:rsidRPr="00FE6643">
        <w:rPr>
          <w:rFonts w:asciiTheme="minorHAnsi" w:eastAsia="Times New Roman" w:hAnsiTheme="minorHAnsi" w:cs="Arial"/>
          <w:color w:val="000000"/>
          <w:sz w:val="22"/>
          <w:szCs w:val="22"/>
        </w:rPr>
        <w:t>La resolución de adjudicación.</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Forman parte de este Convenio, aunque no se puntualice de manera expresa, toda la documentación relacionada con el pliego y la oferta del adjudicatario. En caso de discrepancia entre lo establecido en el presente Convenio y el pliego, prevalecerán las cláusulas de este instrumento.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TERCERA: OBJETO</w:t>
      </w: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El objeto del presente Convenio Marco</w:t>
      </w:r>
      <w:r w:rsidRPr="00FE6643">
        <w:rPr>
          <w:rFonts w:asciiTheme="minorHAnsi" w:hAnsiTheme="minorHAnsi" w:cs="Arial"/>
          <w:sz w:val="22"/>
          <w:szCs w:val="22"/>
        </w:rPr>
        <w:t xml:space="preserve">, es comprometer </w:t>
      </w:r>
      <w:r w:rsidR="00F04ED9" w:rsidRPr="00501F8C">
        <w:rPr>
          <w:rFonts w:asciiTheme="minorHAnsi" w:hAnsiTheme="minorHAnsi" w:cs="Arial"/>
          <w:sz w:val="22"/>
          <w:szCs w:val="22"/>
        </w:rPr>
        <w:t xml:space="preserve">al </w:t>
      </w:r>
      <w:r w:rsidR="00F04ED9" w:rsidRPr="00501F8C">
        <w:rPr>
          <w:rFonts w:asciiTheme="minorHAnsi" w:hAnsiTheme="minorHAnsi" w:cs="Arial"/>
          <w:b/>
          <w:sz w:val="22"/>
          <w:szCs w:val="22"/>
        </w:rPr>
        <w:t>PROVEEDOR (A)</w:t>
      </w:r>
      <w:r w:rsidRPr="00FE6643">
        <w:rPr>
          <w:rFonts w:asciiTheme="minorHAnsi" w:hAnsiTheme="minorHAnsi" w:cs="Arial"/>
          <w:sz w:val="22"/>
          <w:szCs w:val="22"/>
        </w:rPr>
        <w:t xml:space="preserve">, a la  </w:t>
      </w:r>
      <w:r w:rsidRPr="00FE6643">
        <w:rPr>
          <w:rFonts w:asciiTheme="minorHAnsi" w:eastAsia="Times New Roman" w:hAnsiTheme="minorHAnsi" w:cs="Arial"/>
          <w:b/>
          <w:bCs/>
          <w:color w:val="000000"/>
          <w:sz w:val="22"/>
          <w:szCs w:val="22"/>
        </w:rPr>
        <w:t>“FABRICACIÓN DE CALZADO”</w:t>
      </w:r>
      <w:r w:rsidRPr="00FE6643">
        <w:rPr>
          <w:rFonts w:asciiTheme="minorHAnsi" w:eastAsia="Times New Roman" w:hAnsiTheme="minorHAnsi" w:cs="Arial"/>
          <w:color w:val="000000"/>
          <w:sz w:val="22"/>
          <w:szCs w:val="22"/>
        </w:rPr>
        <w:t xml:space="preserve">, según consta en el Catálogo </w:t>
      </w:r>
      <w:r w:rsidR="00F04ED9" w:rsidRPr="00501F8C">
        <w:rPr>
          <w:rFonts w:asciiTheme="minorHAnsi" w:eastAsia="Times New Roman" w:hAnsiTheme="minorHAnsi" w:cs="Arial"/>
          <w:color w:val="000000"/>
          <w:sz w:val="22"/>
          <w:szCs w:val="22"/>
        </w:rPr>
        <w:t>Dinámico Inclusivo,</w:t>
      </w:r>
      <w:r w:rsidRPr="00FE6643">
        <w:rPr>
          <w:rFonts w:asciiTheme="minorHAnsi" w:eastAsia="Times New Roman" w:hAnsiTheme="minorHAnsi" w:cs="Arial"/>
          <w:color w:val="000000"/>
          <w:sz w:val="22"/>
          <w:szCs w:val="22"/>
        </w:rPr>
        <w:t xml:space="preserve"> habilitado en el portal institucional del SERCOP, y a su entrega dentro de la </w:t>
      </w:r>
      <w:r w:rsidR="00F04ED9" w:rsidRPr="00501F8C">
        <w:rPr>
          <w:rFonts w:asciiTheme="minorHAnsi" w:eastAsia="Times New Roman" w:hAnsiTheme="minorHAnsi" w:cs="Arial"/>
          <w:color w:val="000000"/>
          <w:sz w:val="22"/>
          <w:szCs w:val="22"/>
        </w:rPr>
        <w:t>cobertura declarada por el proveedor (a)</w:t>
      </w:r>
      <w:r w:rsidRPr="00FE6643">
        <w:rPr>
          <w:rFonts w:asciiTheme="minorHAnsi" w:eastAsia="Times New Roman" w:hAnsiTheme="minorHAnsi" w:cs="Arial"/>
          <w:color w:val="000000"/>
          <w:sz w:val="22"/>
          <w:szCs w:val="22"/>
        </w:rPr>
        <w:t>, con las condiciones de plazo, modo de entrega,</w:t>
      </w:r>
      <w:r w:rsidRPr="00FE6643">
        <w:rPr>
          <w:rFonts w:asciiTheme="minorHAnsi" w:eastAsia="Times New Roman" w:hAnsiTheme="minorHAnsi" w:cs="Arial"/>
          <w:sz w:val="22"/>
          <w:szCs w:val="22"/>
        </w:rPr>
        <w:t xml:space="preserve"> forma de pago, pr</w:t>
      </w:r>
      <w:r w:rsidRPr="00FE6643">
        <w:rPr>
          <w:rFonts w:asciiTheme="minorHAnsi" w:eastAsia="Times New Roman" w:hAnsiTheme="minorHAnsi" w:cs="Arial"/>
          <w:color w:val="000000"/>
          <w:sz w:val="22"/>
          <w:szCs w:val="22"/>
        </w:rPr>
        <w:t xml:space="preserve">ecio, calidad, especificaciones, garantías y mecanismos de mejora de la oferta, establecidas en los pliegos del proceso de selección </w:t>
      </w:r>
      <w:r w:rsidR="001C4454">
        <w:rPr>
          <w:rFonts w:asciiTheme="minorHAnsi" w:hAnsiTheme="minorHAnsi" w:cs="Times New Roman"/>
          <w:color w:val="000000"/>
          <w:sz w:val="22"/>
          <w:szCs w:val="22"/>
        </w:rPr>
        <w:t>CDI-SERCOP-CZ3-01-15</w:t>
      </w:r>
      <w:r w:rsidRPr="00FE6643">
        <w:rPr>
          <w:rFonts w:asciiTheme="minorHAnsi" w:eastAsia="Times New Roman" w:hAnsiTheme="minorHAnsi" w:cs="Arial"/>
          <w:color w:val="000000"/>
          <w:sz w:val="22"/>
          <w:szCs w:val="22"/>
        </w:rPr>
        <w:t>. Toda esta información estará actualizada y a ella se regirán las entidades contratantes.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El SERCOP acreditará a todas las entidades contratantes, previstas en el artículo 1 de la LOSNCP, el uso del Catálogo </w:t>
      </w:r>
      <w:r w:rsidR="00F04ED9" w:rsidRPr="00501F8C">
        <w:rPr>
          <w:rFonts w:asciiTheme="minorHAnsi" w:eastAsia="Times New Roman" w:hAnsiTheme="minorHAnsi" w:cs="Arial"/>
          <w:color w:val="000000"/>
          <w:sz w:val="22"/>
          <w:szCs w:val="22"/>
        </w:rPr>
        <w:t>Dinámico Inclusivo,</w:t>
      </w:r>
      <w:r w:rsidRPr="00FE6643">
        <w:rPr>
          <w:rFonts w:asciiTheme="minorHAnsi" w:eastAsia="Times New Roman" w:hAnsiTheme="minorHAnsi" w:cs="Arial"/>
          <w:color w:val="000000"/>
          <w:sz w:val="22"/>
          <w:szCs w:val="22"/>
        </w:rPr>
        <w:t xml:space="preserve"> para realizar sus adquisiciones directas en la categoría de </w:t>
      </w:r>
      <w:r w:rsidRPr="00FE6643">
        <w:rPr>
          <w:rFonts w:asciiTheme="minorHAnsi" w:eastAsia="Times New Roman" w:hAnsiTheme="minorHAnsi" w:cs="Arial"/>
          <w:b/>
          <w:bCs/>
          <w:color w:val="000000"/>
          <w:sz w:val="22"/>
          <w:szCs w:val="22"/>
        </w:rPr>
        <w:t xml:space="preserve">“FABRICACIÓN DE CALZADO” </w:t>
      </w:r>
      <w:r w:rsidRPr="00FE6643">
        <w:rPr>
          <w:rFonts w:asciiTheme="minorHAnsi" w:eastAsia="Times New Roman" w:hAnsiTheme="minorHAnsi" w:cs="Arial"/>
          <w:color w:val="000000"/>
          <w:sz w:val="22"/>
          <w:szCs w:val="22"/>
        </w:rPr>
        <w:t>tal como indica la mencionada Ley y su Reglamento.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CUARTA: OBJETIVOS ESPECÍFICOS</w:t>
      </w:r>
    </w:p>
    <w:p w:rsidR="00C523B2" w:rsidRPr="00FE6643" w:rsidRDefault="00C523B2" w:rsidP="00C523B2">
      <w:pPr>
        <w:jc w:val="both"/>
        <w:rPr>
          <w:rFonts w:asciiTheme="minorHAnsi" w:hAnsiTheme="minorHAnsi" w:cs="Arial"/>
          <w:sz w:val="22"/>
          <w:szCs w:val="22"/>
        </w:rPr>
      </w:pPr>
    </w:p>
    <w:p w:rsidR="006D2344" w:rsidRPr="00FE6643" w:rsidRDefault="003C15C8" w:rsidP="00FE6643">
      <w:pPr>
        <w:numPr>
          <w:ilvl w:val="2"/>
          <w:numId w:val="15"/>
        </w:numPr>
        <w:tabs>
          <w:tab w:val="clear" w:pos="1440"/>
          <w:tab w:val="left" w:pos="-567"/>
          <w:tab w:val="num" w:pos="567"/>
        </w:tabs>
        <w:ind w:left="567" w:hanging="567"/>
        <w:jc w:val="both"/>
        <w:textAlignment w:val="baseline"/>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Agilitar y simplificar los procesos de </w:t>
      </w:r>
      <w:r w:rsidRPr="00FE6643">
        <w:rPr>
          <w:rFonts w:asciiTheme="minorHAnsi" w:eastAsia="Times New Roman" w:hAnsiTheme="minorHAnsi" w:cs="Arial"/>
          <w:b/>
          <w:bCs/>
          <w:color w:val="000000"/>
          <w:sz w:val="22"/>
          <w:szCs w:val="22"/>
        </w:rPr>
        <w:t>“FABRICACIÓN DE CALZADO”</w:t>
      </w:r>
      <w:r w:rsidRPr="00FE6643">
        <w:rPr>
          <w:rFonts w:asciiTheme="minorHAnsi" w:hAnsiTheme="minorHAnsi" w:cs="Arial"/>
          <w:sz w:val="22"/>
          <w:szCs w:val="22"/>
        </w:rPr>
        <w:t xml:space="preserve"> para la adquisición </w:t>
      </w:r>
      <w:r w:rsidRPr="00FE6643">
        <w:rPr>
          <w:rFonts w:asciiTheme="minorHAnsi" w:eastAsia="Times New Roman" w:hAnsiTheme="minorHAnsi" w:cs="Arial"/>
          <w:color w:val="000000"/>
          <w:sz w:val="22"/>
          <w:szCs w:val="22"/>
        </w:rPr>
        <w:t>de las entidades contratantes.</w:t>
      </w:r>
    </w:p>
    <w:p w:rsidR="00C523B2" w:rsidRPr="00FE6643" w:rsidRDefault="00C523B2" w:rsidP="00C523B2">
      <w:pPr>
        <w:tabs>
          <w:tab w:val="left" w:pos="-567"/>
        </w:tabs>
        <w:jc w:val="both"/>
        <w:rPr>
          <w:rFonts w:asciiTheme="minorHAnsi" w:eastAsia="Times New Roman" w:hAnsiTheme="minorHAnsi" w:cs="Arial"/>
          <w:color w:val="000000"/>
          <w:sz w:val="22"/>
          <w:szCs w:val="22"/>
        </w:rPr>
      </w:pPr>
    </w:p>
    <w:p w:rsidR="00C523B2" w:rsidRPr="00FE6643" w:rsidRDefault="003C15C8" w:rsidP="00C523B2">
      <w:pPr>
        <w:tabs>
          <w:tab w:val="left" w:pos="-567"/>
        </w:tabs>
        <w:ind w:left="567" w:hanging="567"/>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2. </w:t>
      </w:r>
      <w:r w:rsidRPr="00FE6643">
        <w:rPr>
          <w:rFonts w:asciiTheme="minorHAnsi" w:eastAsia="Times New Roman" w:hAnsiTheme="minorHAnsi" w:cs="Arial"/>
          <w:color w:val="000000"/>
          <w:sz w:val="22"/>
          <w:szCs w:val="22"/>
        </w:rPr>
        <w:tab/>
        <w:t xml:space="preserve">Procurar las mejores condiciones y precio de </w:t>
      </w:r>
      <w:r w:rsidRPr="00FE6643">
        <w:rPr>
          <w:rFonts w:asciiTheme="minorHAnsi" w:eastAsia="Times New Roman" w:hAnsiTheme="minorHAnsi" w:cs="Arial"/>
          <w:b/>
          <w:bCs/>
          <w:color w:val="000000"/>
          <w:sz w:val="22"/>
          <w:szCs w:val="22"/>
        </w:rPr>
        <w:t>“FABRICACIÓN DE CALZADO”</w:t>
      </w:r>
      <w:r w:rsidRPr="00FE6643">
        <w:rPr>
          <w:rFonts w:asciiTheme="minorHAnsi" w:eastAsia="Times New Roman" w:hAnsiTheme="minorHAnsi" w:cs="Arial"/>
          <w:color w:val="000000"/>
          <w:sz w:val="22"/>
          <w:szCs w:val="22"/>
        </w:rPr>
        <w:t xml:space="preserve"> ofertados en el mercado nacional a las entidades contratantes, previstas en el artículo 1 de la LOSNCP.</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QUINTA: DURACIÓN</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El presente Convenio Marco tendrá vigencia desde la fecha de suscripción del mismo hasta el momento en el que el SERCOP</w:t>
      </w:r>
      <w:r w:rsidR="00F04ED9" w:rsidRPr="00501F8C">
        <w:rPr>
          <w:rFonts w:asciiTheme="minorHAnsi" w:eastAsia="Times New Roman" w:hAnsiTheme="minorHAnsi" w:cs="Arial"/>
          <w:color w:val="000000"/>
          <w:sz w:val="22"/>
          <w:szCs w:val="22"/>
        </w:rPr>
        <w:t>, determine nuevas condiciones o especificaciones técnicas para la</w:t>
      </w:r>
      <w:r w:rsidRPr="00FE6643">
        <w:rPr>
          <w:rFonts w:asciiTheme="minorHAnsi" w:eastAsia="Times New Roman" w:hAnsiTheme="minorHAnsi" w:cs="Arial"/>
          <w:color w:val="000000"/>
          <w:sz w:val="22"/>
          <w:szCs w:val="22"/>
        </w:rPr>
        <w:t xml:space="preserve"> </w:t>
      </w:r>
      <w:r w:rsidRPr="00FE6643">
        <w:rPr>
          <w:rFonts w:asciiTheme="minorHAnsi" w:eastAsia="Times New Roman" w:hAnsiTheme="minorHAnsi" w:cs="Arial"/>
          <w:b/>
          <w:bCs/>
          <w:color w:val="000000"/>
          <w:sz w:val="22"/>
          <w:szCs w:val="22"/>
        </w:rPr>
        <w:t>“FABRICACIÓN DE CALZADO”</w:t>
      </w:r>
      <w:r w:rsidRPr="00FE6643">
        <w:rPr>
          <w:rFonts w:asciiTheme="minorHAnsi" w:eastAsia="Times New Roman" w:hAnsiTheme="minorHAnsi" w:cs="Arial"/>
          <w:color w:val="000000"/>
          <w:sz w:val="22"/>
          <w:szCs w:val="22"/>
        </w:rPr>
        <w:t xml:space="preserve">, derivados de procesos de selección de proveedores, de conformidad con lo previsto en el artículo 43 de la LOSNCP. </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SEXTA: FORMA DE PAGO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El pago de la orden de compra para la </w:t>
      </w:r>
      <w:r w:rsidRPr="00FE6643">
        <w:rPr>
          <w:rFonts w:asciiTheme="minorHAnsi" w:eastAsia="Times New Roman" w:hAnsiTheme="minorHAnsi" w:cs="Arial"/>
          <w:b/>
          <w:bCs/>
          <w:color w:val="000000"/>
          <w:sz w:val="22"/>
          <w:szCs w:val="22"/>
        </w:rPr>
        <w:t>“FABRICACIÓN DE CALZADO”</w:t>
      </w:r>
      <w:r w:rsidRPr="00FE6643">
        <w:rPr>
          <w:rFonts w:asciiTheme="minorHAnsi" w:eastAsia="Times New Roman" w:hAnsiTheme="minorHAnsi" w:cs="Arial"/>
          <w:color w:val="000000"/>
          <w:sz w:val="22"/>
          <w:szCs w:val="22"/>
        </w:rPr>
        <w:t xml:space="preserve"> será en dólares de los Estados Unidos de América y será efectuado directamente por cada entidad contratante compradora, previa presentación del acta de entrega-recepción respectiva, copia de la orden de compra y la factura </w:t>
      </w:r>
      <w:r w:rsidRPr="00FE6643">
        <w:rPr>
          <w:rFonts w:asciiTheme="minorHAnsi" w:eastAsia="Times New Roman" w:hAnsiTheme="minorHAnsi" w:cs="Arial"/>
          <w:color w:val="000000"/>
          <w:sz w:val="22"/>
          <w:szCs w:val="22"/>
        </w:rPr>
        <w:lastRenderedPageBreak/>
        <w:t>correspondiente.</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El SERCOP no es ni será considerado como responsable final del pago por la </w:t>
      </w:r>
      <w:r w:rsidRPr="00FE6643">
        <w:rPr>
          <w:rFonts w:asciiTheme="minorHAnsi" w:eastAsia="Times New Roman" w:hAnsiTheme="minorHAnsi" w:cs="Arial"/>
          <w:b/>
          <w:bCs/>
          <w:color w:val="000000"/>
          <w:sz w:val="22"/>
          <w:szCs w:val="22"/>
        </w:rPr>
        <w:t xml:space="preserve">“FABRICACIÓN DE CALZADO” </w:t>
      </w:r>
      <w:r w:rsidRPr="00FE6643">
        <w:rPr>
          <w:rFonts w:asciiTheme="minorHAnsi" w:eastAsia="Times New Roman" w:hAnsiTheme="minorHAnsi" w:cs="Arial"/>
          <w:color w:val="000000"/>
          <w:sz w:val="22"/>
          <w:szCs w:val="22"/>
        </w:rPr>
        <w:t>que puedan ser adquiridos a través del presente Convenio Marco, tampoco asume el SERCOP obligación solidaria alguna con el deudor de la mencionada obligación, que recae únicamente en la entidad contratante que, en cada caso, actúe como compradora.</w:t>
      </w:r>
    </w:p>
    <w:p w:rsidR="001158E9" w:rsidRPr="00FE6643" w:rsidRDefault="001158E9" w:rsidP="00C523B2">
      <w:pPr>
        <w:jc w:val="both"/>
        <w:rPr>
          <w:rFonts w:asciiTheme="minorHAnsi" w:eastAsia="Times New Roman" w:hAnsiTheme="minorHAnsi" w:cs="Arial"/>
          <w:color w:val="000000"/>
          <w:sz w:val="22"/>
          <w:szCs w:val="22"/>
        </w:rPr>
      </w:pPr>
    </w:p>
    <w:p w:rsidR="001158E9" w:rsidRPr="00FE6643" w:rsidRDefault="003C15C8" w:rsidP="001158E9">
      <w:pPr>
        <w:tabs>
          <w:tab w:val="left" w:pos="0"/>
        </w:tabs>
        <w:suppressAutoHyphens w:val="0"/>
        <w:snapToGrid w:val="0"/>
        <w:ind w:right="27"/>
        <w:jc w:val="both"/>
        <w:rPr>
          <w:rFonts w:asciiTheme="minorHAnsi" w:hAnsiTheme="minorHAnsi" w:cs="Times New Roman"/>
          <w:spacing w:val="-2"/>
          <w:sz w:val="22"/>
          <w:szCs w:val="22"/>
          <w:lang w:val="es-ES"/>
        </w:rPr>
      </w:pPr>
      <w:r w:rsidRPr="00FE6643">
        <w:rPr>
          <w:rFonts w:asciiTheme="minorHAnsi" w:hAnsiTheme="minorHAnsi" w:cs="Times New Roman"/>
          <w:spacing w:val="-2"/>
          <w:sz w:val="22"/>
          <w:szCs w:val="22"/>
          <w:lang w:val="es-ES"/>
        </w:rPr>
        <w:t xml:space="preserve">La entidad </w:t>
      </w:r>
      <w:r w:rsidR="00F04ED9" w:rsidRPr="00501F8C">
        <w:rPr>
          <w:rFonts w:asciiTheme="minorHAnsi" w:hAnsiTheme="minorHAnsi" w:cs="Times New Roman"/>
          <w:spacing w:val="-2"/>
          <w:sz w:val="22"/>
          <w:szCs w:val="22"/>
          <w:lang w:val="es-ES"/>
        </w:rPr>
        <w:t xml:space="preserve"> contratante de ser requerido por el proveedor, </w:t>
      </w:r>
      <w:r w:rsidRPr="00FE6643">
        <w:rPr>
          <w:rFonts w:asciiTheme="minorHAnsi" w:hAnsiTheme="minorHAnsi" w:cs="Times New Roman"/>
          <w:spacing w:val="-2"/>
          <w:sz w:val="22"/>
          <w:szCs w:val="22"/>
          <w:lang w:val="es-ES"/>
        </w:rPr>
        <w:t xml:space="preserve">deberá otorgar un anticipo que debe estar comprendido entre el 40% y el 70% del monto </w:t>
      </w:r>
      <w:r w:rsidR="00F04ED9" w:rsidRPr="00501F8C">
        <w:rPr>
          <w:rFonts w:asciiTheme="minorHAnsi" w:hAnsiTheme="minorHAnsi" w:cs="Times New Roman"/>
          <w:spacing w:val="-2"/>
          <w:sz w:val="22"/>
          <w:szCs w:val="22"/>
          <w:lang w:val="es-ES"/>
        </w:rPr>
        <w:t xml:space="preserve">total </w:t>
      </w:r>
      <w:r w:rsidRPr="00FE6643">
        <w:rPr>
          <w:rFonts w:asciiTheme="minorHAnsi" w:hAnsiTheme="minorHAnsi" w:cs="Times New Roman"/>
          <w:spacing w:val="-2"/>
          <w:sz w:val="22"/>
          <w:szCs w:val="22"/>
          <w:lang w:val="es-ES"/>
        </w:rPr>
        <w:t>de la orden de compra. El saldo será cancelado contra entrega</w:t>
      </w:r>
      <w:r w:rsidR="00F04ED9" w:rsidRPr="00501F8C">
        <w:rPr>
          <w:rFonts w:asciiTheme="minorHAnsi" w:hAnsiTheme="minorHAnsi" w:cs="Times New Roman"/>
          <w:spacing w:val="-2"/>
          <w:sz w:val="22"/>
          <w:szCs w:val="22"/>
          <w:lang w:val="es-ES"/>
        </w:rPr>
        <w:t xml:space="preserve"> o entrega parcial</w:t>
      </w:r>
      <w:r w:rsidRPr="00FE6643">
        <w:rPr>
          <w:rFonts w:asciiTheme="minorHAnsi" w:hAnsiTheme="minorHAnsi" w:cs="Times New Roman"/>
          <w:spacing w:val="-2"/>
          <w:sz w:val="22"/>
          <w:szCs w:val="22"/>
          <w:lang w:val="es-ES"/>
        </w:rPr>
        <w:t xml:space="preserve"> del bien contratado</w:t>
      </w:r>
      <w:r w:rsidR="00F04ED9" w:rsidRPr="00501F8C">
        <w:rPr>
          <w:rFonts w:asciiTheme="minorHAnsi" w:hAnsiTheme="minorHAnsi" w:cs="Times New Roman"/>
          <w:spacing w:val="-2"/>
          <w:sz w:val="22"/>
          <w:szCs w:val="22"/>
          <w:lang w:val="es-ES"/>
        </w:rPr>
        <w:t>, según acuerdo entre la entidad contratante y el proveedor, posterior a la generación de la orden de compra</w:t>
      </w:r>
      <w:r w:rsidRPr="00FE6643">
        <w:rPr>
          <w:rFonts w:asciiTheme="minorHAnsi" w:hAnsiTheme="minorHAnsi" w:cs="Times New Roman"/>
          <w:spacing w:val="-2"/>
          <w:sz w:val="22"/>
          <w:szCs w:val="22"/>
          <w:lang w:val="es-ES"/>
        </w:rPr>
        <w:t>. En caso de que se hayan establecido  entregas parciales, la entidad generadora de la orden de compra deberá realizar los pagos correspondientes a la cantidad de bienes recibidos a satisfacción.</w:t>
      </w:r>
    </w:p>
    <w:p w:rsidR="001158E9" w:rsidRPr="00FE6643" w:rsidRDefault="001158E9" w:rsidP="00C523B2">
      <w:pPr>
        <w:jc w:val="both"/>
        <w:rPr>
          <w:rFonts w:asciiTheme="minorHAnsi" w:hAnsiTheme="minorHAnsi" w:cs="Arial"/>
          <w:sz w:val="22"/>
          <w:szCs w:val="22"/>
          <w:lang w:val="es-ES"/>
        </w:rPr>
      </w:pPr>
    </w:p>
    <w:p w:rsidR="006D2344" w:rsidRPr="00501F8C" w:rsidRDefault="003C15C8" w:rsidP="00FE6643">
      <w:pPr>
        <w:widowControl/>
        <w:tabs>
          <w:tab w:val="left" w:pos="0"/>
        </w:tabs>
        <w:jc w:val="both"/>
        <w:textAlignment w:val="baseline"/>
        <w:rPr>
          <w:rFonts w:asciiTheme="minorHAnsi" w:hAnsiTheme="minorHAnsi" w:cs="Arial"/>
          <w:bCs/>
          <w:spacing w:val="-3"/>
          <w:sz w:val="22"/>
          <w:szCs w:val="22"/>
        </w:rPr>
      </w:pPr>
      <w:r w:rsidRPr="00FE6643">
        <w:rPr>
          <w:rFonts w:asciiTheme="minorHAnsi" w:hAnsiTheme="minorHAnsi" w:cs="Arial"/>
          <w:bCs/>
          <w:spacing w:val="-3"/>
          <w:sz w:val="22"/>
          <w:szCs w:val="22"/>
        </w:rPr>
        <w:t xml:space="preserve">El calzado será entregado en las direcciones constantes en las órdenes de compra, en la cantidad solicitada en la orden de compra, en perfectas condiciones con el </w:t>
      </w:r>
      <w:proofErr w:type="spellStart"/>
      <w:r w:rsidRPr="00FE6643">
        <w:rPr>
          <w:rFonts w:asciiTheme="minorHAnsi" w:hAnsiTheme="minorHAnsi" w:cs="Arial"/>
          <w:bCs/>
          <w:spacing w:val="-3"/>
          <w:sz w:val="22"/>
          <w:szCs w:val="22"/>
        </w:rPr>
        <w:t>tallaje</w:t>
      </w:r>
      <w:proofErr w:type="spellEnd"/>
      <w:r w:rsidRPr="00FE6643">
        <w:rPr>
          <w:rFonts w:asciiTheme="minorHAnsi" w:hAnsiTheme="minorHAnsi" w:cs="Arial"/>
          <w:bCs/>
          <w:spacing w:val="-3"/>
          <w:sz w:val="22"/>
          <w:szCs w:val="22"/>
        </w:rPr>
        <w:t xml:space="preserve"> correcto, con etiquetas que permitan identificar el fabricante y su información básica de contacto, así como su RUC, razón social y nombre comercial (que debe ser igual a la registrada en el RUP) y el material de las partes que conforman el calzado como forros, tipo de cuero; y, en el embalaje adecuado.</w:t>
      </w:r>
      <w:r w:rsidR="00313119" w:rsidRPr="00501F8C">
        <w:rPr>
          <w:rFonts w:asciiTheme="minorHAnsi" w:hAnsiTheme="minorHAnsi" w:cs="Arial"/>
          <w:bCs/>
          <w:spacing w:val="-3"/>
          <w:sz w:val="22"/>
          <w:szCs w:val="22"/>
        </w:rPr>
        <w:t xml:space="preserve"> El</w:t>
      </w:r>
      <w:r w:rsidRPr="00FE6643">
        <w:rPr>
          <w:rFonts w:asciiTheme="minorHAnsi" w:hAnsiTheme="minorHAnsi" w:cs="Arial"/>
          <w:bCs/>
          <w:spacing w:val="-3"/>
          <w:sz w:val="22"/>
          <w:szCs w:val="22"/>
        </w:rPr>
        <w:t xml:space="preserve"> </w:t>
      </w:r>
      <w:r w:rsidR="00313119" w:rsidRPr="00501F8C">
        <w:rPr>
          <w:rFonts w:asciiTheme="minorHAnsi" w:hAnsiTheme="minorHAnsi" w:cs="Arial"/>
          <w:bCs/>
          <w:spacing w:val="-3"/>
          <w:sz w:val="22"/>
          <w:szCs w:val="22"/>
        </w:rPr>
        <w:t>proveedor</w:t>
      </w:r>
      <w:r w:rsidRPr="00FE6643">
        <w:rPr>
          <w:rFonts w:asciiTheme="minorHAnsi" w:hAnsiTheme="minorHAnsi" w:cs="Arial"/>
          <w:bCs/>
          <w:spacing w:val="-3"/>
          <w:sz w:val="22"/>
          <w:szCs w:val="22"/>
        </w:rPr>
        <w:t xml:space="preserve"> deberá</w:t>
      </w:r>
      <w:r w:rsidR="00313119" w:rsidRPr="00501F8C">
        <w:rPr>
          <w:rFonts w:asciiTheme="minorHAnsi" w:hAnsiTheme="minorHAnsi" w:cs="Arial"/>
          <w:bCs/>
          <w:spacing w:val="-3"/>
          <w:sz w:val="22"/>
          <w:szCs w:val="22"/>
        </w:rPr>
        <w:t xml:space="preserve"> </w:t>
      </w:r>
      <w:r w:rsidRPr="00FE6643">
        <w:rPr>
          <w:rFonts w:asciiTheme="minorHAnsi" w:hAnsiTheme="minorHAnsi" w:cs="Arial"/>
          <w:bCs/>
          <w:spacing w:val="-3"/>
          <w:sz w:val="22"/>
          <w:szCs w:val="22"/>
        </w:rPr>
        <w:t xml:space="preserve">cubrir las órdenes de compra generadas por las entidades contratantes a nivel nacional de acuerdo con la zona de cobertura que oferte cada proveedor. </w:t>
      </w:r>
    </w:p>
    <w:p w:rsidR="006D2344" w:rsidRPr="00FE6643" w:rsidRDefault="006D2344" w:rsidP="00FE6643">
      <w:pPr>
        <w:widowControl/>
        <w:tabs>
          <w:tab w:val="left" w:pos="0"/>
        </w:tabs>
        <w:jc w:val="both"/>
        <w:textAlignment w:val="baseline"/>
        <w:rPr>
          <w:rFonts w:asciiTheme="minorHAnsi" w:hAnsiTheme="minorHAnsi" w:cs="Arial"/>
          <w:bCs/>
          <w:spacing w:val="-3"/>
          <w:sz w:val="22"/>
          <w:szCs w:val="22"/>
        </w:rPr>
      </w:pPr>
    </w:p>
    <w:p w:rsidR="006D2344" w:rsidRPr="00FE6643" w:rsidRDefault="003C15C8" w:rsidP="00FE6643">
      <w:pPr>
        <w:widowControl/>
        <w:tabs>
          <w:tab w:val="left" w:pos="567"/>
        </w:tabs>
        <w:jc w:val="both"/>
        <w:rPr>
          <w:rFonts w:asciiTheme="minorHAnsi" w:hAnsiTheme="minorHAnsi" w:cs="Arial"/>
          <w:bCs/>
          <w:spacing w:val="-3"/>
          <w:sz w:val="22"/>
          <w:szCs w:val="22"/>
        </w:rPr>
      </w:pPr>
      <w:r w:rsidRPr="00FE6643">
        <w:rPr>
          <w:rFonts w:asciiTheme="minorHAnsi" w:hAnsiTheme="minorHAnsi" w:cs="Arial"/>
          <w:bCs/>
          <w:spacing w:val="-3"/>
          <w:sz w:val="22"/>
          <w:szCs w:val="22"/>
        </w:rPr>
        <w:t>El costo de envío de calzado estará por cuenta del oferente sin costo adicional siempre y cuando el lugar de destino sea la cabecera cantonal</w:t>
      </w:r>
      <w:r w:rsidR="00313119" w:rsidRPr="00501F8C">
        <w:rPr>
          <w:rFonts w:asciiTheme="minorHAnsi" w:hAnsiTheme="minorHAnsi" w:cs="Arial"/>
          <w:bCs/>
          <w:spacing w:val="-3"/>
          <w:sz w:val="22"/>
          <w:szCs w:val="22"/>
        </w:rPr>
        <w:t xml:space="preserve"> en la que se encuentre domiciliado el proveedor</w:t>
      </w:r>
      <w:r w:rsidRPr="00FE6643">
        <w:rPr>
          <w:rFonts w:asciiTheme="minorHAnsi" w:hAnsiTheme="minorHAnsi" w:cs="Arial"/>
          <w:bCs/>
          <w:spacing w:val="-3"/>
          <w:sz w:val="22"/>
          <w:szCs w:val="22"/>
        </w:rPr>
        <w:t>. Sobre los requerimientos de entidades de la región insular y las que no se encuentren en las cabeceras cantonales, el costo de transporte desde dicha cabecera correrá por cuenta de la entidad contra</w:t>
      </w:r>
      <w:r w:rsidR="00313119" w:rsidRPr="00501F8C">
        <w:rPr>
          <w:rFonts w:asciiTheme="minorHAnsi" w:hAnsiTheme="minorHAnsi" w:cs="Arial"/>
          <w:bCs/>
          <w:spacing w:val="-3"/>
          <w:sz w:val="22"/>
          <w:szCs w:val="22"/>
        </w:rPr>
        <w:t>ta</w:t>
      </w:r>
      <w:r w:rsidRPr="00FE6643">
        <w:rPr>
          <w:rFonts w:asciiTheme="minorHAnsi" w:hAnsiTheme="minorHAnsi" w:cs="Arial"/>
          <w:bCs/>
          <w:spacing w:val="-3"/>
          <w:sz w:val="22"/>
          <w:szCs w:val="22"/>
        </w:rPr>
        <w:t xml:space="preserve">nte y se acordará el envío de la mercadería de conformidad con los costos de flete a la fecha de la generación de la orden de compra. </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Las entidades contratantes deberán observar la normativa relacionada a la prohibición de retener indebidamente lo pagos al proveedor, según establece el artículo 101 de la LOSNCP.</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 xml:space="preserve">SÉPTIMA: RESPONSABILIDAD DEL </w:t>
      </w:r>
      <w:r w:rsidR="00313119" w:rsidRPr="00501F8C">
        <w:rPr>
          <w:rFonts w:asciiTheme="minorHAnsi" w:eastAsia="Times New Roman" w:hAnsiTheme="minorHAnsi" w:cs="Arial"/>
          <w:b/>
          <w:bCs/>
          <w:color w:val="000000"/>
          <w:sz w:val="22"/>
          <w:szCs w:val="22"/>
        </w:rPr>
        <w:t>PROVEEDOR</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Durante la vigencia de este Convenio Marco y de acuerdo a lo previsto en el pliego del proceso, </w:t>
      </w:r>
      <w:r w:rsidR="00313119" w:rsidRPr="00501F8C">
        <w:rPr>
          <w:rFonts w:asciiTheme="minorHAnsi" w:eastAsia="Times New Roman" w:hAnsiTheme="minorHAnsi" w:cs="Arial"/>
          <w:color w:val="000000"/>
          <w:sz w:val="22"/>
          <w:szCs w:val="22"/>
        </w:rPr>
        <w:t>el/</w:t>
      </w:r>
      <w:proofErr w:type="gramStart"/>
      <w:r w:rsidR="00313119" w:rsidRPr="00501F8C">
        <w:rPr>
          <w:rFonts w:asciiTheme="minorHAnsi" w:eastAsia="Times New Roman" w:hAnsiTheme="minorHAnsi" w:cs="Arial"/>
          <w:color w:val="000000"/>
          <w:sz w:val="22"/>
          <w:szCs w:val="22"/>
        </w:rPr>
        <w:t>la</w:t>
      </w:r>
      <w:proofErr w:type="gramEnd"/>
      <w:r w:rsidR="00313119" w:rsidRPr="00501F8C">
        <w:rPr>
          <w:rFonts w:asciiTheme="minorHAnsi" w:eastAsia="Times New Roman" w:hAnsiTheme="minorHAnsi" w:cs="Arial"/>
          <w:color w:val="000000"/>
          <w:sz w:val="22"/>
          <w:szCs w:val="22"/>
        </w:rPr>
        <w:t xml:space="preserve"> proveedor (a) </w:t>
      </w:r>
      <w:r w:rsidRPr="00FE6643">
        <w:rPr>
          <w:rFonts w:asciiTheme="minorHAnsi" w:eastAsia="Times New Roman" w:hAnsiTheme="minorHAnsi" w:cs="Arial"/>
          <w:color w:val="000000"/>
          <w:sz w:val="22"/>
          <w:szCs w:val="22"/>
        </w:rPr>
        <w:t>cumplirá las siguientes obligaciones:</w:t>
      </w:r>
    </w:p>
    <w:p w:rsidR="00C523B2" w:rsidRPr="00FE6643" w:rsidRDefault="00C523B2" w:rsidP="00C523B2">
      <w:pPr>
        <w:jc w:val="both"/>
        <w:rPr>
          <w:rFonts w:asciiTheme="minorHAnsi" w:hAnsiTheme="minorHAnsi" w:cs="Arial"/>
          <w:sz w:val="22"/>
          <w:szCs w:val="22"/>
        </w:rPr>
      </w:pP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Disponer de los recursos humanos, técnicos y económicos que sean necesarios para revisar en el portal las órdenes de compra solicitadas por cada una de las entidades contratantes.</w:t>
      </w: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Conocer y operar adecuadamente el sistema de Catálogo </w:t>
      </w:r>
      <w:r w:rsidR="00313119" w:rsidRPr="00501F8C">
        <w:rPr>
          <w:rFonts w:asciiTheme="minorHAnsi" w:eastAsia="Times New Roman" w:hAnsiTheme="minorHAnsi" w:cs="Arial"/>
          <w:color w:val="000000"/>
          <w:sz w:val="22"/>
          <w:szCs w:val="22"/>
        </w:rPr>
        <w:t>Dinámico Inclusivo</w:t>
      </w:r>
      <w:r w:rsidRPr="00FE6643">
        <w:rPr>
          <w:rFonts w:asciiTheme="minorHAnsi" w:eastAsia="Times New Roman" w:hAnsiTheme="minorHAnsi" w:cs="Arial"/>
          <w:color w:val="000000"/>
          <w:sz w:val="22"/>
          <w:szCs w:val="22"/>
        </w:rPr>
        <w:t>, disponible a través del Portal I</w:t>
      </w:r>
      <w:proofErr w:type="spellStart"/>
      <w:r w:rsidR="00313119" w:rsidRPr="00501F8C">
        <w:rPr>
          <w:rFonts w:asciiTheme="minorHAnsi" w:eastAsia="Times New Roman" w:hAnsiTheme="minorHAnsi" w:cs="Arial"/>
          <w:color w:val="000000"/>
          <w:sz w:val="22"/>
          <w:szCs w:val="22"/>
          <w:lang w:val="es-ES"/>
        </w:rPr>
        <w:t>nstitucional</w:t>
      </w:r>
      <w:proofErr w:type="spellEnd"/>
      <w:r w:rsidRPr="00FE6643">
        <w:rPr>
          <w:rFonts w:asciiTheme="minorHAnsi" w:eastAsia="Times New Roman" w:hAnsiTheme="minorHAnsi" w:cs="Arial"/>
          <w:color w:val="000000"/>
          <w:sz w:val="22"/>
          <w:szCs w:val="22"/>
          <w:lang w:val="es-ES"/>
        </w:rPr>
        <w:t xml:space="preserve"> del SERCOP.</w:t>
      </w: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6D2344" w:rsidRPr="00FE6643" w:rsidRDefault="00313119"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501F8C">
        <w:rPr>
          <w:rFonts w:asciiTheme="minorHAnsi" w:eastAsia="Times New Roman" w:hAnsiTheme="minorHAnsi" w:cs="Arial"/>
          <w:color w:val="000000"/>
          <w:sz w:val="22"/>
          <w:szCs w:val="22"/>
        </w:rPr>
        <w:t>El/la proveedor (a)</w:t>
      </w:r>
      <w:r w:rsidR="003C15C8" w:rsidRPr="00FE6643">
        <w:rPr>
          <w:rFonts w:asciiTheme="minorHAnsi" w:eastAsia="Times New Roman" w:hAnsiTheme="minorHAnsi" w:cs="Arial"/>
          <w:color w:val="000000"/>
          <w:sz w:val="22"/>
          <w:szCs w:val="22"/>
        </w:rPr>
        <w:t>,</w:t>
      </w:r>
      <w:r w:rsidRPr="00501F8C">
        <w:rPr>
          <w:rFonts w:asciiTheme="minorHAnsi" w:eastAsia="Times New Roman" w:hAnsiTheme="minorHAnsi" w:cs="Arial"/>
          <w:color w:val="000000"/>
          <w:sz w:val="22"/>
          <w:szCs w:val="22"/>
        </w:rPr>
        <w:t xml:space="preserve"> </w:t>
      </w:r>
      <w:r w:rsidR="003C15C8" w:rsidRPr="00FE6643">
        <w:rPr>
          <w:rFonts w:asciiTheme="minorHAnsi" w:eastAsia="Times New Roman" w:hAnsiTheme="minorHAnsi" w:cs="Arial"/>
          <w:color w:val="000000"/>
          <w:sz w:val="22"/>
          <w:szCs w:val="22"/>
        </w:rPr>
        <w:t>se compromete a mantener el mejor precio ofertado, y además ofrecer a las entidades contratantes el mejor precio que pueda ofrecer a sus clientes en general.</w:t>
      </w: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Cumplir oportunamente con las entregas de los pares requeridos por las entidades contratantes en las condiciones establecidas en el presente Convenio y en el pliego del proceso.</w:t>
      </w: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lastRenderedPageBreak/>
        <w:t>Informar inmediatamente al SERCOP sobre cualquier cambio o mejora, relacionado con la  su oferta, siempre que el o los cambios no contravengan lo establecido en el presente Convenio o en el pliego del proceso.</w:t>
      </w: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Coordinar las acciones que sean pertinentes para la operación de este Convenio con las entidades contratantes.</w:t>
      </w:r>
    </w:p>
    <w:p w:rsidR="006D2344" w:rsidRPr="00FE6643" w:rsidRDefault="003C15C8" w:rsidP="00FE6643">
      <w:pPr>
        <w:widowControl/>
        <w:numPr>
          <w:ilvl w:val="0"/>
          <w:numId w:val="17"/>
        </w:numPr>
        <w:tabs>
          <w:tab w:val="clear" w:pos="0"/>
          <w:tab w:val="num" w:pos="567"/>
        </w:tabs>
        <w:ind w:left="567" w:hanging="567"/>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Cumplir con las condiciones humanas, técnicas y económicas necesarias para el cumplimiento de las órdenes de compra, inclusive el funcionamiento del taller, durante la vigencia del Convenio Marco.</w:t>
      </w:r>
    </w:p>
    <w:p w:rsidR="006D2344" w:rsidRPr="00FE6643" w:rsidRDefault="003C15C8" w:rsidP="00FE6643">
      <w:pPr>
        <w:widowControl/>
        <w:numPr>
          <w:ilvl w:val="0"/>
          <w:numId w:val="17"/>
        </w:numPr>
        <w:tabs>
          <w:tab w:val="clear" w:pos="0"/>
          <w:tab w:val="num" w:pos="567"/>
        </w:tabs>
        <w:ind w:left="567" w:hanging="567"/>
        <w:jc w:val="both"/>
        <w:rPr>
          <w:rFonts w:asciiTheme="minorHAnsi" w:hAnsiTheme="minorHAnsi" w:cs="Arial"/>
          <w:sz w:val="22"/>
          <w:szCs w:val="22"/>
        </w:rPr>
      </w:pPr>
      <w:r w:rsidRPr="00FE6643">
        <w:rPr>
          <w:rFonts w:asciiTheme="minorHAnsi" w:eastAsia="Times New Roman" w:hAnsiTheme="minorHAnsi" w:cs="Arial"/>
          <w:color w:val="000000"/>
          <w:sz w:val="22"/>
          <w:szCs w:val="22"/>
        </w:rPr>
        <w:t>Cumplir con las condiciones de recepción técnica y administrativa constantes en el presente instrumento.</w:t>
      </w:r>
    </w:p>
    <w:p w:rsidR="00C523B2" w:rsidRPr="00FE6643" w:rsidRDefault="00C523B2" w:rsidP="00C523B2">
      <w:pPr>
        <w:tabs>
          <w:tab w:val="num" w:pos="567"/>
        </w:tabs>
        <w:ind w:left="567" w:hanging="567"/>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OCTAVA: RESPONSABILIDADES DE LAS ENTIDADES CONTRATANTES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Las entidades contratantes deberán consultar el Catálogo Electrónico previamente a establecer procesos para la </w:t>
      </w:r>
      <w:r w:rsidRPr="00FE6643">
        <w:rPr>
          <w:rFonts w:asciiTheme="minorHAnsi" w:eastAsia="Times New Roman" w:hAnsiTheme="minorHAnsi" w:cs="Arial"/>
          <w:b/>
          <w:bCs/>
          <w:color w:val="000000"/>
          <w:sz w:val="22"/>
          <w:szCs w:val="22"/>
        </w:rPr>
        <w:t>“FABRICACIÓN DE CALZADO”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Las contrataciones por Catálogo </w:t>
      </w:r>
      <w:r w:rsidR="00313119" w:rsidRPr="00501F8C">
        <w:rPr>
          <w:rFonts w:asciiTheme="minorHAnsi" w:eastAsia="Times New Roman" w:hAnsiTheme="minorHAnsi" w:cs="Arial"/>
          <w:color w:val="000000"/>
          <w:sz w:val="22"/>
          <w:szCs w:val="22"/>
        </w:rPr>
        <w:t>Dinámico Inclusivo</w:t>
      </w:r>
      <w:r w:rsidRPr="00FE6643">
        <w:rPr>
          <w:rFonts w:asciiTheme="minorHAnsi" w:eastAsia="Times New Roman" w:hAnsiTheme="minorHAnsi" w:cs="Arial"/>
          <w:color w:val="000000"/>
          <w:sz w:val="22"/>
          <w:szCs w:val="22"/>
        </w:rPr>
        <w:t xml:space="preserve"> que realicen las entidades contratantes, observarán el procedimiento señalado por el SERCOP.</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De conformidad con lo previsto en el inciso segundo del artículo 69 de la LOSNCP, la </w:t>
      </w:r>
      <w:r w:rsidR="00313119" w:rsidRPr="00501F8C">
        <w:rPr>
          <w:rFonts w:asciiTheme="minorHAnsi" w:eastAsia="Times New Roman" w:hAnsiTheme="minorHAnsi" w:cs="Arial"/>
          <w:color w:val="000000"/>
          <w:sz w:val="22"/>
          <w:szCs w:val="22"/>
        </w:rPr>
        <w:t>orden</w:t>
      </w:r>
      <w:r w:rsidRPr="00FE6643">
        <w:rPr>
          <w:rFonts w:asciiTheme="minorHAnsi" w:eastAsia="Times New Roman" w:hAnsiTheme="minorHAnsi" w:cs="Arial"/>
          <w:color w:val="000000"/>
          <w:sz w:val="22"/>
          <w:szCs w:val="22"/>
        </w:rPr>
        <w:t xml:space="preserve"> de compra emitida a través del Catálogo</w:t>
      </w:r>
      <w:r w:rsidR="00313119" w:rsidRPr="00501F8C">
        <w:rPr>
          <w:rFonts w:asciiTheme="minorHAnsi" w:eastAsia="Times New Roman" w:hAnsiTheme="minorHAnsi" w:cs="Arial"/>
          <w:color w:val="000000"/>
          <w:sz w:val="22"/>
          <w:szCs w:val="22"/>
        </w:rPr>
        <w:t xml:space="preserve">, </w:t>
      </w:r>
      <w:r w:rsidRPr="00FE6643">
        <w:rPr>
          <w:rFonts w:asciiTheme="minorHAnsi" w:eastAsia="Times New Roman" w:hAnsiTheme="minorHAnsi" w:cs="Arial"/>
          <w:color w:val="000000"/>
          <w:sz w:val="22"/>
          <w:szCs w:val="22"/>
        </w:rPr>
        <w:t>formaliza la contratación de calzado requerido y genera los derechos y obligaciones correspondientes para las partes.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b/>
          <w:bCs/>
          <w:color w:val="000000"/>
          <w:sz w:val="22"/>
          <w:szCs w:val="22"/>
          <w:lang w:val="es-ES"/>
        </w:rPr>
      </w:pPr>
      <w:r w:rsidRPr="00FE6643">
        <w:rPr>
          <w:rFonts w:asciiTheme="minorHAnsi" w:eastAsia="Times New Roman" w:hAnsiTheme="minorHAnsi" w:cs="Arial"/>
          <w:color w:val="000000"/>
          <w:sz w:val="22"/>
          <w:szCs w:val="22"/>
        </w:rPr>
        <w:t xml:space="preserve">Una vez recibidos el </w:t>
      </w:r>
      <w:r w:rsidR="00313119" w:rsidRPr="00501F8C">
        <w:rPr>
          <w:rFonts w:asciiTheme="minorHAnsi" w:eastAsia="Times New Roman" w:hAnsiTheme="minorHAnsi" w:cs="Arial"/>
          <w:color w:val="000000"/>
          <w:sz w:val="22"/>
          <w:szCs w:val="22"/>
        </w:rPr>
        <w:t>producto</w:t>
      </w:r>
      <w:r w:rsidRPr="00FE6643">
        <w:rPr>
          <w:rFonts w:asciiTheme="minorHAnsi" w:eastAsia="Times New Roman" w:hAnsiTheme="minorHAnsi" w:cs="Arial"/>
          <w:color w:val="000000"/>
          <w:sz w:val="22"/>
          <w:szCs w:val="22"/>
        </w:rPr>
        <w:t>, se suscribirá el acta de entrega-recepción correspondiente previo a verificar que lo entregado cumpla con las especificaciones previstas en el catálogo y conforme a la cláusula de recepción técnica y administrativa constante en el presente Convenio.</w:t>
      </w:r>
    </w:p>
    <w:p w:rsidR="00C523B2" w:rsidRPr="00FE6643" w:rsidRDefault="00C523B2" w:rsidP="00C523B2">
      <w:pPr>
        <w:jc w:val="both"/>
        <w:rPr>
          <w:rFonts w:asciiTheme="minorHAnsi" w:eastAsia="Times New Roman" w:hAnsiTheme="minorHAnsi" w:cs="Arial"/>
          <w:b/>
          <w:bCs/>
          <w:color w:val="000000"/>
          <w:sz w:val="22"/>
          <w:szCs w:val="22"/>
          <w:lang w:val="es-ES"/>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lang w:val="es-ES"/>
        </w:rPr>
        <w:t>NOVENA: PROCEDIMIENTO PARA DEJAR SIN EFECTO ÓRDENES DE COMPRA</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sz w:val="22"/>
          <w:szCs w:val="22"/>
          <w:lang w:val="es-ES"/>
        </w:rPr>
      </w:pPr>
      <w:r w:rsidRPr="00FE6643">
        <w:rPr>
          <w:rFonts w:asciiTheme="minorHAnsi" w:eastAsia="Times New Roman" w:hAnsiTheme="minorHAnsi" w:cs="Arial"/>
          <w:color w:val="000000"/>
          <w:sz w:val="22"/>
          <w:szCs w:val="22"/>
          <w:lang w:val="es-ES"/>
        </w:rPr>
        <w:t>Debido a las seguridades informáticas implementadas en el portal, no es posible alterar, cambiar o eliminar ninguna información de la base de datos, por lo tanto, no es posible anular la (s) orden (es) de compra generada (s) a través del Catálogo Electrónico.</w:t>
      </w:r>
    </w:p>
    <w:p w:rsidR="00C523B2" w:rsidRPr="00FE6643" w:rsidRDefault="00C523B2" w:rsidP="00C523B2">
      <w:pPr>
        <w:jc w:val="both"/>
        <w:rPr>
          <w:rFonts w:asciiTheme="minorHAnsi" w:eastAsia="Times New Roman" w:hAnsiTheme="minorHAnsi" w:cs="Arial"/>
          <w:sz w:val="22"/>
          <w:szCs w:val="22"/>
          <w:lang w:val="es-ES"/>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sz w:val="22"/>
          <w:szCs w:val="22"/>
          <w:lang w:val="es-ES"/>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FE6643">
        <w:rPr>
          <w:rFonts w:asciiTheme="minorHAnsi" w:eastAsia="Times New Roman" w:hAnsiTheme="minorHAnsi" w:cs="Arial"/>
          <w:color w:val="000000"/>
          <w:sz w:val="22"/>
          <w:szCs w:val="22"/>
          <w:lang w:val="es-ES"/>
        </w:rPr>
        <w:t>dad con lo previsto en los artículos 36 de la LOSNCP y 31 de su Reglamento General.</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lang w:val="es-ES"/>
        </w:rPr>
        <w:t>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contratist</w:t>
      </w:r>
      <w:r w:rsidRPr="00FE6643">
        <w:rPr>
          <w:rFonts w:asciiTheme="minorHAnsi" w:eastAsia="Times New Roman" w:hAnsiTheme="minorHAnsi" w:cs="Arial"/>
          <w:sz w:val="22"/>
          <w:szCs w:val="22"/>
          <w:lang w:val="es-ES"/>
        </w:rPr>
        <w:t>a o por el representante legal del mismo.</w:t>
      </w:r>
      <w:r w:rsidRPr="00FE6643">
        <w:rPr>
          <w:rFonts w:asciiTheme="minorHAnsi" w:eastAsia="Times New Roman" w:hAnsiTheme="minorHAnsi" w:cs="Arial"/>
          <w:color w:val="000000"/>
          <w:sz w:val="22"/>
          <w:szCs w:val="22"/>
          <w:lang w:val="es-ES"/>
        </w:rPr>
        <w:t xml:space="preserve"> En caso que el SERCOP determine que la orden de compra se emitió en forma negligente, solicitará a la máxima autoridad de la entidad contratante aplique las sanciones o correctivos del caso.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TERMINACIÓN DEL CONVENIO MARCO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El presente Convenio Marco puede darse por terminado de manera anticipada a su plazo de vigencia, </w:t>
      </w:r>
      <w:r w:rsidRPr="00FE6643">
        <w:rPr>
          <w:rFonts w:asciiTheme="minorHAnsi" w:eastAsia="Times New Roman" w:hAnsiTheme="minorHAnsi" w:cs="Arial"/>
          <w:color w:val="000000"/>
          <w:sz w:val="22"/>
          <w:szCs w:val="22"/>
        </w:rPr>
        <w:lastRenderedPageBreak/>
        <w:t xml:space="preserve">en cualquier tiempo y por las siguientes razones: </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Por mutuo acuerdo de las partes de conformidad con el artículo 93 de la LOSNCP.</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De manera unilateral y anticipada declarada por el SERCOP, sin derecho a reclamo o indemnización alguna </w:t>
      </w:r>
      <w:r w:rsidR="00313119" w:rsidRPr="00501F8C">
        <w:rPr>
          <w:rFonts w:asciiTheme="minorHAnsi" w:eastAsia="Times New Roman" w:hAnsiTheme="minorHAnsi" w:cs="Arial"/>
          <w:color w:val="000000"/>
          <w:sz w:val="22"/>
          <w:szCs w:val="22"/>
        </w:rPr>
        <w:t xml:space="preserve"> a el/</w:t>
      </w:r>
      <w:proofErr w:type="gramStart"/>
      <w:r w:rsidR="00313119" w:rsidRPr="00501F8C">
        <w:rPr>
          <w:rFonts w:asciiTheme="minorHAnsi" w:eastAsia="Times New Roman" w:hAnsiTheme="minorHAnsi" w:cs="Arial"/>
          <w:color w:val="000000"/>
          <w:sz w:val="22"/>
          <w:szCs w:val="22"/>
        </w:rPr>
        <w:t>la</w:t>
      </w:r>
      <w:proofErr w:type="gramEnd"/>
      <w:r w:rsidR="00313119" w:rsidRPr="00501F8C">
        <w:rPr>
          <w:rFonts w:asciiTheme="minorHAnsi" w:eastAsia="Times New Roman" w:hAnsiTheme="minorHAnsi" w:cs="Arial"/>
          <w:color w:val="000000"/>
          <w:sz w:val="22"/>
          <w:szCs w:val="22"/>
        </w:rPr>
        <w:t xml:space="preserve"> proveedor (a)</w:t>
      </w:r>
      <w:r w:rsidRPr="00FE6643">
        <w:rPr>
          <w:rFonts w:asciiTheme="minorHAnsi" w:eastAsia="Times New Roman" w:hAnsiTheme="minorHAnsi" w:cs="Arial"/>
          <w:color w:val="000000"/>
          <w:sz w:val="22"/>
          <w:szCs w:val="22"/>
        </w:rPr>
        <w:t>, en los siguientes casos: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1. </w:t>
      </w:r>
      <w:r w:rsidRPr="00FE6643">
        <w:rPr>
          <w:rFonts w:asciiTheme="minorHAnsi" w:eastAsia="Times New Roman" w:hAnsiTheme="minorHAnsi" w:cs="Arial"/>
          <w:color w:val="000000"/>
          <w:sz w:val="22"/>
          <w:szCs w:val="22"/>
        </w:rPr>
        <w:tab/>
        <w:t xml:space="preserve">Incumplimiento de las obligaciones contraídas por </w:t>
      </w:r>
      <w:r w:rsidR="00313119"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 xml:space="preserve">, respecto de cualquier entidad contratante, la cual deberá adjuntar los documentos de respaldo necesarios que justifiquen el incumplimiento del </w:t>
      </w:r>
      <w:r w:rsidR="00313119"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 además del informe de la máxima autoridad de la entidad en la que solicite de manera expresa la declaratoria de contratista  incumplido. Sin perjuicio de lo señalado, la terminación del Convenio Marco es una facultad potestativa del SERCOP;</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2. </w:t>
      </w:r>
      <w:r w:rsidRPr="00FE6643">
        <w:rPr>
          <w:rFonts w:asciiTheme="minorHAnsi" w:eastAsia="Times New Roman" w:hAnsiTheme="minorHAnsi" w:cs="Arial"/>
          <w:color w:val="000000"/>
          <w:sz w:val="22"/>
          <w:szCs w:val="22"/>
        </w:rPr>
        <w:tab/>
        <w:t xml:space="preserve">La quiebra o el estado de insolvencia </w:t>
      </w:r>
      <w:r w:rsidR="00313119"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3. Disolución, liquidación y/o cancelación d</w:t>
      </w:r>
      <w:r w:rsidR="00313119" w:rsidRPr="00501F8C">
        <w:rPr>
          <w:rFonts w:asciiTheme="minorHAnsi" w:eastAsia="Times New Roman" w:hAnsiTheme="minorHAnsi" w:cs="Arial"/>
          <w:color w:val="000000"/>
          <w:sz w:val="22"/>
          <w:szCs w:val="22"/>
        </w:rPr>
        <w:t>e</w:t>
      </w:r>
      <w:r w:rsidRPr="00FE6643">
        <w:rPr>
          <w:rFonts w:asciiTheme="minorHAnsi" w:eastAsia="Times New Roman" w:hAnsiTheme="minorHAnsi" w:cs="Arial"/>
          <w:color w:val="000000"/>
          <w:sz w:val="22"/>
          <w:szCs w:val="22"/>
        </w:rPr>
        <w:t xml:space="preserve"> </w:t>
      </w:r>
      <w:r w:rsidR="00313119"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 según lo establece la Ley de Compañías (en caso de que el proveedor sea persona jurídica);</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4. </w:t>
      </w:r>
      <w:r w:rsidRPr="00FE6643">
        <w:rPr>
          <w:rFonts w:asciiTheme="minorHAnsi" w:eastAsia="Times New Roman" w:hAnsiTheme="minorHAnsi" w:cs="Arial"/>
          <w:color w:val="000000"/>
          <w:sz w:val="22"/>
          <w:szCs w:val="22"/>
        </w:rPr>
        <w:tab/>
        <w:t>Por haberse celebrado este Convenio contra expresa prohibición de la Ley;</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5. </w:t>
      </w:r>
      <w:r w:rsidRPr="00FE6643">
        <w:rPr>
          <w:rFonts w:asciiTheme="minorHAnsi" w:eastAsia="Times New Roman" w:hAnsiTheme="minorHAnsi" w:cs="Arial"/>
          <w:color w:val="000000"/>
          <w:sz w:val="22"/>
          <w:szCs w:val="22"/>
        </w:rPr>
        <w:tab/>
        <w:t>Si los representantes o el personal dependiente de</w:t>
      </w:r>
      <w:r w:rsidR="00313119" w:rsidRPr="00501F8C">
        <w:rPr>
          <w:rFonts w:asciiTheme="minorHAnsi" w:eastAsia="Times New Roman" w:hAnsiTheme="minorHAnsi" w:cs="Arial"/>
          <w:color w:val="000000"/>
          <w:sz w:val="22"/>
          <w:szCs w:val="22"/>
        </w:rPr>
        <w:t xml:space="preserve"> el/la proveedor (a)</w:t>
      </w:r>
      <w:r w:rsidRPr="00FE6643">
        <w:rPr>
          <w:rFonts w:asciiTheme="minorHAnsi" w:eastAsia="Times New Roman" w:hAnsiTheme="minorHAnsi" w:cs="Arial"/>
          <w:color w:val="000000"/>
          <w:sz w:val="22"/>
          <w:szCs w:val="22"/>
        </w:rPr>
        <w:t xml:space="preserve"> no hubieren observado los más altos niveles éticos o hubieren cometido actos de fraude, soborno, extorsión, coerción y/o colusión dictaminadas mediante sentencia ejecutoriada;</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tabs>
          <w:tab w:val="left" w:pos="284"/>
        </w:tabs>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6. </w:t>
      </w:r>
      <w:r w:rsidRPr="00FE6643">
        <w:rPr>
          <w:rFonts w:asciiTheme="minorHAnsi" w:eastAsia="Times New Roman" w:hAnsiTheme="minorHAnsi" w:cs="Arial"/>
          <w:color w:val="000000"/>
          <w:sz w:val="22"/>
          <w:szCs w:val="22"/>
        </w:rPr>
        <w:tab/>
        <w:t>Por suspensión temporal de</w:t>
      </w:r>
      <w:r w:rsidR="00F7273B" w:rsidRPr="00501F8C">
        <w:rPr>
          <w:rFonts w:asciiTheme="minorHAnsi" w:eastAsia="Times New Roman" w:hAnsiTheme="minorHAnsi" w:cs="Arial"/>
          <w:color w:val="000000"/>
          <w:sz w:val="22"/>
          <w:szCs w:val="22"/>
        </w:rPr>
        <w:t xml:space="preserve"> el/la proveedor (a) </w:t>
      </w:r>
      <w:r w:rsidRPr="00FE6643">
        <w:rPr>
          <w:rFonts w:asciiTheme="minorHAnsi" w:eastAsia="Times New Roman" w:hAnsiTheme="minorHAnsi" w:cs="Arial"/>
          <w:color w:val="000000"/>
          <w:sz w:val="22"/>
          <w:szCs w:val="22"/>
        </w:rPr>
        <w:t>en el RUP, de acuerdo a lo que establece el artículo 19 de la LOSNCP;</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7. </w:t>
      </w:r>
      <w:r w:rsidRPr="00FE6643">
        <w:rPr>
          <w:rFonts w:asciiTheme="minorHAnsi" w:eastAsia="Times New Roman" w:hAnsiTheme="minorHAnsi" w:cs="Arial"/>
          <w:color w:val="000000"/>
          <w:sz w:val="22"/>
          <w:szCs w:val="22"/>
        </w:rPr>
        <w:tab/>
        <w:t>Si se comprobare que los precios del mercado o condiciones de entrega, servicios postventa o garantías ofrecidas, difieren notoriamente de los que en forma normal ofrece a sus clientes del sector privado, en perjuicio del Estado ecuatoriano;</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8. </w:t>
      </w:r>
      <w:r w:rsidRPr="00FE6643">
        <w:rPr>
          <w:rFonts w:asciiTheme="minorHAnsi" w:eastAsia="Times New Roman" w:hAnsiTheme="minorHAnsi" w:cs="Arial"/>
          <w:color w:val="000000"/>
          <w:sz w:val="22"/>
          <w:szCs w:val="22"/>
        </w:rPr>
        <w:tab/>
        <w:t>Si se comprobare que se ha faltado a la verdad en cualquiera de las declaraciones en los formularios obligatorios de los pliegos y presentados en la oferta;</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9. </w:t>
      </w:r>
      <w:r w:rsidRPr="00FE6643">
        <w:rPr>
          <w:rFonts w:asciiTheme="minorHAnsi" w:eastAsia="Times New Roman" w:hAnsiTheme="minorHAnsi" w:cs="Arial"/>
          <w:color w:val="000000"/>
          <w:sz w:val="22"/>
          <w:szCs w:val="22"/>
        </w:rPr>
        <w:tab/>
        <w:t>Si</w:t>
      </w:r>
      <w:r w:rsidR="00F7273B" w:rsidRPr="00501F8C">
        <w:rPr>
          <w:rFonts w:asciiTheme="minorHAnsi" w:eastAsia="Times New Roman" w:hAnsiTheme="minorHAnsi" w:cs="Arial"/>
          <w:color w:val="000000"/>
          <w:sz w:val="22"/>
          <w:szCs w:val="22"/>
        </w:rPr>
        <w:t xml:space="preserve"> el/la proveedor (a)</w:t>
      </w:r>
      <w:r w:rsidRPr="00FE6643">
        <w:rPr>
          <w:rFonts w:asciiTheme="minorHAnsi" w:eastAsia="Times New Roman" w:hAnsiTheme="minorHAnsi" w:cs="Arial"/>
          <w:color w:val="000000"/>
          <w:sz w:val="22"/>
          <w:szCs w:val="22"/>
        </w:rPr>
        <w:t>,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El SERCOP también podrá dar por terminado unilateral y anticipadamente el Convenio Marco cuando, ante circunstancias técnicas o económicas imprevistas o de caso fortuito o fuerza mayor, debidamente comprobadas</w:t>
      </w:r>
      <w:r w:rsidR="00F7273B" w:rsidRPr="00501F8C">
        <w:rPr>
          <w:rFonts w:asciiTheme="minorHAnsi" w:eastAsia="Times New Roman" w:hAnsiTheme="minorHAnsi" w:cs="Arial"/>
          <w:color w:val="000000"/>
          <w:sz w:val="22"/>
          <w:szCs w:val="22"/>
        </w:rPr>
        <w:t xml:space="preserve"> de</w:t>
      </w:r>
      <w:r w:rsidRPr="00FE6643">
        <w:rPr>
          <w:rFonts w:asciiTheme="minorHAnsi" w:eastAsia="Times New Roman" w:hAnsiTheme="minorHAnsi" w:cs="Arial"/>
          <w:color w:val="000000"/>
          <w:sz w:val="22"/>
          <w:szCs w:val="22"/>
        </w:rPr>
        <w:t xml:space="preserve"> </w:t>
      </w:r>
      <w:r w:rsidR="00F7273B"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 xml:space="preserve"> y con quien se ha suscrito el Convenio no hubiere accedido a terminarlo de mutuo acuerdo. En este caso, no se inscribirá al contratista como incumplido.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En este último caso, </w:t>
      </w:r>
      <w:r w:rsidR="00F7273B" w:rsidRPr="00501F8C">
        <w:rPr>
          <w:rFonts w:asciiTheme="minorHAnsi" w:eastAsia="Times New Roman" w:hAnsiTheme="minorHAnsi" w:cs="Arial"/>
          <w:color w:val="000000"/>
          <w:sz w:val="22"/>
          <w:szCs w:val="22"/>
        </w:rPr>
        <w:t>el/la proveedor (a) t</w:t>
      </w:r>
      <w:r w:rsidRPr="00FE6643">
        <w:rPr>
          <w:rFonts w:asciiTheme="minorHAnsi" w:eastAsia="Times New Roman" w:hAnsiTheme="minorHAnsi" w:cs="Arial"/>
          <w:color w:val="000000"/>
          <w:sz w:val="22"/>
          <w:szCs w:val="22"/>
        </w:rPr>
        <w:t xml:space="preserve">iene la obligación de devolver a la entidad contratante el monto del anticipo no amortizado en el término de treinta (30) días de haberse notificado la terminación unilateral del Convenio. Dicha notificación también se efectuará a la entidad contratante a fin de que efectúe la respectiva liquidación del anticipo y se informe a las partes suscriptoras del Convenio Marco. En caso de que no se proceda a la devolución del anticipo íntegro o de la parte proporcional que corresponda, en el término señalado, la entidad procederá a la ejecución de la </w:t>
      </w:r>
      <w:r w:rsidRPr="00FE6643">
        <w:rPr>
          <w:rFonts w:asciiTheme="minorHAnsi" w:eastAsia="Times New Roman" w:hAnsiTheme="minorHAnsi" w:cs="Arial"/>
          <w:color w:val="000000"/>
          <w:sz w:val="22"/>
          <w:szCs w:val="22"/>
        </w:rPr>
        <w:lastRenderedPageBreak/>
        <w:t>garantía de buen uso del anticipo por el monto no devengado. El no pago de la liquidación en el término señalado, dará lugar al pago de intereses desde la fecha de notificación.</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lang w:val="es-ES"/>
        </w:rPr>
        <w:t>Para los casos detallados en los párrafos precedentes, el SERCOP</w:t>
      </w:r>
      <w:r w:rsidRPr="00FE6643">
        <w:rPr>
          <w:rFonts w:asciiTheme="minorHAnsi" w:eastAsia="Times New Roman" w:hAnsiTheme="minorHAnsi" w:cs="Arial"/>
          <w:color w:val="000000"/>
          <w:sz w:val="22"/>
          <w:szCs w:val="22"/>
        </w:rPr>
        <w:t xml:space="preserve"> notificará por escrito </w:t>
      </w:r>
      <w:r w:rsidRPr="00FE6643">
        <w:rPr>
          <w:rFonts w:asciiTheme="minorHAnsi" w:eastAsia="Times New Roman" w:hAnsiTheme="minorHAnsi" w:cs="Arial"/>
          <w:color w:val="000000"/>
          <w:sz w:val="22"/>
          <w:szCs w:val="22"/>
          <w:lang w:val="es-ES"/>
        </w:rPr>
        <w:t>al contratista</w:t>
      </w:r>
      <w:r w:rsidRPr="00FE6643">
        <w:rPr>
          <w:rFonts w:asciiTheme="minorHAnsi" w:eastAsia="Times New Roman" w:hAnsiTheme="minorHAnsi" w:cs="Arial"/>
          <w:color w:val="000000"/>
          <w:sz w:val="22"/>
          <w:szCs w:val="22"/>
        </w:rPr>
        <w:t xml:space="preserve"> con </w:t>
      </w:r>
      <w:r w:rsidRPr="00FE6643">
        <w:rPr>
          <w:rFonts w:asciiTheme="minorHAnsi" w:eastAsia="Times New Roman" w:hAnsiTheme="minorHAnsi" w:cs="Arial"/>
          <w:color w:val="000000"/>
          <w:sz w:val="22"/>
          <w:szCs w:val="22"/>
          <w:lang w:val="es-ES"/>
        </w:rPr>
        <w:t>la decisión de iniciar el trámite de terminación unilateral, otorgándole al contratista el término de 10 días para justifique o remedie la causal de incumplimiento</w:t>
      </w:r>
      <w:r w:rsidRPr="00FE6643">
        <w:rPr>
          <w:rFonts w:asciiTheme="minorHAnsi" w:eastAsia="Times New Roman" w:hAnsiTheme="minorHAnsi" w:cs="Arial"/>
          <w:color w:val="000000"/>
          <w:sz w:val="22"/>
          <w:szCs w:val="22"/>
        </w:rPr>
        <w:t xml:space="preserve">. </w:t>
      </w:r>
      <w:r w:rsidRPr="00FE6643">
        <w:rPr>
          <w:rFonts w:asciiTheme="minorHAnsi" w:eastAsia="Times New Roman" w:hAnsiTheme="minorHAnsi" w:cs="Arial"/>
          <w:color w:val="000000"/>
          <w:sz w:val="22"/>
          <w:szCs w:val="22"/>
          <w:lang w:val="es-ES"/>
        </w:rPr>
        <w:t>En caso que no se remedie a las observaciones expuestas a entera satisfacción del SERCOP y del peticionario de la sanción en caso de incumplimiento del contratista en los términos del numeral 1 de esta cláusula, el SERCOP emitirá la respectiva resolución administrativa.</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En caso de terminación unilateral y anticipada, </w:t>
      </w:r>
      <w:r w:rsidR="00F7273B"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 xml:space="preserve"> deberá satisfacer íntegramente todas las órdenes de compra recibidas antes de dicha notificación. En todos los casos de terminación señalados anteriormente, no operará indemnización alguna para el proveedor adjudicado. </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PRIMERA: ADMINISTRADOR</w:t>
      </w:r>
      <w:r w:rsidRPr="00FE6643">
        <w:rPr>
          <w:rFonts w:asciiTheme="minorHAnsi" w:eastAsia="Times New Roman" w:hAnsiTheme="minorHAnsi" w:cs="Arial"/>
          <w:b/>
          <w:bCs/>
          <w:color w:val="000000"/>
          <w:sz w:val="22"/>
          <w:szCs w:val="22"/>
          <w:lang w:val="es-ES"/>
        </w:rPr>
        <w:t>ES</w:t>
      </w:r>
      <w:r w:rsidRPr="00FE6643">
        <w:rPr>
          <w:rFonts w:asciiTheme="minorHAnsi" w:eastAsia="Times New Roman" w:hAnsiTheme="minorHAnsi" w:cs="Arial"/>
          <w:b/>
          <w:bCs/>
          <w:color w:val="000000"/>
          <w:sz w:val="22"/>
          <w:szCs w:val="22"/>
        </w:rPr>
        <w:t xml:space="preserve"> DEL CONVENIO MARCO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b/>
          <w:bCs/>
          <w:color w:val="000000"/>
          <w:sz w:val="22"/>
          <w:szCs w:val="22"/>
        </w:rPr>
        <w:t>POR PARTE DEL SERCOP</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El Director General del SERCOP o su Delegado, designará al administrador del Convenio Marco por parte del SERCOP, quien tendrá entre sus funciones, todas las que se deriven de la administración del Convenio Marco y, especialmente, las siguientes funciones:</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ind w:left="284" w:hanging="284"/>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 </w:t>
      </w:r>
      <w:r w:rsidRPr="00FE6643">
        <w:rPr>
          <w:rFonts w:asciiTheme="minorHAnsi" w:eastAsia="Times New Roman" w:hAnsiTheme="minorHAnsi" w:cs="Arial"/>
          <w:color w:val="000000"/>
          <w:sz w:val="22"/>
          <w:szCs w:val="22"/>
        </w:rPr>
        <w:tab/>
        <w:t>Conocer las peticiones derivadas de la ejecución de los Convenios Marco y realizadas tanto por entidades como proveedores y atender las mismas, en caso de que no se requiera un pronunciamiento institucional.</w:t>
      </w:r>
    </w:p>
    <w:p w:rsidR="00C523B2" w:rsidRPr="00FE6643" w:rsidRDefault="00C523B2" w:rsidP="00C523B2">
      <w:pPr>
        <w:ind w:left="284" w:hanging="284"/>
        <w:jc w:val="both"/>
        <w:rPr>
          <w:rFonts w:asciiTheme="minorHAnsi" w:eastAsia="Times New Roman" w:hAnsiTheme="minorHAnsi" w:cs="Arial"/>
          <w:color w:val="000000"/>
          <w:sz w:val="22"/>
          <w:szCs w:val="22"/>
        </w:rPr>
      </w:pPr>
    </w:p>
    <w:p w:rsidR="00C523B2" w:rsidRPr="00FE6643" w:rsidRDefault="003C15C8" w:rsidP="00C523B2">
      <w:pPr>
        <w:ind w:left="284" w:hanging="284"/>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 </w:t>
      </w:r>
      <w:r w:rsidRPr="00FE6643">
        <w:rPr>
          <w:rFonts w:asciiTheme="minorHAnsi" w:eastAsia="Times New Roman" w:hAnsiTheme="minorHAnsi" w:cs="Arial"/>
          <w:color w:val="000000"/>
          <w:sz w:val="22"/>
          <w:szCs w:val="22"/>
        </w:rPr>
        <w:tab/>
        <w:t>Elaborar, para conocimiento de la máxima autoridad del SERCOP, los informes pertinentes, en caso de requerirse un criterio institucional.</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b/>
          <w:bCs/>
          <w:color w:val="000000"/>
          <w:sz w:val="22"/>
          <w:szCs w:val="22"/>
        </w:rPr>
        <w:t>POR LA ENTIDAD EMISORA DE LA ORDEN DE COMPRA</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La entidad emisora de la orden de compra designará un Administrador del Convenio Marco, quien será el Coordinador/Director (del área requirente) o su delegado, quien, de conformidad con lo previsto en los artículos 80 de la LOSNCP y 121 de su Reglamento General, será responsable de tomar todas las medidas necesarias para la adecuada ejecución del </w:t>
      </w:r>
      <w:r w:rsidRPr="00FE6643">
        <w:rPr>
          <w:rFonts w:asciiTheme="minorHAnsi" w:eastAsia="Times New Roman" w:hAnsiTheme="minorHAnsi" w:cs="Arial"/>
          <w:color w:val="000000"/>
          <w:sz w:val="22"/>
          <w:szCs w:val="22"/>
          <w:lang w:val="es-ES"/>
        </w:rPr>
        <w:t>Convenio Marco,</w:t>
      </w:r>
      <w:r w:rsidRPr="00FE6643">
        <w:rPr>
          <w:rFonts w:asciiTheme="minorHAnsi" w:eastAsia="Times New Roman" w:hAnsiTheme="minorHAnsi" w:cs="Arial"/>
          <w:color w:val="000000"/>
          <w:sz w:val="22"/>
          <w:szCs w:val="22"/>
        </w:rPr>
        <w:t xml:space="preserve">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 </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b/>
          <w:sz w:val="22"/>
          <w:szCs w:val="22"/>
        </w:rPr>
      </w:pPr>
      <w:r w:rsidRPr="00FE6643">
        <w:rPr>
          <w:rFonts w:asciiTheme="minorHAnsi" w:hAnsiTheme="minorHAnsi" w:cs="Arial"/>
          <w:b/>
          <w:sz w:val="22"/>
          <w:szCs w:val="22"/>
        </w:rPr>
        <w:t>POR EL PROVEEDOR SELECCIONADO</w:t>
      </w:r>
    </w:p>
    <w:p w:rsidR="00C523B2" w:rsidRPr="00FE6643" w:rsidRDefault="00C523B2" w:rsidP="00C523B2">
      <w:pPr>
        <w:jc w:val="both"/>
        <w:rPr>
          <w:rFonts w:asciiTheme="minorHAnsi" w:hAnsiTheme="minorHAnsi" w:cs="Arial"/>
          <w:b/>
          <w:sz w:val="22"/>
          <w:szCs w:val="22"/>
        </w:rPr>
      </w:pPr>
    </w:p>
    <w:p w:rsidR="00C523B2" w:rsidRPr="00FE6643" w:rsidRDefault="00F7273B" w:rsidP="00C523B2">
      <w:pPr>
        <w:jc w:val="both"/>
        <w:rPr>
          <w:rFonts w:asciiTheme="minorHAnsi" w:hAnsiTheme="minorHAnsi" w:cs="Arial"/>
          <w:sz w:val="22"/>
          <w:szCs w:val="22"/>
        </w:rPr>
      </w:pPr>
      <w:r w:rsidRPr="00501F8C">
        <w:rPr>
          <w:rFonts w:asciiTheme="minorHAnsi" w:eastAsia="Times New Roman" w:hAnsiTheme="minorHAnsi" w:cs="Arial"/>
          <w:color w:val="000000"/>
          <w:sz w:val="22"/>
          <w:szCs w:val="22"/>
        </w:rPr>
        <w:t>El/la proveedor (a)</w:t>
      </w:r>
      <w:r w:rsidR="003C15C8" w:rsidRPr="00FE6643">
        <w:rPr>
          <w:rStyle w:val="formcampos2"/>
          <w:rFonts w:asciiTheme="minorHAnsi" w:hAnsiTheme="minorHAnsi" w:cs="Arial"/>
          <w:sz w:val="22"/>
          <w:szCs w:val="22"/>
        </w:rPr>
        <w:t>, deberá nombrar un administrador del Convenio Marco, quien tendrá atribuciones suficientes como para atender de manera directa lo relacionado con la ejecución del presente instrumento.</w:t>
      </w:r>
      <w:r w:rsidRPr="00501F8C">
        <w:rPr>
          <w:rStyle w:val="formcampos2"/>
          <w:rFonts w:asciiTheme="minorHAnsi" w:hAnsiTheme="minorHAnsi" w:cs="Arial"/>
          <w:sz w:val="22"/>
          <w:szCs w:val="22"/>
        </w:rPr>
        <w:t xml:space="preserve"> </w:t>
      </w:r>
      <w:r w:rsidR="003C15C8" w:rsidRPr="00FE6643">
        <w:rPr>
          <w:rStyle w:val="formcampos2"/>
          <w:rFonts w:asciiTheme="minorHAnsi" w:hAnsiTheme="minorHAnsi" w:cs="Arial"/>
          <w:sz w:val="22"/>
          <w:szCs w:val="22"/>
        </w:rPr>
        <w:t>Son funciones del administrador del Convenio Marco las siguientes:</w:t>
      </w:r>
    </w:p>
    <w:p w:rsidR="00C523B2" w:rsidRPr="00FE6643" w:rsidRDefault="00C523B2" w:rsidP="00C523B2">
      <w:pPr>
        <w:jc w:val="both"/>
        <w:rPr>
          <w:rFonts w:asciiTheme="minorHAnsi" w:hAnsiTheme="minorHAnsi" w:cs="Arial"/>
          <w:sz w:val="22"/>
          <w:szCs w:val="22"/>
        </w:rPr>
      </w:pPr>
    </w:p>
    <w:p w:rsidR="00C523B2" w:rsidRPr="00FE6643" w:rsidRDefault="003C15C8" w:rsidP="00FE6643">
      <w:pPr>
        <w:numPr>
          <w:ilvl w:val="0"/>
          <w:numId w:val="18"/>
        </w:numPr>
        <w:tabs>
          <w:tab w:val="left" w:pos="-284"/>
        </w:tabs>
        <w:jc w:val="both"/>
        <w:textAlignment w:val="baseline"/>
        <w:rPr>
          <w:rFonts w:asciiTheme="minorHAnsi" w:hAnsiTheme="minorHAnsi" w:cs="Arial"/>
          <w:sz w:val="22"/>
          <w:szCs w:val="22"/>
        </w:rPr>
      </w:pPr>
      <w:r w:rsidRPr="00FE6643">
        <w:rPr>
          <w:rStyle w:val="formcampos2"/>
          <w:rFonts w:asciiTheme="minorHAnsi" w:hAnsiTheme="minorHAnsi" w:cs="Arial"/>
          <w:sz w:val="22"/>
          <w:szCs w:val="22"/>
        </w:rPr>
        <w:t xml:space="preserve">Representar a </w:t>
      </w:r>
      <w:r w:rsidR="00F7273B" w:rsidRPr="00501F8C">
        <w:rPr>
          <w:rFonts w:asciiTheme="minorHAnsi" w:eastAsia="Times New Roman" w:hAnsiTheme="minorHAnsi" w:cs="Arial"/>
          <w:color w:val="000000"/>
          <w:sz w:val="22"/>
          <w:szCs w:val="22"/>
        </w:rPr>
        <w:t>el/la proveedor (a)</w:t>
      </w:r>
      <w:r w:rsidRPr="00FE6643">
        <w:rPr>
          <w:rStyle w:val="formcampos2"/>
          <w:rFonts w:asciiTheme="minorHAnsi" w:hAnsiTheme="minorHAnsi" w:cs="Arial"/>
          <w:sz w:val="22"/>
          <w:szCs w:val="22"/>
        </w:rPr>
        <w:t xml:space="preserve"> en la discusión de las materias relacionadas con la ejecución del Convenio Marco.</w:t>
      </w:r>
    </w:p>
    <w:p w:rsidR="00C523B2" w:rsidRPr="00FE6643" w:rsidRDefault="003C15C8" w:rsidP="00FE6643">
      <w:pPr>
        <w:numPr>
          <w:ilvl w:val="0"/>
          <w:numId w:val="18"/>
        </w:numPr>
        <w:tabs>
          <w:tab w:val="left" w:pos="-851"/>
          <w:tab w:val="left" w:pos="-284"/>
        </w:tabs>
        <w:jc w:val="both"/>
        <w:textAlignment w:val="baseline"/>
        <w:rPr>
          <w:rFonts w:asciiTheme="minorHAnsi" w:hAnsiTheme="minorHAnsi" w:cs="Arial"/>
          <w:sz w:val="22"/>
          <w:szCs w:val="22"/>
        </w:rPr>
      </w:pPr>
      <w:r w:rsidRPr="00FE6643">
        <w:rPr>
          <w:rStyle w:val="formcampos2"/>
          <w:rFonts w:asciiTheme="minorHAnsi" w:hAnsiTheme="minorHAnsi" w:cs="Arial"/>
          <w:sz w:val="22"/>
          <w:szCs w:val="22"/>
        </w:rPr>
        <w:t>Establecer procedimientos para el control de la información manejada por las partes.</w:t>
      </w:r>
    </w:p>
    <w:p w:rsidR="00C523B2" w:rsidRPr="00FE6643" w:rsidRDefault="003C15C8" w:rsidP="00FE6643">
      <w:pPr>
        <w:numPr>
          <w:ilvl w:val="0"/>
          <w:numId w:val="18"/>
        </w:numPr>
        <w:tabs>
          <w:tab w:val="left" w:pos="-851"/>
          <w:tab w:val="left" w:pos="-284"/>
        </w:tabs>
        <w:jc w:val="both"/>
        <w:textAlignment w:val="baseline"/>
        <w:rPr>
          <w:rFonts w:asciiTheme="minorHAnsi" w:hAnsiTheme="minorHAnsi" w:cs="Arial"/>
          <w:sz w:val="22"/>
          <w:szCs w:val="22"/>
        </w:rPr>
      </w:pPr>
      <w:r w:rsidRPr="00FE6643">
        <w:rPr>
          <w:rStyle w:val="formcampos2"/>
          <w:rFonts w:asciiTheme="minorHAnsi" w:hAnsiTheme="minorHAnsi" w:cs="Arial"/>
          <w:sz w:val="22"/>
          <w:szCs w:val="22"/>
        </w:rPr>
        <w:t xml:space="preserve">Informar inmediatamente al SERCOP sobre cualquier cambio o mejora, relacionado con la </w:t>
      </w:r>
      <w:r w:rsidRPr="00FE6643">
        <w:rPr>
          <w:rStyle w:val="formcampos2"/>
          <w:rFonts w:asciiTheme="minorHAnsi" w:hAnsiTheme="minorHAnsi" w:cs="Arial"/>
          <w:sz w:val="22"/>
          <w:szCs w:val="22"/>
        </w:rPr>
        <w:lastRenderedPageBreak/>
        <w:t xml:space="preserve">oferta de </w:t>
      </w:r>
      <w:r w:rsidR="00F7273B" w:rsidRPr="00501F8C">
        <w:rPr>
          <w:rFonts w:asciiTheme="minorHAnsi" w:eastAsia="Times New Roman" w:hAnsiTheme="minorHAnsi" w:cs="Arial"/>
          <w:color w:val="000000"/>
          <w:sz w:val="22"/>
          <w:szCs w:val="22"/>
        </w:rPr>
        <w:t>el/la proveedor (a)</w:t>
      </w:r>
      <w:r w:rsidRPr="00FE6643">
        <w:rPr>
          <w:rStyle w:val="formcampos2"/>
          <w:rFonts w:asciiTheme="minorHAnsi" w:hAnsiTheme="minorHAnsi" w:cs="Arial"/>
          <w:sz w:val="22"/>
          <w:szCs w:val="22"/>
        </w:rPr>
        <w:t>, siempre que el o los cambios no contravengan lo establecido en el presente convenio o en los respectivos pliegos.</w:t>
      </w:r>
    </w:p>
    <w:p w:rsidR="006D2344" w:rsidRPr="00FE6643" w:rsidRDefault="003C15C8" w:rsidP="00FE6643">
      <w:pPr>
        <w:numPr>
          <w:ilvl w:val="0"/>
          <w:numId w:val="18"/>
        </w:numPr>
        <w:tabs>
          <w:tab w:val="left" w:pos="-993"/>
          <w:tab w:val="left" w:pos="-284"/>
        </w:tabs>
        <w:jc w:val="both"/>
        <w:textAlignment w:val="baseline"/>
        <w:rPr>
          <w:rFonts w:asciiTheme="minorHAnsi" w:hAnsiTheme="minorHAnsi" w:cs="Arial"/>
          <w:sz w:val="22"/>
          <w:szCs w:val="22"/>
        </w:rPr>
      </w:pPr>
      <w:r w:rsidRPr="00FE6643">
        <w:rPr>
          <w:rStyle w:val="formcampos2"/>
          <w:rFonts w:asciiTheme="minorHAnsi" w:hAnsiTheme="minorHAnsi" w:cs="Arial"/>
          <w:sz w:val="22"/>
          <w:szCs w:val="22"/>
        </w:rPr>
        <w:t>Coordinar las acciones que sean pertinentes para la operación de este convenio con el SERCOP.</w:t>
      </w:r>
    </w:p>
    <w:p w:rsidR="00C523B2" w:rsidRPr="00FE6643" w:rsidRDefault="00C523B2" w:rsidP="00C523B2">
      <w:pPr>
        <w:tabs>
          <w:tab w:val="left" w:pos="-993"/>
          <w:tab w:val="left" w:pos="-284"/>
        </w:tabs>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(Proveedor </w:t>
      </w:r>
      <w:r w:rsidRPr="00FE6643">
        <w:rPr>
          <w:rStyle w:val="formcampos2"/>
          <w:rFonts w:asciiTheme="minorHAnsi" w:eastAsia="Arial" w:hAnsiTheme="minorHAnsi" w:cs="Arial"/>
          <w:color w:val="000000"/>
          <w:sz w:val="22"/>
          <w:szCs w:val="22"/>
        </w:rPr>
        <w:t>Seleccionado</w:t>
      </w:r>
      <w:r w:rsidRPr="00FE6643">
        <w:rPr>
          <w:rFonts w:asciiTheme="minorHAnsi" w:eastAsia="Times New Roman" w:hAnsiTheme="minorHAnsi" w:cs="Arial"/>
          <w:color w:val="000000"/>
          <w:sz w:val="22"/>
          <w:szCs w:val="22"/>
        </w:rPr>
        <w:t xml:space="preserve">) </w:t>
      </w:r>
      <w:r w:rsidRPr="00FE6643">
        <w:rPr>
          <w:rStyle w:val="formcampos2"/>
          <w:rFonts w:asciiTheme="minorHAnsi" w:eastAsia="Times New Roman" w:hAnsiTheme="minorHAnsi" w:cs="Arial"/>
          <w:color w:val="000000"/>
          <w:sz w:val="22"/>
          <w:szCs w:val="22"/>
        </w:rPr>
        <w:t xml:space="preserve">deberá informar respecto de todo cambio relacionado con la designación del administrador del Convenio Marco, en los términos y formatos que determine el SERCOP. </w:t>
      </w:r>
    </w:p>
    <w:p w:rsidR="00C523B2" w:rsidRPr="00FE6643" w:rsidRDefault="00C523B2" w:rsidP="00C523B2">
      <w:pPr>
        <w:jc w:val="both"/>
        <w:rPr>
          <w:rFonts w:asciiTheme="minorHAnsi" w:eastAsia="Times New Roman" w:hAnsiTheme="minorHAnsi" w:cs="Arial"/>
          <w:b/>
          <w:bCs/>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SEGUNDA: PLAZO DE ENTREGA</w:t>
      </w:r>
    </w:p>
    <w:p w:rsidR="00C523B2" w:rsidRPr="00FE6643" w:rsidRDefault="00C523B2" w:rsidP="00C523B2">
      <w:pPr>
        <w:jc w:val="both"/>
        <w:rPr>
          <w:rFonts w:asciiTheme="minorHAnsi" w:hAnsiTheme="minorHAnsi" w:cs="Arial"/>
          <w:sz w:val="22"/>
          <w:szCs w:val="22"/>
        </w:rPr>
      </w:pPr>
    </w:p>
    <w:p w:rsidR="001040F2" w:rsidRPr="00501F8C" w:rsidRDefault="001040F2" w:rsidP="001040F2">
      <w:pPr>
        <w:numPr>
          <w:ilvl w:val="0"/>
          <w:numId w:val="21"/>
        </w:numPr>
        <w:tabs>
          <w:tab w:val="num" w:pos="-284"/>
        </w:tabs>
        <w:jc w:val="both"/>
        <w:textAlignment w:val="baseline"/>
        <w:rPr>
          <w:rFonts w:asciiTheme="minorHAnsi" w:hAnsiTheme="minorHAnsi" w:cs="Arial"/>
          <w:sz w:val="22"/>
          <w:szCs w:val="22"/>
        </w:rPr>
      </w:pPr>
      <w:r w:rsidRPr="00501F8C">
        <w:rPr>
          <w:rFonts w:asciiTheme="minorHAnsi" w:hAnsiTheme="minorHAnsi" w:cs="Arial"/>
          <w:sz w:val="22"/>
          <w:szCs w:val="22"/>
        </w:rPr>
        <w:t>El plazo para la entrega del calzado no podrá ser menor a 30 días plazo pero si mayor de acuerdo al volumen requerido por la entidad contratante, contados a partir de la notificación de la disponibilidad de anticipo, de haber sido requerido por el proveedor al cual se le generó la orden de compra.</w:t>
      </w:r>
    </w:p>
    <w:p w:rsidR="006D2344" w:rsidRPr="00FE6643" w:rsidRDefault="003C15C8" w:rsidP="00FE6643">
      <w:pPr>
        <w:numPr>
          <w:ilvl w:val="0"/>
          <w:numId w:val="21"/>
        </w:numPr>
        <w:tabs>
          <w:tab w:val="num" w:pos="-284"/>
        </w:tabs>
        <w:jc w:val="both"/>
        <w:textAlignment w:val="baseline"/>
        <w:rPr>
          <w:rFonts w:asciiTheme="minorHAnsi" w:hAnsiTheme="minorHAnsi" w:cs="Arial"/>
          <w:sz w:val="22"/>
          <w:szCs w:val="22"/>
        </w:rPr>
      </w:pPr>
      <w:r w:rsidRPr="00FE6643">
        <w:rPr>
          <w:rFonts w:asciiTheme="minorHAnsi" w:hAnsiTheme="minorHAnsi" w:cs="Arial"/>
          <w:sz w:val="22"/>
          <w:szCs w:val="22"/>
        </w:rPr>
        <w:t xml:space="preserve">Los proveedores catalogados podrán realizar entregas parciales del calzado, que cumplan con todas las especificaciones y características establecidas en el presente pliego, conforme </w:t>
      </w:r>
      <w:r w:rsidR="001040F2" w:rsidRPr="00501F8C">
        <w:rPr>
          <w:rFonts w:asciiTheme="minorHAnsi" w:hAnsiTheme="minorHAnsi" w:cs="Arial"/>
          <w:sz w:val="22"/>
          <w:szCs w:val="22"/>
        </w:rPr>
        <w:t>al acuerdo establecido con la entidad contratante posterior a la generación de la orden de compra</w:t>
      </w:r>
      <w:r w:rsidRPr="00FE6643">
        <w:rPr>
          <w:rFonts w:asciiTheme="minorHAnsi" w:hAnsiTheme="minorHAnsi" w:cs="Arial"/>
          <w:sz w:val="22"/>
          <w:szCs w:val="22"/>
        </w:rPr>
        <w:t xml:space="preserve">. </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TERCERA: REAJUSTE DE PRECIOS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b/>
          <w:sz w:val="22"/>
          <w:szCs w:val="22"/>
        </w:rPr>
      </w:pPr>
      <w:r w:rsidRPr="00FE6643">
        <w:rPr>
          <w:rFonts w:asciiTheme="minorHAnsi" w:eastAsia="Times New Roman" w:hAnsiTheme="minorHAnsi" w:cs="Arial"/>
          <w:color w:val="000000"/>
          <w:sz w:val="22"/>
          <w:szCs w:val="22"/>
        </w:rPr>
        <w:t>Por cuanto se ha fijado el valor del calzado como precios fijos y de adhesión, no hay lugar a la aplicación del sistema de reajuste de precios.</w:t>
      </w:r>
    </w:p>
    <w:p w:rsidR="00C523B2" w:rsidRPr="00FE6643" w:rsidRDefault="00C523B2" w:rsidP="00C523B2">
      <w:pPr>
        <w:jc w:val="both"/>
        <w:rPr>
          <w:rFonts w:asciiTheme="minorHAnsi" w:hAnsiTheme="minorHAnsi" w:cs="Arial"/>
          <w:b/>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hAnsiTheme="minorHAnsi" w:cs="Arial"/>
          <w:b/>
          <w:sz w:val="22"/>
          <w:szCs w:val="22"/>
        </w:rPr>
        <w:t>DÉCIMA CUARTA: RECEPCIÓN TÉCNICA Y ADMINISTRATIVA</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Procedimientos de recepción: La recepción del calzado se realizará mediante dos procedimientos:</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b/>
          <w:bCs/>
          <w:color w:val="000000"/>
          <w:sz w:val="22"/>
          <w:szCs w:val="22"/>
        </w:rPr>
        <w:t>Recepción técnica:</w:t>
      </w:r>
      <w:r w:rsidRPr="00FE6643">
        <w:rPr>
          <w:rFonts w:asciiTheme="minorHAnsi" w:eastAsia="Times New Roman" w:hAnsiTheme="minorHAnsi" w:cs="Arial"/>
          <w:color w:val="000000"/>
          <w:sz w:val="22"/>
          <w:szCs w:val="22"/>
        </w:rPr>
        <w:t xml:space="preserve"> Realizada por un delegado técnico designado por la entidad contratante, quien verificará, monitoreará y controlará las especificaciones técnicas de cada uno </w:t>
      </w:r>
      <w:r w:rsidR="001040F2" w:rsidRPr="00501F8C">
        <w:rPr>
          <w:rFonts w:asciiTheme="minorHAnsi" w:eastAsia="Times New Roman" w:hAnsiTheme="minorHAnsi" w:cs="Arial"/>
          <w:color w:val="000000"/>
          <w:sz w:val="22"/>
          <w:szCs w:val="22"/>
        </w:rPr>
        <w:t>de los productos recibidos</w:t>
      </w:r>
      <w:r w:rsidRPr="00FE6643">
        <w:rPr>
          <w:rFonts w:asciiTheme="minorHAnsi" w:eastAsia="Times New Roman" w:hAnsiTheme="minorHAnsi" w:cs="Arial"/>
          <w:color w:val="000000"/>
          <w:sz w:val="22"/>
          <w:szCs w:val="22"/>
        </w:rPr>
        <w:t xml:space="preserve"> y emitirá el reporte de control de especificaciones técnicas respectivo, de acuerdo con el Formulario de la Oferta, sección IV del pliego, documento que servirá de base a los responsables de la recepción administrativa para la suscripción del acta correspondiente.</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b/>
          <w:bCs/>
          <w:color w:val="000000"/>
          <w:sz w:val="22"/>
          <w:szCs w:val="22"/>
        </w:rPr>
        <w:t>Recepción administrativa:</w:t>
      </w:r>
      <w:r w:rsidRPr="00FE6643">
        <w:rPr>
          <w:rFonts w:asciiTheme="minorHAnsi" w:eastAsia="Times New Roman" w:hAnsiTheme="minorHAnsi" w:cs="Arial"/>
          <w:color w:val="000000"/>
          <w:sz w:val="22"/>
          <w:szCs w:val="22"/>
        </w:rPr>
        <w:t xml:space="preserve"> La recepción de los bienes se realizará a entera satisfacción de la entidad contratante y se encuentra a cargo de los responsables designados por la entidad y un representante autorizado del proveedor, de conformidad a lo establecido en el artículo 124 del RGLOSNCP.</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 </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QUINTA: SANCIONES Y MULTAS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hAnsiTheme="minorHAnsi" w:cs="Arial"/>
          <w:b/>
          <w:bCs/>
          <w:sz w:val="22"/>
          <w:szCs w:val="22"/>
        </w:rPr>
        <w:t xml:space="preserve">1.- Causales </w:t>
      </w:r>
    </w:p>
    <w:p w:rsidR="00C523B2" w:rsidRPr="00FE6643" w:rsidRDefault="00C523B2" w:rsidP="00C523B2">
      <w:pPr>
        <w:jc w:val="both"/>
        <w:rPr>
          <w:rFonts w:asciiTheme="minorHAnsi" w:hAnsiTheme="minorHAnsi" w:cs="Arial"/>
          <w:sz w:val="22"/>
          <w:szCs w:val="22"/>
        </w:rPr>
      </w:pPr>
    </w:p>
    <w:p w:rsidR="00C523B2" w:rsidRPr="00FE6643" w:rsidRDefault="001040F2" w:rsidP="00C523B2">
      <w:pPr>
        <w:jc w:val="both"/>
        <w:rPr>
          <w:rFonts w:asciiTheme="minorHAnsi" w:hAnsiTheme="minorHAnsi" w:cs="Arial"/>
          <w:sz w:val="22"/>
          <w:szCs w:val="22"/>
        </w:rPr>
      </w:pPr>
      <w:r w:rsidRPr="00501F8C">
        <w:rPr>
          <w:rFonts w:asciiTheme="minorHAnsi" w:eastAsia="Times New Roman" w:hAnsiTheme="minorHAnsi" w:cs="Arial"/>
          <w:color w:val="000000"/>
          <w:sz w:val="22"/>
          <w:szCs w:val="22"/>
        </w:rPr>
        <w:t xml:space="preserve">El/ </w:t>
      </w:r>
      <w:proofErr w:type="gramStart"/>
      <w:r w:rsidRPr="00501F8C">
        <w:rPr>
          <w:rFonts w:asciiTheme="minorHAnsi" w:eastAsia="Times New Roman" w:hAnsiTheme="minorHAnsi" w:cs="Arial"/>
          <w:color w:val="000000"/>
          <w:sz w:val="22"/>
          <w:szCs w:val="22"/>
        </w:rPr>
        <w:t>la</w:t>
      </w:r>
      <w:proofErr w:type="gramEnd"/>
      <w:r w:rsidRPr="00501F8C">
        <w:rPr>
          <w:rFonts w:asciiTheme="minorHAnsi" w:eastAsia="Times New Roman" w:hAnsiTheme="minorHAnsi" w:cs="Arial"/>
          <w:color w:val="000000"/>
          <w:sz w:val="22"/>
          <w:szCs w:val="22"/>
        </w:rPr>
        <w:t xml:space="preserve"> proveedor (a)</w:t>
      </w:r>
      <w:r w:rsidR="003C15C8" w:rsidRPr="00FE6643">
        <w:rPr>
          <w:rFonts w:asciiTheme="minorHAnsi" w:eastAsia="Times New Roman" w:hAnsiTheme="minorHAnsi" w:cs="Arial"/>
          <w:color w:val="000000"/>
          <w:sz w:val="22"/>
          <w:szCs w:val="22"/>
        </w:rPr>
        <w:t xml:space="preserve"> será multado y sancionado por el retraso en la entrega de los bienes solicitados mediante la respectiva orden de compra, de conformidad a las condiciones señaladas a continuación:</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ind w:left="567" w:hanging="283"/>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1.- Cuando el contratista entregue el calzado dentro de los 10 días posteriores a la fecha límite de entrega, se aplicará una multa del uno por mil (1 por mil)  </w:t>
      </w:r>
      <w:r w:rsidRPr="00FE6643">
        <w:rPr>
          <w:rFonts w:asciiTheme="minorHAnsi" w:eastAsia="Times New Roman" w:hAnsiTheme="minorHAnsi" w:cs="Arial"/>
          <w:color w:val="000000"/>
          <w:sz w:val="22"/>
          <w:szCs w:val="22"/>
          <w:lang w:val="es-ES"/>
        </w:rPr>
        <w:t xml:space="preserve">diario </w:t>
      </w:r>
      <w:r w:rsidRPr="00FE6643">
        <w:rPr>
          <w:rFonts w:asciiTheme="minorHAnsi" w:eastAsia="Times New Roman" w:hAnsiTheme="minorHAnsi" w:cs="Arial"/>
          <w:color w:val="000000"/>
          <w:sz w:val="22"/>
          <w:szCs w:val="22"/>
        </w:rPr>
        <w:t xml:space="preserve">del valor a facturar </w:t>
      </w:r>
      <w:r w:rsidRPr="00FE6643">
        <w:rPr>
          <w:rFonts w:asciiTheme="minorHAnsi" w:eastAsia="Times New Roman" w:hAnsiTheme="minorHAnsi" w:cs="Arial"/>
          <w:color w:val="000000"/>
          <w:sz w:val="22"/>
          <w:szCs w:val="22"/>
        </w:rPr>
        <w:lastRenderedPageBreak/>
        <w:t>correspondiente al bien no entregado y que consta en la orden de compra.</w:t>
      </w:r>
    </w:p>
    <w:p w:rsidR="00C523B2" w:rsidRPr="00FE6643" w:rsidRDefault="00C523B2" w:rsidP="00C523B2">
      <w:pPr>
        <w:ind w:left="567" w:hanging="283"/>
        <w:jc w:val="both"/>
        <w:rPr>
          <w:rFonts w:asciiTheme="minorHAnsi" w:eastAsia="Times New Roman" w:hAnsiTheme="minorHAnsi" w:cs="Arial"/>
          <w:color w:val="000000"/>
          <w:sz w:val="22"/>
          <w:szCs w:val="22"/>
        </w:rPr>
      </w:pPr>
    </w:p>
    <w:p w:rsidR="00C523B2" w:rsidRPr="00FE6643" w:rsidRDefault="003C15C8" w:rsidP="00C523B2">
      <w:pPr>
        <w:tabs>
          <w:tab w:val="left" w:pos="142"/>
        </w:tabs>
        <w:ind w:left="567" w:hanging="283"/>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2.- Sin perjuicio de la multa señalada, el atraso en la entrega del calzado superior a 10 días hábiles desde el cumplimiento del término ofertado y/o acordado, ocasionará que el contratista sea suspendido temporalmente en el catálogo en un tiempo equivalente al del retraso incurrido.</w:t>
      </w:r>
    </w:p>
    <w:p w:rsidR="00C523B2" w:rsidRPr="00FE6643" w:rsidRDefault="00C523B2" w:rsidP="00C523B2">
      <w:pPr>
        <w:tabs>
          <w:tab w:val="left" w:pos="142"/>
        </w:tabs>
        <w:ind w:left="567" w:hanging="283"/>
        <w:jc w:val="both"/>
        <w:rPr>
          <w:rFonts w:asciiTheme="minorHAnsi" w:eastAsia="Times New Roman" w:hAnsiTheme="minorHAnsi" w:cs="Arial"/>
          <w:color w:val="000000"/>
          <w:sz w:val="22"/>
          <w:szCs w:val="22"/>
        </w:rPr>
      </w:pPr>
    </w:p>
    <w:p w:rsidR="00C523B2" w:rsidRPr="00FE6643" w:rsidRDefault="003C15C8" w:rsidP="00C523B2">
      <w:pPr>
        <w:tabs>
          <w:tab w:val="left" w:pos="142"/>
        </w:tabs>
        <w:ind w:left="567" w:hanging="283"/>
        <w:jc w:val="both"/>
        <w:rPr>
          <w:rFonts w:asciiTheme="minorHAnsi" w:hAnsiTheme="minorHAnsi" w:cs="Arial"/>
          <w:sz w:val="22"/>
          <w:szCs w:val="22"/>
        </w:rPr>
      </w:pPr>
      <w:r w:rsidRPr="00FE6643">
        <w:rPr>
          <w:rFonts w:asciiTheme="minorHAnsi" w:eastAsia="Times New Roman" w:hAnsiTheme="minorHAnsi" w:cs="Arial"/>
          <w:color w:val="000000"/>
          <w:sz w:val="22"/>
          <w:szCs w:val="22"/>
        </w:rPr>
        <w:t>3.- La reincidencia de reclamos por retrasos notificados por una o más entidades al SERCOP ocasionará que el tiempo de suspensión temporal en el catálogo sea por el tiempo de vigencia del presente Convenio Marco.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2.- Procedimiento para aplicación de multas y sanciones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1.- La aplicación de la multa estará a cargo de la entidad contratante que ha sido perjudicada con el retraso.</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En los casos en que exista incumplimiento de entrega por caso fortuito o fuerza mayor, debidamente comprobados por el administrador del Convenio Marco, la entrega se podrá realizar en un plazo máximo adicional de hasta 10 días, sin que durante dicho tiempo sea aplicable multa alguna, caso contrario se aplicarán las multas descritas.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hAnsiTheme="minorHAnsi" w:cs="Arial"/>
          <w:sz w:val="22"/>
          <w:szCs w:val="22"/>
        </w:rPr>
        <w:t>Las multas impuestas podrán ser descontadas de cualquier valor que las entidades contratantes adeuden al contratista.</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En caso que el proveedor se niegue a pagar el valor establecido como multa, la entidad contratante deberá comunicar tal hecho al SERCOP para que ésta Entidad analice la pertinencia técnica y jurídica de proceder con  el trámite de la terminación unilateral del Convenio Marco,</w:t>
      </w:r>
      <w:r w:rsidRPr="00FE6643">
        <w:rPr>
          <w:rFonts w:asciiTheme="minorHAnsi" w:eastAsia="Times New Roman" w:hAnsiTheme="minorHAnsi" w:cs="Arial"/>
          <w:sz w:val="22"/>
          <w:szCs w:val="22"/>
        </w:rPr>
        <w:t xml:space="preserve"> independientemente de que se incorporen en las acciones</w:t>
      </w:r>
      <w:r w:rsidRPr="00FE6643">
        <w:rPr>
          <w:rFonts w:asciiTheme="minorHAnsi" w:eastAsia="Times New Roman" w:hAnsiTheme="minorHAnsi" w:cs="Arial"/>
          <w:color w:val="000000"/>
          <w:sz w:val="22"/>
          <w:szCs w:val="22"/>
        </w:rPr>
        <w:t xml:space="preserve"> administrativas, civiles y penales que le sean aplicables.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2.- El SERCOP procederá a aplicar a la suspensión del</w:t>
      </w:r>
      <w:r w:rsidR="00F46D7E" w:rsidRPr="00501F8C">
        <w:rPr>
          <w:rFonts w:asciiTheme="minorHAnsi" w:eastAsia="Times New Roman" w:hAnsiTheme="minorHAnsi" w:cs="Arial"/>
          <w:color w:val="000000"/>
          <w:sz w:val="22"/>
          <w:szCs w:val="22"/>
        </w:rPr>
        <w:t xml:space="preserve"> el/ </w:t>
      </w:r>
      <w:proofErr w:type="gramStart"/>
      <w:r w:rsidR="00F46D7E" w:rsidRPr="00501F8C">
        <w:rPr>
          <w:rFonts w:asciiTheme="minorHAnsi" w:eastAsia="Times New Roman" w:hAnsiTheme="minorHAnsi" w:cs="Arial"/>
          <w:color w:val="000000"/>
          <w:sz w:val="22"/>
          <w:szCs w:val="22"/>
        </w:rPr>
        <w:t>la</w:t>
      </w:r>
      <w:proofErr w:type="gramEnd"/>
      <w:r w:rsidR="00F46D7E" w:rsidRPr="00501F8C">
        <w:rPr>
          <w:rFonts w:asciiTheme="minorHAnsi" w:eastAsia="Times New Roman" w:hAnsiTheme="minorHAnsi" w:cs="Arial"/>
          <w:color w:val="000000"/>
          <w:sz w:val="22"/>
          <w:szCs w:val="22"/>
        </w:rPr>
        <w:t xml:space="preserve"> proveedor (a) del Catálogo Dinámico Inclusivo</w:t>
      </w:r>
      <w:r w:rsidRPr="00FE6643">
        <w:rPr>
          <w:rFonts w:asciiTheme="minorHAnsi" w:eastAsia="Times New Roman" w:hAnsiTheme="minorHAnsi" w:cs="Arial"/>
          <w:color w:val="000000"/>
          <w:sz w:val="22"/>
          <w:szCs w:val="22"/>
        </w:rPr>
        <w:t>, siguiendo el procedimiento detallado a continuación:</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ind w:left="284" w:hanging="284"/>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a) </w:t>
      </w:r>
      <w:r w:rsidRPr="00FE6643">
        <w:rPr>
          <w:rFonts w:asciiTheme="minorHAnsi" w:eastAsia="Times New Roman" w:hAnsiTheme="minorHAnsi" w:cs="Arial"/>
          <w:color w:val="000000"/>
          <w:sz w:val="22"/>
          <w:szCs w:val="22"/>
        </w:rPr>
        <w:tab/>
        <w:t>La entidad contratante afectada deberá notificar al SERCOP, mediante oficio con la solicitud expresa de aplicar la sanción correspondiente, en donde conste lo siguiente:</w:t>
      </w:r>
    </w:p>
    <w:p w:rsidR="00C523B2" w:rsidRPr="00FE6643" w:rsidRDefault="00C523B2" w:rsidP="00C523B2">
      <w:pPr>
        <w:ind w:left="284" w:hanging="284"/>
        <w:jc w:val="both"/>
        <w:rPr>
          <w:rFonts w:asciiTheme="minorHAnsi" w:hAnsiTheme="minorHAnsi" w:cs="Arial"/>
          <w:sz w:val="22"/>
          <w:szCs w:val="22"/>
        </w:rPr>
      </w:pPr>
    </w:p>
    <w:p w:rsidR="006D2344" w:rsidRPr="00FE6643" w:rsidRDefault="003C15C8" w:rsidP="00FE6643">
      <w:pPr>
        <w:widowControl/>
        <w:numPr>
          <w:ilvl w:val="0"/>
          <w:numId w:val="19"/>
        </w:numPr>
        <w:tabs>
          <w:tab w:val="left" w:pos="-283"/>
        </w:tabs>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Orden de compra: número, descripción y fecha de emisión;</w:t>
      </w:r>
    </w:p>
    <w:p w:rsidR="006D2344" w:rsidRPr="00FE6643" w:rsidRDefault="003C15C8" w:rsidP="00FE6643">
      <w:pPr>
        <w:widowControl/>
        <w:numPr>
          <w:ilvl w:val="0"/>
          <w:numId w:val="19"/>
        </w:numPr>
        <w:tabs>
          <w:tab w:val="left" w:pos="-283"/>
        </w:tabs>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Detalle de la circunstancia que justifique la sanción, expuesta con claridad y precisión; y,</w:t>
      </w:r>
    </w:p>
    <w:p w:rsidR="006D2344" w:rsidRPr="00FE6643" w:rsidRDefault="003C15C8" w:rsidP="00FE6643">
      <w:pPr>
        <w:widowControl/>
        <w:numPr>
          <w:ilvl w:val="0"/>
          <w:numId w:val="19"/>
        </w:numPr>
        <w:tabs>
          <w:tab w:val="left" w:pos="-283"/>
        </w:tabs>
        <w:jc w:val="both"/>
        <w:rPr>
          <w:rFonts w:asciiTheme="minorHAnsi" w:hAnsiTheme="minorHAnsi" w:cs="Arial"/>
          <w:sz w:val="22"/>
          <w:szCs w:val="22"/>
        </w:rPr>
      </w:pPr>
      <w:r w:rsidRPr="00FE6643">
        <w:rPr>
          <w:rFonts w:asciiTheme="minorHAnsi" w:eastAsia="Times New Roman" w:hAnsiTheme="minorHAnsi" w:cs="Arial"/>
          <w:color w:val="000000"/>
          <w:sz w:val="22"/>
          <w:szCs w:val="22"/>
        </w:rPr>
        <w:t>Explicaciones del proveedor, si las hubiere.</w:t>
      </w:r>
    </w:p>
    <w:p w:rsidR="00C523B2" w:rsidRPr="00FE6643" w:rsidRDefault="00C523B2" w:rsidP="00F46D7E">
      <w:pPr>
        <w:ind w:left="284" w:hanging="284"/>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A este oficio se deberá adjuntar el expediente completo de la compra o compras que motivan la solicitud de sanción.</w:t>
      </w:r>
    </w:p>
    <w:p w:rsidR="00C523B2" w:rsidRPr="00FE6643" w:rsidRDefault="00C523B2" w:rsidP="00C523B2">
      <w:pPr>
        <w:ind w:left="284" w:hanging="284"/>
        <w:jc w:val="both"/>
        <w:rPr>
          <w:rFonts w:asciiTheme="minorHAnsi" w:hAnsiTheme="minorHAnsi" w:cs="Arial"/>
          <w:sz w:val="22"/>
          <w:szCs w:val="22"/>
        </w:rPr>
      </w:pPr>
    </w:p>
    <w:p w:rsidR="00C523B2" w:rsidRPr="00FE6643" w:rsidRDefault="003C15C8" w:rsidP="00C523B2">
      <w:pPr>
        <w:ind w:left="284" w:hanging="284"/>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b) </w:t>
      </w:r>
      <w:r w:rsidRPr="00FE6643">
        <w:rPr>
          <w:rFonts w:asciiTheme="minorHAnsi" w:eastAsia="Times New Roman" w:hAnsiTheme="minorHAnsi" w:cs="Arial"/>
          <w:color w:val="000000"/>
          <w:sz w:val="22"/>
          <w:szCs w:val="22"/>
        </w:rPr>
        <w:tab/>
        <w:t>El administrador del Convenio Marco realizará la recopilación de información que considere necesaria para emitir un informe sustentado, que será puesto a consideración del Director General, en el cual se recomiende la aplicación o no de la sanción.</w:t>
      </w:r>
    </w:p>
    <w:p w:rsidR="00C523B2" w:rsidRPr="00FE6643" w:rsidRDefault="00C523B2" w:rsidP="00C523B2">
      <w:pPr>
        <w:ind w:left="284" w:hanging="284"/>
        <w:jc w:val="both"/>
        <w:rPr>
          <w:rFonts w:asciiTheme="minorHAnsi" w:eastAsia="Times New Roman" w:hAnsiTheme="minorHAnsi" w:cs="Arial"/>
          <w:color w:val="000000"/>
          <w:sz w:val="22"/>
          <w:szCs w:val="22"/>
        </w:rPr>
      </w:pPr>
    </w:p>
    <w:p w:rsidR="00C523B2" w:rsidRPr="00FE6643" w:rsidRDefault="003C15C8" w:rsidP="00C523B2">
      <w:pPr>
        <w:ind w:left="284" w:hanging="284"/>
        <w:jc w:val="both"/>
        <w:rPr>
          <w:rFonts w:asciiTheme="minorHAnsi" w:hAnsiTheme="minorHAnsi" w:cs="Arial"/>
          <w:spacing w:val="-3"/>
          <w:sz w:val="22"/>
          <w:szCs w:val="22"/>
        </w:rPr>
      </w:pPr>
      <w:r w:rsidRPr="00FE6643">
        <w:rPr>
          <w:rFonts w:asciiTheme="minorHAnsi" w:eastAsia="Times New Roman" w:hAnsiTheme="minorHAnsi" w:cs="Arial"/>
          <w:color w:val="000000"/>
          <w:sz w:val="22"/>
          <w:szCs w:val="22"/>
        </w:rPr>
        <w:t xml:space="preserve">c) </w:t>
      </w:r>
      <w:r w:rsidRPr="00FE6643">
        <w:rPr>
          <w:rFonts w:asciiTheme="minorHAnsi" w:eastAsia="Times New Roman" w:hAnsiTheme="minorHAnsi" w:cs="Arial"/>
          <w:color w:val="000000"/>
          <w:sz w:val="22"/>
          <w:szCs w:val="22"/>
        </w:rPr>
        <w:tab/>
        <w:t>El Director General del SERCOP, en base al informe presentado por el administrador del contrato, expedirá la resolución respectiva en caso de considerarlo pertinente.</w:t>
      </w:r>
    </w:p>
    <w:p w:rsidR="00C523B2" w:rsidRPr="00FE6643" w:rsidRDefault="00C523B2" w:rsidP="00C523B2">
      <w:pPr>
        <w:jc w:val="both"/>
        <w:rPr>
          <w:rFonts w:asciiTheme="minorHAnsi" w:hAnsiTheme="minorHAnsi" w:cs="Arial"/>
          <w:spacing w:val="-3"/>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 xml:space="preserve">3.- Suspensión definitiva del Registro Único de Proveedores: </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Se producirá cuando el proveedor adjudicatario haya entregado información adulterada, siempre que </w:t>
      </w:r>
      <w:r w:rsidRPr="00FE6643">
        <w:rPr>
          <w:rFonts w:asciiTheme="minorHAnsi" w:eastAsia="Times New Roman" w:hAnsiTheme="minorHAnsi" w:cs="Arial"/>
          <w:color w:val="000000"/>
          <w:sz w:val="22"/>
          <w:szCs w:val="22"/>
        </w:rPr>
        <w:lastRenderedPageBreak/>
        <w:t>dicha situación haya sido declarada en sentencia ejecutoriada de última instancia, sin posibilidad de rehabilitarse en el RUP.</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SEXTA: HABILITACIÓN EN EL REGISTRO ÚNICO DE PROVEEDORES</w:t>
      </w:r>
    </w:p>
    <w:p w:rsidR="00C523B2" w:rsidRPr="00FE6643" w:rsidRDefault="00C523B2" w:rsidP="00C523B2">
      <w:pPr>
        <w:jc w:val="both"/>
        <w:rPr>
          <w:rFonts w:asciiTheme="minorHAnsi" w:hAnsiTheme="minorHAnsi" w:cs="Arial"/>
          <w:sz w:val="22"/>
          <w:szCs w:val="22"/>
        </w:rPr>
      </w:pPr>
    </w:p>
    <w:p w:rsidR="00C523B2" w:rsidRPr="00FE6643" w:rsidRDefault="00F46D7E" w:rsidP="00C523B2">
      <w:pPr>
        <w:jc w:val="both"/>
        <w:rPr>
          <w:rFonts w:asciiTheme="minorHAnsi" w:eastAsia="Times New Roman" w:hAnsiTheme="minorHAnsi" w:cs="Arial"/>
          <w:color w:val="000000"/>
          <w:sz w:val="22"/>
          <w:szCs w:val="22"/>
        </w:rPr>
      </w:pPr>
      <w:r w:rsidRPr="00501F8C">
        <w:rPr>
          <w:rFonts w:asciiTheme="minorHAnsi" w:eastAsia="Times New Roman" w:hAnsiTheme="minorHAnsi" w:cs="Arial"/>
          <w:color w:val="000000"/>
          <w:sz w:val="22"/>
          <w:szCs w:val="22"/>
        </w:rPr>
        <w:t xml:space="preserve">El/la proveedor (a) </w:t>
      </w:r>
      <w:r w:rsidR="003C15C8" w:rsidRPr="00FE6643">
        <w:rPr>
          <w:rFonts w:asciiTheme="minorHAnsi" w:eastAsia="Times New Roman" w:hAnsiTheme="minorHAnsi" w:cs="Arial"/>
          <w:color w:val="000000"/>
          <w:sz w:val="22"/>
          <w:szCs w:val="22"/>
        </w:rPr>
        <w:t>deberá estar habilitado en el RUP, durante toda la vigencia del Convenio Marco.</w:t>
      </w:r>
    </w:p>
    <w:p w:rsidR="00C523B2" w:rsidRPr="00FE6643" w:rsidRDefault="00C523B2" w:rsidP="00C523B2">
      <w:pPr>
        <w:jc w:val="both"/>
        <w:rPr>
          <w:rFonts w:asciiTheme="minorHAnsi" w:eastAsia="Times New Roman" w:hAnsiTheme="minorHAnsi" w:cs="Arial"/>
          <w:color w:val="000000"/>
          <w:sz w:val="22"/>
          <w:szCs w:val="22"/>
        </w:rPr>
      </w:pPr>
    </w:p>
    <w:p w:rsidR="00F46D7E"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SÉPTIMA: SOLUCIONES DE CONTROVERSIAS</w:t>
      </w:r>
    </w:p>
    <w:p w:rsidR="00C523B2" w:rsidRPr="00FE6643" w:rsidRDefault="00C523B2" w:rsidP="00C523B2">
      <w:pPr>
        <w:jc w:val="both"/>
        <w:rPr>
          <w:rFonts w:asciiTheme="minorHAnsi" w:hAnsiTheme="minorHAnsi" w:cs="Arial"/>
          <w:sz w:val="22"/>
          <w:szCs w:val="22"/>
        </w:rPr>
      </w:pPr>
    </w:p>
    <w:p w:rsidR="00C523B2" w:rsidRPr="00FE6643" w:rsidRDefault="003C15C8" w:rsidP="00F46D7E">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Toda controversia o diferencia relativa a este contrato, será resuelta de manera amigable entre las partes y, en el evento de que el conflicto no fuere resuelto mediante este procedimiento, las partes se someten a la jurisdicción Contencioso-Administrativo de acuerdo con lo previsto en la Ley de la  materia. </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 xml:space="preserve">La legislación aplicable a este Convenio es la ecuatoriana. En consecuencia, </w:t>
      </w:r>
      <w:r w:rsidR="00F46D7E" w:rsidRPr="00501F8C">
        <w:rPr>
          <w:rFonts w:asciiTheme="minorHAnsi" w:eastAsia="Times New Roman" w:hAnsiTheme="minorHAnsi" w:cs="Arial"/>
          <w:color w:val="000000"/>
          <w:sz w:val="22"/>
          <w:szCs w:val="22"/>
        </w:rPr>
        <w:t>el/la proveedor (a)</w:t>
      </w:r>
      <w:r w:rsidRPr="00FE6643">
        <w:rPr>
          <w:rFonts w:asciiTheme="minorHAnsi" w:eastAsia="Times New Roman" w:hAnsiTheme="minorHAnsi" w:cs="Arial"/>
          <w:color w:val="000000"/>
          <w:sz w:val="22"/>
          <w:szCs w:val="22"/>
        </w:rPr>
        <w:t xml:space="preserve"> declara conocer el ordenamiento jurídico ecuatoriano y por lo tanto, se entiende incorporado el mismo en todo lo que sea aplicable al presente Convenio.</w:t>
      </w:r>
    </w:p>
    <w:p w:rsidR="00C523B2" w:rsidRPr="00FE6643" w:rsidRDefault="00C523B2" w:rsidP="00C523B2">
      <w:pPr>
        <w:jc w:val="both"/>
        <w:rPr>
          <w:rFonts w:asciiTheme="minorHAnsi" w:eastAsia="Times New Roman" w:hAnsiTheme="minorHAnsi" w:cs="Arial"/>
          <w:color w:val="000000"/>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b/>
          <w:bCs/>
          <w:color w:val="000000"/>
          <w:sz w:val="22"/>
          <w:szCs w:val="22"/>
        </w:rPr>
        <w:t>DÉCIMA OCTAVA: DOMICILIO Y NOTIFICACIONES</w:t>
      </w:r>
    </w:p>
    <w:p w:rsidR="00C523B2" w:rsidRPr="00FE6643" w:rsidRDefault="00C523B2" w:rsidP="00C523B2">
      <w:pPr>
        <w:jc w:val="both"/>
        <w:rPr>
          <w:rFonts w:asciiTheme="minorHAnsi" w:hAnsiTheme="minorHAnsi" w:cs="Arial"/>
          <w:sz w:val="22"/>
          <w:szCs w:val="22"/>
        </w:rPr>
      </w:pP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Para los efectos pertinentes, las partes suscribientes fijan sus domicilios en:</w:t>
      </w: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b/>
          <w:color w:val="000000"/>
          <w:sz w:val="22"/>
          <w:szCs w:val="22"/>
        </w:rPr>
        <w:t xml:space="preserve">Servicio Nacional de Contratación Pública – </w:t>
      </w:r>
      <w:proofErr w:type="gramStart"/>
      <w:r w:rsidRPr="00FE6643">
        <w:rPr>
          <w:rFonts w:asciiTheme="minorHAnsi" w:eastAsia="Times New Roman" w:hAnsiTheme="minorHAnsi" w:cs="Arial"/>
          <w:b/>
          <w:color w:val="000000"/>
          <w:sz w:val="22"/>
          <w:szCs w:val="22"/>
        </w:rPr>
        <w:t>SERCOP :</w:t>
      </w:r>
      <w:proofErr w:type="gramEnd"/>
    </w:p>
    <w:p w:rsidR="00F46D7E" w:rsidRPr="00501F8C" w:rsidRDefault="003C15C8" w:rsidP="00F46D7E">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Av. De los </w:t>
      </w:r>
      <w:proofErr w:type="spellStart"/>
      <w:r w:rsidRPr="00FE6643">
        <w:rPr>
          <w:rFonts w:asciiTheme="minorHAnsi" w:eastAsia="Times New Roman" w:hAnsiTheme="minorHAnsi" w:cs="Arial"/>
          <w:color w:val="000000"/>
          <w:sz w:val="22"/>
          <w:szCs w:val="22"/>
        </w:rPr>
        <w:t>Shyris</w:t>
      </w:r>
      <w:proofErr w:type="spellEnd"/>
      <w:r w:rsidRPr="00FE6643">
        <w:rPr>
          <w:rFonts w:asciiTheme="minorHAnsi" w:eastAsia="Times New Roman" w:hAnsiTheme="minorHAnsi" w:cs="Arial"/>
          <w:color w:val="000000"/>
          <w:sz w:val="22"/>
          <w:szCs w:val="22"/>
        </w:rPr>
        <w:t xml:space="preserve"> 38 - 28 y El Telégrafo</w:t>
      </w:r>
      <w:r w:rsidR="00F46D7E" w:rsidRPr="00501F8C">
        <w:rPr>
          <w:rFonts w:asciiTheme="minorHAnsi" w:eastAsia="Times New Roman" w:hAnsiTheme="minorHAnsi" w:cs="Arial"/>
          <w:color w:val="000000"/>
          <w:sz w:val="22"/>
          <w:szCs w:val="22"/>
        </w:rPr>
        <w:t>. Quito – Ecuador</w:t>
      </w:r>
    </w:p>
    <w:p w:rsidR="00C523B2" w:rsidRPr="00FE6643" w:rsidRDefault="003C15C8" w:rsidP="00C523B2">
      <w:pPr>
        <w:jc w:val="both"/>
        <w:rPr>
          <w:rFonts w:asciiTheme="minorHAnsi" w:eastAsia="Times New Roman" w:hAnsiTheme="minorHAnsi" w:cs="Arial"/>
          <w:color w:val="000000"/>
          <w:sz w:val="22"/>
          <w:szCs w:val="22"/>
        </w:rPr>
      </w:pPr>
      <w:r w:rsidRPr="00FE6643">
        <w:rPr>
          <w:rFonts w:asciiTheme="minorHAnsi" w:eastAsia="Times New Roman" w:hAnsiTheme="minorHAnsi" w:cs="Arial"/>
          <w:color w:val="000000"/>
          <w:sz w:val="22"/>
          <w:szCs w:val="22"/>
        </w:rPr>
        <w:t>Telf.</w:t>
      </w:r>
      <w:r w:rsidR="00F46D7E" w:rsidRPr="00FE6643">
        <w:rPr>
          <w:rFonts w:asciiTheme="minorHAnsi" w:eastAsia="Times New Roman" w:hAnsiTheme="minorHAnsi" w:cs="Arial"/>
          <w:color w:val="000000"/>
          <w:sz w:val="22"/>
          <w:szCs w:val="22"/>
        </w:rPr>
        <w:t xml:space="preserve"> Y Fax</w:t>
      </w:r>
      <w:r w:rsidRPr="00FE6643">
        <w:rPr>
          <w:rFonts w:asciiTheme="minorHAnsi" w:eastAsia="Times New Roman" w:hAnsiTheme="minorHAnsi" w:cs="Arial"/>
          <w:color w:val="000000"/>
          <w:sz w:val="22"/>
          <w:szCs w:val="22"/>
        </w:rPr>
        <w:t>: 02 2440-050</w:t>
      </w:r>
    </w:p>
    <w:p w:rsidR="00C523B2" w:rsidRPr="00FE6643" w:rsidRDefault="003C15C8" w:rsidP="00C523B2">
      <w:pPr>
        <w:jc w:val="both"/>
        <w:rPr>
          <w:rFonts w:asciiTheme="minorHAnsi" w:hAnsiTheme="minorHAnsi" w:cs="Arial"/>
          <w:sz w:val="22"/>
          <w:szCs w:val="22"/>
        </w:rPr>
      </w:pPr>
      <w:r w:rsidRPr="00FE6643">
        <w:rPr>
          <w:rFonts w:asciiTheme="minorHAnsi" w:eastAsia="Times New Roman" w:hAnsiTheme="minorHAnsi" w:cs="Arial"/>
          <w:color w:val="000000"/>
          <w:sz w:val="22"/>
          <w:szCs w:val="22"/>
        </w:rPr>
        <w:t xml:space="preserve">Web: </w:t>
      </w:r>
      <w:r w:rsidRPr="00FE6643">
        <w:rPr>
          <w:rStyle w:val="Hipervnculo"/>
          <w:rFonts w:asciiTheme="minorHAnsi" w:eastAsia="Times New Roman" w:hAnsiTheme="minorHAnsi" w:cs="Arial"/>
          <w:color w:val="000000"/>
          <w:sz w:val="22"/>
          <w:szCs w:val="22"/>
        </w:rPr>
        <w:t>www.compraspublicas.gob.ec</w:t>
      </w:r>
    </w:p>
    <w:p w:rsidR="00C523B2" w:rsidRPr="00FE6643" w:rsidRDefault="003C15C8" w:rsidP="00C523B2">
      <w:pPr>
        <w:jc w:val="both"/>
        <w:rPr>
          <w:rFonts w:asciiTheme="minorHAnsi" w:eastAsia="Times New Roman" w:hAnsiTheme="minorHAnsi" w:cs="Arial"/>
          <w:b/>
          <w:color w:val="000000"/>
          <w:sz w:val="22"/>
          <w:szCs w:val="22"/>
        </w:rPr>
      </w:pPr>
      <w:r w:rsidRPr="00FE6643">
        <w:rPr>
          <w:rFonts w:asciiTheme="minorHAnsi" w:eastAsia="Times New Roman" w:hAnsiTheme="minorHAnsi" w:cs="Arial"/>
          <w:b/>
          <w:color w:val="000000"/>
          <w:sz w:val="22"/>
          <w:szCs w:val="22"/>
        </w:rPr>
        <w:t>&lt;&lt;Nombre del Proveedor&gt;&gt;</w:t>
      </w:r>
    </w:p>
    <w:p w:rsidR="00F46D7E" w:rsidRPr="00501F8C" w:rsidRDefault="008D7DCE" w:rsidP="00C523B2">
      <w:pPr>
        <w:jc w:val="both"/>
        <w:rPr>
          <w:rFonts w:asciiTheme="minorHAnsi" w:eastAsia="Times New Roman" w:hAnsiTheme="minorHAnsi" w:cs="Arial"/>
          <w:color w:val="000000"/>
          <w:sz w:val="22"/>
          <w:szCs w:val="22"/>
        </w:rPr>
      </w:pPr>
      <w:r w:rsidRPr="00501F8C">
        <w:rPr>
          <w:rFonts w:asciiTheme="minorHAnsi" w:eastAsia="Times New Roman" w:hAnsiTheme="minorHAnsi" w:cs="Arial"/>
          <w:color w:val="000000"/>
          <w:sz w:val="22"/>
          <w:szCs w:val="22"/>
        </w:rPr>
        <w:t>Direcció</w:t>
      </w:r>
      <w:r w:rsidR="00F46D7E" w:rsidRPr="00501F8C">
        <w:rPr>
          <w:rFonts w:asciiTheme="minorHAnsi" w:eastAsia="Times New Roman" w:hAnsiTheme="minorHAnsi" w:cs="Arial"/>
          <w:color w:val="000000"/>
          <w:sz w:val="22"/>
          <w:szCs w:val="22"/>
        </w:rPr>
        <w:t>n:</w:t>
      </w:r>
    </w:p>
    <w:p w:rsidR="00F46D7E" w:rsidRPr="00FE6643" w:rsidRDefault="008D7DCE" w:rsidP="00C523B2">
      <w:pPr>
        <w:jc w:val="both"/>
        <w:rPr>
          <w:rFonts w:asciiTheme="minorHAnsi" w:eastAsia="Times New Roman" w:hAnsiTheme="minorHAnsi" w:cs="Arial"/>
          <w:color w:val="000000"/>
          <w:sz w:val="22"/>
          <w:szCs w:val="22"/>
        </w:rPr>
      </w:pPr>
      <w:r w:rsidRPr="00501F8C">
        <w:rPr>
          <w:rFonts w:asciiTheme="minorHAnsi" w:eastAsia="Times New Roman" w:hAnsiTheme="minorHAnsi" w:cs="Arial"/>
          <w:color w:val="000000"/>
          <w:sz w:val="22"/>
          <w:szCs w:val="22"/>
        </w:rPr>
        <w:t>Teléfono</w:t>
      </w:r>
      <w:r w:rsidR="00F46D7E" w:rsidRPr="00501F8C">
        <w:rPr>
          <w:rFonts w:asciiTheme="minorHAnsi" w:eastAsia="Times New Roman" w:hAnsiTheme="minorHAnsi" w:cs="Arial"/>
          <w:color w:val="000000"/>
          <w:sz w:val="22"/>
          <w:szCs w:val="22"/>
        </w:rPr>
        <w:t>:</w:t>
      </w:r>
    </w:p>
    <w:p w:rsidR="00C523B2" w:rsidRPr="00FE6643" w:rsidRDefault="00C523B2" w:rsidP="00C523B2">
      <w:pPr>
        <w:jc w:val="both"/>
        <w:rPr>
          <w:rFonts w:asciiTheme="minorHAnsi" w:eastAsia="Times New Roman" w:hAnsiTheme="minorHAnsi" w:cs="Arial"/>
          <w:color w:val="000000"/>
          <w:sz w:val="22"/>
          <w:szCs w:val="22"/>
        </w:rPr>
      </w:pPr>
    </w:p>
    <w:p w:rsidR="00F46D7E" w:rsidRPr="00501F8C" w:rsidRDefault="003C15C8" w:rsidP="00C523B2">
      <w:pPr>
        <w:tabs>
          <w:tab w:val="left" w:pos="-720"/>
        </w:tabs>
        <w:jc w:val="both"/>
        <w:rPr>
          <w:rFonts w:asciiTheme="minorHAnsi" w:hAnsiTheme="minorHAnsi" w:cs="Arial"/>
          <w:b/>
          <w:bCs/>
          <w:spacing w:val="-2"/>
          <w:sz w:val="22"/>
          <w:szCs w:val="22"/>
        </w:rPr>
      </w:pPr>
      <w:r w:rsidRPr="00FE6643">
        <w:rPr>
          <w:rFonts w:asciiTheme="minorHAnsi" w:hAnsiTheme="minorHAnsi" w:cs="Arial"/>
          <w:b/>
          <w:bCs/>
          <w:spacing w:val="-2"/>
          <w:sz w:val="22"/>
          <w:szCs w:val="22"/>
        </w:rPr>
        <w:t xml:space="preserve">DÉCIMA NOVENA.- ACEPTACION DE LAS PARTES </w:t>
      </w:r>
    </w:p>
    <w:p w:rsidR="00F46D7E" w:rsidRPr="00501F8C" w:rsidRDefault="00F46D7E" w:rsidP="00C523B2">
      <w:pPr>
        <w:tabs>
          <w:tab w:val="left" w:pos="-720"/>
        </w:tabs>
        <w:jc w:val="both"/>
        <w:rPr>
          <w:rFonts w:asciiTheme="minorHAnsi" w:hAnsiTheme="minorHAnsi" w:cs="Arial"/>
          <w:b/>
          <w:bCs/>
          <w:spacing w:val="-2"/>
          <w:sz w:val="22"/>
          <w:szCs w:val="22"/>
        </w:rPr>
      </w:pPr>
    </w:p>
    <w:p w:rsidR="00C523B2" w:rsidRPr="00FE6643" w:rsidRDefault="003C15C8" w:rsidP="00C523B2">
      <w:pPr>
        <w:tabs>
          <w:tab w:val="left" w:pos="-720"/>
        </w:tabs>
        <w:jc w:val="both"/>
        <w:rPr>
          <w:rFonts w:asciiTheme="minorHAnsi" w:eastAsia="Times New Roman" w:hAnsiTheme="minorHAnsi" w:cs="Arial"/>
          <w:color w:val="000000"/>
          <w:sz w:val="22"/>
          <w:szCs w:val="22"/>
        </w:rPr>
      </w:pPr>
      <w:r w:rsidRPr="00FE6643">
        <w:rPr>
          <w:rFonts w:asciiTheme="minorHAnsi" w:hAnsiTheme="minorHAnsi" w:cs="Arial"/>
          <w:spacing w:val="-3"/>
          <w:sz w:val="22"/>
          <w:szCs w:val="22"/>
        </w:rPr>
        <w:t>Libre y voluntariamente, las partes expresamente declaran su aceptación a todo lo convenido en el presente instrumento y se someten a sus estipulaciones</w:t>
      </w:r>
      <w:r w:rsidR="00F46D7E" w:rsidRPr="00501F8C">
        <w:rPr>
          <w:rFonts w:asciiTheme="minorHAnsi" w:hAnsiTheme="minorHAnsi" w:cs="Arial"/>
          <w:spacing w:val="-3"/>
          <w:sz w:val="22"/>
          <w:szCs w:val="22"/>
        </w:rPr>
        <w:t>,</w:t>
      </w:r>
      <w:r w:rsidRPr="00FE6643">
        <w:rPr>
          <w:rFonts w:asciiTheme="minorHAnsi" w:hAnsiTheme="minorHAnsi" w:cs="Arial"/>
          <w:spacing w:val="-3"/>
          <w:sz w:val="22"/>
          <w:szCs w:val="22"/>
        </w:rPr>
        <w:t xml:space="preserve"> en &lt;&lt;ciudad Sede de Zonal o Dirección Nacional&gt;&gt;, el &lt;&lt;Fecha&gt;&gt;.</w:t>
      </w:r>
    </w:p>
    <w:p w:rsidR="00292C16" w:rsidRPr="00FE6643" w:rsidRDefault="00292C16" w:rsidP="00C523B2">
      <w:pPr>
        <w:jc w:val="both"/>
        <w:rPr>
          <w:rFonts w:asciiTheme="minorHAnsi" w:eastAsia="Times New Roman" w:hAnsiTheme="minorHAnsi" w:cs="Arial"/>
          <w:color w:val="000000"/>
          <w:sz w:val="22"/>
          <w:szCs w:val="22"/>
        </w:rPr>
      </w:pPr>
    </w:p>
    <w:p w:rsidR="00C523B2" w:rsidRPr="00FE6643" w:rsidRDefault="00C523B2" w:rsidP="00C523B2">
      <w:pPr>
        <w:jc w:val="both"/>
        <w:rPr>
          <w:rFonts w:asciiTheme="minorHAnsi" w:hAnsiTheme="minorHAnsi" w:cs="Arial"/>
          <w:sz w:val="22"/>
          <w:szCs w:val="22"/>
        </w:rPr>
      </w:pPr>
    </w:p>
    <w:p w:rsidR="00C523B2" w:rsidRPr="00FE6643" w:rsidRDefault="00C523B2" w:rsidP="00C523B2">
      <w:pPr>
        <w:jc w:val="both"/>
        <w:rPr>
          <w:rFonts w:asciiTheme="minorHAnsi" w:hAnsiTheme="minorHAnsi" w:cs="Arial"/>
          <w:sz w:val="22"/>
          <w:szCs w:val="22"/>
        </w:rPr>
      </w:pPr>
    </w:p>
    <w:p w:rsidR="006D2344" w:rsidRPr="00FE6643" w:rsidRDefault="003C15C8" w:rsidP="00FE6643">
      <w:pPr>
        <w:jc w:val="center"/>
        <w:rPr>
          <w:rFonts w:asciiTheme="minorHAnsi" w:eastAsia="Times New Roman" w:hAnsiTheme="minorHAnsi" w:cs="Arial"/>
          <w:color w:val="000000"/>
          <w:sz w:val="22"/>
          <w:szCs w:val="22"/>
        </w:rPr>
      </w:pPr>
      <w:r w:rsidRPr="00501F8C">
        <w:rPr>
          <w:rFonts w:asciiTheme="minorHAnsi" w:eastAsia="Times New Roman" w:hAnsiTheme="minorHAnsi" w:cs="Arial"/>
          <w:color w:val="000000"/>
          <w:sz w:val="22"/>
          <w:szCs w:val="22"/>
        </w:rPr>
        <w:t xml:space="preserve">&lt;&lt;Nombre de la Máxima Autoridad del SERCOP o su delegado&gt;&gt; </w:t>
      </w:r>
    </w:p>
    <w:p w:rsidR="006D2344" w:rsidRPr="00501F8C" w:rsidRDefault="003C15C8" w:rsidP="00FE6643">
      <w:pPr>
        <w:jc w:val="center"/>
        <w:rPr>
          <w:rFonts w:asciiTheme="minorHAnsi" w:hAnsiTheme="minorHAnsi" w:cs="Arial"/>
          <w:b/>
          <w:bCs/>
          <w:sz w:val="22"/>
          <w:szCs w:val="22"/>
        </w:rPr>
      </w:pPr>
      <w:r w:rsidRPr="00FE6643">
        <w:rPr>
          <w:rFonts w:asciiTheme="minorHAnsi" w:eastAsia="Times New Roman" w:hAnsiTheme="minorHAnsi" w:cs="Arial"/>
          <w:b/>
          <w:bCs/>
          <w:color w:val="000000"/>
          <w:sz w:val="22"/>
          <w:szCs w:val="22"/>
        </w:rPr>
        <w:t>SERVICIO NACIONAL DE CONTRATACIÓN PÚBLICA</w:t>
      </w:r>
    </w:p>
    <w:p w:rsidR="00F46D7E" w:rsidRPr="00501F8C" w:rsidRDefault="00F46D7E" w:rsidP="00C523B2">
      <w:pPr>
        <w:tabs>
          <w:tab w:val="center" w:pos="4680"/>
        </w:tabs>
        <w:rPr>
          <w:rFonts w:asciiTheme="minorHAnsi" w:hAnsiTheme="minorHAnsi" w:cs="Arial"/>
          <w:b/>
          <w:bCs/>
          <w:sz w:val="22"/>
          <w:szCs w:val="22"/>
        </w:rPr>
      </w:pPr>
    </w:p>
    <w:p w:rsidR="007E5736" w:rsidRPr="00501F8C" w:rsidRDefault="007E5736" w:rsidP="00C523B2">
      <w:pPr>
        <w:tabs>
          <w:tab w:val="center" w:pos="4680"/>
        </w:tabs>
        <w:rPr>
          <w:rFonts w:asciiTheme="minorHAnsi" w:hAnsiTheme="minorHAnsi" w:cs="Arial"/>
          <w:b/>
          <w:bCs/>
          <w:sz w:val="22"/>
          <w:szCs w:val="22"/>
        </w:rPr>
      </w:pPr>
    </w:p>
    <w:p w:rsidR="00292C16" w:rsidRPr="00501F8C" w:rsidRDefault="00292C16" w:rsidP="00C523B2">
      <w:pPr>
        <w:tabs>
          <w:tab w:val="center" w:pos="4680"/>
        </w:tabs>
        <w:rPr>
          <w:rFonts w:asciiTheme="minorHAnsi" w:hAnsiTheme="minorHAnsi" w:cs="Arial"/>
          <w:b/>
          <w:bCs/>
          <w:sz w:val="22"/>
          <w:szCs w:val="22"/>
        </w:rPr>
      </w:pPr>
    </w:p>
    <w:p w:rsidR="006D2344" w:rsidRPr="00501F8C" w:rsidRDefault="003C15C8" w:rsidP="00FE6643">
      <w:pPr>
        <w:jc w:val="center"/>
      </w:pPr>
      <w:r w:rsidRPr="00501F8C">
        <w:rPr>
          <w:rFonts w:asciiTheme="minorHAnsi" w:eastAsia="Times New Roman" w:hAnsiTheme="minorHAnsi" w:cs="Arial"/>
          <w:color w:val="000000"/>
          <w:sz w:val="22"/>
          <w:szCs w:val="22"/>
        </w:rPr>
        <w:t>&lt;&lt;Nombre del Proveedor&gt;&gt;</w:t>
      </w:r>
    </w:p>
    <w:p w:rsidR="006D2344" w:rsidRPr="00FE6643" w:rsidRDefault="003C15C8" w:rsidP="00FE6643">
      <w:pPr>
        <w:jc w:val="center"/>
        <w:rPr>
          <w:rFonts w:asciiTheme="minorHAnsi" w:hAnsiTheme="minorHAnsi"/>
          <w:sz w:val="22"/>
          <w:szCs w:val="22"/>
        </w:rPr>
      </w:pPr>
      <w:r w:rsidRPr="00FE6643">
        <w:rPr>
          <w:rFonts w:asciiTheme="minorHAnsi" w:eastAsia="Times New Roman" w:hAnsiTheme="minorHAnsi" w:cs="Arial"/>
          <w:b/>
          <w:bCs/>
          <w:color w:val="000000"/>
          <w:sz w:val="22"/>
          <w:szCs w:val="22"/>
        </w:rPr>
        <w:t>C.C</w:t>
      </w:r>
      <w:proofErr w:type="gramStart"/>
      <w:r w:rsidRPr="00FE6643">
        <w:rPr>
          <w:rFonts w:asciiTheme="minorHAnsi" w:eastAsia="Times New Roman" w:hAnsiTheme="minorHAnsi" w:cs="Arial"/>
          <w:b/>
          <w:bCs/>
          <w:color w:val="000000"/>
          <w:sz w:val="22"/>
          <w:szCs w:val="22"/>
        </w:rPr>
        <w:t>./</w:t>
      </w:r>
      <w:proofErr w:type="gramEnd"/>
      <w:r w:rsidRPr="00FE6643">
        <w:rPr>
          <w:rFonts w:asciiTheme="minorHAnsi" w:eastAsia="Times New Roman" w:hAnsiTheme="minorHAnsi" w:cs="Arial"/>
          <w:b/>
          <w:bCs/>
          <w:color w:val="000000"/>
          <w:sz w:val="22"/>
          <w:szCs w:val="22"/>
        </w:rPr>
        <w:t>RUC</w:t>
      </w:r>
      <w:r w:rsidR="00F46D7E" w:rsidRPr="00501F8C">
        <w:rPr>
          <w:rFonts w:asciiTheme="minorHAnsi" w:eastAsia="Times New Roman" w:hAnsiTheme="minorHAnsi" w:cs="Arial"/>
          <w:b/>
          <w:bCs/>
          <w:color w:val="000000"/>
          <w:sz w:val="22"/>
          <w:szCs w:val="22"/>
        </w:rPr>
        <w:t>:</w:t>
      </w:r>
      <w:bookmarkStart w:id="1" w:name="OLE_LINK4"/>
      <w:bookmarkStart w:id="2" w:name="OLE_LINK5"/>
      <w:bookmarkStart w:id="3" w:name="OLE_LINK8"/>
      <w:bookmarkStart w:id="4" w:name="OLE_LINK9"/>
      <w:bookmarkEnd w:id="1"/>
      <w:bookmarkEnd w:id="2"/>
      <w:bookmarkEnd w:id="3"/>
      <w:bookmarkEnd w:id="4"/>
    </w:p>
    <w:sectPr w:rsidR="006D2344" w:rsidRPr="00FE6643" w:rsidSect="00186B31">
      <w:headerReference w:type="default" r:id="rId12"/>
      <w:footerReference w:type="default" r:id="rId13"/>
      <w:pgSz w:w="11906" w:h="16838"/>
      <w:pgMar w:top="1134" w:right="1274" w:bottom="1134" w:left="15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2CE11" w15:done="0"/>
  <w15:commentEx w15:paraId="6CD8436E" w15:done="0"/>
  <w15:commentEx w15:paraId="3F9FCA52" w15:done="0"/>
  <w15:commentEx w15:paraId="70219343" w15:done="0"/>
  <w15:commentEx w15:paraId="5B91C2B1" w15:done="0"/>
  <w15:commentEx w15:paraId="01E6E5C2" w15:done="0"/>
  <w15:commentEx w15:paraId="1208F4B5" w15:done="0"/>
  <w15:commentEx w15:paraId="7CA08431" w15:done="0"/>
  <w15:commentEx w15:paraId="34FC44BC" w15:done="0"/>
  <w15:commentEx w15:paraId="4CE5C0BB" w15:done="0"/>
  <w15:commentEx w15:paraId="251F9702" w15:done="0"/>
  <w15:commentEx w15:paraId="47F0EFBC" w15:done="0"/>
  <w15:commentEx w15:paraId="0129C822" w15:done="0"/>
  <w15:commentEx w15:paraId="3AEF62BF" w15:done="0"/>
  <w15:commentEx w15:paraId="0CABFB2E" w15:done="0"/>
  <w15:commentEx w15:paraId="3CCFBEB8" w15:done="0"/>
  <w15:commentEx w15:paraId="08D47CBA" w15:done="0"/>
  <w15:commentEx w15:paraId="5AC1A3EA" w15:done="0"/>
  <w15:commentEx w15:paraId="51BA38A0" w15:done="0"/>
  <w15:commentEx w15:paraId="701B2C30" w15:done="0"/>
  <w15:commentEx w15:paraId="5D7B1403" w15:done="0"/>
  <w15:commentEx w15:paraId="55BBAA8E" w15:done="0"/>
  <w15:commentEx w15:paraId="1B8ADFE8" w15:done="0"/>
  <w15:commentEx w15:paraId="39BC84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2D" w:rsidRDefault="00F16A2D" w:rsidP="00C523B2">
      <w:r>
        <w:separator/>
      </w:r>
    </w:p>
  </w:endnote>
  <w:endnote w:type="continuationSeparator" w:id="0">
    <w:p w:rsidR="00F16A2D" w:rsidRDefault="00F16A2D" w:rsidP="00C5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DejaVu Sans">
    <w:panose1 w:val="020B0603030804020204"/>
    <w:charset w:val="00"/>
    <w:family w:val="swiss"/>
    <w:pitch w:val="variable"/>
    <w:sig w:usb0="E7000EFF" w:usb1="5200FD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60C" w:rsidRPr="00956E3A" w:rsidRDefault="00E0160C" w:rsidP="00186B31">
    <w:pPr>
      <w:pStyle w:val="Piedepgina"/>
      <w:jc w:val="right"/>
      <w:rPr>
        <w:sz w:val="16"/>
        <w:szCs w:val="16"/>
      </w:rPr>
    </w:pPr>
    <w:r w:rsidRPr="00956E3A">
      <w:rPr>
        <w:sz w:val="16"/>
        <w:szCs w:val="16"/>
      </w:rPr>
      <w:fldChar w:fldCharType="begin"/>
    </w:r>
    <w:r w:rsidRPr="00956E3A">
      <w:rPr>
        <w:sz w:val="16"/>
        <w:szCs w:val="16"/>
      </w:rPr>
      <w:instrText>PAGE   \* MERGEFORMAT</w:instrText>
    </w:r>
    <w:r w:rsidRPr="00956E3A">
      <w:rPr>
        <w:sz w:val="16"/>
        <w:szCs w:val="16"/>
      </w:rPr>
      <w:fldChar w:fldCharType="separate"/>
    </w:r>
    <w:r w:rsidR="0072490D" w:rsidRPr="0072490D">
      <w:rPr>
        <w:noProof/>
        <w:sz w:val="16"/>
        <w:szCs w:val="16"/>
        <w:lang w:val="es-ES"/>
      </w:rPr>
      <w:t>2</w:t>
    </w:r>
    <w:r w:rsidRPr="00956E3A">
      <w:rPr>
        <w:sz w:val="16"/>
        <w:szCs w:val="16"/>
      </w:rPr>
      <w:fldChar w:fldCharType="end"/>
    </w:r>
  </w:p>
  <w:p w:rsidR="00E0160C" w:rsidRDefault="00E016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2D" w:rsidRDefault="00F16A2D" w:rsidP="00C523B2">
      <w:r>
        <w:separator/>
      </w:r>
    </w:p>
  </w:footnote>
  <w:footnote w:type="continuationSeparator" w:id="0">
    <w:p w:rsidR="00F16A2D" w:rsidRDefault="00F16A2D" w:rsidP="00C52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60C" w:rsidRDefault="00E0160C">
    <w:pPr>
      <w:pStyle w:val="Encabezado"/>
    </w:pPr>
  </w:p>
  <w:p w:rsidR="00E0160C" w:rsidRDefault="00E0160C">
    <w:pPr>
      <w:pStyle w:val="Encabezado"/>
    </w:pPr>
  </w:p>
  <w:p w:rsidR="00E0160C" w:rsidRDefault="00E0160C">
    <w:pPr>
      <w:pStyle w:val="Encabezado"/>
    </w:pPr>
    <w:r>
      <w:rPr>
        <w:noProof/>
        <w:lang w:val="es-EC" w:eastAsia="es-EC" w:bidi="ar-SA"/>
      </w:rPr>
      <w:drawing>
        <wp:inline distT="0" distB="0" distL="0" distR="0">
          <wp:extent cx="1704975" cy="447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5"/>
    <w:multiLevelType w:val="multilevel"/>
    <w:tmpl w:val="EAD6D514"/>
    <w:name w:val="WW8Num5"/>
    <w:lvl w:ilvl="0">
      <w:start w:val="1"/>
      <w:numFmt w:val="lowerLetter"/>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A"/>
    <w:multiLevelType w:val="multilevel"/>
    <w:tmpl w:val="7760FDA0"/>
    <w:name w:val="WW8Num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numFmt w:val="bullet"/>
      <w:lvlText w:val=""/>
      <w:lvlJc w:val="left"/>
      <w:pPr>
        <w:tabs>
          <w:tab w:val="num" w:pos="0"/>
        </w:tabs>
        <w:ind w:left="0" w:firstLine="0"/>
      </w:pPr>
      <w:rPr>
        <w:rFonts w:ascii="Symbol" w:hAnsi="Symbol" w:cs="Courier New"/>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6">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9FD7204"/>
    <w:multiLevelType w:val="multilevel"/>
    <w:tmpl w:val="837C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104AA1"/>
    <w:multiLevelType w:val="hybridMultilevel"/>
    <w:tmpl w:val="30B6306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nsid w:val="0E434D47"/>
    <w:multiLevelType w:val="hybridMultilevel"/>
    <w:tmpl w:val="BBAA043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0FA614B0"/>
    <w:multiLevelType w:val="multilevel"/>
    <w:tmpl w:val="9E966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22A0BC3"/>
    <w:multiLevelType w:val="hybridMultilevel"/>
    <w:tmpl w:val="72B62654"/>
    <w:lvl w:ilvl="0" w:tplc="A8A676FA">
      <w:start w:val="1"/>
      <w:numFmt w:val="decimal"/>
      <w:lvlText w:val="%1."/>
      <w:lvlJc w:val="left"/>
      <w:pPr>
        <w:ind w:left="1069" w:hanging="360"/>
      </w:pPr>
      <w:rPr>
        <w:b/>
        <w:i w:val="0"/>
      </w:rPr>
    </w:lvl>
    <w:lvl w:ilvl="1" w:tplc="300A0019">
      <w:start w:val="1"/>
      <w:numFmt w:val="lowerLetter"/>
      <w:lvlText w:val="%2."/>
      <w:lvlJc w:val="left"/>
      <w:pPr>
        <w:ind w:left="1789" w:hanging="360"/>
      </w:pPr>
    </w:lvl>
    <w:lvl w:ilvl="2" w:tplc="300A001B">
      <w:start w:val="1"/>
      <w:numFmt w:val="lowerRoman"/>
      <w:lvlText w:val="%3."/>
      <w:lvlJc w:val="right"/>
      <w:pPr>
        <w:ind w:left="2509" w:hanging="180"/>
      </w:pPr>
    </w:lvl>
    <w:lvl w:ilvl="3" w:tplc="300A000F">
      <w:start w:val="1"/>
      <w:numFmt w:val="decimal"/>
      <w:lvlText w:val="%4."/>
      <w:lvlJc w:val="left"/>
      <w:pPr>
        <w:ind w:left="3229" w:hanging="360"/>
      </w:pPr>
    </w:lvl>
    <w:lvl w:ilvl="4" w:tplc="300A0019">
      <w:start w:val="1"/>
      <w:numFmt w:val="lowerLetter"/>
      <w:lvlText w:val="%5."/>
      <w:lvlJc w:val="left"/>
      <w:pPr>
        <w:ind w:left="3949" w:hanging="360"/>
      </w:pPr>
    </w:lvl>
    <w:lvl w:ilvl="5" w:tplc="300A001B">
      <w:start w:val="1"/>
      <w:numFmt w:val="lowerRoman"/>
      <w:lvlText w:val="%6."/>
      <w:lvlJc w:val="right"/>
      <w:pPr>
        <w:ind w:left="4669" w:hanging="180"/>
      </w:pPr>
    </w:lvl>
    <w:lvl w:ilvl="6" w:tplc="300A000F">
      <w:start w:val="1"/>
      <w:numFmt w:val="decimal"/>
      <w:lvlText w:val="%7."/>
      <w:lvlJc w:val="left"/>
      <w:pPr>
        <w:ind w:left="5389" w:hanging="360"/>
      </w:pPr>
    </w:lvl>
    <w:lvl w:ilvl="7" w:tplc="300A0019">
      <w:start w:val="1"/>
      <w:numFmt w:val="lowerLetter"/>
      <w:lvlText w:val="%8."/>
      <w:lvlJc w:val="left"/>
      <w:pPr>
        <w:ind w:left="6109" w:hanging="360"/>
      </w:pPr>
    </w:lvl>
    <w:lvl w:ilvl="8" w:tplc="300A001B">
      <w:start w:val="1"/>
      <w:numFmt w:val="lowerRoman"/>
      <w:lvlText w:val="%9."/>
      <w:lvlJc w:val="right"/>
      <w:pPr>
        <w:ind w:left="6829" w:hanging="180"/>
      </w:pPr>
    </w:lvl>
  </w:abstractNum>
  <w:abstractNum w:abstractNumId="12">
    <w:nsid w:val="178D2AFF"/>
    <w:multiLevelType w:val="hybridMultilevel"/>
    <w:tmpl w:val="6D84BC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BEE3391"/>
    <w:multiLevelType w:val="multilevel"/>
    <w:tmpl w:val="13BE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61422D"/>
    <w:multiLevelType w:val="hybridMultilevel"/>
    <w:tmpl w:val="DE2CE448"/>
    <w:name w:val="WW8Num202"/>
    <w:lvl w:ilvl="0" w:tplc="4FA86D30">
      <w:start w:val="1"/>
      <w:numFmt w:val="lowerLetter"/>
      <w:lvlText w:val="%1."/>
      <w:lvlJc w:val="left"/>
      <w:pPr>
        <w:tabs>
          <w:tab w:val="num" w:pos="-76"/>
        </w:tabs>
        <w:ind w:left="644" w:hanging="360"/>
      </w:pPr>
      <w:rPr>
        <w:rFonts w:hint="default"/>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6">
    <w:nsid w:val="22542CCC"/>
    <w:multiLevelType w:val="hybridMultilevel"/>
    <w:tmpl w:val="B1A2077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4D36ADE"/>
    <w:multiLevelType w:val="hybridMultilevel"/>
    <w:tmpl w:val="2962EA5A"/>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18">
    <w:nsid w:val="29590653"/>
    <w:multiLevelType w:val="hybridMultilevel"/>
    <w:tmpl w:val="1674BBEA"/>
    <w:lvl w:ilvl="0" w:tplc="82240AC8">
      <w:start w:val="1"/>
      <w:numFmt w:val="lowerLetter"/>
      <w:lvlText w:val="%1)"/>
      <w:lvlJc w:val="left"/>
      <w:pPr>
        <w:ind w:left="987" w:hanging="360"/>
      </w:pPr>
      <w:rPr>
        <w:rFonts w:hint="default"/>
      </w:rPr>
    </w:lvl>
    <w:lvl w:ilvl="1" w:tplc="300A0019" w:tentative="1">
      <w:start w:val="1"/>
      <w:numFmt w:val="lowerLetter"/>
      <w:lvlText w:val="%2."/>
      <w:lvlJc w:val="left"/>
      <w:pPr>
        <w:ind w:left="1707" w:hanging="360"/>
      </w:pPr>
    </w:lvl>
    <w:lvl w:ilvl="2" w:tplc="300A001B" w:tentative="1">
      <w:start w:val="1"/>
      <w:numFmt w:val="lowerRoman"/>
      <w:lvlText w:val="%3."/>
      <w:lvlJc w:val="right"/>
      <w:pPr>
        <w:ind w:left="2427" w:hanging="180"/>
      </w:pPr>
    </w:lvl>
    <w:lvl w:ilvl="3" w:tplc="300A000F" w:tentative="1">
      <w:start w:val="1"/>
      <w:numFmt w:val="decimal"/>
      <w:lvlText w:val="%4."/>
      <w:lvlJc w:val="left"/>
      <w:pPr>
        <w:ind w:left="3147" w:hanging="360"/>
      </w:pPr>
    </w:lvl>
    <w:lvl w:ilvl="4" w:tplc="300A0019" w:tentative="1">
      <w:start w:val="1"/>
      <w:numFmt w:val="lowerLetter"/>
      <w:lvlText w:val="%5."/>
      <w:lvlJc w:val="left"/>
      <w:pPr>
        <w:ind w:left="3867" w:hanging="360"/>
      </w:pPr>
    </w:lvl>
    <w:lvl w:ilvl="5" w:tplc="300A001B" w:tentative="1">
      <w:start w:val="1"/>
      <w:numFmt w:val="lowerRoman"/>
      <w:lvlText w:val="%6."/>
      <w:lvlJc w:val="right"/>
      <w:pPr>
        <w:ind w:left="4587" w:hanging="180"/>
      </w:pPr>
    </w:lvl>
    <w:lvl w:ilvl="6" w:tplc="300A000F" w:tentative="1">
      <w:start w:val="1"/>
      <w:numFmt w:val="decimal"/>
      <w:lvlText w:val="%7."/>
      <w:lvlJc w:val="left"/>
      <w:pPr>
        <w:ind w:left="5307" w:hanging="360"/>
      </w:pPr>
    </w:lvl>
    <w:lvl w:ilvl="7" w:tplc="300A0019" w:tentative="1">
      <w:start w:val="1"/>
      <w:numFmt w:val="lowerLetter"/>
      <w:lvlText w:val="%8."/>
      <w:lvlJc w:val="left"/>
      <w:pPr>
        <w:ind w:left="6027" w:hanging="360"/>
      </w:pPr>
    </w:lvl>
    <w:lvl w:ilvl="8" w:tplc="300A001B" w:tentative="1">
      <w:start w:val="1"/>
      <w:numFmt w:val="lowerRoman"/>
      <w:lvlText w:val="%9."/>
      <w:lvlJc w:val="right"/>
      <w:pPr>
        <w:ind w:left="6747" w:hanging="180"/>
      </w:pPr>
    </w:lvl>
  </w:abstractNum>
  <w:abstractNum w:abstractNumId="19">
    <w:nsid w:val="2B9A687B"/>
    <w:multiLevelType w:val="hybridMultilevel"/>
    <w:tmpl w:val="2A263A0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nsid w:val="2D112677"/>
    <w:multiLevelType w:val="multilevel"/>
    <w:tmpl w:val="C030A0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D051CD9"/>
    <w:multiLevelType w:val="hybridMultilevel"/>
    <w:tmpl w:val="2D9E6DD4"/>
    <w:lvl w:ilvl="0" w:tplc="C3F66EF6">
      <w:start w:val="1"/>
      <w:numFmt w:val="decimal"/>
      <w:lvlText w:val="%1."/>
      <w:lvlJc w:val="left"/>
      <w:pPr>
        <w:ind w:left="1065" w:hanging="360"/>
      </w:pPr>
      <w:rPr>
        <w:b w:val="0"/>
      </w:rPr>
    </w:lvl>
    <w:lvl w:ilvl="1" w:tplc="300A0019">
      <w:start w:val="1"/>
      <w:numFmt w:val="lowerLetter"/>
      <w:lvlText w:val="%2."/>
      <w:lvlJc w:val="left"/>
      <w:pPr>
        <w:ind w:left="1785" w:hanging="360"/>
      </w:pPr>
    </w:lvl>
    <w:lvl w:ilvl="2" w:tplc="300A001B">
      <w:start w:val="1"/>
      <w:numFmt w:val="lowerRoman"/>
      <w:lvlText w:val="%3."/>
      <w:lvlJc w:val="right"/>
      <w:pPr>
        <w:ind w:left="2505" w:hanging="180"/>
      </w:pPr>
    </w:lvl>
    <w:lvl w:ilvl="3" w:tplc="300A000F">
      <w:start w:val="1"/>
      <w:numFmt w:val="decimal"/>
      <w:lvlText w:val="%4."/>
      <w:lvlJc w:val="left"/>
      <w:pPr>
        <w:ind w:left="3225" w:hanging="360"/>
      </w:pPr>
    </w:lvl>
    <w:lvl w:ilvl="4" w:tplc="300A0019">
      <w:start w:val="1"/>
      <w:numFmt w:val="lowerLetter"/>
      <w:lvlText w:val="%5."/>
      <w:lvlJc w:val="left"/>
      <w:pPr>
        <w:ind w:left="3945" w:hanging="360"/>
      </w:pPr>
    </w:lvl>
    <w:lvl w:ilvl="5" w:tplc="300A001B">
      <w:start w:val="1"/>
      <w:numFmt w:val="lowerRoman"/>
      <w:lvlText w:val="%6."/>
      <w:lvlJc w:val="right"/>
      <w:pPr>
        <w:ind w:left="4665" w:hanging="180"/>
      </w:pPr>
    </w:lvl>
    <w:lvl w:ilvl="6" w:tplc="300A000F">
      <w:start w:val="1"/>
      <w:numFmt w:val="decimal"/>
      <w:lvlText w:val="%7."/>
      <w:lvlJc w:val="left"/>
      <w:pPr>
        <w:ind w:left="5385" w:hanging="360"/>
      </w:pPr>
    </w:lvl>
    <w:lvl w:ilvl="7" w:tplc="300A0019">
      <w:start w:val="1"/>
      <w:numFmt w:val="lowerLetter"/>
      <w:lvlText w:val="%8."/>
      <w:lvlJc w:val="left"/>
      <w:pPr>
        <w:ind w:left="6105" w:hanging="360"/>
      </w:pPr>
    </w:lvl>
    <w:lvl w:ilvl="8" w:tplc="300A001B">
      <w:start w:val="1"/>
      <w:numFmt w:val="lowerRoman"/>
      <w:lvlText w:val="%9."/>
      <w:lvlJc w:val="right"/>
      <w:pPr>
        <w:ind w:left="6825" w:hanging="180"/>
      </w:pPr>
    </w:lvl>
  </w:abstractNum>
  <w:abstractNum w:abstractNumId="22">
    <w:nsid w:val="407D48D1"/>
    <w:multiLevelType w:val="hybridMultilevel"/>
    <w:tmpl w:val="3A682F46"/>
    <w:lvl w:ilvl="0" w:tplc="33BC0FF2">
      <w:start w:val="1"/>
      <w:numFmt w:val="decimal"/>
      <w:lvlText w:val="%1."/>
      <w:lvlJc w:val="left"/>
      <w:pPr>
        <w:ind w:left="1069" w:hanging="360"/>
      </w:pPr>
    </w:lvl>
    <w:lvl w:ilvl="1" w:tplc="300A0019">
      <w:start w:val="1"/>
      <w:numFmt w:val="lowerLetter"/>
      <w:lvlText w:val="%2."/>
      <w:lvlJc w:val="left"/>
      <w:pPr>
        <w:ind w:left="1789" w:hanging="360"/>
      </w:pPr>
    </w:lvl>
    <w:lvl w:ilvl="2" w:tplc="300A001B">
      <w:start w:val="1"/>
      <w:numFmt w:val="lowerRoman"/>
      <w:lvlText w:val="%3."/>
      <w:lvlJc w:val="right"/>
      <w:pPr>
        <w:ind w:left="2509" w:hanging="180"/>
      </w:pPr>
    </w:lvl>
    <w:lvl w:ilvl="3" w:tplc="300A000F">
      <w:start w:val="1"/>
      <w:numFmt w:val="decimal"/>
      <w:lvlText w:val="%4."/>
      <w:lvlJc w:val="left"/>
      <w:pPr>
        <w:ind w:left="3229" w:hanging="360"/>
      </w:pPr>
    </w:lvl>
    <w:lvl w:ilvl="4" w:tplc="300A0019">
      <w:start w:val="1"/>
      <w:numFmt w:val="lowerLetter"/>
      <w:lvlText w:val="%5."/>
      <w:lvlJc w:val="left"/>
      <w:pPr>
        <w:ind w:left="3949" w:hanging="360"/>
      </w:pPr>
    </w:lvl>
    <w:lvl w:ilvl="5" w:tplc="300A001B">
      <w:start w:val="1"/>
      <w:numFmt w:val="lowerRoman"/>
      <w:lvlText w:val="%6."/>
      <w:lvlJc w:val="right"/>
      <w:pPr>
        <w:ind w:left="4669" w:hanging="180"/>
      </w:pPr>
    </w:lvl>
    <w:lvl w:ilvl="6" w:tplc="300A000F">
      <w:start w:val="1"/>
      <w:numFmt w:val="decimal"/>
      <w:lvlText w:val="%7."/>
      <w:lvlJc w:val="left"/>
      <w:pPr>
        <w:ind w:left="5389" w:hanging="360"/>
      </w:pPr>
    </w:lvl>
    <w:lvl w:ilvl="7" w:tplc="300A0019">
      <w:start w:val="1"/>
      <w:numFmt w:val="lowerLetter"/>
      <w:lvlText w:val="%8."/>
      <w:lvlJc w:val="left"/>
      <w:pPr>
        <w:ind w:left="6109" w:hanging="360"/>
      </w:pPr>
    </w:lvl>
    <w:lvl w:ilvl="8" w:tplc="300A001B">
      <w:start w:val="1"/>
      <w:numFmt w:val="lowerRoman"/>
      <w:lvlText w:val="%9."/>
      <w:lvlJc w:val="right"/>
      <w:pPr>
        <w:ind w:left="6829" w:hanging="180"/>
      </w:pPr>
    </w:lvl>
  </w:abstractNum>
  <w:abstractNum w:abstractNumId="23">
    <w:nsid w:val="4770495C"/>
    <w:multiLevelType w:val="hybridMultilevel"/>
    <w:tmpl w:val="2CC61C1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90636C3"/>
    <w:multiLevelType w:val="hybridMultilevel"/>
    <w:tmpl w:val="1990F3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nsid w:val="50A33FDB"/>
    <w:multiLevelType w:val="hybridMultilevel"/>
    <w:tmpl w:val="ADEAA02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8851D17"/>
    <w:multiLevelType w:val="hybridMultilevel"/>
    <w:tmpl w:val="7392051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F92362B"/>
    <w:multiLevelType w:val="hybridMultilevel"/>
    <w:tmpl w:val="6E92577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C873F06"/>
    <w:multiLevelType w:val="hybridMultilevel"/>
    <w:tmpl w:val="F936520C"/>
    <w:name w:val="WW8Num203"/>
    <w:lvl w:ilvl="0" w:tplc="43D6C512">
      <w:start w:val="1"/>
      <w:numFmt w:val="lowerLetter"/>
      <w:lvlText w:val="%1."/>
      <w:lvlJc w:val="left"/>
      <w:pPr>
        <w:tabs>
          <w:tab w:val="num" w:pos="-360"/>
        </w:tabs>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1230C8C"/>
    <w:multiLevelType w:val="multilevel"/>
    <w:tmpl w:val="36805CDA"/>
    <w:lvl w:ilvl="0">
      <w:start w:val="2"/>
      <w:numFmt w:val="bullet"/>
      <w:lvlText w:val="-"/>
      <w:lvlJc w:val="left"/>
      <w:pPr>
        <w:tabs>
          <w:tab w:val="num" w:pos="0"/>
        </w:tabs>
        <w:ind w:left="0" w:firstLine="0"/>
      </w:pPr>
      <w:rPr>
        <w:rFonts w:ascii="Arial" w:eastAsia="Lucida Sans Unicode" w:hAnsi="Arial" w:cs="Arial" w:hint="default"/>
        <w:b w:val="0"/>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b w:val="0"/>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b w:val="0"/>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30">
    <w:nsid w:val="764573E2"/>
    <w:multiLevelType w:val="hybridMultilevel"/>
    <w:tmpl w:val="C890B4B2"/>
    <w:lvl w:ilvl="0" w:tplc="300A000B">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1">
    <w:nsid w:val="76752B0D"/>
    <w:multiLevelType w:val="hybridMultilevel"/>
    <w:tmpl w:val="854AEB1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23"/>
  </w:num>
  <w:num w:numId="8">
    <w:abstractNumId w:val="5"/>
  </w:num>
  <w:num w:numId="9">
    <w:abstractNumId w:val="17"/>
  </w:num>
  <w:num w:numId="10">
    <w:abstractNumId w:val="19"/>
  </w:num>
  <w:num w:numId="11">
    <w:abstractNumId w:val="4"/>
  </w:num>
  <w:num w:numId="12">
    <w:abstractNumId w:val="6"/>
  </w:num>
  <w:num w:numId="13">
    <w:abstractNumId w:val="18"/>
  </w:num>
  <w:num w:numId="14">
    <w:abstractNumId w:val="27"/>
  </w:num>
  <w:num w:numId="15">
    <w:abstractNumId w:val="13"/>
  </w:num>
  <w:num w:numId="16">
    <w:abstractNumId w:val="9"/>
  </w:num>
  <w:num w:numId="17">
    <w:abstractNumId w:val="29"/>
  </w:num>
  <w:num w:numId="18">
    <w:abstractNumId w:val="26"/>
  </w:num>
  <w:num w:numId="19">
    <w:abstractNumId w:val="30"/>
  </w:num>
  <w:num w:numId="20">
    <w:abstractNumId w:val="15"/>
  </w:num>
  <w:num w:numId="21">
    <w:abstractNumId w:val="28"/>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7"/>
  </w:num>
  <w:num w:numId="41">
    <w:abstractNumId w:val="20"/>
  </w:num>
  <w:num w:numId="42">
    <w:abstractNumId w:val="25"/>
  </w:num>
  <w:num w:numId="43">
    <w:abstractNumId w:val="8"/>
  </w:num>
  <w:num w:numId="44">
    <w:abstractNumId w:val="12"/>
  </w:num>
  <w:num w:numId="45">
    <w:abstractNumId w:val="24"/>
  </w:num>
  <w:num w:numId="46">
    <w:abstractNumId w:val="16"/>
  </w:num>
  <w:num w:numId="47">
    <w:abstractNumId w:val="3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350">
    <w15:presenceInfo w15:providerId="None" w15:userId="E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B2"/>
    <w:rsid w:val="00005090"/>
    <w:rsid w:val="00005A5B"/>
    <w:rsid w:val="00007003"/>
    <w:rsid w:val="00040911"/>
    <w:rsid w:val="00052BDB"/>
    <w:rsid w:val="00063219"/>
    <w:rsid w:val="00072404"/>
    <w:rsid w:val="00085338"/>
    <w:rsid w:val="00097E0C"/>
    <w:rsid w:val="000A7F6E"/>
    <w:rsid w:val="000B0DE2"/>
    <w:rsid w:val="000B1E50"/>
    <w:rsid w:val="000D3EF7"/>
    <w:rsid w:val="000E232D"/>
    <w:rsid w:val="000E3517"/>
    <w:rsid w:val="000E62B2"/>
    <w:rsid w:val="001040F2"/>
    <w:rsid w:val="0011333C"/>
    <w:rsid w:val="001158E9"/>
    <w:rsid w:val="00116D17"/>
    <w:rsid w:val="00123205"/>
    <w:rsid w:val="00126BFA"/>
    <w:rsid w:val="00134713"/>
    <w:rsid w:val="001419AD"/>
    <w:rsid w:val="00146974"/>
    <w:rsid w:val="0015745C"/>
    <w:rsid w:val="00157805"/>
    <w:rsid w:val="00162DB3"/>
    <w:rsid w:val="001645E1"/>
    <w:rsid w:val="00186B31"/>
    <w:rsid w:val="001A740E"/>
    <w:rsid w:val="001A74E9"/>
    <w:rsid w:val="001B5865"/>
    <w:rsid w:val="001C29CE"/>
    <w:rsid w:val="001C4454"/>
    <w:rsid w:val="001C7329"/>
    <w:rsid w:val="001F78E7"/>
    <w:rsid w:val="002039F4"/>
    <w:rsid w:val="00207D81"/>
    <w:rsid w:val="0021573B"/>
    <w:rsid w:val="0023231D"/>
    <w:rsid w:val="0023498B"/>
    <w:rsid w:val="0024076E"/>
    <w:rsid w:val="00242C33"/>
    <w:rsid w:val="00260A64"/>
    <w:rsid w:val="002612BC"/>
    <w:rsid w:val="00267CCA"/>
    <w:rsid w:val="002760F9"/>
    <w:rsid w:val="00277D99"/>
    <w:rsid w:val="002844DE"/>
    <w:rsid w:val="00286BF2"/>
    <w:rsid w:val="00292C16"/>
    <w:rsid w:val="00295D7D"/>
    <w:rsid w:val="002A7EBB"/>
    <w:rsid w:val="002C0BE2"/>
    <w:rsid w:val="002D7D1D"/>
    <w:rsid w:val="002F2F0C"/>
    <w:rsid w:val="00301E4C"/>
    <w:rsid w:val="003106FC"/>
    <w:rsid w:val="00313119"/>
    <w:rsid w:val="00324708"/>
    <w:rsid w:val="003427BB"/>
    <w:rsid w:val="00346D78"/>
    <w:rsid w:val="00351B2E"/>
    <w:rsid w:val="00353575"/>
    <w:rsid w:val="0036773C"/>
    <w:rsid w:val="00367BE0"/>
    <w:rsid w:val="003729B8"/>
    <w:rsid w:val="003742D5"/>
    <w:rsid w:val="00387E8B"/>
    <w:rsid w:val="0039176F"/>
    <w:rsid w:val="003A4519"/>
    <w:rsid w:val="003B0668"/>
    <w:rsid w:val="003B1997"/>
    <w:rsid w:val="003B287B"/>
    <w:rsid w:val="003C1525"/>
    <w:rsid w:val="003C15C8"/>
    <w:rsid w:val="003C7C3A"/>
    <w:rsid w:val="003D5728"/>
    <w:rsid w:val="003E1A9F"/>
    <w:rsid w:val="003F7C52"/>
    <w:rsid w:val="00405925"/>
    <w:rsid w:val="004162AB"/>
    <w:rsid w:val="00431EA3"/>
    <w:rsid w:val="00447B9F"/>
    <w:rsid w:val="004516CA"/>
    <w:rsid w:val="0046135B"/>
    <w:rsid w:val="00470D63"/>
    <w:rsid w:val="004740E5"/>
    <w:rsid w:val="00475B1D"/>
    <w:rsid w:val="00476210"/>
    <w:rsid w:val="004767D2"/>
    <w:rsid w:val="004772AC"/>
    <w:rsid w:val="00494A66"/>
    <w:rsid w:val="004A3984"/>
    <w:rsid w:val="004A7813"/>
    <w:rsid w:val="004B5DC6"/>
    <w:rsid w:val="004C2A3F"/>
    <w:rsid w:val="004C6757"/>
    <w:rsid w:val="004D08A5"/>
    <w:rsid w:val="004D4E48"/>
    <w:rsid w:val="004D5E88"/>
    <w:rsid w:val="004F0957"/>
    <w:rsid w:val="004F1E8B"/>
    <w:rsid w:val="004F3875"/>
    <w:rsid w:val="004F4F63"/>
    <w:rsid w:val="00501F8C"/>
    <w:rsid w:val="005170CB"/>
    <w:rsid w:val="00524FAA"/>
    <w:rsid w:val="00545478"/>
    <w:rsid w:val="00554EF6"/>
    <w:rsid w:val="00556823"/>
    <w:rsid w:val="00577724"/>
    <w:rsid w:val="00584BB5"/>
    <w:rsid w:val="005B0119"/>
    <w:rsid w:val="005B1216"/>
    <w:rsid w:val="005B569E"/>
    <w:rsid w:val="005C11DC"/>
    <w:rsid w:val="005C6554"/>
    <w:rsid w:val="005D0523"/>
    <w:rsid w:val="005E19E5"/>
    <w:rsid w:val="00642F5E"/>
    <w:rsid w:val="006462A5"/>
    <w:rsid w:val="00664777"/>
    <w:rsid w:val="00673427"/>
    <w:rsid w:val="00680AB1"/>
    <w:rsid w:val="006955FA"/>
    <w:rsid w:val="00696DD0"/>
    <w:rsid w:val="006972CF"/>
    <w:rsid w:val="006A5116"/>
    <w:rsid w:val="006A76B8"/>
    <w:rsid w:val="006C505B"/>
    <w:rsid w:val="006D2344"/>
    <w:rsid w:val="006D6BD8"/>
    <w:rsid w:val="006E59D3"/>
    <w:rsid w:val="006F0967"/>
    <w:rsid w:val="006F21F2"/>
    <w:rsid w:val="0071525C"/>
    <w:rsid w:val="007229EC"/>
    <w:rsid w:val="007235A5"/>
    <w:rsid w:val="0072490D"/>
    <w:rsid w:val="007351E0"/>
    <w:rsid w:val="00735A84"/>
    <w:rsid w:val="007469CA"/>
    <w:rsid w:val="00747532"/>
    <w:rsid w:val="00755F5F"/>
    <w:rsid w:val="0075795E"/>
    <w:rsid w:val="00757B28"/>
    <w:rsid w:val="007672D7"/>
    <w:rsid w:val="00770689"/>
    <w:rsid w:val="00772559"/>
    <w:rsid w:val="00781ABF"/>
    <w:rsid w:val="007841A0"/>
    <w:rsid w:val="00785684"/>
    <w:rsid w:val="007870B9"/>
    <w:rsid w:val="007D16B9"/>
    <w:rsid w:val="007E42C9"/>
    <w:rsid w:val="007E5736"/>
    <w:rsid w:val="007F1B9E"/>
    <w:rsid w:val="00800649"/>
    <w:rsid w:val="008012B4"/>
    <w:rsid w:val="00816510"/>
    <w:rsid w:val="00841EF1"/>
    <w:rsid w:val="008524D2"/>
    <w:rsid w:val="008538F8"/>
    <w:rsid w:val="00877EB4"/>
    <w:rsid w:val="00880B7D"/>
    <w:rsid w:val="0089232C"/>
    <w:rsid w:val="0089286F"/>
    <w:rsid w:val="008A1323"/>
    <w:rsid w:val="008A6EC2"/>
    <w:rsid w:val="008B717D"/>
    <w:rsid w:val="008C045D"/>
    <w:rsid w:val="008C046F"/>
    <w:rsid w:val="008C69DA"/>
    <w:rsid w:val="008D7DCE"/>
    <w:rsid w:val="008F54D0"/>
    <w:rsid w:val="009009C2"/>
    <w:rsid w:val="0090726D"/>
    <w:rsid w:val="009228AD"/>
    <w:rsid w:val="00944755"/>
    <w:rsid w:val="00945567"/>
    <w:rsid w:val="009635E6"/>
    <w:rsid w:val="00966162"/>
    <w:rsid w:val="00971CDC"/>
    <w:rsid w:val="009921B8"/>
    <w:rsid w:val="009A6921"/>
    <w:rsid w:val="009A77AD"/>
    <w:rsid w:val="009B2B1D"/>
    <w:rsid w:val="009B5CFB"/>
    <w:rsid w:val="009B7AB7"/>
    <w:rsid w:val="009D3859"/>
    <w:rsid w:val="009D4CA5"/>
    <w:rsid w:val="009E421C"/>
    <w:rsid w:val="00A00D13"/>
    <w:rsid w:val="00A04797"/>
    <w:rsid w:val="00A11195"/>
    <w:rsid w:val="00A13F17"/>
    <w:rsid w:val="00A1482F"/>
    <w:rsid w:val="00A20F52"/>
    <w:rsid w:val="00A243AD"/>
    <w:rsid w:val="00A37733"/>
    <w:rsid w:val="00A413D2"/>
    <w:rsid w:val="00A42F5B"/>
    <w:rsid w:val="00A4508A"/>
    <w:rsid w:val="00A54EC6"/>
    <w:rsid w:val="00A57326"/>
    <w:rsid w:val="00A83824"/>
    <w:rsid w:val="00A92924"/>
    <w:rsid w:val="00AA5426"/>
    <w:rsid w:val="00AA60CC"/>
    <w:rsid w:val="00AC247C"/>
    <w:rsid w:val="00AD0BF3"/>
    <w:rsid w:val="00AD795C"/>
    <w:rsid w:val="00AE5F40"/>
    <w:rsid w:val="00B03C5F"/>
    <w:rsid w:val="00B113D5"/>
    <w:rsid w:val="00B1193C"/>
    <w:rsid w:val="00B40623"/>
    <w:rsid w:val="00B41F05"/>
    <w:rsid w:val="00B47D75"/>
    <w:rsid w:val="00B535C5"/>
    <w:rsid w:val="00B57728"/>
    <w:rsid w:val="00B74302"/>
    <w:rsid w:val="00BB0270"/>
    <w:rsid w:val="00BB1B94"/>
    <w:rsid w:val="00BC12A2"/>
    <w:rsid w:val="00BD2993"/>
    <w:rsid w:val="00BD29DD"/>
    <w:rsid w:val="00BD73AC"/>
    <w:rsid w:val="00BD7C6F"/>
    <w:rsid w:val="00BE5C7A"/>
    <w:rsid w:val="00C0121D"/>
    <w:rsid w:val="00C20BD8"/>
    <w:rsid w:val="00C23114"/>
    <w:rsid w:val="00C25431"/>
    <w:rsid w:val="00C3007C"/>
    <w:rsid w:val="00C523B2"/>
    <w:rsid w:val="00C64E9C"/>
    <w:rsid w:val="00C6606A"/>
    <w:rsid w:val="00C77D39"/>
    <w:rsid w:val="00C85D2B"/>
    <w:rsid w:val="00CB5E62"/>
    <w:rsid w:val="00CC1BFE"/>
    <w:rsid w:val="00CC5369"/>
    <w:rsid w:val="00CD1683"/>
    <w:rsid w:val="00CD3DDB"/>
    <w:rsid w:val="00CE2398"/>
    <w:rsid w:val="00CE659E"/>
    <w:rsid w:val="00D0266B"/>
    <w:rsid w:val="00D12018"/>
    <w:rsid w:val="00D123E1"/>
    <w:rsid w:val="00D35D68"/>
    <w:rsid w:val="00D41D5D"/>
    <w:rsid w:val="00D432E4"/>
    <w:rsid w:val="00D44AE3"/>
    <w:rsid w:val="00D63F06"/>
    <w:rsid w:val="00D66B72"/>
    <w:rsid w:val="00D708B8"/>
    <w:rsid w:val="00D75AA8"/>
    <w:rsid w:val="00D90E67"/>
    <w:rsid w:val="00DA0530"/>
    <w:rsid w:val="00DB011A"/>
    <w:rsid w:val="00DC1E8E"/>
    <w:rsid w:val="00DC20F8"/>
    <w:rsid w:val="00DC6394"/>
    <w:rsid w:val="00DF2F2B"/>
    <w:rsid w:val="00DF7C8D"/>
    <w:rsid w:val="00E005FC"/>
    <w:rsid w:val="00E0160C"/>
    <w:rsid w:val="00E0749E"/>
    <w:rsid w:val="00E07C34"/>
    <w:rsid w:val="00E11974"/>
    <w:rsid w:val="00E15C66"/>
    <w:rsid w:val="00E17CE7"/>
    <w:rsid w:val="00E26944"/>
    <w:rsid w:val="00E32851"/>
    <w:rsid w:val="00E36389"/>
    <w:rsid w:val="00E44289"/>
    <w:rsid w:val="00E51774"/>
    <w:rsid w:val="00E54949"/>
    <w:rsid w:val="00E564A3"/>
    <w:rsid w:val="00E80605"/>
    <w:rsid w:val="00E811D4"/>
    <w:rsid w:val="00EB3A7F"/>
    <w:rsid w:val="00EB738D"/>
    <w:rsid w:val="00EC72B2"/>
    <w:rsid w:val="00ED35B6"/>
    <w:rsid w:val="00EE17D0"/>
    <w:rsid w:val="00EF4F93"/>
    <w:rsid w:val="00F04ED9"/>
    <w:rsid w:val="00F12FFF"/>
    <w:rsid w:val="00F16A2D"/>
    <w:rsid w:val="00F22E9D"/>
    <w:rsid w:val="00F23A09"/>
    <w:rsid w:val="00F2450A"/>
    <w:rsid w:val="00F31F91"/>
    <w:rsid w:val="00F344D3"/>
    <w:rsid w:val="00F36626"/>
    <w:rsid w:val="00F44A9F"/>
    <w:rsid w:val="00F46D7E"/>
    <w:rsid w:val="00F574F3"/>
    <w:rsid w:val="00F7273B"/>
    <w:rsid w:val="00F820C0"/>
    <w:rsid w:val="00F8399B"/>
    <w:rsid w:val="00F91593"/>
    <w:rsid w:val="00FA16A0"/>
    <w:rsid w:val="00FB37F6"/>
    <w:rsid w:val="00FC0E36"/>
    <w:rsid w:val="00FC1266"/>
    <w:rsid w:val="00FC2076"/>
    <w:rsid w:val="00FE415A"/>
    <w:rsid w:val="00FE6643"/>
    <w:rsid w:val="00FF3EA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B2"/>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Ttulo1">
    <w:name w:val="heading 1"/>
    <w:basedOn w:val="Normal"/>
    <w:next w:val="Normal"/>
    <w:link w:val="Ttulo1Car"/>
    <w:qFormat/>
    <w:rsid w:val="00C523B2"/>
    <w:pPr>
      <w:keepNext/>
      <w:numPr>
        <w:numId w:val="1"/>
      </w:numPr>
      <w:tabs>
        <w:tab w:val="center" w:pos="9784"/>
      </w:tabs>
      <w:overflowPunct w:val="0"/>
      <w:autoSpaceDE w:val="0"/>
      <w:ind w:left="709" w:hanging="360"/>
      <w:jc w:val="both"/>
      <w:textAlignment w:val="baseline"/>
      <w:outlineLvl w:val="0"/>
    </w:pPr>
    <w:rPr>
      <w:rFonts w:ascii="Courier New" w:hAnsi="Courier New"/>
      <w:b/>
      <w:bCs/>
      <w:spacing w:val="-2"/>
      <w:sz w:val="22"/>
      <w:szCs w:val="22"/>
      <w:lang w:val="es-ES"/>
    </w:rPr>
  </w:style>
  <w:style w:type="paragraph" w:styleId="Ttulo2">
    <w:name w:val="heading 2"/>
    <w:basedOn w:val="Normal"/>
    <w:next w:val="Normal"/>
    <w:link w:val="Ttulo2Car"/>
    <w:uiPriority w:val="9"/>
    <w:semiHidden/>
    <w:unhideWhenUsed/>
    <w:qFormat/>
    <w:rsid w:val="00C523B2"/>
    <w:pPr>
      <w:keepNext/>
      <w:spacing w:before="240" w:after="60"/>
      <w:textAlignment w:val="baseline"/>
      <w:outlineLvl w:val="1"/>
    </w:pPr>
    <w:rPr>
      <w:rFonts w:ascii="Cambria" w:eastAsia="Times New Roman" w:hAnsi="Cambria" w:cs="Times New Roman"/>
      <w:b/>
      <w:bCs/>
      <w:i/>
      <w:iCs/>
      <w:sz w:val="28"/>
      <w:szCs w:val="28"/>
      <w:lang w:eastAsia="ar-SA" w:bidi="ar-SA"/>
    </w:rPr>
  </w:style>
  <w:style w:type="paragraph" w:styleId="Ttulo3">
    <w:name w:val="heading 3"/>
    <w:basedOn w:val="Normal"/>
    <w:next w:val="Normal"/>
    <w:link w:val="Ttulo3Car"/>
    <w:qFormat/>
    <w:rsid w:val="00C523B2"/>
    <w:pPr>
      <w:keepNext/>
      <w:numPr>
        <w:ilvl w:val="2"/>
        <w:numId w:val="1"/>
      </w:numPr>
      <w:spacing w:before="240" w:after="60"/>
      <w:outlineLvl w:val="2"/>
    </w:pPr>
    <w:rPr>
      <w:rFonts w:ascii="Arial" w:hAnsi="Arial" w:cs="Arial"/>
      <w:b/>
      <w:bCs/>
      <w:sz w:val="26"/>
      <w:szCs w:val="26"/>
    </w:rPr>
  </w:style>
  <w:style w:type="paragraph" w:styleId="Ttulo6">
    <w:name w:val="heading 6"/>
    <w:basedOn w:val="Normal"/>
    <w:next w:val="Normal"/>
    <w:link w:val="Ttulo6Car"/>
    <w:qFormat/>
    <w:rsid w:val="00C523B2"/>
    <w:pPr>
      <w:keepNext/>
      <w:keepLines/>
      <w:numPr>
        <w:ilvl w:val="5"/>
        <w:numId w:val="1"/>
      </w:numPr>
      <w:spacing w:before="200"/>
      <w:ind w:left="4320" w:hanging="360"/>
      <w:outlineLvl w:val="5"/>
    </w:pPr>
    <w:rPr>
      <w:rFonts w:ascii="Cambria" w:hAnsi="Cambria" w:cs="Calibri"/>
      <w:i/>
      <w:iCs/>
      <w:color w:val="243F60"/>
    </w:rPr>
  </w:style>
  <w:style w:type="paragraph" w:styleId="Ttulo8">
    <w:name w:val="heading 8"/>
    <w:basedOn w:val="Normal"/>
    <w:next w:val="Normal"/>
    <w:link w:val="Ttulo8Car"/>
    <w:qFormat/>
    <w:rsid w:val="00C523B2"/>
    <w:pPr>
      <w:keepNext/>
      <w:keepLines/>
      <w:numPr>
        <w:ilvl w:val="7"/>
        <w:numId w:val="1"/>
      </w:numPr>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23B2"/>
    <w:rPr>
      <w:rFonts w:ascii="Courier New" w:eastAsia="Lucida Sans Unicode" w:hAnsi="Courier New" w:cs="Tahoma"/>
      <w:b/>
      <w:bCs/>
      <w:spacing w:val="-2"/>
      <w:kern w:val="1"/>
      <w:lang w:val="es-ES" w:eastAsia="hi-IN" w:bidi="hi-IN"/>
    </w:rPr>
  </w:style>
  <w:style w:type="character" w:customStyle="1" w:styleId="Ttulo2Car">
    <w:name w:val="Título 2 Car"/>
    <w:basedOn w:val="Fuentedeprrafopredeter"/>
    <w:link w:val="Ttulo2"/>
    <w:uiPriority w:val="9"/>
    <w:semiHidden/>
    <w:rsid w:val="00C523B2"/>
    <w:rPr>
      <w:rFonts w:ascii="Cambria" w:eastAsia="Times New Roman" w:hAnsi="Cambria" w:cs="Times New Roman"/>
      <w:b/>
      <w:bCs/>
      <w:i/>
      <w:iCs/>
      <w:kern w:val="1"/>
      <w:sz w:val="28"/>
      <w:szCs w:val="28"/>
      <w:lang w:eastAsia="ar-SA"/>
    </w:rPr>
  </w:style>
  <w:style w:type="character" w:customStyle="1" w:styleId="Ttulo3Car">
    <w:name w:val="Título 3 Car"/>
    <w:basedOn w:val="Fuentedeprrafopredeter"/>
    <w:link w:val="Ttulo3"/>
    <w:rsid w:val="00C523B2"/>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C523B2"/>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C523B2"/>
    <w:rPr>
      <w:rFonts w:ascii="Cambria" w:eastAsia="Lucida Sans Unicode" w:hAnsi="Cambria" w:cs="Tahoma"/>
      <w:color w:val="404040"/>
      <w:kern w:val="1"/>
      <w:sz w:val="20"/>
      <w:szCs w:val="20"/>
      <w:lang w:eastAsia="hi-IN" w:bidi="hi-IN"/>
    </w:rPr>
  </w:style>
  <w:style w:type="character" w:customStyle="1" w:styleId="WW8Num3z0">
    <w:name w:val="WW8Num3z0"/>
    <w:rsid w:val="00C523B2"/>
    <w:rPr>
      <w:rFonts w:ascii="Symbol" w:hAnsi="Symbol"/>
    </w:rPr>
  </w:style>
  <w:style w:type="character" w:customStyle="1" w:styleId="WW8Num4z0">
    <w:name w:val="WW8Num4z0"/>
    <w:rsid w:val="00C523B2"/>
    <w:rPr>
      <w:rFonts w:ascii="Symbol" w:hAnsi="Symbol"/>
    </w:rPr>
  </w:style>
  <w:style w:type="character" w:customStyle="1" w:styleId="WW8Num4z1">
    <w:name w:val="WW8Num4z1"/>
    <w:rsid w:val="00C523B2"/>
    <w:rPr>
      <w:rFonts w:ascii="OpenSymbol" w:hAnsi="OpenSymbol" w:cs="OpenSymbol"/>
    </w:rPr>
  </w:style>
  <w:style w:type="character" w:customStyle="1" w:styleId="WW8Num5z0">
    <w:name w:val="WW8Num5z0"/>
    <w:rsid w:val="00C523B2"/>
    <w:rPr>
      <w:rFonts w:ascii="Symbol" w:hAnsi="Symbol" w:cs="OpenSymbol"/>
    </w:rPr>
  </w:style>
  <w:style w:type="character" w:customStyle="1" w:styleId="WW8Num5z1">
    <w:name w:val="WW8Num5z1"/>
    <w:rsid w:val="00C523B2"/>
    <w:rPr>
      <w:rFonts w:ascii="OpenSymbol" w:hAnsi="OpenSymbol" w:cs="OpenSymbol"/>
    </w:rPr>
  </w:style>
  <w:style w:type="character" w:customStyle="1" w:styleId="WW8Num6z0">
    <w:name w:val="WW8Num6z0"/>
    <w:rsid w:val="00C523B2"/>
    <w:rPr>
      <w:rFonts w:ascii="Symbol" w:hAnsi="Symbol"/>
    </w:rPr>
  </w:style>
  <w:style w:type="character" w:customStyle="1" w:styleId="WW8Num6z1">
    <w:name w:val="WW8Num6z1"/>
    <w:rsid w:val="00C523B2"/>
    <w:rPr>
      <w:rFonts w:ascii="OpenSymbol" w:hAnsi="OpenSymbol" w:cs="OpenSymbol"/>
    </w:rPr>
  </w:style>
  <w:style w:type="character" w:customStyle="1" w:styleId="Absatz-Standardschriftart">
    <w:name w:val="Absatz-Standardschriftart"/>
    <w:rsid w:val="00C523B2"/>
  </w:style>
  <w:style w:type="character" w:customStyle="1" w:styleId="Fuentedeprrafopredeter1">
    <w:name w:val="Fuente de párrafo predeter.1"/>
    <w:rsid w:val="00C523B2"/>
  </w:style>
  <w:style w:type="character" w:customStyle="1" w:styleId="WW8Num9z0">
    <w:name w:val="WW8Num9z0"/>
    <w:rsid w:val="00C523B2"/>
    <w:rPr>
      <w:rFonts w:ascii="Symbol" w:hAnsi="Symbol" w:cs="OpenSymbol"/>
    </w:rPr>
  </w:style>
  <w:style w:type="character" w:customStyle="1" w:styleId="WW-Absatz-Standardschriftart">
    <w:name w:val="WW-Absatz-Standardschriftart"/>
    <w:rsid w:val="00C523B2"/>
  </w:style>
  <w:style w:type="character" w:customStyle="1" w:styleId="WW-Absatz-Standardschriftart1">
    <w:name w:val="WW-Absatz-Standardschriftart1"/>
    <w:rsid w:val="00C523B2"/>
  </w:style>
  <w:style w:type="character" w:customStyle="1" w:styleId="WW-Absatz-Standardschriftart11">
    <w:name w:val="WW-Absatz-Standardschriftart11"/>
    <w:rsid w:val="00C523B2"/>
  </w:style>
  <w:style w:type="character" w:customStyle="1" w:styleId="WW-Absatz-Standardschriftart111">
    <w:name w:val="WW-Absatz-Standardschriftart111"/>
    <w:rsid w:val="00C523B2"/>
  </w:style>
  <w:style w:type="character" w:customStyle="1" w:styleId="WW-Absatz-Standardschriftart1111">
    <w:name w:val="WW-Absatz-Standardschriftart1111"/>
    <w:rsid w:val="00C523B2"/>
  </w:style>
  <w:style w:type="character" w:customStyle="1" w:styleId="WW-Absatz-Standardschriftart11111">
    <w:name w:val="WW-Absatz-Standardschriftart11111"/>
    <w:rsid w:val="00C523B2"/>
  </w:style>
  <w:style w:type="character" w:customStyle="1" w:styleId="WW-Absatz-Standardschriftart111111">
    <w:name w:val="WW-Absatz-Standardschriftart111111"/>
    <w:rsid w:val="00C523B2"/>
  </w:style>
  <w:style w:type="character" w:customStyle="1" w:styleId="WW8Num2z0">
    <w:name w:val="WW8Num2z0"/>
    <w:rsid w:val="00C523B2"/>
    <w:rPr>
      <w:rFonts w:ascii="Symbol" w:hAnsi="Symbol"/>
    </w:rPr>
  </w:style>
  <w:style w:type="character" w:customStyle="1" w:styleId="WW8Num9z1">
    <w:name w:val="WW8Num9z1"/>
    <w:rsid w:val="00C523B2"/>
    <w:rPr>
      <w:rFonts w:ascii="OpenSymbol" w:hAnsi="OpenSymbol" w:cs="OpenSymbol"/>
    </w:rPr>
  </w:style>
  <w:style w:type="character" w:customStyle="1" w:styleId="WW8Num10z0">
    <w:name w:val="WW8Num10z0"/>
    <w:rsid w:val="00C523B2"/>
    <w:rPr>
      <w:rFonts w:ascii="Symbol" w:hAnsi="Symbol" w:cs="OpenSymbol"/>
    </w:rPr>
  </w:style>
  <w:style w:type="character" w:customStyle="1" w:styleId="WW8Num10z1">
    <w:name w:val="WW8Num10z1"/>
    <w:rsid w:val="00C523B2"/>
    <w:rPr>
      <w:rFonts w:ascii="OpenSymbol" w:hAnsi="OpenSymbol" w:cs="OpenSymbol"/>
    </w:rPr>
  </w:style>
  <w:style w:type="character" w:customStyle="1" w:styleId="WW8Num11z0">
    <w:name w:val="WW8Num11z0"/>
    <w:rsid w:val="00C523B2"/>
    <w:rPr>
      <w:rFonts w:ascii="Symbol" w:hAnsi="Symbol" w:cs="OpenSymbol"/>
    </w:rPr>
  </w:style>
  <w:style w:type="character" w:customStyle="1" w:styleId="WW8Num11z1">
    <w:name w:val="WW8Num11z1"/>
    <w:rsid w:val="00C523B2"/>
    <w:rPr>
      <w:rFonts w:ascii="OpenSymbol" w:hAnsi="OpenSymbol" w:cs="OpenSymbol"/>
    </w:rPr>
  </w:style>
  <w:style w:type="character" w:customStyle="1" w:styleId="WW-Absatz-Standardschriftart1111111">
    <w:name w:val="WW-Absatz-Standardschriftart1111111"/>
    <w:rsid w:val="00C523B2"/>
  </w:style>
  <w:style w:type="character" w:customStyle="1" w:styleId="WW-Absatz-Standardschriftart11111111">
    <w:name w:val="WW-Absatz-Standardschriftart11111111"/>
    <w:rsid w:val="00C523B2"/>
  </w:style>
  <w:style w:type="character" w:customStyle="1" w:styleId="WW-Absatz-Standardschriftart111111111">
    <w:name w:val="WW-Absatz-Standardschriftart111111111"/>
    <w:rsid w:val="00C523B2"/>
  </w:style>
  <w:style w:type="character" w:customStyle="1" w:styleId="WW8Num8z0">
    <w:name w:val="WW8Num8z0"/>
    <w:rsid w:val="00C523B2"/>
    <w:rPr>
      <w:rFonts w:ascii="Symbol" w:hAnsi="Symbol"/>
    </w:rPr>
  </w:style>
  <w:style w:type="character" w:styleId="Hipervnculo">
    <w:name w:val="Hyperlink"/>
    <w:rsid w:val="00C523B2"/>
    <w:rPr>
      <w:color w:val="000080"/>
      <w:u w:val="single"/>
    </w:rPr>
  </w:style>
  <w:style w:type="character" w:customStyle="1" w:styleId="WW8Num7z0">
    <w:name w:val="WW8Num7z0"/>
    <w:rsid w:val="00C523B2"/>
    <w:rPr>
      <w:rFonts w:ascii="Symbol" w:hAnsi="Symbol" w:cs="Times New Roman"/>
    </w:rPr>
  </w:style>
  <w:style w:type="character" w:customStyle="1" w:styleId="Carcterdenumeracin">
    <w:name w:val="Carácter de numeración"/>
    <w:rsid w:val="00C523B2"/>
  </w:style>
  <w:style w:type="character" w:customStyle="1" w:styleId="Vietas">
    <w:name w:val="Viñetas"/>
    <w:rsid w:val="00C523B2"/>
    <w:rPr>
      <w:rFonts w:ascii="OpenSymbol" w:eastAsia="OpenSymbol" w:hAnsi="OpenSymbol" w:cs="OpenSymbol"/>
    </w:rPr>
  </w:style>
  <w:style w:type="character" w:customStyle="1" w:styleId="Smbolodenotaalpie">
    <w:name w:val="Símbolo de nota al pie"/>
    <w:rsid w:val="00C523B2"/>
    <w:rPr>
      <w:vertAlign w:val="superscript"/>
    </w:rPr>
  </w:style>
  <w:style w:type="character" w:customStyle="1" w:styleId="Refdenotaalpie1">
    <w:name w:val="Ref. de nota al pie1"/>
    <w:rsid w:val="00C523B2"/>
    <w:rPr>
      <w:vertAlign w:val="superscript"/>
    </w:rPr>
  </w:style>
  <w:style w:type="character" w:customStyle="1" w:styleId="WW-Smbolodenotaalpie">
    <w:name w:val="WW-Símbolo de nota al pie"/>
    <w:rsid w:val="00C523B2"/>
  </w:style>
  <w:style w:type="character" w:customStyle="1" w:styleId="Smbolodenotafinal">
    <w:name w:val="Símbolo de nota final"/>
    <w:rsid w:val="00C523B2"/>
    <w:rPr>
      <w:vertAlign w:val="superscript"/>
    </w:rPr>
  </w:style>
  <w:style w:type="character" w:customStyle="1" w:styleId="WW-Smbolodenotafinal">
    <w:name w:val="WW-Símbolo de nota final"/>
    <w:rsid w:val="00C523B2"/>
  </w:style>
  <w:style w:type="character" w:customStyle="1" w:styleId="Refdenotaalpie2">
    <w:name w:val="Ref. de nota al pie2"/>
    <w:rsid w:val="00C523B2"/>
    <w:rPr>
      <w:vertAlign w:val="superscript"/>
    </w:rPr>
  </w:style>
  <w:style w:type="character" w:customStyle="1" w:styleId="Refdenotaalfinal1">
    <w:name w:val="Ref. de nota al final1"/>
    <w:rsid w:val="00C523B2"/>
    <w:rPr>
      <w:vertAlign w:val="superscript"/>
    </w:rPr>
  </w:style>
  <w:style w:type="character" w:styleId="Refdenotaalpie">
    <w:name w:val="footnote reference"/>
    <w:rsid w:val="00C523B2"/>
    <w:rPr>
      <w:vertAlign w:val="superscript"/>
    </w:rPr>
  </w:style>
  <w:style w:type="character" w:styleId="Refdenotaalfinal">
    <w:name w:val="endnote reference"/>
    <w:rsid w:val="00C523B2"/>
    <w:rPr>
      <w:vertAlign w:val="superscript"/>
    </w:rPr>
  </w:style>
  <w:style w:type="paragraph" w:customStyle="1" w:styleId="Encabezado2">
    <w:name w:val="Encabezado2"/>
    <w:basedOn w:val="Normal"/>
    <w:next w:val="Textoindependiente"/>
    <w:rsid w:val="00C523B2"/>
    <w:pPr>
      <w:keepNext/>
      <w:spacing w:before="240" w:after="120"/>
    </w:pPr>
    <w:rPr>
      <w:rFonts w:ascii="Arial" w:hAnsi="Arial"/>
      <w:sz w:val="28"/>
      <w:szCs w:val="28"/>
    </w:rPr>
  </w:style>
  <w:style w:type="paragraph" w:styleId="Textoindependiente">
    <w:name w:val="Body Text"/>
    <w:basedOn w:val="Normal"/>
    <w:link w:val="TextoindependienteCar"/>
    <w:rsid w:val="00C523B2"/>
    <w:pPr>
      <w:spacing w:after="120"/>
    </w:pPr>
  </w:style>
  <w:style w:type="character" w:customStyle="1" w:styleId="TextoindependienteCar">
    <w:name w:val="Texto independiente Car"/>
    <w:basedOn w:val="Fuentedeprrafopredeter"/>
    <w:link w:val="Textoindependiente"/>
    <w:rsid w:val="00C523B2"/>
    <w:rPr>
      <w:rFonts w:ascii="Times New Roman" w:eastAsia="Lucida Sans Unicode" w:hAnsi="Times New Roman" w:cs="Tahoma"/>
      <w:kern w:val="1"/>
      <w:sz w:val="24"/>
      <w:szCs w:val="24"/>
      <w:lang w:eastAsia="hi-IN" w:bidi="hi-IN"/>
    </w:rPr>
  </w:style>
  <w:style w:type="paragraph" w:styleId="Lista">
    <w:name w:val="List"/>
    <w:basedOn w:val="Textoindependiente"/>
    <w:rsid w:val="00C523B2"/>
  </w:style>
  <w:style w:type="paragraph" w:customStyle="1" w:styleId="Etiqueta">
    <w:name w:val="Etiqueta"/>
    <w:basedOn w:val="Normal"/>
    <w:rsid w:val="00C523B2"/>
    <w:pPr>
      <w:suppressLineNumbers/>
      <w:spacing w:before="120" w:after="120"/>
    </w:pPr>
    <w:rPr>
      <w:i/>
      <w:iCs/>
    </w:rPr>
  </w:style>
  <w:style w:type="paragraph" w:customStyle="1" w:styleId="ndice">
    <w:name w:val="Índice"/>
    <w:basedOn w:val="Normal"/>
    <w:rsid w:val="00C523B2"/>
    <w:pPr>
      <w:suppressLineNumbers/>
    </w:pPr>
  </w:style>
  <w:style w:type="paragraph" w:customStyle="1" w:styleId="Encabezado1">
    <w:name w:val="Encabezado1"/>
    <w:basedOn w:val="Normal"/>
    <w:next w:val="Textoindependiente"/>
    <w:rsid w:val="00C523B2"/>
    <w:pPr>
      <w:keepNext/>
      <w:spacing w:before="240" w:after="120"/>
    </w:pPr>
    <w:rPr>
      <w:rFonts w:ascii="Arial" w:hAnsi="Arial"/>
      <w:sz w:val="28"/>
      <w:szCs w:val="28"/>
    </w:rPr>
  </w:style>
  <w:style w:type="paragraph" w:customStyle="1" w:styleId="xl74">
    <w:name w:val="xl74"/>
    <w:basedOn w:val="Normal"/>
    <w:rsid w:val="00C523B2"/>
    <w:pPr>
      <w:spacing w:before="280" w:after="280"/>
      <w:jc w:val="center"/>
    </w:pPr>
    <w:rPr>
      <w:rFonts w:ascii="Arial" w:eastAsia="Arial Unicode MS" w:hAnsi="Arial"/>
      <w:b/>
      <w:bCs/>
      <w:lang w:val="es-ES"/>
    </w:rPr>
  </w:style>
  <w:style w:type="paragraph" w:customStyle="1" w:styleId="Style2">
    <w:name w:val="Style 2"/>
    <w:basedOn w:val="Normal"/>
    <w:rsid w:val="00C523B2"/>
    <w:pPr>
      <w:autoSpaceDE w:val="0"/>
      <w:ind w:left="288" w:right="72" w:hanging="288"/>
      <w:jc w:val="both"/>
    </w:pPr>
    <w:rPr>
      <w:lang w:val="en-US"/>
    </w:rPr>
  </w:style>
  <w:style w:type="paragraph" w:customStyle="1" w:styleId="Prrafodelista1">
    <w:name w:val="Párrafo de lista1"/>
    <w:basedOn w:val="Normal"/>
    <w:rsid w:val="00C523B2"/>
    <w:pPr>
      <w:spacing w:after="200" w:line="276" w:lineRule="auto"/>
      <w:ind w:left="720"/>
    </w:pPr>
    <w:rPr>
      <w:rFonts w:ascii="Calibri" w:eastAsia="Times New Roman" w:hAnsi="Calibri"/>
      <w:sz w:val="22"/>
      <w:szCs w:val="22"/>
    </w:rPr>
  </w:style>
  <w:style w:type="paragraph" w:customStyle="1" w:styleId="toa">
    <w:name w:val="toa"/>
    <w:basedOn w:val="Normal"/>
    <w:rsid w:val="00C523B2"/>
    <w:pPr>
      <w:tabs>
        <w:tab w:val="left" w:pos="9000"/>
        <w:tab w:val="right" w:pos="9360"/>
      </w:tabs>
      <w:overflowPunct w:val="0"/>
      <w:autoSpaceDE w:val="0"/>
      <w:textAlignment w:val="baseline"/>
    </w:pPr>
    <w:rPr>
      <w:rFonts w:ascii="Courier New" w:hAnsi="Courier New"/>
      <w:szCs w:val="20"/>
      <w:lang w:val="en-US"/>
    </w:rPr>
  </w:style>
  <w:style w:type="paragraph" w:styleId="Prrafodelista">
    <w:name w:val="List Paragraph"/>
    <w:basedOn w:val="Normal"/>
    <w:link w:val="PrrafodelistaCar"/>
    <w:uiPriority w:val="34"/>
    <w:qFormat/>
    <w:rsid w:val="00C523B2"/>
    <w:pPr>
      <w:ind w:left="720"/>
    </w:pPr>
  </w:style>
  <w:style w:type="paragraph" w:customStyle="1" w:styleId="Sinespaciado1">
    <w:name w:val="Sin espaciado1"/>
    <w:rsid w:val="00C523B2"/>
    <w:pPr>
      <w:suppressAutoHyphens/>
      <w:spacing w:after="0" w:line="240" w:lineRule="auto"/>
      <w:jc w:val="both"/>
    </w:pPr>
    <w:rPr>
      <w:rFonts w:ascii="Times New Roman" w:eastAsia="Calibri" w:hAnsi="Times New Roman" w:cs="Calibri"/>
      <w:kern w:val="1"/>
      <w:sz w:val="24"/>
      <w:lang w:eastAsia="ar-SA"/>
    </w:rPr>
  </w:style>
  <w:style w:type="paragraph" w:customStyle="1" w:styleId="Sangra2detindependiente1">
    <w:name w:val="Sangría 2 de t. independiente1"/>
    <w:basedOn w:val="Normal"/>
    <w:rsid w:val="00C523B2"/>
    <w:pPr>
      <w:spacing w:after="120" w:line="480" w:lineRule="auto"/>
      <w:ind w:left="283"/>
    </w:pPr>
    <w:rPr>
      <w:rFonts w:ascii="Courier New" w:eastAsia="Times New Roman" w:hAnsi="Courier New"/>
      <w:sz w:val="20"/>
      <w:szCs w:val="20"/>
      <w:lang w:val="es-ES"/>
    </w:rPr>
  </w:style>
  <w:style w:type="paragraph" w:customStyle="1" w:styleId="Prrafodelista10">
    <w:name w:val="Párrafo de lista1"/>
    <w:basedOn w:val="Normal"/>
    <w:rsid w:val="00C523B2"/>
    <w:pPr>
      <w:spacing w:after="200" w:line="276" w:lineRule="auto"/>
      <w:ind w:left="720"/>
    </w:pPr>
    <w:rPr>
      <w:rFonts w:eastAsia="Times New Roman" w:cs="Calibri"/>
    </w:rPr>
  </w:style>
  <w:style w:type="paragraph" w:customStyle="1" w:styleId="xl25">
    <w:name w:val="xl25"/>
    <w:basedOn w:val="Normal"/>
    <w:rsid w:val="00C523B2"/>
    <w:pPr>
      <w:shd w:val="clear" w:color="auto" w:fill="FFFFFF"/>
      <w:spacing w:before="280" w:after="280"/>
    </w:pPr>
    <w:rPr>
      <w:rFonts w:ascii="Arial" w:eastAsia="Arial Unicode MS" w:hAnsi="Arial"/>
      <w:b/>
      <w:bCs/>
      <w:lang w:val="es-ES"/>
    </w:rPr>
  </w:style>
  <w:style w:type="paragraph" w:styleId="Encabezado">
    <w:name w:val="header"/>
    <w:basedOn w:val="Normal"/>
    <w:link w:val="EncabezadoCar"/>
    <w:rsid w:val="00C523B2"/>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C523B2"/>
    <w:rPr>
      <w:rFonts w:ascii="Courier New" w:eastAsia="Lucida Sans Unicode" w:hAnsi="Courier New" w:cs="Courier New"/>
      <w:kern w:val="1"/>
      <w:sz w:val="20"/>
      <w:szCs w:val="20"/>
      <w:lang w:val="en-US" w:eastAsia="hi-IN" w:bidi="hi-IN"/>
    </w:rPr>
  </w:style>
  <w:style w:type="paragraph" w:styleId="Piedepgina">
    <w:name w:val="footer"/>
    <w:basedOn w:val="Normal"/>
    <w:link w:val="PiedepginaCar"/>
    <w:uiPriority w:val="99"/>
    <w:rsid w:val="00C523B2"/>
    <w:pPr>
      <w:suppressLineNumbers/>
      <w:tabs>
        <w:tab w:val="center" w:pos="4628"/>
        <w:tab w:val="right" w:pos="9256"/>
      </w:tabs>
    </w:pPr>
  </w:style>
  <w:style w:type="character" w:customStyle="1" w:styleId="PiedepginaCar">
    <w:name w:val="Pie de página Car"/>
    <w:basedOn w:val="Fuentedeprrafopredeter"/>
    <w:link w:val="Piedepgina"/>
    <w:uiPriority w:val="99"/>
    <w:rsid w:val="00C523B2"/>
    <w:rPr>
      <w:rFonts w:ascii="Times New Roman" w:eastAsia="Lucida Sans Unicode" w:hAnsi="Times New Roman" w:cs="Tahoma"/>
      <w:kern w:val="1"/>
      <w:sz w:val="24"/>
      <w:szCs w:val="24"/>
      <w:lang w:eastAsia="hi-IN" w:bidi="hi-IN"/>
    </w:rPr>
  </w:style>
  <w:style w:type="paragraph" w:customStyle="1" w:styleId="p4">
    <w:name w:val="p4"/>
    <w:basedOn w:val="Normal"/>
    <w:rsid w:val="00C523B2"/>
    <w:pPr>
      <w:tabs>
        <w:tab w:val="left" w:pos="720"/>
      </w:tabs>
      <w:autoSpaceDE w:val="0"/>
      <w:spacing w:line="240" w:lineRule="atLeast"/>
      <w:jc w:val="both"/>
    </w:pPr>
    <w:rPr>
      <w:rFonts w:ascii="Courier New" w:hAnsi="Courier New" w:cs="Courier New"/>
      <w:sz w:val="20"/>
      <w:szCs w:val="20"/>
      <w:lang w:val="es-ES"/>
    </w:rPr>
  </w:style>
  <w:style w:type="paragraph" w:customStyle="1" w:styleId="Contenidodelatabla">
    <w:name w:val="Contenido de la tabla"/>
    <w:basedOn w:val="Normal"/>
    <w:rsid w:val="00C523B2"/>
    <w:pPr>
      <w:suppressLineNumbers/>
    </w:pPr>
  </w:style>
  <w:style w:type="paragraph" w:customStyle="1" w:styleId="Encabezadodelatabla">
    <w:name w:val="Encabezado de la tabla"/>
    <w:basedOn w:val="Contenidodelatabla"/>
    <w:rsid w:val="00C523B2"/>
    <w:pPr>
      <w:jc w:val="center"/>
    </w:pPr>
    <w:rPr>
      <w:b/>
      <w:bCs/>
    </w:rPr>
  </w:style>
  <w:style w:type="paragraph" w:styleId="Textonotapie">
    <w:name w:val="footnote text"/>
    <w:basedOn w:val="Normal"/>
    <w:link w:val="TextonotapieCar"/>
    <w:rsid w:val="00C523B2"/>
    <w:pPr>
      <w:suppressLineNumbers/>
      <w:ind w:left="283" w:hanging="283"/>
    </w:pPr>
    <w:rPr>
      <w:sz w:val="20"/>
      <w:szCs w:val="20"/>
    </w:rPr>
  </w:style>
  <w:style w:type="character" w:customStyle="1" w:styleId="TextonotapieCar">
    <w:name w:val="Texto nota pie Car"/>
    <w:basedOn w:val="Fuentedeprrafopredeter"/>
    <w:link w:val="Textonotapie"/>
    <w:rsid w:val="00C523B2"/>
    <w:rPr>
      <w:rFonts w:ascii="Times New Roman" w:eastAsia="Lucida Sans Unicode" w:hAnsi="Times New Roman" w:cs="Tahoma"/>
      <w:kern w:val="1"/>
      <w:sz w:val="20"/>
      <w:szCs w:val="20"/>
      <w:lang w:eastAsia="hi-IN" w:bidi="hi-IN"/>
    </w:rPr>
  </w:style>
  <w:style w:type="paragraph" w:customStyle="1" w:styleId="WW-Default">
    <w:name w:val="WW-Default"/>
    <w:rsid w:val="00C523B2"/>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tandard">
    <w:name w:val="Standard"/>
    <w:rsid w:val="00C523B2"/>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extodeglobo">
    <w:name w:val="Balloon Text"/>
    <w:basedOn w:val="Normal"/>
    <w:link w:val="TextodegloboCar"/>
    <w:uiPriority w:val="99"/>
    <w:semiHidden/>
    <w:unhideWhenUsed/>
    <w:rsid w:val="00C523B2"/>
    <w:rPr>
      <w:rFonts w:ascii="Tahoma" w:hAnsi="Tahoma" w:cs="Mangal"/>
      <w:sz w:val="16"/>
      <w:szCs w:val="14"/>
    </w:rPr>
  </w:style>
  <w:style w:type="character" w:customStyle="1" w:styleId="TextodegloboCar">
    <w:name w:val="Texto de globo Car"/>
    <w:basedOn w:val="Fuentedeprrafopredeter"/>
    <w:link w:val="Textodeglobo"/>
    <w:uiPriority w:val="99"/>
    <w:semiHidden/>
    <w:rsid w:val="00C523B2"/>
    <w:rPr>
      <w:rFonts w:ascii="Tahoma" w:eastAsia="Lucida Sans Unicode" w:hAnsi="Tahoma" w:cs="Mangal"/>
      <w:kern w:val="1"/>
      <w:sz w:val="16"/>
      <w:szCs w:val="14"/>
      <w:lang w:eastAsia="hi-IN" w:bidi="hi-IN"/>
    </w:rPr>
  </w:style>
  <w:style w:type="paragraph" w:styleId="NormalWeb">
    <w:name w:val="Normal (Web)"/>
    <w:basedOn w:val="Normal"/>
    <w:uiPriority w:val="99"/>
    <w:unhideWhenUsed/>
    <w:rsid w:val="00C523B2"/>
    <w:pPr>
      <w:spacing w:before="280" w:after="119" w:line="100" w:lineRule="atLeast"/>
    </w:pPr>
    <w:rPr>
      <w:rFonts w:eastAsia="Times New Roman" w:cs="Times New Roman"/>
      <w:kern w:val="2"/>
    </w:rPr>
  </w:style>
  <w:style w:type="character" w:styleId="Refdecomentario">
    <w:name w:val="annotation reference"/>
    <w:uiPriority w:val="99"/>
    <w:semiHidden/>
    <w:unhideWhenUsed/>
    <w:rsid w:val="00C523B2"/>
    <w:rPr>
      <w:sz w:val="16"/>
      <w:szCs w:val="16"/>
    </w:rPr>
  </w:style>
  <w:style w:type="paragraph" w:styleId="Textocomentario">
    <w:name w:val="annotation text"/>
    <w:basedOn w:val="Normal"/>
    <w:link w:val="TextocomentarioCar"/>
    <w:uiPriority w:val="99"/>
    <w:semiHidden/>
    <w:unhideWhenUsed/>
    <w:rsid w:val="00C523B2"/>
    <w:rPr>
      <w:rFonts w:cs="Mangal"/>
      <w:sz w:val="20"/>
      <w:szCs w:val="18"/>
    </w:rPr>
  </w:style>
  <w:style w:type="character" w:customStyle="1" w:styleId="TextocomentarioCar">
    <w:name w:val="Texto comentario Car"/>
    <w:basedOn w:val="Fuentedeprrafopredeter"/>
    <w:link w:val="Textocomentario"/>
    <w:uiPriority w:val="99"/>
    <w:semiHidden/>
    <w:rsid w:val="00C523B2"/>
    <w:rPr>
      <w:rFonts w:ascii="Times New Roman" w:eastAsia="Lucida Sans Unicode"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C523B2"/>
    <w:rPr>
      <w:b/>
      <w:bCs/>
    </w:rPr>
  </w:style>
  <w:style w:type="character" w:customStyle="1" w:styleId="AsuntodelcomentarioCar">
    <w:name w:val="Asunto del comentario Car"/>
    <w:basedOn w:val="TextocomentarioCar"/>
    <w:link w:val="Asuntodelcomentario"/>
    <w:uiPriority w:val="99"/>
    <w:semiHidden/>
    <w:rsid w:val="00C523B2"/>
    <w:rPr>
      <w:rFonts w:ascii="Times New Roman" w:eastAsia="Lucida Sans Unicode" w:hAnsi="Times New Roman" w:cs="Mangal"/>
      <w:b/>
      <w:bCs/>
      <w:kern w:val="1"/>
      <w:sz w:val="20"/>
      <w:szCs w:val="18"/>
      <w:lang w:eastAsia="hi-IN" w:bidi="hi-IN"/>
    </w:rPr>
  </w:style>
  <w:style w:type="paragraph" w:styleId="Textonotaalfinal">
    <w:name w:val="endnote text"/>
    <w:basedOn w:val="Normal"/>
    <w:link w:val="TextonotaalfinalCar"/>
    <w:uiPriority w:val="99"/>
    <w:semiHidden/>
    <w:unhideWhenUsed/>
    <w:rsid w:val="00C523B2"/>
    <w:rPr>
      <w:rFonts w:cs="Mangal"/>
      <w:sz w:val="20"/>
      <w:szCs w:val="18"/>
    </w:rPr>
  </w:style>
  <w:style w:type="character" w:customStyle="1" w:styleId="TextonotaalfinalCar">
    <w:name w:val="Texto nota al final Car"/>
    <w:basedOn w:val="Fuentedeprrafopredeter"/>
    <w:link w:val="Textonotaalfinal"/>
    <w:uiPriority w:val="99"/>
    <w:semiHidden/>
    <w:rsid w:val="00C523B2"/>
    <w:rPr>
      <w:rFonts w:ascii="Times New Roman" w:eastAsia="Lucida Sans Unicode" w:hAnsi="Times New Roman" w:cs="Mangal"/>
      <w:kern w:val="1"/>
      <w:sz w:val="20"/>
      <w:szCs w:val="18"/>
      <w:lang w:eastAsia="hi-IN" w:bidi="hi-IN"/>
    </w:rPr>
  </w:style>
  <w:style w:type="character" w:customStyle="1" w:styleId="PrrafodelistaCar">
    <w:name w:val="Párrafo de lista Car"/>
    <w:link w:val="Prrafodelista"/>
    <w:uiPriority w:val="34"/>
    <w:locked/>
    <w:rsid w:val="00C523B2"/>
    <w:rPr>
      <w:rFonts w:ascii="Times New Roman" w:eastAsia="Lucida Sans Unicode" w:hAnsi="Times New Roman" w:cs="Tahoma"/>
      <w:kern w:val="1"/>
      <w:sz w:val="24"/>
      <w:szCs w:val="24"/>
      <w:lang w:eastAsia="hi-IN" w:bidi="hi-IN"/>
    </w:rPr>
  </w:style>
  <w:style w:type="character" w:customStyle="1" w:styleId="TextocomentarioCar3">
    <w:name w:val="Texto comentario Car3"/>
    <w:uiPriority w:val="99"/>
    <w:semiHidden/>
    <w:rsid w:val="00C523B2"/>
    <w:rPr>
      <w:rFonts w:ascii="Liberation Serif" w:eastAsia="DejaVu Sans" w:hAnsi="Liberation Serif" w:cs="DejaVu Sans"/>
      <w:kern w:val="1"/>
      <w:lang w:eastAsia="ar-SA"/>
    </w:rPr>
  </w:style>
  <w:style w:type="paragraph" w:customStyle="1" w:styleId="Prrafodelista12">
    <w:name w:val="Párrafo de lista12"/>
    <w:basedOn w:val="Normal"/>
    <w:rsid w:val="00C523B2"/>
    <w:pPr>
      <w:widowControl/>
      <w:spacing w:after="200" w:line="276" w:lineRule="atLeast"/>
      <w:ind w:left="720"/>
      <w:jc w:val="both"/>
      <w:textAlignment w:val="baseline"/>
    </w:pPr>
    <w:rPr>
      <w:rFonts w:ascii="Calibri" w:eastAsia="Times New Roman" w:hAnsi="Calibri" w:cs="Calibri"/>
      <w:color w:val="00000A"/>
      <w:sz w:val="22"/>
      <w:szCs w:val="22"/>
      <w:lang w:val="es-ES" w:eastAsia="ar-SA" w:bidi="ar-SA"/>
    </w:rPr>
  </w:style>
  <w:style w:type="paragraph" w:customStyle="1" w:styleId="Contenidodelmarco">
    <w:name w:val="Contenido del marco"/>
    <w:basedOn w:val="Textoindependiente"/>
    <w:rsid w:val="00C523B2"/>
    <w:pPr>
      <w:widowControl/>
      <w:spacing w:line="276" w:lineRule="auto"/>
    </w:pPr>
    <w:rPr>
      <w:rFonts w:ascii="Calibri" w:eastAsia="Calibri" w:hAnsi="Calibri" w:cs="Calibri"/>
      <w:sz w:val="22"/>
      <w:szCs w:val="22"/>
      <w:lang w:eastAsia="ar-SA" w:bidi="ar-SA"/>
    </w:rPr>
  </w:style>
  <w:style w:type="character" w:customStyle="1" w:styleId="formcampos2">
    <w:name w:val="formcampos2"/>
    <w:rsid w:val="00C523B2"/>
    <w:rPr>
      <w:sz w:val="20"/>
    </w:rPr>
  </w:style>
  <w:style w:type="paragraph" w:styleId="Revisin">
    <w:name w:val="Revision"/>
    <w:hidden/>
    <w:uiPriority w:val="99"/>
    <w:semiHidden/>
    <w:rsid w:val="00C523B2"/>
    <w:pPr>
      <w:spacing w:after="0" w:line="240" w:lineRule="auto"/>
    </w:pPr>
    <w:rPr>
      <w:rFonts w:ascii="Times New Roman" w:eastAsia="Lucida Sans Unicode" w:hAnsi="Times New Roman" w:cs="Mangal"/>
      <w:kern w:val="1"/>
      <w:sz w:val="24"/>
      <w:szCs w:val="21"/>
      <w:lang w:eastAsia="hi-IN" w:bidi="hi-IN"/>
    </w:rPr>
  </w:style>
  <w:style w:type="paragraph" w:customStyle="1" w:styleId="textocomentario1">
    <w:name w:val="textocomentario1"/>
    <w:basedOn w:val="Normal"/>
    <w:rsid w:val="00085338"/>
    <w:pPr>
      <w:widowControl/>
      <w:suppressAutoHyphens w:val="0"/>
      <w:spacing w:before="100" w:beforeAutospacing="1" w:after="100" w:afterAutospacing="1"/>
    </w:pPr>
    <w:rPr>
      <w:rFonts w:eastAsia="Times New Roman" w:cs="Times New Roman"/>
      <w:kern w:val="0"/>
      <w:lang w:val="es-ES" w:eastAsia="es-ES" w:bidi="ar-SA"/>
    </w:rPr>
  </w:style>
  <w:style w:type="character" w:customStyle="1" w:styleId="emojione-1f604">
    <w:name w:val="emojione-1f604"/>
    <w:basedOn w:val="Fuentedeprrafopredeter"/>
    <w:rsid w:val="00772559"/>
  </w:style>
  <w:style w:type="paragraph" w:customStyle="1" w:styleId="ww-default0">
    <w:name w:val="ww-default"/>
    <w:basedOn w:val="Normal"/>
    <w:rsid w:val="00772559"/>
    <w:pPr>
      <w:widowControl/>
      <w:suppressAutoHyphens w:val="0"/>
      <w:spacing w:before="100" w:beforeAutospacing="1" w:after="100" w:afterAutospacing="1"/>
    </w:pPr>
    <w:rPr>
      <w:rFonts w:eastAsia="Times New Roman" w:cs="Times New Roman"/>
      <w:kern w:val="0"/>
      <w:lang w:val="es-ES" w:eastAsia="es-ES" w:bidi="ar-SA"/>
    </w:rPr>
  </w:style>
  <w:style w:type="character" w:customStyle="1" w:styleId="object">
    <w:name w:val="object"/>
    <w:basedOn w:val="Fuentedeprrafopredeter"/>
    <w:rsid w:val="00772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B2"/>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Ttulo1">
    <w:name w:val="heading 1"/>
    <w:basedOn w:val="Normal"/>
    <w:next w:val="Normal"/>
    <w:link w:val="Ttulo1Car"/>
    <w:qFormat/>
    <w:rsid w:val="00C523B2"/>
    <w:pPr>
      <w:keepNext/>
      <w:numPr>
        <w:numId w:val="1"/>
      </w:numPr>
      <w:tabs>
        <w:tab w:val="center" w:pos="9784"/>
      </w:tabs>
      <w:overflowPunct w:val="0"/>
      <w:autoSpaceDE w:val="0"/>
      <w:ind w:left="709" w:hanging="360"/>
      <w:jc w:val="both"/>
      <w:textAlignment w:val="baseline"/>
      <w:outlineLvl w:val="0"/>
    </w:pPr>
    <w:rPr>
      <w:rFonts w:ascii="Courier New" w:hAnsi="Courier New"/>
      <w:b/>
      <w:bCs/>
      <w:spacing w:val="-2"/>
      <w:sz w:val="22"/>
      <w:szCs w:val="22"/>
      <w:lang w:val="es-ES"/>
    </w:rPr>
  </w:style>
  <w:style w:type="paragraph" w:styleId="Ttulo2">
    <w:name w:val="heading 2"/>
    <w:basedOn w:val="Normal"/>
    <w:next w:val="Normal"/>
    <w:link w:val="Ttulo2Car"/>
    <w:uiPriority w:val="9"/>
    <w:semiHidden/>
    <w:unhideWhenUsed/>
    <w:qFormat/>
    <w:rsid w:val="00C523B2"/>
    <w:pPr>
      <w:keepNext/>
      <w:spacing w:before="240" w:after="60"/>
      <w:textAlignment w:val="baseline"/>
      <w:outlineLvl w:val="1"/>
    </w:pPr>
    <w:rPr>
      <w:rFonts w:ascii="Cambria" w:eastAsia="Times New Roman" w:hAnsi="Cambria" w:cs="Times New Roman"/>
      <w:b/>
      <w:bCs/>
      <w:i/>
      <w:iCs/>
      <w:sz w:val="28"/>
      <w:szCs w:val="28"/>
      <w:lang w:eastAsia="ar-SA" w:bidi="ar-SA"/>
    </w:rPr>
  </w:style>
  <w:style w:type="paragraph" w:styleId="Ttulo3">
    <w:name w:val="heading 3"/>
    <w:basedOn w:val="Normal"/>
    <w:next w:val="Normal"/>
    <w:link w:val="Ttulo3Car"/>
    <w:qFormat/>
    <w:rsid w:val="00C523B2"/>
    <w:pPr>
      <w:keepNext/>
      <w:numPr>
        <w:ilvl w:val="2"/>
        <w:numId w:val="1"/>
      </w:numPr>
      <w:spacing w:before="240" w:after="60"/>
      <w:outlineLvl w:val="2"/>
    </w:pPr>
    <w:rPr>
      <w:rFonts w:ascii="Arial" w:hAnsi="Arial" w:cs="Arial"/>
      <w:b/>
      <w:bCs/>
      <w:sz w:val="26"/>
      <w:szCs w:val="26"/>
    </w:rPr>
  </w:style>
  <w:style w:type="paragraph" w:styleId="Ttulo6">
    <w:name w:val="heading 6"/>
    <w:basedOn w:val="Normal"/>
    <w:next w:val="Normal"/>
    <w:link w:val="Ttulo6Car"/>
    <w:qFormat/>
    <w:rsid w:val="00C523B2"/>
    <w:pPr>
      <w:keepNext/>
      <w:keepLines/>
      <w:numPr>
        <w:ilvl w:val="5"/>
        <w:numId w:val="1"/>
      </w:numPr>
      <w:spacing w:before="200"/>
      <w:ind w:left="4320" w:hanging="360"/>
      <w:outlineLvl w:val="5"/>
    </w:pPr>
    <w:rPr>
      <w:rFonts w:ascii="Cambria" w:hAnsi="Cambria" w:cs="Calibri"/>
      <w:i/>
      <w:iCs/>
      <w:color w:val="243F60"/>
    </w:rPr>
  </w:style>
  <w:style w:type="paragraph" w:styleId="Ttulo8">
    <w:name w:val="heading 8"/>
    <w:basedOn w:val="Normal"/>
    <w:next w:val="Normal"/>
    <w:link w:val="Ttulo8Car"/>
    <w:qFormat/>
    <w:rsid w:val="00C523B2"/>
    <w:pPr>
      <w:keepNext/>
      <w:keepLines/>
      <w:numPr>
        <w:ilvl w:val="7"/>
        <w:numId w:val="1"/>
      </w:numPr>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23B2"/>
    <w:rPr>
      <w:rFonts w:ascii="Courier New" w:eastAsia="Lucida Sans Unicode" w:hAnsi="Courier New" w:cs="Tahoma"/>
      <w:b/>
      <w:bCs/>
      <w:spacing w:val="-2"/>
      <w:kern w:val="1"/>
      <w:lang w:val="es-ES" w:eastAsia="hi-IN" w:bidi="hi-IN"/>
    </w:rPr>
  </w:style>
  <w:style w:type="character" w:customStyle="1" w:styleId="Ttulo2Car">
    <w:name w:val="Título 2 Car"/>
    <w:basedOn w:val="Fuentedeprrafopredeter"/>
    <w:link w:val="Ttulo2"/>
    <w:uiPriority w:val="9"/>
    <w:semiHidden/>
    <w:rsid w:val="00C523B2"/>
    <w:rPr>
      <w:rFonts w:ascii="Cambria" w:eastAsia="Times New Roman" w:hAnsi="Cambria" w:cs="Times New Roman"/>
      <w:b/>
      <w:bCs/>
      <w:i/>
      <w:iCs/>
      <w:kern w:val="1"/>
      <w:sz w:val="28"/>
      <w:szCs w:val="28"/>
      <w:lang w:eastAsia="ar-SA"/>
    </w:rPr>
  </w:style>
  <w:style w:type="character" w:customStyle="1" w:styleId="Ttulo3Car">
    <w:name w:val="Título 3 Car"/>
    <w:basedOn w:val="Fuentedeprrafopredeter"/>
    <w:link w:val="Ttulo3"/>
    <w:rsid w:val="00C523B2"/>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C523B2"/>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C523B2"/>
    <w:rPr>
      <w:rFonts w:ascii="Cambria" w:eastAsia="Lucida Sans Unicode" w:hAnsi="Cambria" w:cs="Tahoma"/>
      <w:color w:val="404040"/>
      <w:kern w:val="1"/>
      <w:sz w:val="20"/>
      <w:szCs w:val="20"/>
      <w:lang w:eastAsia="hi-IN" w:bidi="hi-IN"/>
    </w:rPr>
  </w:style>
  <w:style w:type="character" w:customStyle="1" w:styleId="WW8Num3z0">
    <w:name w:val="WW8Num3z0"/>
    <w:rsid w:val="00C523B2"/>
    <w:rPr>
      <w:rFonts w:ascii="Symbol" w:hAnsi="Symbol"/>
    </w:rPr>
  </w:style>
  <w:style w:type="character" w:customStyle="1" w:styleId="WW8Num4z0">
    <w:name w:val="WW8Num4z0"/>
    <w:rsid w:val="00C523B2"/>
    <w:rPr>
      <w:rFonts w:ascii="Symbol" w:hAnsi="Symbol"/>
    </w:rPr>
  </w:style>
  <w:style w:type="character" w:customStyle="1" w:styleId="WW8Num4z1">
    <w:name w:val="WW8Num4z1"/>
    <w:rsid w:val="00C523B2"/>
    <w:rPr>
      <w:rFonts w:ascii="OpenSymbol" w:hAnsi="OpenSymbol" w:cs="OpenSymbol"/>
    </w:rPr>
  </w:style>
  <w:style w:type="character" w:customStyle="1" w:styleId="WW8Num5z0">
    <w:name w:val="WW8Num5z0"/>
    <w:rsid w:val="00C523B2"/>
    <w:rPr>
      <w:rFonts w:ascii="Symbol" w:hAnsi="Symbol" w:cs="OpenSymbol"/>
    </w:rPr>
  </w:style>
  <w:style w:type="character" w:customStyle="1" w:styleId="WW8Num5z1">
    <w:name w:val="WW8Num5z1"/>
    <w:rsid w:val="00C523B2"/>
    <w:rPr>
      <w:rFonts w:ascii="OpenSymbol" w:hAnsi="OpenSymbol" w:cs="OpenSymbol"/>
    </w:rPr>
  </w:style>
  <w:style w:type="character" w:customStyle="1" w:styleId="WW8Num6z0">
    <w:name w:val="WW8Num6z0"/>
    <w:rsid w:val="00C523B2"/>
    <w:rPr>
      <w:rFonts w:ascii="Symbol" w:hAnsi="Symbol"/>
    </w:rPr>
  </w:style>
  <w:style w:type="character" w:customStyle="1" w:styleId="WW8Num6z1">
    <w:name w:val="WW8Num6z1"/>
    <w:rsid w:val="00C523B2"/>
    <w:rPr>
      <w:rFonts w:ascii="OpenSymbol" w:hAnsi="OpenSymbol" w:cs="OpenSymbol"/>
    </w:rPr>
  </w:style>
  <w:style w:type="character" w:customStyle="1" w:styleId="Absatz-Standardschriftart">
    <w:name w:val="Absatz-Standardschriftart"/>
    <w:rsid w:val="00C523B2"/>
  </w:style>
  <w:style w:type="character" w:customStyle="1" w:styleId="Fuentedeprrafopredeter1">
    <w:name w:val="Fuente de párrafo predeter.1"/>
    <w:rsid w:val="00C523B2"/>
  </w:style>
  <w:style w:type="character" w:customStyle="1" w:styleId="WW8Num9z0">
    <w:name w:val="WW8Num9z0"/>
    <w:rsid w:val="00C523B2"/>
    <w:rPr>
      <w:rFonts w:ascii="Symbol" w:hAnsi="Symbol" w:cs="OpenSymbol"/>
    </w:rPr>
  </w:style>
  <w:style w:type="character" w:customStyle="1" w:styleId="WW-Absatz-Standardschriftart">
    <w:name w:val="WW-Absatz-Standardschriftart"/>
    <w:rsid w:val="00C523B2"/>
  </w:style>
  <w:style w:type="character" w:customStyle="1" w:styleId="WW-Absatz-Standardschriftart1">
    <w:name w:val="WW-Absatz-Standardschriftart1"/>
    <w:rsid w:val="00C523B2"/>
  </w:style>
  <w:style w:type="character" w:customStyle="1" w:styleId="WW-Absatz-Standardschriftart11">
    <w:name w:val="WW-Absatz-Standardschriftart11"/>
    <w:rsid w:val="00C523B2"/>
  </w:style>
  <w:style w:type="character" w:customStyle="1" w:styleId="WW-Absatz-Standardschriftart111">
    <w:name w:val="WW-Absatz-Standardschriftart111"/>
    <w:rsid w:val="00C523B2"/>
  </w:style>
  <w:style w:type="character" w:customStyle="1" w:styleId="WW-Absatz-Standardschriftart1111">
    <w:name w:val="WW-Absatz-Standardschriftart1111"/>
    <w:rsid w:val="00C523B2"/>
  </w:style>
  <w:style w:type="character" w:customStyle="1" w:styleId="WW-Absatz-Standardschriftart11111">
    <w:name w:val="WW-Absatz-Standardschriftart11111"/>
    <w:rsid w:val="00C523B2"/>
  </w:style>
  <w:style w:type="character" w:customStyle="1" w:styleId="WW-Absatz-Standardschriftart111111">
    <w:name w:val="WW-Absatz-Standardschriftart111111"/>
    <w:rsid w:val="00C523B2"/>
  </w:style>
  <w:style w:type="character" w:customStyle="1" w:styleId="WW8Num2z0">
    <w:name w:val="WW8Num2z0"/>
    <w:rsid w:val="00C523B2"/>
    <w:rPr>
      <w:rFonts w:ascii="Symbol" w:hAnsi="Symbol"/>
    </w:rPr>
  </w:style>
  <w:style w:type="character" w:customStyle="1" w:styleId="WW8Num9z1">
    <w:name w:val="WW8Num9z1"/>
    <w:rsid w:val="00C523B2"/>
    <w:rPr>
      <w:rFonts w:ascii="OpenSymbol" w:hAnsi="OpenSymbol" w:cs="OpenSymbol"/>
    </w:rPr>
  </w:style>
  <w:style w:type="character" w:customStyle="1" w:styleId="WW8Num10z0">
    <w:name w:val="WW8Num10z0"/>
    <w:rsid w:val="00C523B2"/>
    <w:rPr>
      <w:rFonts w:ascii="Symbol" w:hAnsi="Symbol" w:cs="OpenSymbol"/>
    </w:rPr>
  </w:style>
  <w:style w:type="character" w:customStyle="1" w:styleId="WW8Num10z1">
    <w:name w:val="WW8Num10z1"/>
    <w:rsid w:val="00C523B2"/>
    <w:rPr>
      <w:rFonts w:ascii="OpenSymbol" w:hAnsi="OpenSymbol" w:cs="OpenSymbol"/>
    </w:rPr>
  </w:style>
  <w:style w:type="character" w:customStyle="1" w:styleId="WW8Num11z0">
    <w:name w:val="WW8Num11z0"/>
    <w:rsid w:val="00C523B2"/>
    <w:rPr>
      <w:rFonts w:ascii="Symbol" w:hAnsi="Symbol" w:cs="OpenSymbol"/>
    </w:rPr>
  </w:style>
  <w:style w:type="character" w:customStyle="1" w:styleId="WW8Num11z1">
    <w:name w:val="WW8Num11z1"/>
    <w:rsid w:val="00C523B2"/>
    <w:rPr>
      <w:rFonts w:ascii="OpenSymbol" w:hAnsi="OpenSymbol" w:cs="OpenSymbol"/>
    </w:rPr>
  </w:style>
  <w:style w:type="character" w:customStyle="1" w:styleId="WW-Absatz-Standardschriftart1111111">
    <w:name w:val="WW-Absatz-Standardschriftart1111111"/>
    <w:rsid w:val="00C523B2"/>
  </w:style>
  <w:style w:type="character" w:customStyle="1" w:styleId="WW-Absatz-Standardschriftart11111111">
    <w:name w:val="WW-Absatz-Standardschriftart11111111"/>
    <w:rsid w:val="00C523B2"/>
  </w:style>
  <w:style w:type="character" w:customStyle="1" w:styleId="WW-Absatz-Standardschriftart111111111">
    <w:name w:val="WW-Absatz-Standardschriftart111111111"/>
    <w:rsid w:val="00C523B2"/>
  </w:style>
  <w:style w:type="character" w:customStyle="1" w:styleId="WW8Num8z0">
    <w:name w:val="WW8Num8z0"/>
    <w:rsid w:val="00C523B2"/>
    <w:rPr>
      <w:rFonts w:ascii="Symbol" w:hAnsi="Symbol"/>
    </w:rPr>
  </w:style>
  <w:style w:type="character" w:styleId="Hipervnculo">
    <w:name w:val="Hyperlink"/>
    <w:rsid w:val="00C523B2"/>
    <w:rPr>
      <w:color w:val="000080"/>
      <w:u w:val="single"/>
    </w:rPr>
  </w:style>
  <w:style w:type="character" w:customStyle="1" w:styleId="WW8Num7z0">
    <w:name w:val="WW8Num7z0"/>
    <w:rsid w:val="00C523B2"/>
    <w:rPr>
      <w:rFonts w:ascii="Symbol" w:hAnsi="Symbol" w:cs="Times New Roman"/>
    </w:rPr>
  </w:style>
  <w:style w:type="character" w:customStyle="1" w:styleId="Carcterdenumeracin">
    <w:name w:val="Carácter de numeración"/>
    <w:rsid w:val="00C523B2"/>
  </w:style>
  <w:style w:type="character" w:customStyle="1" w:styleId="Vietas">
    <w:name w:val="Viñetas"/>
    <w:rsid w:val="00C523B2"/>
    <w:rPr>
      <w:rFonts w:ascii="OpenSymbol" w:eastAsia="OpenSymbol" w:hAnsi="OpenSymbol" w:cs="OpenSymbol"/>
    </w:rPr>
  </w:style>
  <w:style w:type="character" w:customStyle="1" w:styleId="Smbolodenotaalpie">
    <w:name w:val="Símbolo de nota al pie"/>
    <w:rsid w:val="00C523B2"/>
    <w:rPr>
      <w:vertAlign w:val="superscript"/>
    </w:rPr>
  </w:style>
  <w:style w:type="character" w:customStyle="1" w:styleId="Refdenotaalpie1">
    <w:name w:val="Ref. de nota al pie1"/>
    <w:rsid w:val="00C523B2"/>
    <w:rPr>
      <w:vertAlign w:val="superscript"/>
    </w:rPr>
  </w:style>
  <w:style w:type="character" w:customStyle="1" w:styleId="WW-Smbolodenotaalpie">
    <w:name w:val="WW-Símbolo de nota al pie"/>
    <w:rsid w:val="00C523B2"/>
  </w:style>
  <w:style w:type="character" w:customStyle="1" w:styleId="Smbolodenotafinal">
    <w:name w:val="Símbolo de nota final"/>
    <w:rsid w:val="00C523B2"/>
    <w:rPr>
      <w:vertAlign w:val="superscript"/>
    </w:rPr>
  </w:style>
  <w:style w:type="character" w:customStyle="1" w:styleId="WW-Smbolodenotafinal">
    <w:name w:val="WW-Símbolo de nota final"/>
    <w:rsid w:val="00C523B2"/>
  </w:style>
  <w:style w:type="character" w:customStyle="1" w:styleId="Refdenotaalpie2">
    <w:name w:val="Ref. de nota al pie2"/>
    <w:rsid w:val="00C523B2"/>
    <w:rPr>
      <w:vertAlign w:val="superscript"/>
    </w:rPr>
  </w:style>
  <w:style w:type="character" w:customStyle="1" w:styleId="Refdenotaalfinal1">
    <w:name w:val="Ref. de nota al final1"/>
    <w:rsid w:val="00C523B2"/>
    <w:rPr>
      <w:vertAlign w:val="superscript"/>
    </w:rPr>
  </w:style>
  <w:style w:type="character" w:styleId="Refdenotaalpie">
    <w:name w:val="footnote reference"/>
    <w:rsid w:val="00C523B2"/>
    <w:rPr>
      <w:vertAlign w:val="superscript"/>
    </w:rPr>
  </w:style>
  <w:style w:type="character" w:styleId="Refdenotaalfinal">
    <w:name w:val="endnote reference"/>
    <w:rsid w:val="00C523B2"/>
    <w:rPr>
      <w:vertAlign w:val="superscript"/>
    </w:rPr>
  </w:style>
  <w:style w:type="paragraph" w:customStyle="1" w:styleId="Encabezado2">
    <w:name w:val="Encabezado2"/>
    <w:basedOn w:val="Normal"/>
    <w:next w:val="Textoindependiente"/>
    <w:rsid w:val="00C523B2"/>
    <w:pPr>
      <w:keepNext/>
      <w:spacing w:before="240" w:after="120"/>
    </w:pPr>
    <w:rPr>
      <w:rFonts w:ascii="Arial" w:hAnsi="Arial"/>
      <w:sz w:val="28"/>
      <w:szCs w:val="28"/>
    </w:rPr>
  </w:style>
  <w:style w:type="paragraph" w:styleId="Textoindependiente">
    <w:name w:val="Body Text"/>
    <w:basedOn w:val="Normal"/>
    <w:link w:val="TextoindependienteCar"/>
    <w:rsid w:val="00C523B2"/>
    <w:pPr>
      <w:spacing w:after="120"/>
    </w:pPr>
  </w:style>
  <w:style w:type="character" w:customStyle="1" w:styleId="TextoindependienteCar">
    <w:name w:val="Texto independiente Car"/>
    <w:basedOn w:val="Fuentedeprrafopredeter"/>
    <w:link w:val="Textoindependiente"/>
    <w:rsid w:val="00C523B2"/>
    <w:rPr>
      <w:rFonts w:ascii="Times New Roman" w:eastAsia="Lucida Sans Unicode" w:hAnsi="Times New Roman" w:cs="Tahoma"/>
      <w:kern w:val="1"/>
      <w:sz w:val="24"/>
      <w:szCs w:val="24"/>
      <w:lang w:eastAsia="hi-IN" w:bidi="hi-IN"/>
    </w:rPr>
  </w:style>
  <w:style w:type="paragraph" w:styleId="Lista">
    <w:name w:val="List"/>
    <w:basedOn w:val="Textoindependiente"/>
    <w:rsid w:val="00C523B2"/>
  </w:style>
  <w:style w:type="paragraph" w:customStyle="1" w:styleId="Etiqueta">
    <w:name w:val="Etiqueta"/>
    <w:basedOn w:val="Normal"/>
    <w:rsid w:val="00C523B2"/>
    <w:pPr>
      <w:suppressLineNumbers/>
      <w:spacing w:before="120" w:after="120"/>
    </w:pPr>
    <w:rPr>
      <w:i/>
      <w:iCs/>
    </w:rPr>
  </w:style>
  <w:style w:type="paragraph" w:customStyle="1" w:styleId="ndice">
    <w:name w:val="Índice"/>
    <w:basedOn w:val="Normal"/>
    <w:rsid w:val="00C523B2"/>
    <w:pPr>
      <w:suppressLineNumbers/>
    </w:pPr>
  </w:style>
  <w:style w:type="paragraph" w:customStyle="1" w:styleId="Encabezado1">
    <w:name w:val="Encabezado1"/>
    <w:basedOn w:val="Normal"/>
    <w:next w:val="Textoindependiente"/>
    <w:rsid w:val="00C523B2"/>
    <w:pPr>
      <w:keepNext/>
      <w:spacing w:before="240" w:after="120"/>
    </w:pPr>
    <w:rPr>
      <w:rFonts w:ascii="Arial" w:hAnsi="Arial"/>
      <w:sz w:val="28"/>
      <w:szCs w:val="28"/>
    </w:rPr>
  </w:style>
  <w:style w:type="paragraph" w:customStyle="1" w:styleId="xl74">
    <w:name w:val="xl74"/>
    <w:basedOn w:val="Normal"/>
    <w:rsid w:val="00C523B2"/>
    <w:pPr>
      <w:spacing w:before="280" w:after="280"/>
      <w:jc w:val="center"/>
    </w:pPr>
    <w:rPr>
      <w:rFonts w:ascii="Arial" w:eastAsia="Arial Unicode MS" w:hAnsi="Arial"/>
      <w:b/>
      <w:bCs/>
      <w:lang w:val="es-ES"/>
    </w:rPr>
  </w:style>
  <w:style w:type="paragraph" w:customStyle="1" w:styleId="Style2">
    <w:name w:val="Style 2"/>
    <w:basedOn w:val="Normal"/>
    <w:rsid w:val="00C523B2"/>
    <w:pPr>
      <w:autoSpaceDE w:val="0"/>
      <w:ind w:left="288" w:right="72" w:hanging="288"/>
      <w:jc w:val="both"/>
    </w:pPr>
    <w:rPr>
      <w:lang w:val="en-US"/>
    </w:rPr>
  </w:style>
  <w:style w:type="paragraph" w:customStyle="1" w:styleId="Prrafodelista1">
    <w:name w:val="Párrafo de lista1"/>
    <w:basedOn w:val="Normal"/>
    <w:rsid w:val="00C523B2"/>
    <w:pPr>
      <w:spacing w:after="200" w:line="276" w:lineRule="auto"/>
      <w:ind w:left="720"/>
    </w:pPr>
    <w:rPr>
      <w:rFonts w:ascii="Calibri" w:eastAsia="Times New Roman" w:hAnsi="Calibri"/>
      <w:sz w:val="22"/>
      <w:szCs w:val="22"/>
    </w:rPr>
  </w:style>
  <w:style w:type="paragraph" w:customStyle="1" w:styleId="toa">
    <w:name w:val="toa"/>
    <w:basedOn w:val="Normal"/>
    <w:rsid w:val="00C523B2"/>
    <w:pPr>
      <w:tabs>
        <w:tab w:val="left" w:pos="9000"/>
        <w:tab w:val="right" w:pos="9360"/>
      </w:tabs>
      <w:overflowPunct w:val="0"/>
      <w:autoSpaceDE w:val="0"/>
      <w:textAlignment w:val="baseline"/>
    </w:pPr>
    <w:rPr>
      <w:rFonts w:ascii="Courier New" w:hAnsi="Courier New"/>
      <w:szCs w:val="20"/>
      <w:lang w:val="en-US"/>
    </w:rPr>
  </w:style>
  <w:style w:type="paragraph" w:styleId="Prrafodelista">
    <w:name w:val="List Paragraph"/>
    <w:basedOn w:val="Normal"/>
    <w:link w:val="PrrafodelistaCar"/>
    <w:uiPriority w:val="34"/>
    <w:qFormat/>
    <w:rsid w:val="00C523B2"/>
    <w:pPr>
      <w:ind w:left="720"/>
    </w:pPr>
  </w:style>
  <w:style w:type="paragraph" w:customStyle="1" w:styleId="Sinespaciado1">
    <w:name w:val="Sin espaciado1"/>
    <w:rsid w:val="00C523B2"/>
    <w:pPr>
      <w:suppressAutoHyphens/>
      <w:spacing w:after="0" w:line="240" w:lineRule="auto"/>
      <w:jc w:val="both"/>
    </w:pPr>
    <w:rPr>
      <w:rFonts w:ascii="Times New Roman" w:eastAsia="Calibri" w:hAnsi="Times New Roman" w:cs="Calibri"/>
      <w:kern w:val="1"/>
      <w:sz w:val="24"/>
      <w:lang w:eastAsia="ar-SA"/>
    </w:rPr>
  </w:style>
  <w:style w:type="paragraph" w:customStyle="1" w:styleId="Sangra2detindependiente1">
    <w:name w:val="Sangría 2 de t. independiente1"/>
    <w:basedOn w:val="Normal"/>
    <w:rsid w:val="00C523B2"/>
    <w:pPr>
      <w:spacing w:after="120" w:line="480" w:lineRule="auto"/>
      <w:ind w:left="283"/>
    </w:pPr>
    <w:rPr>
      <w:rFonts w:ascii="Courier New" w:eastAsia="Times New Roman" w:hAnsi="Courier New"/>
      <w:sz w:val="20"/>
      <w:szCs w:val="20"/>
      <w:lang w:val="es-ES"/>
    </w:rPr>
  </w:style>
  <w:style w:type="paragraph" w:customStyle="1" w:styleId="Prrafodelista10">
    <w:name w:val="Párrafo de lista1"/>
    <w:basedOn w:val="Normal"/>
    <w:rsid w:val="00C523B2"/>
    <w:pPr>
      <w:spacing w:after="200" w:line="276" w:lineRule="auto"/>
      <w:ind w:left="720"/>
    </w:pPr>
    <w:rPr>
      <w:rFonts w:eastAsia="Times New Roman" w:cs="Calibri"/>
    </w:rPr>
  </w:style>
  <w:style w:type="paragraph" w:customStyle="1" w:styleId="xl25">
    <w:name w:val="xl25"/>
    <w:basedOn w:val="Normal"/>
    <w:rsid w:val="00C523B2"/>
    <w:pPr>
      <w:shd w:val="clear" w:color="auto" w:fill="FFFFFF"/>
      <w:spacing w:before="280" w:after="280"/>
    </w:pPr>
    <w:rPr>
      <w:rFonts w:ascii="Arial" w:eastAsia="Arial Unicode MS" w:hAnsi="Arial"/>
      <w:b/>
      <w:bCs/>
      <w:lang w:val="es-ES"/>
    </w:rPr>
  </w:style>
  <w:style w:type="paragraph" w:styleId="Encabezado">
    <w:name w:val="header"/>
    <w:basedOn w:val="Normal"/>
    <w:link w:val="EncabezadoCar"/>
    <w:rsid w:val="00C523B2"/>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C523B2"/>
    <w:rPr>
      <w:rFonts w:ascii="Courier New" w:eastAsia="Lucida Sans Unicode" w:hAnsi="Courier New" w:cs="Courier New"/>
      <w:kern w:val="1"/>
      <w:sz w:val="20"/>
      <w:szCs w:val="20"/>
      <w:lang w:val="en-US" w:eastAsia="hi-IN" w:bidi="hi-IN"/>
    </w:rPr>
  </w:style>
  <w:style w:type="paragraph" w:styleId="Piedepgina">
    <w:name w:val="footer"/>
    <w:basedOn w:val="Normal"/>
    <w:link w:val="PiedepginaCar"/>
    <w:uiPriority w:val="99"/>
    <w:rsid w:val="00C523B2"/>
    <w:pPr>
      <w:suppressLineNumbers/>
      <w:tabs>
        <w:tab w:val="center" w:pos="4628"/>
        <w:tab w:val="right" w:pos="9256"/>
      </w:tabs>
    </w:pPr>
  </w:style>
  <w:style w:type="character" w:customStyle="1" w:styleId="PiedepginaCar">
    <w:name w:val="Pie de página Car"/>
    <w:basedOn w:val="Fuentedeprrafopredeter"/>
    <w:link w:val="Piedepgina"/>
    <w:uiPriority w:val="99"/>
    <w:rsid w:val="00C523B2"/>
    <w:rPr>
      <w:rFonts w:ascii="Times New Roman" w:eastAsia="Lucida Sans Unicode" w:hAnsi="Times New Roman" w:cs="Tahoma"/>
      <w:kern w:val="1"/>
      <w:sz w:val="24"/>
      <w:szCs w:val="24"/>
      <w:lang w:eastAsia="hi-IN" w:bidi="hi-IN"/>
    </w:rPr>
  </w:style>
  <w:style w:type="paragraph" w:customStyle="1" w:styleId="p4">
    <w:name w:val="p4"/>
    <w:basedOn w:val="Normal"/>
    <w:rsid w:val="00C523B2"/>
    <w:pPr>
      <w:tabs>
        <w:tab w:val="left" w:pos="720"/>
      </w:tabs>
      <w:autoSpaceDE w:val="0"/>
      <w:spacing w:line="240" w:lineRule="atLeast"/>
      <w:jc w:val="both"/>
    </w:pPr>
    <w:rPr>
      <w:rFonts w:ascii="Courier New" w:hAnsi="Courier New" w:cs="Courier New"/>
      <w:sz w:val="20"/>
      <w:szCs w:val="20"/>
      <w:lang w:val="es-ES"/>
    </w:rPr>
  </w:style>
  <w:style w:type="paragraph" w:customStyle="1" w:styleId="Contenidodelatabla">
    <w:name w:val="Contenido de la tabla"/>
    <w:basedOn w:val="Normal"/>
    <w:rsid w:val="00C523B2"/>
    <w:pPr>
      <w:suppressLineNumbers/>
    </w:pPr>
  </w:style>
  <w:style w:type="paragraph" w:customStyle="1" w:styleId="Encabezadodelatabla">
    <w:name w:val="Encabezado de la tabla"/>
    <w:basedOn w:val="Contenidodelatabla"/>
    <w:rsid w:val="00C523B2"/>
    <w:pPr>
      <w:jc w:val="center"/>
    </w:pPr>
    <w:rPr>
      <w:b/>
      <w:bCs/>
    </w:rPr>
  </w:style>
  <w:style w:type="paragraph" w:styleId="Textonotapie">
    <w:name w:val="footnote text"/>
    <w:basedOn w:val="Normal"/>
    <w:link w:val="TextonotapieCar"/>
    <w:rsid w:val="00C523B2"/>
    <w:pPr>
      <w:suppressLineNumbers/>
      <w:ind w:left="283" w:hanging="283"/>
    </w:pPr>
    <w:rPr>
      <w:sz w:val="20"/>
      <w:szCs w:val="20"/>
    </w:rPr>
  </w:style>
  <w:style w:type="character" w:customStyle="1" w:styleId="TextonotapieCar">
    <w:name w:val="Texto nota pie Car"/>
    <w:basedOn w:val="Fuentedeprrafopredeter"/>
    <w:link w:val="Textonotapie"/>
    <w:rsid w:val="00C523B2"/>
    <w:rPr>
      <w:rFonts w:ascii="Times New Roman" w:eastAsia="Lucida Sans Unicode" w:hAnsi="Times New Roman" w:cs="Tahoma"/>
      <w:kern w:val="1"/>
      <w:sz w:val="20"/>
      <w:szCs w:val="20"/>
      <w:lang w:eastAsia="hi-IN" w:bidi="hi-IN"/>
    </w:rPr>
  </w:style>
  <w:style w:type="paragraph" w:customStyle="1" w:styleId="WW-Default">
    <w:name w:val="WW-Default"/>
    <w:rsid w:val="00C523B2"/>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tandard">
    <w:name w:val="Standard"/>
    <w:rsid w:val="00C523B2"/>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extodeglobo">
    <w:name w:val="Balloon Text"/>
    <w:basedOn w:val="Normal"/>
    <w:link w:val="TextodegloboCar"/>
    <w:uiPriority w:val="99"/>
    <w:semiHidden/>
    <w:unhideWhenUsed/>
    <w:rsid w:val="00C523B2"/>
    <w:rPr>
      <w:rFonts w:ascii="Tahoma" w:hAnsi="Tahoma" w:cs="Mangal"/>
      <w:sz w:val="16"/>
      <w:szCs w:val="14"/>
    </w:rPr>
  </w:style>
  <w:style w:type="character" w:customStyle="1" w:styleId="TextodegloboCar">
    <w:name w:val="Texto de globo Car"/>
    <w:basedOn w:val="Fuentedeprrafopredeter"/>
    <w:link w:val="Textodeglobo"/>
    <w:uiPriority w:val="99"/>
    <w:semiHidden/>
    <w:rsid w:val="00C523B2"/>
    <w:rPr>
      <w:rFonts w:ascii="Tahoma" w:eastAsia="Lucida Sans Unicode" w:hAnsi="Tahoma" w:cs="Mangal"/>
      <w:kern w:val="1"/>
      <w:sz w:val="16"/>
      <w:szCs w:val="14"/>
      <w:lang w:eastAsia="hi-IN" w:bidi="hi-IN"/>
    </w:rPr>
  </w:style>
  <w:style w:type="paragraph" w:styleId="NormalWeb">
    <w:name w:val="Normal (Web)"/>
    <w:basedOn w:val="Normal"/>
    <w:uiPriority w:val="99"/>
    <w:unhideWhenUsed/>
    <w:rsid w:val="00C523B2"/>
    <w:pPr>
      <w:spacing w:before="280" w:after="119" w:line="100" w:lineRule="atLeast"/>
    </w:pPr>
    <w:rPr>
      <w:rFonts w:eastAsia="Times New Roman" w:cs="Times New Roman"/>
      <w:kern w:val="2"/>
    </w:rPr>
  </w:style>
  <w:style w:type="character" w:styleId="Refdecomentario">
    <w:name w:val="annotation reference"/>
    <w:uiPriority w:val="99"/>
    <w:semiHidden/>
    <w:unhideWhenUsed/>
    <w:rsid w:val="00C523B2"/>
    <w:rPr>
      <w:sz w:val="16"/>
      <w:szCs w:val="16"/>
    </w:rPr>
  </w:style>
  <w:style w:type="paragraph" w:styleId="Textocomentario">
    <w:name w:val="annotation text"/>
    <w:basedOn w:val="Normal"/>
    <w:link w:val="TextocomentarioCar"/>
    <w:uiPriority w:val="99"/>
    <w:semiHidden/>
    <w:unhideWhenUsed/>
    <w:rsid w:val="00C523B2"/>
    <w:rPr>
      <w:rFonts w:cs="Mangal"/>
      <w:sz w:val="20"/>
      <w:szCs w:val="18"/>
    </w:rPr>
  </w:style>
  <w:style w:type="character" w:customStyle="1" w:styleId="TextocomentarioCar">
    <w:name w:val="Texto comentario Car"/>
    <w:basedOn w:val="Fuentedeprrafopredeter"/>
    <w:link w:val="Textocomentario"/>
    <w:uiPriority w:val="99"/>
    <w:semiHidden/>
    <w:rsid w:val="00C523B2"/>
    <w:rPr>
      <w:rFonts w:ascii="Times New Roman" w:eastAsia="Lucida Sans Unicode"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C523B2"/>
    <w:rPr>
      <w:b/>
      <w:bCs/>
    </w:rPr>
  </w:style>
  <w:style w:type="character" w:customStyle="1" w:styleId="AsuntodelcomentarioCar">
    <w:name w:val="Asunto del comentario Car"/>
    <w:basedOn w:val="TextocomentarioCar"/>
    <w:link w:val="Asuntodelcomentario"/>
    <w:uiPriority w:val="99"/>
    <w:semiHidden/>
    <w:rsid w:val="00C523B2"/>
    <w:rPr>
      <w:rFonts w:ascii="Times New Roman" w:eastAsia="Lucida Sans Unicode" w:hAnsi="Times New Roman" w:cs="Mangal"/>
      <w:b/>
      <w:bCs/>
      <w:kern w:val="1"/>
      <w:sz w:val="20"/>
      <w:szCs w:val="18"/>
      <w:lang w:eastAsia="hi-IN" w:bidi="hi-IN"/>
    </w:rPr>
  </w:style>
  <w:style w:type="paragraph" w:styleId="Textonotaalfinal">
    <w:name w:val="endnote text"/>
    <w:basedOn w:val="Normal"/>
    <w:link w:val="TextonotaalfinalCar"/>
    <w:uiPriority w:val="99"/>
    <w:semiHidden/>
    <w:unhideWhenUsed/>
    <w:rsid w:val="00C523B2"/>
    <w:rPr>
      <w:rFonts w:cs="Mangal"/>
      <w:sz w:val="20"/>
      <w:szCs w:val="18"/>
    </w:rPr>
  </w:style>
  <w:style w:type="character" w:customStyle="1" w:styleId="TextonotaalfinalCar">
    <w:name w:val="Texto nota al final Car"/>
    <w:basedOn w:val="Fuentedeprrafopredeter"/>
    <w:link w:val="Textonotaalfinal"/>
    <w:uiPriority w:val="99"/>
    <w:semiHidden/>
    <w:rsid w:val="00C523B2"/>
    <w:rPr>
      <w:rFonts w:ascii="Times New Roman" w:eastAsia="Lucida Sans Unicode" w:hAnsi="Times New Roman" w:cs="Mangal"/>
      <w:kern w:val="1"/>
      <w:sz w:val="20"/>
      <w:szCs w:val="18"/>
      <w:lang w:eastAsia="hi-IN" w:bidi="hi-IN"/>
    </w:rPr>
  </w:style>
  <w:style w:type="character" w:customStyle="1" w:styleId="PrrafodelistaCar">
    <w:name w:val="Párrafo de lista Car"/>
    <w:link w:val="Prrafodelista"/>
    <w:uiPriority w:val="34"/>
    <w:locked/>
    <w:rsid w:val="00C523B2"/>
    <w:rPr>
      <w:rFonts w:ascii="Times New Roman" w:eastAsia="Lucida Sans Unicode" w:hAnsi="Times New Roman" w:cs="Tahoma"/>
      <w:kern w:val="1"/>
      <w:sz w:val="24"/>
      <w:szCs w:val="24"/>
      <w:lang w:eastAsia="hi-IN" w:bidi="hi-IN"/>
    </w:rPr>
  </w:style>
  <w:style w:type="character" w:customStyle="1" w:styleId="TextocomentarioCar3">
    <w:name w:val="Texto comentario Car3"/>
    <w:uiPriority w:val="99"/>
    <w:semiHidden/>
    <w:rsid w:val="00C523B2"/>
    <w:rPr>
      <w:rFonts w:ascii="Liberation Serif" w:eastAsia="DejaVu Sans" w:hAnsi="Liberation Serif" w:cs="DejaVu Sans"/>
      <w:kern w:val="1"/>
      <w:lang w:eastAsia="ar-SA"/>
    </w:rPr>
  </w:style>
  <w:style w:type="paragraph" w:customStyle="1" w:styleId="Prrafodelista12">
    <w:name w:val="Párrafo de lista12"/>
    <w:basedOn w:val="Normal"/>
    <w:rsid w:val="00C523B2"/>
    <w:pPr>
      <w:widowControl/>
      <w:spacing w:after="200" w:line="276" w:lineRule="atLeast"/>
      <w:ind w:left="720"/>
      <w:jc w:val="both"/>
      <w:textAlignment w:val="baseline"/>
    </w:pPr>
    <w:rPr>
      <w:rFonts w:ascii="Calibri" w:eastAsia="Times New Roman" w:hAnsi="Calibri" w:cs="Calibri"/>
      <w:color w:val="00000A"/>
      <w:sz w:val="22"/>
      <w:szCs w:val="22"/>
      <w:lang w:val="es-ES" w:eastAsia="ar-SA" w:bidi="ar-SA"/>
    </w:rPr>
  </w:style>
  <w:style w:type="paragraph" w:customStyle="1" w:styleId="Contenidodelmarco">
    <w:name w:val="Contenido del marco"/>
    <w:basedOn w:val="Textoindependiente"/>
    <w:rsid w:val="00C523B2"/>
    <w:pPr>
      <w:widowControl/>
      <w:spacing w:line="276" w:lineRule="auto"/>
    </w:pPr>
    <w:rPr>
      <w:rFonts w:ascii="Calibri" w:eastAsia="Calibri" w:hAnsi="Calibri" w:cs="Calibri"/>
      <w:sz w:val="22"/>
      <w:szCs w:val="22"/>
      <w:lang w:eastAsia="ar-SA" w:bidi="ar-SA"/>
    </w:rPr>
  </w:style>
  <w:style w:type="character" w:customStyle="1" w:styleId="formcampos2">
    <w:name w:val="formcampos2"/>
    <w:rsid w:val="00C523B2"/>
    <w:rPr>
      <w:sz w:val="20"/>
    </w:rPr>
  </w:style>
  <w:style w:type="paragraph" w:styleId="Revisin">
    <w:name w:val="Revision"/>
    <w:hidden/>
    <w:uiPriority w:val="99"/>
    <w:semiHidden/>
    <w:rsid w:val="00C523B2"/>
    <w:pPr>
      <w:spacing w:after="0" w:line="240" w:lineRule="auto"/>
    </w:pPr>
    <w:rPr>
      <w:rFonts w:ascii="Times New Roman" w:eastAsia="Lucida Sans Unicode" w:hAnsi="Times New Roman" w:cs="Mangal"/>
      <w:kern w:val="1"/>
      <w:sz w:val="24"/>
      <w:szCs w:val="21"/>
      <w:lang w:eastAsia="hi-IN" w:bidi="hi-IN"/>
    </w:rPr>
  </w:style>
  <w:style w:type="paragraph" w:customStyle="1" w:styleId="textocomentario1">
    <w:name w:val="textocomentario1"/>
    <w:basedOn w:val="Normal"/>
    <w:rsid w:val="00085338"/>
    <w:pPr>
      <w:widowControl/>
      <w:suppressAutoHyphens w:val="0"/>
      <w:spacing w:before="100" w:beforeAutospacing="1" w:after="100" w:afterAutospacing="1"/>
    </w:pPr>
    <w:rPr>
      <w:rFonts w:eastAsia="Times New Roman" w:cs="Times New Roman"/>
      <w:kern w:val="0"/>
      <w:lang w:val="es-ES" w:eastAsia="es-ES" w:bidi="ar-SA"/>
    </w:rPr>
  </w:style>
  <w:style w:type="character" w:customStyle="1" w:styleId="emojione-1f604">
    <w:name w:val="emojione-1f604"/>
    <w:basedOn w:val="Fuentedeprrafopredeter"/>
    <w:rsid w:val="00772559"/>
  </w:style>
  <w:style w:type="paragraph" w:customStyle="1" w:styleId="ww-default0">
    <w:name w:val="ww-default"/>
    <w:basedOn w:val="Normal"/>
    <w:rsid w:val="00772559"/>
    <w:pPr>
      <w:widowControl/>
      <w:suppressAutoHyphens w:val="0"/>
      <w:spacing w:before="100" w:beforeAutospacing="1" w:after="100" w:afterAutospacing="1"/>
    </w:pPr>
    <w:rPr>
      <w:rFonts w:eastAsia="Times New Roman" w:cs="Times New Roman"/>
      <w:kern w:val="0"/>
      <w:lang w:val="es-ES" w:eastAsia="es-ES" w:bidi="ar-SA"/>
    </w:rPr>
  </w:style>
  <w:style w:type="character" w:customStyle="1" w:styleId="object">
    <w:name w:val="object"/>
    <w:basedOn w:val="Fuentedeprrafopredeter"/>
    <w:rsid w:val="0077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1894">
      <w:bodyDiv w:val="1"/>
      <w:marLeft w:val="0"/>
      <w:marRight w:val="0"/>
      <w:marTop w:val="0"/>
      <w:marBottom w:val="0"/>
      <w:divBdr>
        <w:top w:val="none" w:sz="0" w:space="0" w:color="auto"/>
        <w:left w:val="none" w:sz="0" w:space="0" w:color="auto"/>
        <w:bottom w:val="none" w:sz="0" w:space="0" w:color="auto"/>
        <w:right w:val="none" w:sz="0" w:space="0" w:color="auto"/>
      </w:divBdr>
      <w:divsChild>
        <w:div w:id="12003538">
          <w:marLeft w:val="0"/>
          <w:marRight w:val="0"/>
          <w:marTop w:val="0"/>
          <w:marBottom w:val="0"/>
          <w:divBdr>
            <w:top w:val="none" w:sz="0" w:space="0" w:color="auto"/>
            <w:left w:val="none" w:sz="0" w:space="0" w:color="auto"/>
            <w:bottom w:val="none" w:sz="0" w:space="0" w:color="auto"/>
            <w:right w:val="none" w:sz="0" w:space="0" w:color="auto"/>
          </w:divBdr>
        </w:div>
        <w:div w:id="642075690">
          <w:marLeft w:val="0"/>
          <w:marRight w:val="0"/>
          <w:marTop w:val="0"/>
          <w:marBottom w:val="0"/>
          <w:divBdr>
            <w:top w:val="none" w:sz="0" w:space="0" w:color="auto"/>
            <w:left w:val="none" w:sz="0" w:space="0" w:color="auto"/>
            <w:bottom w:val="none" w:sz="0" w:space="0" w:color="auto"/>
            <w:right w:val="none" w:sz="0" w:space="0" w:color="auto"/>
          </w:divBdr>
        </w:div>
      </w:divsChild>
    </w:div>
    <w:div w:id="561330099">
      <w:bodyDiv w:val="1"/>
      <w:marLeft w:val="0"/>
      <w:marRight w:val="0"/>
      <w:marTop w:val="0"/>
      <w:marBottom w:val="0"/>
      <w:divBdr>
        <w:top w:val="none" w:sz="0" w:space="0" w:color="auto"/>
        <w:left w:val="none" w:sz="0" w:space="0" w:color="auto"/>
        <w:bottom w:val="none" w:sz="0" w:space="0" w:color="auto"/>
        <w:right w:val="none" w:sz="0" w:space="0" w:color="auto"/>
      </w:divBdr>
    </w:div>
    <w:div w:id="1000622269">
      <w:bodyDiv w:val="1"/>
      <w:marLeft w:val="0"/>
      <w:marRight w:val="0"/>
      <w:marTop w:val="0"/>
      <w:marBottom w:val="0"/>
      <w:divBdr>
        <w:top w:val="none" w:sz="0" w:space="0" w:color="auto"/>
        <w:left w:val="none" w:sz="0" w:space="0" w:color="auto"/>
        <w:bottom w:val="none" w:sz="0" w:space="0" w:color="auto"/>
        <w:right w:val="none" w:sz="0" w:space="0" w:color="auto"/>
      </w:divBdr>
      <w:divsChild>
        <w:div w:id="2017808975">
          <w:marLeft w:val="0"/>
          <w:marRight w:val="0"/>
          <w:marTop w:val="0"/>
          <w:marBottom w:val="0"/>
          <w:divBdr>
            <w:top w:val="none" w:sz="0" w:space="0" w:color="auto"/>
            <w:left w:val="none" w:sz="0" w:space="0" w:color="auto"/>
            <w:bottom w:val="none" w:sz="0" w:space="0" w:color="auto"/>
            <w:right w:val="none" w:sz="0" w:space="0" w:color="auto"/>
          </w:divBdr>
        </w:div>
      </w:divsChild>
    </w:div>
    <w:div w:id="1693148112">
      <w:bodyDiv w:val="1"/>
      <w:marLeft w:val="0"/>
      <w:marRight w:val="0"/>
      <w:marTop w:val="0"/>
      <w:marBottom w:val="0"/>
      <w:divBdr>
        <w:top w:val="none" w:sz="0" w:space="0" w:color="auto"/>
        <w:left w:val="none" w:sz="0" w:space="0" w:color="auto"/>
        <w:bottom w:val="none" w:sz="0" w:space="0" w:color="auto"/>
        <w:right w:val="none" w:sz="0" w:space="0" w:color="auto"/>
      </w:divBdr>
    </w:div>
    <w:div w:id="2092045338">
      <w:bodyDiv w:val="1"/>
      <w:marLeft w:val="0"/>
      <w:marRight w:val="0"/>
      <w:marTop w:val="0"/>
      <w:marBottom w:val="0"/>
      <w:divBdr>
        <w:top w:val="none" w:sz="0" w:space="0" w:color="auto"/>
        <w:left w:val="none" w:sz="0" w:space="0" w:color="auto"/>
        <w:bottom w:val="none" w:sz="0" w:space="0" w:color="auto"/>
        <w:right w:val="none" w:sz="0" w:space="0" w:color="auto"/>
      </w:divBdr>
    </w:div>
    <w:div w:id="2116828870">
      <w:bodyDiv w:val="1"/>
      <w:marLeft w:val="0"/>
      <w:marRight w:val="0"/>
      <w:marTop w:val="0"/>
      <w:marBottom w:val="0"/>
      <w:divBdr>
        <w:top w:val="none" w:sz="0" w:space="0" w:color="auto"/>
        <w:left w:val="none" w:sz="0" w:space="0" w:color="auto"/>
        <w:bottom w:val="none" w:sz="0" w:space="0" w:color="auto"/>
        <w:right w:val="none" w:sz="0" w:space="0" w:color="auto"/>
      </w:divBdr>
      <w:divsChild>
        <w:div w:id="1017847129">
          <w:marLeft w:val="0"/>
          <w:marRight w:val="0"/>
          <w:marTop w:val="0"/>
          <w:marBottom w:val="0"/>
          <w:divBdr>
            <w:top w:val="none" w:sz="0" w:space="0" w:color="auto"/>
            <w:left w:val="none" w:sz="0" w:space="0" w:color="auto"/>
            <w:bottom w:val="none" w:sz="0" w:space="0" w:color="auto"/>
            <w:right w:val="none" w:sz="0" w:space="0" w:color="auto"/>
          </w:divBdr>
          <w:divsChild>
            <w:div w:id="1981378936">
              <w:marLeft w:val="0"/>
              <w:marRight w:val="0"/>
              <w:marTop w:val="0"/>
              <w:marBottom w:val="0"/>
              <w:divBdr>
                <w:top w:val="none" w:sz="0" w:space="0" w:color="auto"/>
                <w:left w:val="none" w:sz="0" w:space="0" w:color="auto"/>
                <w:bottom w:val="none" w:sz="0" w:space="0" w:color="auto"/>
                <w:right w:val="none" w:sz="0" w:space="0" w:color="auto"/>
              </w:divBdr>
            </w:div>
          </w:divsChild>
        </w:div>
        <w:div w:id="103424321">
          <w:marLeft w:val="0"/>
          <w:marRight w:val="0"/>
          <w:marTop w:val="0"/>
          <w:marBottom w:val="0"/>
          <w:divBdr>
            <w:top w:val="none" w:sz="0" w:space="0" w:color="auto"/>
            <w:left w:val="none" w:sz="0" w:space="0" w:color="auto"/>
            <w:bottom w:val="none" w:sz="0" w:space="0" w:color="auto"/>
            <w:right w:val="none" w:sz="0" w:space="0" w:color="auto"/>
          </w:divBdr>
          <w:divsChild>
            <w:div w:id="1821187842">
              <w:marLeft w:val="0"/>
              <w:marRight w:val="0"/>
              <w:marTop w:val="0"/>
              <w:marBottom w:val="0"/>
              <w:divBdr>
                <w:top w:val="none" w:sz="0" w:space="0" w:color="auto"/>
                <w:left w:val="none" w:sz="0" w:space="0" w:color="auto"/>
                <w:bottom w:val="none" w:sz="0" w:space="0" w:color="auto"/>
                <w:right w:val="none" w:sz="0" w:space="0" w:color="auto"/>
              </w:divBdr>
            </w:div>
          </w:divsChild>
        </w:div>
        <w:div w:id="280692334">
          <w:marLeft w:val="0"/>
          <w:marRight w:val="0"/>
          <w:marTop w:val="0"/>
          <w:marBottom w:val="0"/>
          <w:divBdr>
            <w:top w:val="none" w:sz="0" w:space="0" w:color="auto"/>
            <w:left w:val="none" w:sz="0" w:space="0" w:color="auto"/>
            <w:bottom w:val="none" w:sz="0" w:space="0" w:color="auto"/>
            <w:right w:val="none" w:sz="0" w:space="0" w:color="auto"/>
          </w:divBdr>
        </w:div>
        <w:div w:id="12434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cop.gob.ec"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4674-1623-49B8-AE85-1E169DB2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11832</Words>
  <Characters>65076</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Peggy Bodero</cp:lastModifiedBy>
  <cp:revision>2</cp:revision>
  <cp:lastPrinted>2015-08-11T21:33:00Z</cp:lastPrinted>
  <dcterms:created xsi:type="dcterms:W3CDTF">2015-12-14T21:17:00Z</dcterms:created>
  <dcterms:modified xsi:type="dcterms:W3CDTF">2015-12-14T21:17:00Z</dcterms:modified>
</cp:coreProperties>
</file>