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4" w:rsidRPr="00912191" w:rsidRDefault="00D13EF4" w:rsidP="00D13EF4">
      <w:pPr>
        <w:spacing w:after="120"/>
        <w:jc w:val="both"/>
        <w:rPr>
          <w:rFonts w:ascii="Arial" w:hAnsi="Arial" w:cs="Arial"/>
          <w:b/>
        </w:rPr>
      </w:pPr>
    </w:p>
    <w:p w:rsidR="00F14293" w:rsidRPr="00912191" w:rsidRDefault="00F14293" w:rsidP="00D13EF4">
      <w:pPr>
        <w:spacing w:line="200" w:lineRule="exact"/>
        <w:jc w:val="center"/>
        <w:rPr>
          <w:rFonts w:ascii="Arial" w:hAnsi="Arial" w:cs="Arial"/>
          <w:b/>
        </w:rPr>
      </w:pPr>
    </w:p>
    <w:p w:rsidR="00D13EF4" w:rsidRPr="00912191" w:rsidRDefault="00D13EF4" w:rsidP="00D13EF4">
      <w:pPr>
        <w:spacing w:before="18" w:line="240" w:lineRule="exact"/>
        <w:jc w:val="center"/>
        <w:rPr>
          <w:rFonts w:ascii="Arial" w:hAnsi="Arial" w:cs="Arial"/>
          <w:b/>
        </w:rPr>
      </w:pPr>
      <w:r w:rsidRPr="00912191">
        <w:rPr>
          <w:rFonts w:ascii="Arial" w:hAnsi="Arial" w:cs="Arial"/>
          <w:b/>
        </w:rPr>
        <w:t>CATÁLOGO DINÁMICO INCLUSIVO</w:t>
      </w:r>
    </w:p>
    <w:p w:rsidR="00D13EF4" w:rsidRPr="00912191" w:rsidRDefault="00D13EF4" w:rsidP="00D13EF4">
      <w:pPr>
        <w:spacing w:before="18" w:line="240" w:lineRule="exact"/>
        <w:jc w:val="center"/>
        <w:rPr>
          <w:rFonts w:ascii="Arial" w:hAnsi="Arial" w:cs="Arial"/>
          <w:b/>
        </w:rPr>
      </w:pPr>
      <w:r w:rsidRPr="00912191">
        <w:rPr>
          <w:rFonts w:ascii="Arial" w:hAnsi="Arial" w:cs="Arial"/>
          <w:b/>
        </w:rPr>
        <w:t>MANIFESTACIÓN DE INTERÉS</w:t>
      </w:r>
    </w:p>
    <w:p w:rsidR="00D13EF4" w:rsidRPr="00912191" w:rsidRDefault="00D13EF4" w:rsidP="00D13EF4">
      <w:pPr>
        <w:spacing w:before="18" w:line="240" w:lineRule="exact"/>
        <w:jc w:val="center"/>
        <w:rPr>
          <w:rFonts w:ascii="Arial" w:hAnsi="Arial" w:cs="Arial"/>
          <w:b/>
        </w:rPr>
      </w:pPr>
      <w:r w:rsidRPr="00912191">
        <w:rPr>
          <w:rFonts w:ascii="Arial" w:hAnsi="Arial" w:cs="Arial"/>
          <w:b/>
        </w:rPr>
        <w:t>CATEGORÍA PROVISIÓN DE PRODUCTOS DE CONFECCIÓN TEXTIL</w:t>
      </w:r>
    </w:p>
    <w:p w:rsidR="00D13EF4" w:rsidRPr="00912191" w:rsidRDefault="00D13EF4" w:rsidP="00D13EF4">
      <w:pPr>
        <w:jc w:val="center"/>
        <w:rPr>
          <w:rFonts w:ascii="Arial" w:hAnsi="Arial" w:cs="Arial"/>
          <w:lang w:eastAsia="es-EC"/>
        </w:rPr>
      </w:pPr>
      <w:r w:rsidRPr="00912191">
        <w:rPr>
          <w:rFonts w:ascii="Arial" w:hAnsi="Arial" w:cs="Arial"/>
          <w:b/>
          <w:bCs/>
          <w:lang w:eastAsia="es-EC"/>
        </w:rPr>
        <w:t>CDI-SERCOP-001-2016</w:t>
      </w:r>
    </w:p>
    <w:p w:rsidR="00D13EF4" w:rsidRPr="00912191" w:rsidRDefault="00D13EF4" w:rsidP="00D13EF4">
      <w:pPr>
        <w:spacing w:before="18" w:line="240" w:lineRule="exact"/>
        <w:jc w:val="center"/>
        <w:rPr>
          <w:rFonts w:ascii="Arial" w:hAnsi="Arial" w:cs="Arial"/>
          <w:b/>
        </w:rPr>
      </w:pPr>
    </w:p>
    <w:p w:rsidR="00D13EF4" w:rsidRPr="00912191" w:rsidRDefault="00D13EF4" w:rsidP="00D13EF4">
      <w:pPr>
        <w:spacing w:before="18" w:line="240" w:lineRule="exact"/>
        <w:jc w:val="both"/>
        <w:rPr>
          <w:rFonts w:ascii="Arial" w:hAnsi="Arial" w:cs="Arial"/>
        </w:rPr>
      </w:pPr>
      <w:r w:rsidRPr="00912191">
        <w:rPr>
          <w:rFonts w:ascii="Arial" w:hAnsi="Arial" w:cs="Arial"/>
        </w:rPr>
        <w:tab/>
      </w:r>
    </w:p>
    <w:p w:rsidR="00D13EF4" w:rsidRPr="00912191" w:rsidRDefault="00D13EF4" w:rsidP="00503242">
      <w:pPr>
        <w:spacing w:before="18" w:line="240" w:lineRule="exact"/>
        <w:jc w:val="both"/>
        <w:rPr>
          <w:rFonts w:ascii="Arial" w:hAnsi="Arial" w:cs="Arial"/>
        </w:rPr>
      </w:pPr>
      <w:r w:rsidRPr="00701AF7">
        <w:rPr>
          <w:rFonts w:ascii="Arial" w:hAnsi="Arial" w:cs="Arial"/>
          <w:b/>
        </w:rPr>
        <w:t xml:space="preserve">NOMBRE DEL </w:t>
      </w:r>
      <w:r w:rsidR="00701AF7" w:rsidRPr="00701AF7">
        <w:rPr>
          <w:rFonts w:ascii="Arial" w:hAnsi="Arial" w:cs="Arial"/>
          <w:b/>
        </w:rPr>
        <w:t>PROVEEDOR:</w:t>
      </w:r>
      <w:r w:rsidRPr="00912191">
        <w:rPr>
          <w:rFonts w:ascii="Arial" w:hAnsi="Arial" w:cs="Arial"/>
        </w:rPr>
        <w:t xml:space="preserve"> </w:t>
      </w:r>
      <w:r w:rsidR="00503242">
        <w:rPr>
          <w:rFonts w:ascii="Arial" w:hAnsi="Arial" w:cs="Arial"/>
        </w:rPr>
        <w:t>__________</w:t>
      </w:r>
      <w:r w:rsidRPr="00912191">
        <w:rPr>
          <w:rFonts w:ascii="Arial" w:hAnsi="Arial" w:cs="Arial"/>
        </w:rPr>
        <w:t>_____________________________________</w:t>
      </w:r>
      <w:r w:rsidR="00503242">
        <w:rPr>
          <w:rFonts w:ascii="Arial" w:hAnsi="Arial" w:cs="Arial"/>
        </w:rPr>
        <w:t>___</w:t>
      </w:r>
    </w:p>
    <w:p w:rsidR="00D13EF4" w:rsidRPr="00912191" w:rsidRDefault="00D13EF4" w:rsidP="00D13EF4">
      <w:pPr>
        <w:spacing w:before="18" w:line="240" w:lineRule="exact"/>
        <w:jc w:val="both"/>
        <w:rPr>
          <w:rFonts w:ascii="Arial" w:hAnsi="Arial" w:cs="Arial"/>
        </w:rPr>
      </w:pPr>
    </w:p>
    <w:p w:rsidR="00D13EF4" w:rsidRPr="00912191" w:rsidRDefault="00D13EF4" w:rsidP="00D13EF4">
      <w:pPr>
        <w:spacing w:before="18" w:line="240" w:lineRule="exact"/>
        <w:jc w:val="both"/>
        <w:rPr>
          <w:rFonts w:ascii="Arial" w:hAnsi="Arial" w:cs="Arial"/>
        </w:rPr>
      </w:pPr>
      <w:r w:rsidRPr="00912191">
        <w:rPr>
          <w:rFonts w:ascii="Arial" w:hAnsi="Arial" w:cs="Arial"/>
        </w:rPr>
        <w:t xml:space="preserve">El que suscribe, en atención a la notificación efectuada por el SERCOP observando el Art. 20 de la Resolución RE-SERCOP-2015-000025 de 6 de febrero de 2015, para ser incluido en el Catálogo Dinámico Inclusivo como proveedor dentro de la categoría </w:t>
      </w:r>
      <w:r w:rsidR="00912191" w:rsidRPr="00701AF7">
        <w:rPr>
          <w:rFonts w:ascii="Arial" w:hAnsi="Arial" w:cs="Arial"/>
          <w:b/>
        </w:rPr>
        <w:t>“PROVISIÓN DE PRODUCTOS DE CONFECCIÓN TEXTIL”</w:t>
      </w:r>
      <w:r w:rsidRPr="00912191">
        <w:rPr>
          <w:rFonts w:ascii="Arial" w:hAnsi="Arial" w:cs="Arial"/>
        </w:rPr>
        <w:t>, luego de examinar las fichas técnicas y los requisitos  mínimos  para proveer  los productos  demandados,  al presentar  esta Manifestación  de Interés, de acuerdo a la información registrada en el RUP declaro que:</w:t>
      </w:r>
    </w:p>
    <w:p w:rsidR="00D13EF4" w:rsidRPr="00912191" w:rsidRDefault="00D13EF4" w:rsidP="00D13EF4">
      <w:pPr>
        <w:spacing w:before="18" w:line="240" w:lineRule="exact"/>
        <w:jc w:val="both"/>
        <w:rPr>
          <w:rFonts w:ascii="Arial" w:hAnsi="Arial" w:cs="Arial"/>
        </w:rPr>
      </w:pP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Soy proveedor (a) elegible de conformidad con las disposiciones de la Ley Orgánica del Sistema Nacional de Contratación Pública, LOSNCP, y su Reglamento General.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La única persona (natural o jurídica) interesada en este procedimiento está nombrada en este formulario, sin que incurra en actos de ocultamiento o simulación con el fin de que no aparezca como inhabilitada para contratar con el Estado.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Cumplo con toda la normativa general, sectorial y especial aplicable a mi actividad económica, profesión, ciencia u oficio; y, que los equipos y materiales que se incorporarán, así como los que se utilizarán para la ejecución, en caso de recibir órdenes de compra, serán de propiedad mi propiedad o arrendados y cuentan con todos los permisos que se requieren para su utilización.</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Bajo juramento declaro expresamente que no he ofrecido, ofrezco u ofreceré, y no he efectuado o efectuaré ningún pago, préstamo o servicio ilegítimo o prohibido por la ley; entretenimiento, viajes u obsequios, a ningún funcionario o trabajador del SERCOP que hubiera tenido o tenga que ver con el presente procedimiento de contratación en sus etapas de planificación, programación, selección o ejecución, incluyéndose preparación del pliego, aprobación de documentos, calificación de ofertas, selección de proveedores, pre adjudicación, adjudicación o declaratoria de procedimiento desierto, recepción de productos o servicios, administración o supervisión de contratos o cualquier otra intervención o decisión en la fase precontractual o contractual.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Acepto que en el caso de que se comprobare una violación a los compromisos establecidos en los numerales 2, 3, 4, 5 y 6 del presente documento,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Conozco las condiciones de la contratación, he estudiado las especificaciones técnicas del bien o términos de referencia del servicio y demás información contenida en el pliego, las aclaraciones y respuestas realizadas en el procedimiento de selección, por lo que, renuncio a cualquier reclamo posterior, aduciendo desconocimiento por estas causas.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ser un (a) proveedor (a) catalogado (a), manifiesto que ejecutaré el objeto de contratación sobre la base de las cantidades, especificaciones y condiciones del presente procedimiento, las mismas que declaro conocer; y en tal virtud, no podré aducir error, falencia o cualquier inconformidad, como causal para solicitar ampliación del plazo.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Conozco y acepto que el Servicio Nacional de Contratación Pública SERCOP se reserva el derecho de cancelar o declarar desierto el procedimiento, si conviniere a los intereses </w:t>
      </w:r>
      <w:r w:rsidRPr="00912191">
        <w:rPr>
          <w:rFonts w:ascii="Arial" w:hAnsi="Arial" w:cs="Arial"/>
          <w:sz w:val="20"/>
          <w:szCs w:val="20"/>
        </w:rPr>
        <w:lastRenderedPageBreak/>
        <w:t>nacionales o institucionales, sin que dicha decisión cause ningún tipo de reparación o indemnización a mi favor.</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Me someto a las disposiciones de la LOSNCP, de su Reglamento General, de las resoluciones del SERCOP y demás normativa que le sea aplicable.</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No contrataré a personas menores de edad para realizar actividad alguna durante la ejecución de las órdenes de compra; y que, en caso de que las autoridades del ramo determinaren o descubrieren tal práctica, me someteré y aceptaré las sanciones que de tal práctica puedan derivarse, incluso la terminación unilateral y anticipada del Acuerdo de Compromiso, con las consecuencias legales y reglamentarias pertinentes.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Bajo juramento, que no estoy incurso en las inhabilidades generales y especiales para contratar establecidas en los artículos 62 y 63 de la LOSNCP y de los artículos 110 y 111 de su Reglamento General y demás normativa aplicable.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presentar esta manifestación de interés declaro mi aceptación y adherencia expresa, de acogerme al Catálogo Dinámico Inclusivo, como proveedor dentro de la categoría y producto antes referidos, de conformidad con lo establecido en el Acuerdo de Compromiso previamente suscrito, al precio de adhesión y las especificaciones técnicas del bien o términos de referencia del servicio que se establecen en la ficha técnica correspondiente al producto específico, por lo que, dichas condiciones son extensivas y obligatorias para la provisión y entrega del mismo.</w:t>
      </w:r>
    </w:p>
    <w:p w:rsidR="00D13EF4"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Mi capacidad máxima de producción, de acuerdo a lo establecido en la ficha técnica de cada producto es: </w:t>
      </w:r>
    </w:p>
    <w:p w:rsidR="00503242" w:rsidRDefault="00503242" w:rsidP="00503242">
      <w:pPr>
        <w:pStyle w:val="Prrafodelista"/>
        <w:spacing w:before="18" w:line="240" w:lineRule="exact"/>
        <w:ind w:left="705"/>
        <w:jc w:val="both"/>
        <w:rPr>
          <w:rFonts w:ascii="Arial" w:hAnsi="Arial" w:cs="Arial"/>
          <w:sz w:val="20"/>
          <w:szCs w:val="20"/>
        </w:rPr>
      </w:pPr>
    </w:p>
    <w:tbl>
      <w:tblPr>
        <w:tblW w:w="10193" w:type="dxa"/>
        <w:tblInd w:w="-596" w:type="dxa"/>
        <w:tblCellMar>
          <w:left w:w="70" w:type="dxa"/>
          <w:right w:w="70" w:type="dxa"/>
        </w:tblCellMar>
        <w:tblLook w:val="04A0" w:firstRow="1" w:lastRow="0" w:firstColumn="1" w:lastColumn="0" w:noHBand="0" w:noVBand="1"/>
      </w:tblPr>
      <w:tblGrid>
        <w:gridCol w:w="1164"/>
        <w:gridCol w:w="2513"/>
        <w:gridCol w:w="1133"/>
        <w:gridCol w:w="930"/>
        <w:gridCol w:w="1116"/>
        <w:gridCol w:w="1151"/>
        <w:gridCol w:w="1202"/>
        <w:gridCol w:w="984"/>
      </w:tblGrid>
      <w:tr w:rsidR="00503242" w:rsidRPr="00503242" w:rsidTr="00503242">
        <w:trPr>
          <w:trHeight w:val="293"/>
        </w:trPr>
        <w:tc>
          <w:tcPr>
            <w:tcW w:w="116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PRODUCTOS</w:t>
            </w:r>
          </w:p>
        </w:tc>
        <w:tc>
          <w:tcPr>
            <w:tcW w:w="252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PRODUCTOS ESPECÍFICOS</w:t>
            </w:r>
          </w:p>
        </w:tc>
        <w:tc>
          <w:tcPr>
            <w:tcW w:w="1135" w:type="dxa"/>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xml:space="preserve"> PRECIO DE ADHESIÓN </w:t>
            </w:r>
          </w:p>
        </w:tc>
        <w:tc>
          <w:tcPr>
            <w:tcW w:w="930" w:type="dxa"/>
            <w:tcBorders>
              <w:top w:val="single" w:sz="8" w:space="0" w:color="auto"/>
              <w:left w:val="nil"/>
              <w:bottom w:val="single" w:sz="8" w:space="0" w:color="auto"/>
              <w:right w:val="single" w:sz="4"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1</w:t>
            </w:r>
          </w:p>
        </w:tc>
        <w:tc>
          <w:tcPr>
            <w:tcW w:w="1116" w:type="dxa"/>
            <w:tcBorders>
              <w:top w:val="single" w:sz="8" w:space="0" w:color="auto"/>
              <w:left w:val="nil"/>
              <w:bottom w:val="single" w:sz="8" w:space="0" w:color="auto"/>
              <w:right w:val="single" w:sz="4"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2</w:t>
            </w:r>
          </w:p>
        </w:tc>
        <w:tc>
          <w:tcPr>
            <w:tcW w:w="1151" w:type="dxa"/>
            <w:tcBorders>
              <w:top w:val="single" w:sz="8" w:space="0" w:color="auto"/>
              <w:left w:val="nil"/>
              <w:bottom w:val="single" w:sz="8" w:space="0" w:color="auto"/>
              <w:right w:val="single" w:sz="4"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3</w:t>
            </w:r>
          </w:p>
        </w:tc>
        <w:tc>
          <w:tcPr>
            <w:tcW w:w="1192" w:type="dxa"/>
            <w:tcBorders>
              <w:top w:val="single" w:sz="8" w:space="0" w:color="auto"/>
              <w:left w:val="nil"/>
              <w:bottom w:val="single" w:sz="8" w:space="0" w:color="auto"/>
              <w:right w:val="single" w:sz="4"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4</w:t>
            </w:r>
          </w:p>
        </w:tc>
        <w:tc>
          <w:tcPr>
            <w:tcW w:w="985" w:type="dxa"/>
            <w:tcBorders>
              <w:top w:val="single" w:sz="8" w:space="0" w:color="auto"/>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5</w:t>
            </w:r>
          </w:p>
        </w:tc>
      </w:tr>
      <w:tr w:rsidR="00503242" w:rsidRPr="00503242" w:rsidTr="00503242">
        <w:trPr>
          <w:trHeight w:val="1110"/>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503242" w:rsidRPr="00503242" w:rsidRDefault="00503242" w:rsidP="00503242">
            <w:pPr>
              <w:rPr>
                <w:rFonts w:ascii="Calibri" w:hAnsi="Calibri"/>
                <w:b/>
                <w:bCs/>
                <w:color w:val="000000"/>
                <w:sz w:val="14"/>
                <w:szCs w:val="16"/>
                <w:lang w:eastAsia="es-EC"/>
              </w:rPr>
            </w:pPr>
          </w:p>
        </w:tc>
        <w:tc>
          <w:tcPr>
            <w:tcW w:w="2520" w:type="dxa"/>
            <w:vMerge/>
            <w:tcBorders>
              <w:top w:val="single" w:sz="8" w:space="0" w:color="auto"/>
              <w:left w:val="single" w:sz="8" w:space="0" w:color="auto"/>
              <w:bottom w:val="single" w:sz="8" w:space="0" w:color="000000"/>
              <w:right w:val="single" w:sz="8" w:space="0" w:color="auto"/>
            </w:tcBorders>
            <w:vAlign w:val="center"/>
            <w:hideMark/>
          </w:tcPr>
          <w:p w:rsidR="00503242" w:rsidRPr="00503242" w:rsidRDefault="00503242" w:rsidP="00503242">
            <w:pPr>
              <w:rPr>
                <w:rFonts w:ascii="Calibri" w:hAnsi="Calibri"/>
                <w:b/>
                <w:bCs/>
                <w:color w:val="000000"/>
                <w:sz w:val="14"/>
                <w:szCs w:val="16"/>
                <w:lang w:eastAsia="es-EC"/>
              </w:rPr>
            </w:pPr>
          </w:p>
        </w:tc>
        <w:tc>
          <w:tcPr>
            <w:tcW w:w="1135" w:type="dxa"/>
            <w:vMerge/>
            <w:tcBorders>
              <w:top w:val="single" w:sz="8" w:space="0" w:color="auto"/>
              <w:left w:val="single" w:sz="8" w:space="0" w:color="auto"/>
              <w:bottom w:val="single" w:sz="8" w:space="0" w:color="000000"/>
              <w:right w:val="single" w:sz="8" w:space="0" w:color="000000"/>
            </w:tcBorders>
            <w:vAlign w:val="center"/>
            <w:hideMark/>
          </w:tcPr>
          <w:p w:rsidR="00503242" w:rsidRPr="00503242" w:rsidRDefault="00503242" w:rsidP="00503242">
            <w:pPr>
              <w:rPr>
                <w:rFonts w:ascii="Calibri" w:hAnsi="Calibri"/>
                <w:b/>
                <w:bCs/>
                <w:color w:val="000000"/>
                <w:sz w:val="14"/>
                <w:szCs w:val="16"/>
                <w:lang w:eastAsia="es-EC"/>
              </w:rPr>
            </w:pPr>
          </w:p>
        </w:tc>
        <w:tc>
          <w:tcPr>
            <w:tcW w:w="930"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xml:space="preserve">PERSONAS NATURALES: </w:t>
            </w:r>
            <w:r w:rsidRPr="00503242">
              <w:rPr>
                <w:rFonts w:ascii="Calibri" w:hAnsi="Calibri"/>
                <w:b/>
                <w:bCs/>
                <w:color w:val="000000"/>
                <w:sz w:val="14"/>
                <w:szCs w:val="16"/>
                <w:lang w:eastAsia="es-EC"/>
              </w:rPr>
              <w:br/>
              <w:t>INDIVIDUAL</w:t>
            </w:r>
          </w:p>
        </w:tc>
        <w:tc>
          <w:tcPr>
            <w:tcW w:w="1116"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PERSONAS JURÍDICAS (MICRO EMPRESAS) HASTA 9 TRABAJADORES</w:t>
            </w:r>
          </w:p>
        </w:tc>
        <w:tc>
          <w:tcPr>
            <w:tcW w:w="1151"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PERSONAS JURÍDICAS (PEQUEÑAS EMPRESAS) HASTA 49 TRABAJADORES</w:t>
            </w:r>
          </w:p>
        </w:tc>
        <w:tc>
          <w:tcPr>
            <w:tcW w:w="1192"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ORGANIZACIONES DE LA ECONOMÍA POPULAR Y SOLIDARIA, COOPERATIVAS</w:t>
            </w:r>
          </w:p>
        </w:tc>
        <w:tc>
          <w:tcPr>
            <w:tcW w:w="985"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ARTESANOS, GREMIOS DE ARTESANOS.</w:t>
            </w:r>
          </w:p>
        </w:tc>
      </w:tr>
      <w:tr w:rsidR="00503242" w:rsidRPr="00503242" w:rsidTr="00503242">
        <w:trPr>
          <w:trHeight w:val="891"/>
        </w:trPr>
        <w:tc>
          <w:tcPr>
            <w:tcW w:w="1164" w:type="dxa"/>
            <w:vMerge/>
            <w:tcBorders>
              <w:top w:val="single" w:sz="8" w:space="0" w:color="auto"/>
              <w:left w:val="single" w:sz="8" w:space="0" w:color="auto"/>
              <w:bottom w:val="single" w:sz="8" w:space="0" w:color="000000"/>
              <w:right w:val="single" w:sz="8" w:space="0" w:color="auto"/>
            </w:tcBorders>
            <w:vAlign w:val="center"/>
            <w:hideMark/>
          </w:tcPr>
          <w:p w:rsidR="00503242" w:rsidRPr="00503242" w:rsidRDefault="00503242" w:rsidP="00503242">
            <w:pPr>
              <w:rPr>
                <w:rFonts w:ascii="Calibri" w:hAnsi="Calibri"/>
                <w:b/>
                <w:bCs/>
                <w:color w:val="000000"/>
                <w:sz w:val="14"/>
                <w:szCs w:val="16"/>
                <w:lang w:eastAsia="es-EC"/>
              </w:rPr>
            </w:pPr>
          </w:p>
        </w:tc>
        <w:tc>
          <w:tcPr>
            <w:tcW w:w="2520" w:type="dxa"/>
            <w:vMerge/>
            <w:tcBorders>
              <w:top w:val="single" w:sz="8" w:space="0" w:color="auto"/>
              <w:left w:val="single" w:sz="8" w:space="0" w:color="auto"/>
              <w:bottom w:val="single" w:sz="8" w:space="0" w:color="000000"/>
              <w:right w:val="single" w:sz="8" w:space="0" w:color="auto"/>
            </w:tcBorders>
            <w:vAlign w:val="center"/>
            <w:hideMark/>
          </w:tcPr>
          <w:p w:rsidR="00503242" w:rsidRPr="00503242" w:rsidRDefault="00503242" w:rsidP="00503242">
            <w:pPr>
              <w:rPr>
                <w:rFonts w:ascii="Calibri" w:hAnsi="Calibri"/>
                <w:b/>
                <w:bCs/>
                <w:color w:val="000000"/>
                <w:sz w:val="14"/>
                <w:szCs w:val="16"/>
                <w:lang w:eastAsia="es-EC"/>
              </w:rPr>
            </w:pPr>
          </w:p>
        </w:tc>
        <w:tc>
          <w:tcPr>
            <w:tcW w:w="1135" w:type="dxa"/>
            <w:vMerge/>
            <w:tcBorders>
              <w:top w:val="single" w:sz="8" w:space="0" w:color="auto"/>
              <w:left w:val="single" w:sz="8" w:space="0" w:color="auto"/>
              <w:bottom w:val="single" w:sz="8" w:space="0" w:color="000000"/>
              <w:right w:val="single" w:sz="8" w:space="0" w:color="000000"/>
            </w:tcBorders>
            <w:vAlign w:val="center"/>
            <w:hideMark/>
          </w:tcPr>
          <w:p w:rsidR="00503242" w:rsidRPr="00503242" w:rsidRDefault="00503242" w:rsidP="00503242">
            <w:pPr>
              <w:rPr>
                <w:rFonts w:ascii="Calibri" w:hAnsi="Calibri"/>
                <w:b/>
                <w:bCs/>
                <w:color w:val="000000"/>
                <w:sz w:val="14"/>
                <w:szCs w:val="16"/>
                <w:lang w:eastAsia="es-EC"/>
              </w:rPr>
            </w:pPr>
          </w:p>
        </w:tc>
        <w:tc>
          <w:tcPr>
            <w:tcW w:w="930"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250 PRENDAS.</w:t>
            </w:r>
          </w:p>
        </w:tc>
        <w:tc>
          <w:tcPr>
            <w:tcW w:w="1116"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200 PRENDAS POR CADA TRABAJADOR CONTRATADO.</w:t>
            </w:r>
          </w:p>
        </w:tc>
        <w:tc>
          <w:tcPr>
            <w:tcW w:w="1151"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100 PRENDAS POR CADA TRABAJADOR CONTRATADO.</w:t>
            </w:r>
          </w:p>
        </w:tc>
        <w:tc>
          <w:tcPr>
            <w:tcW w:w="1192"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300 PRENDAS POR CADA SOCIO.</w:t>
            </w:r>
          </w:p>
        </w:tc>
        <w:tc>
          <w:tcPr>
            <w:tcW w:w="985" w:type="dxa"/>
            <w:tcBorders>
              <w:top w:val="nil"/>
              <w:left w:val="nil"/>
              <w:bottom w:val="single" w:sz="8" w:space="0" w:color="auto"/>
              <w:right w:val="single" w:sz="8" w:space="0" w:color="auto"/>
            </w:tcBorders>
            <w:shd w:val="clear" w:color="000000" w:fill="BFBFBF"/>
            <w:vAlign w:val="center"/>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300 PRENDAS POR CADA ARTESANO</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ROPA DE TRABAJO</w:t>
            </w:r>
          </w:p>
        </w:tc>
        <w:tc>
          <w:tcPr>
            <w:tcW w:w="2520"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BLUSA MUJER CON CINTA REFLECTIVA</w:t>
            </w:r>
          </w:p>
        </w:tc>
        <w:tc>
          <w:tcPr>
            <w:tcW w:w="1135"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16,66 </w:t>
            </w:r>
          </w:p>
        </w:tc>
        <w:tc>
          <w:tcPr>
            <w:tcW w:w="930"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CAMISA JEAN CON CINTA REFLECTIVA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15,04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PANTALÓN JEAN CON CINTA REFLECTIVA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10,49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JEAN CON CINTA REFLECTIVA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15,11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OVEROL JEAN CON CINTA REFLECTIVA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23,35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OVEROL GABARDINA CON CINTA REFLECTIVA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19,29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TOTAL: SUMA DE LA CAPACIDAD PRODUCTIVA</w:t>
            </w:r>
          </w:p>
        </w:tc>
        <w:tc>
          <w:tcPr>
            <w:tcW w:w="1135"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30"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16"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51"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92"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85"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xml:space="preserve">PRENDAS DE VESTIR </w:t>
            </w:r>
          </w:p>
        </w:tc>
        <w:tc>
          <w:tcPr>
            <w:tcW w:w="2520"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BUZO POLO MANGA LARGA CON BOLSILLO</w:t>
            </w:r>
          </w:p>
        </w:tc>
        <w:tc>
          <w:tcPr>
            <w:tcW w:w="1135"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11,49 </w:t>
            </w:r>
          </w:p>
        </w:tc>
        <w:tc>
          <w:tcPr>
            <w:tcW w:w="930"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CHALECO TIPO SAFARI</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21,99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TÉRMICA Y ROMPE VIENTOS DOBLE USO MUJER</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36,17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TÉRMICA Y ROMPEVIENTOS DOBLE USO HOMBRE</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38,31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CONJUNTO DE MÉDICO Y DE ENFERMERA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16,07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PANTALÓN  STRETCH MUJER</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9,63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PANTALÓN ÍNDIGO DE HOMBRE </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10,07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PONCHO IMPERMEABLE ROMPEVIENTOS</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25,69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lastRenderedPageBreak/>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PROTECTOR DE SOL PARA ENSAMBLE EN CASCO</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2,85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BUZO TIPO POLO MANGA LARGA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12,45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CAMISETA TIPO POLO MANGA CORTA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12,28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CON MANGAS DESPRENDIBLES</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31,06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CAMISETA CUELLO REDONDO EN V MANGA CORTA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3,91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CHALECO ROMPEVIENTOS</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9,66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CHALECO DE SEGURIDAD</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11,48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IMPERMEABLE - MANGAS DESPRENDIBLES</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34,16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IMPERMEABLE</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28,31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ROMPE VIENTOS TRES CUARTOS</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22,21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MANDIL DE TRABAJO</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10,16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DELANTAL</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7,15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GORRA - GABARDINA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2,40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GORRA - TEJIDO PLANO</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2,50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BLUSA MUJER MANGA LARGA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16,35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BUZO POLO MANGA LARGA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14,64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CAMISA MANGA LARGA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16,02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CAMISA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16,35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CHOMPA DE GABARDINA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22,02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OVEROL GABARDINA CON TIRANTES</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22,49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PANTALÓN DE GABARDINA CON BOLSILLO CAMUFLADO</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16,56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PANTALÓN DE GABARDINA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16,09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PANTALÓN DE GABARDINA CON BOLSILLOS  TIPO PARCHE</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16,80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UNIFORME DEPORTIVO NIÑO O NIÑA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4,90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UNIFORME DEPORTIVO </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29,04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TOTAL: SUMA DE LA CAPACIDAD PRODUCTIVA</w:t>
            </w:r>
          </w:p>
        </w:tc>
        <w:tc>
          <w:tcPr>
            <w:tcW w:w="1135"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30"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16"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51"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92"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85"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MOCHILAS Y BOLSOS</w:t>
            </w:r>
          </w:p>
        </w:tc>
        <w:tc>
          <w:tcPr>
            <w:tcW w:w="2520"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MOCHILA GRANDE GABARDINA</w:t>
            </w:r>
          </w:p>
        </w:tc>
        <w:tc>
          <w:tcPr>
            <w:tcW w:w="1135" w:type="dxa"/>
            <w:tcBorders>
              <w:top w:val="nil"/>
              <w:left w:val="nil"/>
              <w:bottom w:val="nil"/>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11,83 </w:t>
            </w:r>
          </w:p>
        </w:tc>
        <w:tc>
          <w:tcPr>
            <w:tcW w:w="930" w:type="dxa"/>
            <w:tcBorders>
              <w:top w:val="nil"/>
              <w:left w:val="nil"/>
              <w:bottom w:val="nil"/>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nil"/>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nil"/>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nil"/>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nil"/>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MOCHILA GRANDE LONETA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12,13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MOCHILA PEQUEÑA GABARDINA</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11,14 </w:t>
            </w:r>
          </w:p>
        </w:tc>
        <w:tc>
          <w:tcPr>
            <w:tcW w:w="930" w:type="dxa"/>
            <w:tcBorders>
              <w:top w:val="single" w:sz="4" w:space="0" w:color="auto"/>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MOCHILA PEQUEÑA LONETA</w:t>
            </w:r>
          </w:p>
        </w:tc>
        <w:tc>
          <w:tcPr>
            <w:tcW w:w="113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10,66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BOLSO CON CORDÓN</w:t>
            </w:r>
          </w:p>
        </w:tc>
        <w:tc>
          <w:tcPr>
            <w:tcW w:w="113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2,34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BOLSO TIPO PERA</w:t>
            </w:r>
          </w:p>
        </w:tc>
        <w:tc>
          <w:tcPr>
            <w:tcW w:w="113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3,15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BOLSO CUADRADO CON JALADERAS</w:t>
            </w:r>
          </w:p>
        </w:tc>
        <w:tc>
          <w:tcPr>
            <w:tcW w:w="113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2,01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TOTAL: SUMA DE LA CAPACIDAD PRODUCTIVA</w:t>
            </w:r>
          </w:p>
        </w:tc>
        <w:tc>
          <w:tcPr>
            <w:tcW w:w="1135"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30"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16"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51"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92"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85"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BANDERAS</w:t>
            </w:r>
          </w:p>
        </w:tc>
        <w:tc>
          <w:tcPr>
            <w:tcW w:w="2520"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BANDERA DEL ECUADOR, TELA NYLON 6M X 4M</w:t>
            </w:r>
          </w:p>
        </w:tc>
        <w:tc>
          <w:tcPr>
            <w:tcW w:w="1135" w:type="dxa"/>
            <w:tcBorders>
              <w:top w:val="nil"/>
              <w:left w:val="nil"/>
              <w:bottom w:val="nil"/>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257,46 </w:t>
            </w:r>
          </w:p>
        </w:tc>
        <w:tc>
          <w:tcPr>
            <w:tcW w:w="930"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BANDERAS ESCRITORIO TERCIOPELO 0,30M X 0,20MM</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18,21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BANDERA TERCIOPELO 1.50 M X 1.00 M TIPO A</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234,87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BANDERA TERCIOPELO 1.50 M X 1.00 M TIPO B</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226,57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BANDERA USO EXTERIOR 100 % POLIÉSTER 3.00M X 2.00M</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jc w:val="right"/>
              <w:rPr>
                <w:rFonts w:ascii="Calibri" w:hAnsi="Calibri"/>
                <w:color w:val="000000"/>
                <w:sz w:val="14"/>
                <w:szCs w:val="16"/>
                <w:lang w:eastAsia="es-EC"/>
              </w:rPr>
            </w:pPr>
            <w:r w:rsidRPr="00503242">
              <w:rPr>
                <w:rFonts w:ascii="Calibri" w:hAnsi="Calibri"/>
                <w:color w:val="000000"/>
                <w:sz w:val="14"/>
                <w:szCs w:val="16"/>
                <w:lang w:eastAsia="es-EC"/>
              </w:rPr>
              <w:t xml:space="preserve"> $               75,36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lastRenderedPageBreak/>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BANDERA USO EXTERIOR 100 % POLIÉSTER 1.50M X 1.00M</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31,37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BANDERA USO EXTERIOR POPELINA 3.00M X 2.00M</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70,64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BANDERA USO EXTERIOR NYLON 1.50M X 1.00M</w:t>
            </w:r>
          </w:p>
        </w:tc>
        <w:tc>
          <w:tcPr>
            <w:tcW w:w="113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               53,24 </w:t>
            </w:r>
          </w:p>
        </w:tc>
        <w:tc>
          <w:tcPr>
            <w:tcW w:w="930"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single" w:sz="4" w:space="0" w:color="auto"/>
              <w:left w:val="nil"/>
              <w:bottom w:val="nil"/>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TOTAL: SUMA DE LA CAPACIDAD PRODUCTIVA</w:t>
            </w:r>
          </w:p>
        </w:tc>
        <w:tc>
          <w:tcPr>
            <w:tcW w:w="1135"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30"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16"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51"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92"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85"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r>
      <w:tr w:rsidR="00503242" w:rsidRPr="00503242" w:rsidTr="00503242">
        <w:trPr>
          <w:trHeight w:val="438"/>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LENCERÍA HOSPITALARIA</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BATA PACIENTE ADULTO </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xml:space="preserve"> DE ACUERDO A LO DEFINIDO EN LA FICHA TÉCNICA POR TALLA DE CADA PRODUCTO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BATA LACTANCIA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PIJAMA PACIENTE PEDIÁTRICO</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PIJAMA PACIENTE LACTANTE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GORRA LACTANTE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FUNDA DE ALMOHADA</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ALMOHADA PARA CAMA</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CUBRECAMA</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COBIJA PARA CAMA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PROTECTORES IMPERMEABLES</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JUEGO DE SÁBANAS CAMA ADULTO</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JUEGO DE SÁBANAS CAMA PEDIÁTRICA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SÁBANAS PARA CAMILLA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SÁBANAS PARA CUNA (110 X 70 CM)</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TOALLA DE BAÑO (140 X 70 CM)</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SABANA PARA MESA QUIRÚRGICA Y GINECOLÓGICA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BATA QUIRÚRGICA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BOTAS QUIRÚRGICAS REUSABLES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COBERTORES Y ENVOLTURAS REUSABLES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COBERTOR PARA MESA DE RIÑÓN O SEMILUNA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COBERTOR PARA MESA DE MAYO REUSABLE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FUNDAS CABLE REUSABLE SIMPLE (160CM X 15CM)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CAMPOS Y SABANAS QUIRÚRGICAS REUSABLES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CAMPOS DE OJO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CAMPOS DE VENTANA REUSABLE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CAMPO DE TRAUMATOLOGÍA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CAMPO PARA LAPAROTOMÍA Y CIRUGÍA LAPAROSCOPIA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CAMPO CISTOSCOPIA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CAMPO DE CIRUGÍA MENOR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CAMPO DE LAPAROTOMÍA PEDIÁTRICO REUSABLE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SÁBANA UNIVERSAL REUSABLE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lastRenderedPageBreak/>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SÁBANAS LATERALES REUSABLE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SÁBANA EN U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SÁBANA PARA BAJO GLÚTEOS REUSABLE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PERNERAS REUSABLES </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COMPRESA QUIRÚRGICA DESCARTABLE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307"/>
        </w:trPr>
        <w:tc>
          <w:tcPr>
            <w:tcW w:w="1164" w:type="dxa"/>
            <w:tcBorders>
              <w:top w:val="nil"/>
              <w:left w:val="single" w:sz="4" w:space="0" w:color="auto"/>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8"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TOALLA QUIRÚRGICA REUSABLE</w:t>
            </w:r>
          </w:p>
        </w:tc>
        <w:tc>
          <w:tcPr>
            <w:tcW w:w="1135" w:type="dxa"/>
            <w:vMerge/>
            <w:tcBorders>
              <w:top w:val="nil"/>
              <w:left w:val="single" w:sz="4" w:space="0" w:color="auto"/>
              <w:bottom w:val="single" w:sz="4" w:space="0" w:color="000000"/>
              <w:right w:val="single" w:sz="4" w:space="0" w:color="auto"/>
            </w:tcBorders>
            <w:vAlign w:val="center"/>
            <w:hideMark/>
          </w:tcPr>
          <w:p w:rsidR="00503242" w:rsidRPr="00503242" w:rsidRDefault="00503242" w:rsidP="00503242">
            <w:pPr>
              <w:rPr>
                <w:rFonts w:ascii="Calibri" w:hAnsi="Calibri"/>
                <w:color w:val="000000"/>
                <w:sz w:val="14"/>
                <w:szCs w:val="16"/>
                <w:lang w:eastAsia="es-EC"/>
              </w:rPr>
            </w:pP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single" w:sz="4" w:space="0" w:color="auto"/>
              <w:left w:val="nil"/>
              <w:bottom w:val="single" w:sz="4" w:space="0" w:color="auto"/>
              <w:right w:val="single" w:sz="4" w:space="0" w:color="auto"/>
            </w:tcBorders>
            <w:shd w:val="clear" w:color="000000" w:fill="D9D9D9"/>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TOTAL: SUMA DE LA CAPACIDAD PRODUCTIVA</w:t>
            </w:r>
          </w:p>
        </w:tc>
        <w:tc>
          <w:tcPr>
            <w:tcW w:w="1135"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30"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16"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51"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1192"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985" w:type="dxa"/>
            <w:tcBorders>
              <w:top w:val="nil"/>
              <w:left w:val="nil"/>
              <w:bottom w:val="single" w:sz="4" w:space="0" w:color="auto"/>
              <w:right w:val="single" w:sz="4" w:space="0" w:color="auto"/>
            </w:tcBorders>
            <w:shd w:val="clear" w:color="000000" w:fill="D9D9D9"/>
            <w:vAlign w:val="bottom"/>
            <w:hideMark/>
          </w:tcPr>
          <w:p w:rsidR="00503242" w:rsidRPr="00503242" w:rsidRDefault="00503242"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w:t>
            </w:r>
          </w:p>
        </w:tc>
      </w:tr>
      <w:tr w:rsidR="00503242" w:rsidRPr="00503242" w:rsidTr="00503242">
        <w:trPr>
          <w:trHeight w:val="453"/>
        </w:trPr>
        <w:tc>
          <w:tcPr>
            <w:tcW w:w="1164" w:type="dxa"/>
            <w:tcBorders>
              <w:top w:val="nil"/>
              <w:left w:val="single" w:sz="4" w:space="0" w:color="auto"/>
              <w:bottom w:val="nil"/>
              <w:right w:val="single" w:sz="4" w:space="0" w:color="auto"/>
            </w:tcBorders>
            <w:shd w:val="clear" w:color="auto" w:fill="auto"/>
            <w:noWrap/>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ADICIONALES</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BORDADOS DE ALTA CALIDAD DE HASTA 10 HILOS</w:t>
            </w:r>
          </w:p>
        </w:tc>
        <w:tc>
          <w:tcPr>
            <w:tcW w:w="113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xml:space="preserve"> $                  1,00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293"/>
        </w:trPr>
        <w:tc>
          <w:tcPr>
            <w:tcW w:w="1164" w:type="dxa"/>
            <w:tcBorders>
              <w:top w:val="nil"/>
              <w:left w:val="single" w:sz="4" w:space="0" w:color="auto"/>
              <w:bottom w:val="nil"/>
              <w:right w:val="single" w:sz="4" w:space="0" w:color="auto"/>
            </w:tcBorders>
            <w:shd w:val="clear" w:color="auto" w:fill="auto"/>
            <w:noWrap/>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ESTAMPADO HASTA 3 COLORES</w:t>
            </w:r>
          </w:p>
        </w:tc>
        <w:tc>
          <w:tcPr>
            <w:tcW w:w="113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xml:space="preserve"> $                  0,35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453"/>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 </w:t>
            </w:r>
          </w:p>
        </w:tc>
        <w:tc>
          <w:tcPr>
            <w:tcW w:w="252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ESTAMPADO CON MÁS DE TRES COLORES</w:t>
            </w:r>
          </w:p>
        </w:tc>
        <w:tc>
          <w:tcPr>
            <w:tcW w:w="113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jc w:val="center"/>
              <w:rPr>
                <w:rFonts w:ascii="Calibri" w:hAnsi="Calibri"/>
                <w:color w:val="000000"/>
                <w:sz w:val="14"/>
                <w:szCs w:val="16"/>
                <w:lang w:eastAsia="es-EC"/>
              </w:rPr>
            </w:pPr>
            <w:r w:rsidRPr="00503242">
              <w:rPr>
                <w:rFonts w:ascii="Calibri" w:hAnsi="Calibri"/>
                <w:color w:val="000000"/>
                <w:sz w:val="14"/>
                <w:szCs w:val="16"/>
                <w:lang w:eastAsia="es-EC"/>
              </w:rPr>
              <w:t xml:space="preserve"> $                  0,50 </w:t>
            </w:r>
          </w:p>
        </w:tc>
        <w:tc>
          <w:tcPr>
            <w:tcW w:w="930"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16"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51"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92"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985" w:type="dxa"/>
            <w:tcBorders>
              <w:top w:val="nil"/>
              <w:left w:val="nil"/>
              <w:bottom w:val="single" w:sz="4" w:space="0" w:color="auto"/>
              <w:right w:val="single" w:sz="4" w:space="0" w:color="auto"/>
            </w:tcBorders>
            <w:shd w:val="clear" w:color="auto" w:fill="auto"/>
            <w:vAlign w:val="bottom"/>
            <w:hideMark/>
          </w:tcPr>
          <w:p w:rsidR="00503242" w:rsidRPr="00503242" w:rsidRDefault="00503242"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503242" w:rsidRPr="00503242" w:rsidTr="00503242">
        <w:trPr>
          <w:trHeight w:val="657"/>
        </w:trPr>
        <w:tc>
          <w:tcPr>
            <w:tcW w:w="1019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242" w:rsidRPr="00503242" w:rsidRDefault="00503242" w:rsidP="00503242">
            <w:pPr>
              <w:rPr>
                <w:rFonts w:ascii="Calibri" w:hAnsi="Calibri"/>
                <w:b/>
                <w:bCs/>
                <w:color w:val="000000"/>
                <w:sz w:val="14"/>
                <w:szCs w:val="16"/>
                <w:lang w:eastAsia="es-EC"/>
              </w:rPr>
            </w:pPr>
            <w:r w:rsidRPr="00503242">
              <w:rPr>
                <w:rFonts w:ascii="Calibri" w:hAnsi="Calibri"/>
                <w:b/>
                <w:bCs/>
                <w:color w:val="000000"/>
                <w:sz w:val="14"/>
                <w:szCs w:val="16"/>
                <w:lang w:eastAsia="es-EC"/>
              </w:rPr>
              <w:t>LA ENTIDAD CONTRATANTE EN COORDINACIÓN CON EL PROVEEDOR DEFINIRÁ LOS DISEÑOS DEL LOGOTIPO Y UBICACIÓN EN LA PRENDA; ASÍ COMO EL MATERIAL A UTILIZAR.</w:t>
            </w:r>
            <w:r w:rsidRPr="00503242">
              <w:rPr>
                <w:rFonts w:ascii="Calibri" w:hAnsi="Calibri"/>
                <w:b/>
                <w:bCs/>
                <w:color w:val="000000"/>
                <w:sz w:val="14"/>
                <w:szCs w:val="16"/>
                <w:lang w:eastAsia="es-EC"/>
              </w:rPr>
              <w:br/>
              <w:t xml:space="preserve">LA GENERACIÓN DE LA ORDEN DE COMPRA PARA ESTOS PRODUCTOS "ADICIONALES" SE DEBERÁ REALIZAR AL MISMO PROVEEDOR AL CUAL SE REALIZÓ LA COMPRA DE LAS PRENDAS EN EL CATÁLOGO DINÁMICO INCLUSIVO.  LOS PROVEEDORES QUE PRESENTEN OFERTAS PARA CUALQUIER PRODUCTO TEXTIL EN EL PROCESO CDI-SERCOP-001-2016 ESTARÁN CATALOGADOS AUTOMÁTICAMENTE EN ESTOS PRODUCTOS CON LA CAPACIDAD PRODUCTIVA.  </w:t>
            </w:r>
            <w:r w:rsidRPr="00503242">
              <w:rPr>
                <w:rFonts w:ascii="Calibri" w:hAnsi="Calibri"/>
                <w:b/>
                <w:bCs/>
                <w:color w:val="000000"/>
                <w:sz w:val="14"/>
                <w:szCs w:val="16"/>
                <w:lang w:eastAsia="es-EC"/>
              </w:rPr>
              <w:br/>
              <w:t>NOTA: SE EXCEPTÚAN LOS PRODUCTOS DE LENCERÍA HOSPITALARIA POR CUANTO EL PRECIO INCLUYE LOGOTIPO Y DISTINTIVOS.</w:t>
            </w:r>
          </w:p>
        </w:tc>
      </w:tr>
      <w:tr w:rsidR="00503242" w:rsidRPr="00503242" w:rsidTr="00503242">
        <w:trPr>
          <w:trHeight w:val="409"/>
        </w:trPr>
        <w:tc>
          <w:tcPr>
            <w:tcW w:w="10193" w:type="dxa"/>
            <w:gridSpan w:val="8"/>
            <w:vMerge/>
            <w:tcBorders>
              <w:top w:val="single" w:sz="4" w:space="0" w:color="auto"/>
              <w:left w:val="single" w:sz="4" w:space="0" w:color="auto"/>
              <w:bottom w:val="single" w:sz="4" w:space="0" w:color="auto"/>
              <w:right w:val="single" w:sz="4" w:space="0" w:color="auto"/>
            </w:tcBorders>
            <w:vAlign w:val="center"/>
            <w:hideMark/>
          </w:tcPr>
          <w:p w:rsidR="00503242" w:rsidRPr="00503242" w:rsidRDefault="00503242" w:rsidP="00503242">
            <w:pPr>
              <w:rPr>
                <w:rFonts w:ascii="Calibri" w:hAnsi="Calibri"/>
                <w:b/>
                <w:bCs/>
                <w:color w:val="000000"/>
                <w:sz w:val="14"/>
                <w:szCs w:val="16"/>
                <w:lang w:eastAsia="es-EC"/>
              </w:rPr>
            </w:pPr>
          </w:p>
        </w:tc>
      </w:tr>
      <w:tr w:rsidR="00503242" w:rsidRPr="00503242" w:rsidTr="00503242">
        <w:trPr>
          <w:trHeight w:val="555"/>
        </w:trPr>
        <w:tc>
          <w:tcPr>
            <w:tcW w:w="10193" w:type="dxa"/>
            <w:gridSpan w:val="8"/>
            <w:vMerge/>
            <w:tcBorders>
              <w:top w:val="single" w:sz="4" w:space="0" w:color="auto"/>
              <w:left w:val="single" w:sz="4" w:space="0" w:color="auto"/>
              <w:bottom w:val="single" w:sz="4" w:space="0" w:color="auto"/>
              <w:right w:val="single" w:sz="4" w:space="0" w:color="auto"/>
            </w:tcBorders>
            <w:vAlign w:val="center"/>
            <w:hideMark/>
          </w:tcPr>
          <w:p w:rsidR="00503242" w:rsidRPr="00503242" w:rsidRDefault="00503242" w:rsidP="00503242">
            <w:pPr>
              <w:rPr>
                <w:rFonts w:ascii="Calibri" w:hAnsi="Calibri"/>
                <w:b/>
                <w:bCs/>
                <w:color w:val="000000"/>
                <w:sz w:val="14"/>
                <w:szCs w:val="16"/>
                <w:lang w:eastAsia="es-EC"/>
              </w:rPr>
            </w:pPr>
          </w:p>
        </w:tc>
      </w:tr>
    </w:tbl>
    <w:p w:rsidR="00AC044A" w:rsidRDefault="00AC044A" w:rsidP="00AC044A">
      <w:pPr>
        <w:spacing w:before="18" w:line="240" w:lineRule="exact"/>
        <w:jc w:val="both"/>
        <w:rPr>
          <w:rFonts w:ascii="Arial" w:hAnsi="Arial" w:cs="Arial"/>
        </w:rPr>
      </w:pPr>
    </w:p>
    <w:p w:rsidR="00AC044A" w:rsidRDefault="00503242" w:rsidP="00503242">
      <w:pPr>
        <w:pStyle w:val="Prrafodelista"/>
        <w:numPr>
          <w:ilvl w:val="0"/>
          <w:numId w:val="6"/>
        </w:numPr>
        <w:spacing w:before="18" w:line="240" w:lineRule="exact"/>
        <w:jc w:val="both"/>
        <w:rPr>
          <w:rFonts w:ascii="Arial" w:hAnsi="Arial" w:cs="Arial"/>
          <w:sz w:val="20"/>
          <w:szCs w:val="20"/>
        </w:rPr>
      </w:pPr>
      <w:r w:rsidRPr="00503242">
        <w:rPr>
          <w:rFonts w:ascii="Arial" w:hAnsi="Arial" w:cs="Arial"/>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de “TABLA DE MAQUINARIA”.</w:t>
      </w:r>
    </w:p>
    <w:p w:rsidR="00503242" w:rsidRPr="00503242" w:rsidRDefault="00503242" w:rsidP="00503242">
      <w:pPr>
        <w:pStyle w:val="Prrafodelista"/>
        <w:spacing w:before="18" w:line="240" w:lineRule="exact"/>
        <w:ind w:left="705"/>
        <w:jc w:val="both"/>
        <w:rPr>
          <w:rFonts w:ascii="Arial" w:hAnsi="Arial" w:cs="Arial"/>
          <w:sz w:val="20"/>
          <w:szCs w:val="20"/>
        </w:rPr>
      </w:pPr>
    </w:p>
    <w:p w:rsidR="001477C7" w:rsidRDefault="001477C7" w:rsidP="00912191">
      <w:pPr>
        <w:spacing w:before="18" w:line="240" w:lineRule="exact"/>
        <w:ind w:firstLine="705"/>
        <w:jc w:val="both"/>
        <w:rPr>
          <w:rFonts w:ascii="Arial" w:hAnsi="Arial" w:cs="Arial"/>
        </w:rPr>
      </w:pPr>
    </w:p>
    <w:p w:rsidR="00D13EF4" w:rsidRPr="00912191" w:rsidRDefault="00D13EF4" w:rsidP="00912191">
      <w:pPr>
        <w:spacing w:before="18" w:line="240" w:lineRule="exact"/>
        <w:ind w:firstLine="705"/>
        <w:jc w:val="both"/>
        <w:rPr>
          <w:rFonts w:ascii="Arial" w:hAnsi="Arial" w:cs="Arial"/>
        </w:rPr>
      </w:pPr>
      <w:r w:rsidRPr="00912191">
        <w:rPr>
          <w:rFonts w:ascii="Arial" w:hAnsi="Arial" w:cs="Arial"/>
        </w:rPr>
        <w:t>Atentamente,</w:t>
      </w:r>
    </w:p>
    <w:p w:rsidR="00912191" w:rsidRPr="00912191" w:rsidRDefault="00912191" w:rsidP="00D13EF4">
      <w:pPr>
        <w:spacing w:before="18" w:line="240" w:lineRule="exact"/>
        <w:jc w:val="both"/>
        <w:rPr>
          <w:rFonts w:ascii="Arial" w:hAnsi="Arial" w:cs="Arial"/>
        </w:rPr>
      </w:pPr>
    </w:p>
    <w:p w:rsidR="00912191" w:rsidRPr="00912191" w:rsidRDefault="00912191" w:rsidP="00D13EF4">
      <w:pPr>
        <w:spacing w:before="18" w:line="240" w:lineRule="exact"/>
        <w:jc w:val="both"/>
        <w:rPr>
          <w:rFonts w:ascii="Arial" w:hAnsi="Arial" w:cs="Arial"/>
        </w:rPr>
      </w:pPr>
    </w:p>
    <w:p w:rsidR="00912191" w:rsidRPr="00912191" w:rsidRDefault="00912191" w:rsidP="00D13EF4">
      <w:pPr>
        <w:spacing w:before="18" w:line="240" w:lineRule="exact"/>
        <w:jc w:val="both"/>
        <w:rPr>
          <w:rFonts w:ascii="Arial" w:hAnsi="Arial" w:cs="Arial"/>
        </w:rPr>
      </w:pPr>
      <w:r>
        <w:rPr>
          <w:rFonts w:ascii="Arial" w:hAnsi="Arial" w:cs="Arial"/>
          <w:noProof/>
          <w:lang w:eastAsia="es-EC"/>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158750</wp:posOffset>
                </wp:positionV>
                <wp:extent cx="2552700" cy="9525"/>
                <wp:effectExtent l="0" t="0" r="19050" b="28575"/>
                <wp:wrapNone/>
                <wp:docPr id="1" name="1 Conector recto"/>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pt" to="2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" strokecolor="black [3213]"/>
            </w:pict>
          </mc:Fallback>
        </mc:AlternateContent>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Firma</w:t>
      </w:r>
      <w:r w:rsidR="00912191" w:rsidRPr="00912191">
        <w:rPr>
          <w:rFonts w:ascii="Arial" w:hAnsi="Arial" w:cs="Arial"/>
          <w:b/>
        </w:rPr>
        <w:t xml:space="preserve"> del proveedor o representante Legal</w:t>
      </w:r>
      <w:r w:rsidRPr="00912191">
        <w:rPr>
          <w:rFonts w:ascii="Arial" w:hAnsi="Arial" w:cs="Arial"/>
          <w:b/>
        </w:rPr>
        <w:tab/>
      </w:r>
    </w:p>
    <w:p w:rsidR="00912191" w:rsidRPr="00912191" w:rsidRDefault="00912191" w:rsidP="00D13EF4">
      <w:pPr>
        <w:spacing w:before="18" w:line="240" w:lineRule="exact"/>
        <w:jc w:val="both"/>
        <w:rPr>
          <w:rFonts w:ascii="Arial" w:hAnsi="Arial" w:cs="Arial"/>
          <w:b/>
        </w:rPr>
      </w:pP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Nombre de Proveedor/a (P. natural o jurídica):</w:t>
      </w:r>
      <w:r w:rsidRPr="00912191">
        <w:rPr>
          <w:rFonts w:ascii="Arial" w:hAnsi="Arial" w:cs="Arial"/>
          <w:b/>
        </w:rPr>
        <w:tab/>
      </w:r>
      <w:r w:rsidRPr="00912191">
        <w:rPr>
          <w:rFonts w:ascii="Arial" w:hAnsi="Arial" w:cs="Arial"/>
          <w:b/>
        </w:rPr>
        <w:tab/>
      </w:r>
    </w:p>
    <w:p w:rsidR="00D13EF4" w:rsidRPr="00912191" w:rsidRDefault="00912191" w:rsidP="00912191">
      <w:pPr>
        <w:spacing w:before="18" w:line="240" w:lineRule="exact"/>
        <w:ind w:firstLine="705"/>
        <w:jc w:val="both"/>
        <w:rPr>
          <w:rFonts w:ascii="Arial" w:hAnsi="Arial" w:cs="Arial"/>
          <w:b/>
        </w:rPr>
      </w:pPr>
      <w:r w:rsidRPr="00912191">
        <w:rPr>
          <w:rFonts w:ascii="Arial" w:hAnsi="Arial" w:cs="Arial"/>
          <w:b/>
        </w:rPr>
        <w:t xml:space="preserve">Nombre del </w:t>
      </w:r>
      <w:r w:rsidR="00D13EF4" w:rsidRPr="00912191">
        <w:rPr>
          <w:rFonts w:ascii="Arial" w:hAnsi="Arial" w:cs="Arial"/>
          <w:b/>
        </w:rPr>
        <w:t>Representante</w:t>
      </w:r>
      <w:r w:rsidRPr="00912191">
        <w:rPr>
          <w:rFonts w:ascii="Arial" w:hAnsi="Arial" w:cs="Arial"/>
          <w:b/>
        </w:rPr>
        <w:t xml:space="preserve"> Legal (</w:t>
      </w:r>
      <w:r w:rsidR="00D13EF4" w:rsidRPr="00912191">
        <w:rPr>
          <w:rFonts w:ascii="Arial" w:hAnsi="Arial" w:cs="Arial"/>
          <w:b/>
        </w:rPr>
        <w:t>P. Jurídica</w:t>
      </w:r>
      <w:r w:rsidRPr="00912191">
        <w:rPr>
          <w:rFonts w:ascii="Arial" w:hAnsi="Arial" w:cs="Arial"/>
          <w:b/>
        </w:rPr>
        <w:t>)</w:t>
      </w:r>
      <w:r w:rsidR="00D13EF4" w:rsidRPr="00912191">
        <w:rPr>
          <w:rFonts w:ascii="Arial" w:hAnsi="Arial" w:cs="Arial"/>
          <w:b/>
        </w:rPr>
        <w:t>:</w:t>
      </w:r>
      <w:r w:rsidR="00D13EF4" w:rsidRPr="00912191">
        <w:rPr>
          <w:rFonts w:ascii="Arial" w:hAnsi="Arial" w:cs="Arial"/>
          <w:b/>
        </w:rPr>
        <w:tab/>
      </w:r>
      <w:r w:rsidR="00D13EF4"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RUC:</w:t>
      </w:r>
      <w:r w:rsidRPr="00912191">
        <w:rPr>
          <w:rFonts w:ascii="Arial" w:hAnsi="Arial" w:cs="Arial"/>
          <w:b/>
        </w:rPr>
        <w:tab/>
      </w:r>
      <w:r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Provincia:</w:t>
      </w:r>
      <w:r w:rsidRPr="00912191">
        <w:rPr>
          <w:rFonts w:ascii="Arial" w:hAnsi="Arial" w:cs="Arial"/>
          <w:b/>
        </w:rPr>
        <w:tab/>
      </w:r>
      <w:r w:rsidRPr="00912191">
        <w:rPr>
          <w:rFonts w:ascii="Arial" w:hAnsi="Arial" w:cs="Arial"/>
          <w:b/>
        </w:rPr>
        <w:tab/>
      </w:r>
    </w:p>
    <w:p w:rsidR="00912191" w:rsidRDefault="00D13EF4" w:rsidP="00912191">
      <w:pPr>
        <w:spacing w:before="18" w:line="240" w:lineRule="exact"/>
        <w:ind w:firstLine="705"/>
        <w:jc w:val="both"/>
        <w:rPr>
          <w:rFonts w:ascii="Arial" w:hAnsi="Arial" w:cs="Arial"/>
          <w:b/>
        </w:rPr>
      </w:pPr>
      <w:r w:rsidRPr="00912191">
        <w:rPr>
          <w:rFonts w:ascii="Arial" w:hAnsi="Arial" w:cs="Arial"/>
          <w:b/>
        </w:rPr>
        <w:t>Ciudad</w:t>
      </w:r>
      <w:r w:rsidR="00912191" w:rsidRPr="00912191">
        <w:rPr>
          <w:rFonts w:ascii="Arial" w:hAnsi="Arial" w:cs="Arial"/>
          <w:b/>
        </w:rPr>
        <w:t>:</w:t>
      </w:r>
    </w:p>
    <w:p w:rsidR="00503242" w:rsidRDefault="00503242" w:rsidP="00912191">
      <w:pPr>
        <w:spacing w:before="18" w:line="240" w:lineRule="exact"/>
        <w:ind w:firstLine="705"/>
        <w:jc w:val="both"/>
        <w:rPr>
          <w:rFonts w:ascii="Arial" w:hAnsi="Arial" w:cs="Arial"/>
          <w:b/>
        </w:rPr>
      </w:pPr>
      <w:r>
        <w:rPr>
          <w:rFonts w:ascii="Arial" w:hAnsi="Arial" w:cs="Arial"/>
          <w:b/>
        </w:rPr>
        <w:t>Teléfono:</w:t>
      </w:r>
    </w:p>
    <w:p w:rsidR="00503242" w:rsidRDefault="00503242" w:rsidP="00912191">
      <w:pPr>
        <w:spacing w:before="18" w:line="240" w:lineRule="exact"/>
        <w:ind w:firstLine="705"/>
        <w:jc w:val="both"/>
        <w:rPr>
          <w:rFonts w:ascii="Arial" w:hAnsi="Arial" w:cs="Arial"/>
          <w:b/>
        </w:rPr>
      </w:pPr>
      <w:r>
        <w:rPr>
          <w:rFonts w:ascii="Arial" w:hAnsi="Arial" w:cs="Arial"/>
          <w:b/>
        </w:rPr>
        <w:t>Dirección:</w:t>
      </w:r>
    </w:p>
    <w:p w:rsidR="00503242" w:rsidRDefault="00503242" w:rsidP="00912191">
      <w:pPr>
        <w:spacing w:before="18" w:line="240" w:lineRule="exact"/>
        <w:ind w:firstLine="705"/>
        <w:jc w:val="both"/>
        <w:rPr>
          <w:rFonts w:ascii="Arial" w:hAnsi="Arial" w:cs="Arial"/>
          <w:b/>
        </w:rPr>
      </w:pPr>
    </w:p>
    <w:p w:rsidR="00503242" w:rsidRPr="00912191" w:rsidRDefault="00503242" w:rsidP="00912191">
      <w:pPr>
        <w:spacing w:before="18" w:line="240" w:lineRule="exact"/>
        <w:ind w:firstLine="705"/>
        <w:jc w:val="both"/>
        <w:rPr>
          <w:rFonts w:ascii="Arial" w:hAnsi="Arial" w:cs="Arial"/>
          <w:b/>
        </w:rPr>
      </w:pPr>
      <w:r>
        <w:rPr>
          <w:rFonts w:ascii="Arial" w:hAnsi="Arial" w:cs="Arial"/>
          <w:b/>
        </w:rPr>
        <w:t>Correo electrónico:</w:t>
      </w:r>
    </w:p>
    <w:p w:rsidR="00D13EF4" w:rsidRDefault="00D13EF4" w:rsidP="00912191">
      <w:pPr>
        <w:spacing w:before="18" w:line="240" w:lineRule="exact"/>
        <w:ind w:firstLine="705"/>
        <w:jc w:val="both"/>
        <w:rPr>
          <w:rFonts w:ascii="Arial" w:hAnsi="Arial" w:cs="Arial"/>
          <w:b/>
        </w:rPr>
      </w:pPr>
      <w:r w:rsidRPr="00912191">
        <w:rPr>
          <w:rFonts w:ascii="Arial" w:hAnsi="Arial" w:cs="Arial"/>
          <w:b/>
        </w:rPr>
        <w:t>Fecha (dd/mm/aa)</w:t>
      </w:r>
      <w:r w:rsidR="00912191" w:rsidRPr="00912191">
        <w:rPr>
          <w:rFonts w:ascii="Arial" w:hAnsi="Arial" w:cs="Arial"/>
          <w:b/>
        </w:rPr>
        <w:t>:</w:t>
      </w:r>
    </w:p>
    <w:p w:rsidR="009B58FA" w:rsidRDefault="009B58FA" w:rsidP="00912191">
      <w:pPr>
        <w:spacing w:before="18" w:line="240" w:lineRule="exact"/>
        <w:ind w:firstLine="705"/>
        <w:jc w:val="both"/>
        <w:rPr>
          <w:rFonts w:ascii="Arial" w:hAnsi="Arial" w:cs="Arial"/>
          <w:b/>
        </w:rPr>
      </w:pPr>
    </w:p>
    <w:p w:rsidR="00C607C1" w:rsidRPr="00C607C1" w:rsidRDefault="00C607C1" w:rsidP="00C607C1">
      <w:pPr>
        <w:pStyle w:val="Prrafodelista"/>
        <w:spacing w:before="18" w:line="240" w:lineRule="exact"/>
        <w:jc w:val="both"/>
        <w:rPr>
          <w:rFonts w:ascii="Arial" w:hAnsi="Arial" w:cs="Arial"/>
          <w:b/>
          <w:sz w:val="16"/>
          <w:szCs w:val="16"/>
        </w:rPr>
      </w:pPr>
      <w:r w:rsidRPr="00C607C1">
        <w:rPr>
          <w:rFonts w:ascii="Arial" w:hAnsi="Arial" w:cs="Arial"/>
          <w:b/>
          <w:sz w:val="16"/>
          <w:szCs w:val="16"/>
        </w:rPr>
        <w:t xml:space="preserve">Anexos: </w:t>
      </w:r>
    </w:p>
    <w:p w:rsidR="006D0C94" w:rsidRDefault="006D0C94" w:rsidP="006D0C94">
      <w:pPr>
        <w:pStyle w:val="Prrafodelista"/>
        <w:numPr>
          <w:ilvl w:val="0"/>
          <w:numId w:val="8"/>
        </w:numPr>
        <w:spacing w:before="18" w:line="240" w:lineRule="exact"/>
        <w:jc w:val="both"/>
        <w:rPr>
          <w:rFonts w:ascii="Arial" w:hAnsi="Arial" w:cs="Arial"/>
          <w:sz w:val="16"/>
          <w:szCs w:val="16"/>
        </w:rPr>
      </w:pPr>
      <w:r w:rsidRPr="006D0C94">
        <w:rPr>
          <w:rFonts w:ascii="Arial" w:hAnsi="Arial" w:cs="Arial"/>
          <w:sz w:val="16"/>
          <w:szCs w:val="16"/>
        </w:rPr>
        <w:t>TABLA DE EQUIPAMI</w:t>
      </w:r>
      <w:bookmarkStart w:id="0" w:name="_GoBack"/>
      <w:bookmarkEnd w:id="0"/>
      <w:r w:rsidRPr="006D0C94">
        <w:rPr>
          <w:rFonts w:ascii="Arial" w:hAnsi="Arial" w:cs="Arial"/>
          <w:sz w:val="16"/>
          <w:szCs w:val="16"/>
        </w:rPr>
        <w:t xml:space="preserve">ENTO Y HERRAMIENTAS </w:t>
      </w:r>
    </w:p>
    <w:p w:rsidR="00C607C1" w:rsidRPr="00C607C1" w:rsidRDefault="00C607C1" w:rsidP="006D0C94">
      <w:pPr>
        <w:pStyle w:val="Prrafodelista"/>
        <w:numPr>
          <w:ilvl w:val="0"/>
          <w:numId w:val="8"/>
        </w:numPr>
        <w:spacing w:before="18" w:line="240" w:lineRule="exact"/>
        <w:jc w:val="both"/>
        <w:rPr>
          <w:rFonts w:ascii="Arial" w:hAnsi="Arial" w:cs="Arial"/>
          <w:sz w:val="16"/>
          <w:szCs w:val="16"/>
        </w:rPr>
      </w:pPr>
      <w:r w:rsidRPr="00C607C1">
        <w:rPr>
          <w:rFonts w:ascii="Arial" w:hAnsi="Arial" w:cs="Arial"/>
          <w:sz w:val="16"/>
          <w:szCs w:val="16"/>
        </w:rPr>
        <w:t>CUADRO DE MAQUINARIA MÍNIMA POR PRODUCTO</w:t>
      </w:r>
    </w:p>
    <w:sectPr w:rsidR="00C607C1" w:rsidRPr="00C607C1" w:rsidSect="00503242">
      <w:headerReference w:type="default" r:id="rId8"/>
      <w:footerReference w:type="default" r:id="rId9"/>
      <w:pgSz w:w="12240" w:h="15840"/>
      <w:pgMar w:top="1417" w:right="1701" w:bottom="1417" w:left="1701" w:header="124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74" w:rsidRDefault="00A12674" w:rsidP="00244F15">
      <w:r>
        <w:separator/>
      </w:r>
    </w:p>
  </w:endnote>
  <w:endnote w:type="continuationSeparator" w:id="0">
    <w:p w:rsidR="00A12674" w:rsidRDefault="00A12674" w:rsidP="002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68720"/>
      <w:docPartObj>
        <w:docPartGallery w:val="Page Numbers (Bottom of Page)"/>
        <w:docPartUnique/>
      </w:docPartObj>
    </w:sdtPr>
    <w:sdtEndPr>
      <w:rPr>
        <w:sz w:val="16"/>
        <w:szCs w:val="16"/>
      </w:rPr>
    </w:sdtEndPr>
    <w:sdtContent>
      <w:p w:rsidR="00AC044A" w:rsidRPr="00244F15" w:rsidRDefault="00AC044A">
        <w:pPr>
          <w:pStyle w:val="Piedepgina"/>
          <w:jc w:val="right"/>
          <w:rPr>
            <w:sz w:val="16"/>
            <w:szCs w:val="16"/>
          </w:rPr>
        </w:pPr>
        <w:r w:rsidRPr="00244F15">
          <w:rPr>
            <w:sz w:val="16"/>
            <w:szCs w:val="16"/>
          </w:rPr>
          <w:fldChar w:fldCharType="begin"/>
        </w:r>
        <w:r w:rsidRPr="00244F15">
          <w:rPr>
            <w:sz w:val="16"/>
            <w:szCs w:val="16"/>
          </w:rPr>
          <w:instrText>PAGE   \* MERGEFORMAT</w:instrText>
        </w:r>
        <w:r w:rsidRPr="00244F15">
          <w:rPr>
            <w:sz w:val="16"/>
            <w:szCs w:val="16"/>
          </w:rPr>
          <w:fldChar w:fldCharType="separate"/>
        </w:r>
        <w:r w:rsidR="006D0C94" w:rsidRPr="006D0C94">
          <w:rPr>
            <w:noProof/>
            <w:sz w:val="16"/>
            <w:szCs w:val="16"/>
            <w:lang w:val="es-ES"/>
          </w:rPr>
          <w:t>5</w:t>
        </w:r>
        <w:r w:rsidRPr="00244F15">
          <w:rPr>
            <w:sz w:val="16"/>
            <w:szCs w:val="16"/>
          </w:rPr>
          <w:fldChar w:fldCharType="end"/>
        </w:r>
        <w:r w:rsidRPr="00244F15">
          <w:rPr>
            <w:sz w:val="16"/>
            <w:szCs w:val="16"/>
          </w:rPr>
          <w:t>/2</w:t>
        </w:r>
      </w:p>
    </w:sdtContent>
  </w:sdt>
  <w:p w:rsidR="00AC044A" w:rsidRDefault="00AC04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74" w:rsidRDefault="00A12674" w:rsidP="00244F15">
      <w:r>
        <w:separator/>
      </w:r>
    </w:p>
  </w:footnote>
  <w:footnote w:type="continuationSeparator" w:id="0">
    <w:p w:rsidR="00A12674" w:rsidRDefault="00A12674" w:rsidP="002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4A" w:rsidRDefault="00AC044A">
    <w:pPr>
      <w:pStyle w:val="Encabezado"/>
    </w:pPr>
    <w:r>
      <w:rPr>
        <w:noProof/>
        <w:lang w:eastAsia="es-EC"/>
      </w:rPr>
      <w:drawing>
        <wp:anchor distT="0" distB="0" distL="114300" distR="114300" simplePos="0" relativeHeight="251659264" behindDoc="0" locked="0" layoutInCell="1" allowOverlap="1" wp14:anchorId="4802E0EA" wp14:editId="317B4035">
          <wp:simplePos x="0" y="0"/>
          <wp:positionH relativeFrom="column">
            <wp:posOffset>10272</wp:posOffset>
          </wp:positionH>
          <wp:positionV relativeFrom="paragraph">
            <wp:posOffset>-494318</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782210D0"/>
    <w:name w:val="WW8Num1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62C20C7E"/>
    <w:name w:val="WW8Num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6A802302"/>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A0ADA"/>
    <w:multiLevelType w:val="multilevel"/>
    <w:tmpl w:val="F5A8E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7F816E3"/>
    <w:multiLevelType w:val="hybridMultilevel"/>
    <w:tmpl w:val="D18EE806"/>
    <w:lvl w:ilvl="0" w:tplc="99221B2C">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8EA6625"/>
    <w:multiLevelType w:val="hybridMultilevel"/>
    <w:tmpl w:val="B2027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1596E27"/>
    <w:multiLevelType w:val="hybridMultilevel"/>
    <w:tmpl w:val="F6525166"/>
    <w:lvl w:ilvl="0" w:tplc="D46E2F2C">
      <w:numFmt w:val="bullet"/>
      <w:lvlText w:val="-"/>
      <w:lvlJc w:val="left"/>
      <w:pPr>
        <w:ind w:left="1065" w:hanging="360"/>
      </w:pPr>
      <w:rPr>
        <w:rFonts w:ascii="Arial" w:eastAsia="Times New Roman" w:hAnsi="Arial" w:cs="Aria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7">
    <w:nsid w:val="367A1AD9"/>
    <w:multiLevelType w:val="hybridMultilevel"/>
    <w:tmpl w:val="C2364678"/>
    <w:lvl w:ilvl="0" w:tplc="5762A5BC">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93"/>
    <w:rsid w:val="000831B9"/>
    <w:rsid w:val="001477C7"/>
    <w:rsid w:val="00244F15"/>
    <w:rsid w:val="003179FE"/>
    <w:rsid w:val="00323164"/>
    <w:rsid w:val="003D5482"/>
    <w:rsid w:val="00485ADE"/>
    <w:rsid w:val="00503242"/>
    <w:rsid w:val="006D0C94"/>
    <w:rsid w:val="006E2198"/>
    <w:rsid w:val="00701AF7"/>
    <w:rsid w:val="00723FA9"/>
    <w:rsid w:val="007A415A"/>
    <w:rsid w:val="00851B34"/>
    <w:rsid w:val="00855E42"/>
    <w:rsid w:val="0086057C"/>
    <w:rsid w:val="00912191"/>
    <w:rsid w:val="00913942"/>
    <w:rsid w:val="009215BA"/>
    <w:rsid w:val="009A06C6"/>
    <w:rsid w:val="009B58FA"/>
    <w:rsid w:val="00A12674"/>
    <w:rsid w:val="00AC044A"/>
    <w:rsid w:val="00BE59B2"/>
    <w:rsid w:val="00C607C1"/>
    <w:rsid w:val="00C60FDE"/>
    <w:rsid w:val="00C645C5"/>
    <w:rsid w:val="00C811F6"/>
    <w:rsid w:val="00CF66EF"/>
    <w:rsid w:val="00D13EF4"/>
    <w:rsid w:val="00DB40EC"/>
    <w:rsid w:val="00E67B52"/>
    <w:rsid w:val="00F14293"/>
    <w:rsid w:val="00F3725F"/>
    <w:rsid w:val="00F42B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76859994">
      <w:bodyDiv w:val="1"/>
      <w:marLeft w:val="0"/>
      <w:marRight w:val="0"/>
      <w:marTop w:val="0"/>
      <w:marBottom w:val="0"/>
      <w:divBdr>
        <w:top w:val="none" w:sz="0" w:space="0" w:color="auto"/>
        <w:left w:val="none" w:sz="0" w:space="0" w:color="auto"/>
        <w:bottom w:val="none" w:sz="0" w:space="0" w:color="auto"/>
        <w:right w:val="none" w:sz="0" w:space="0" w:color="auto"/>
      </w:divBdr>
    </w:div>
    <w:div w:id="1005746525">
      <w:bodyDiv w:val="1"/>
      <w:marLeft w:val="0"/>
      <w:marRight w:val="0"/>
      <w:marTop w:val="0"/>
      <w:marBottom w:val="0"/>
      <w:divBdr>
        <w:top w:val="none" w:sz="0" w:space="0" w:color="auto"/>
        <w:left w:val="none" w:sz="0" w:space="0" w:color="auto"/>
        <w:bottom w:val="none" w:sz="0" w:space="0" w:color="auto"/>
        <w:right w:val="none" w:sz="0" w:space="0" w:color="auto"/>
      </w:divBdr>
    </w:div>
    <w:div w:id="1263417681">
      <w:bodyDiv w:val="1"/>
      <w:marLeft w:val="0"/>
      <w:marRight w:val="0"/>
      <w:marTop w:val="0"/>
      <w:marBottom w:val="0"/>
      <w:divBdr>
        <w:top w:val="none" w:sz="0" w:space="0" w:color="auto"/>
        <w:left w:val="none" w:sz="0" w:space="0" w:color="auto"/>
        <w:bottom w:val="none" w:sz="0" w:space="0" w:color="auto"/>
        <w:right w:val="none" w:sz="0" w:space="0" w:color="auto"/>
      </w:divBdr>
    </w:div>
    <w:div w:id="1408577950">
      <w:bodyDiv w:val="1"/>
      <w:marLeft w:val="0"/>
      <w:marRight w:val="0"/>
      <w:marTop w:val="0"/>
      <w:marBottom w:val="0"/>
      <w:divBdr>
        <w:top w:val="none" w:sz="0" w:space="0" w:color="auto"/>
        <w:left w:val="none" w:sz="0" w:space="0" w:color="auto"/>
        <w:bottom w:val="none" w:sz="0" w:space="0" w:color="auto"/>
        <w:right w:val="none" w:sz="0" w:space="0" w:color="auto"/>
      </w:divBdr>
    </w:div>
    <w:div w:id="1434593973">
      <w:bodyDiv w:val="1"/>
      <w:marLeft w:val="0"/>
      <w:marRight w:val="0"/>
      <w:marTop w:val="0"/>
      <w:marBottom w:val="0"/>
      <w:divBdr>
        <w:top w:val="none" w:sz="0" w:space="0" w:color="auto"/>
        <w:left w:val="none" w:sz="0" w:space="0" w:color="auto"/>
        <w:bottom w:val="none" w:sz="0" w:space="0" w:color="auto"/>
        <w:right w:val="none" w:sz="0" w:space="0" w:color="auto"/>
      </w:divBdr>
    </w:div>
    <w:div w:id="1563175792">
      <w:bodyDiv w:val="1"/>
      <w:marLeft w:val="0"/>
      <w:marRight w:val="0"/>
      <w:marTop w:val="0"/>
      <w:marBottom w:val="0"/>
      <w:divBdr>
        <w:top w:val="none" w:sz="0" w:space="0" w:color="auto"/>
        <w:left w:val="none" w:sz="0" w:space="0" w:color="auto"/>
        <w:bottom w:val="none" w:sz="0" w:space="0" w:color="auto"/>
        <w:right w:val="none" w:sz="0" w:space="0" w:color="auto"/>
      </w:divBdr>
    </w:div>
    <w:div w:id="1630043828">
      <w:bodyDiv w:val="1"/>
      <w:marLeft w:val="0"/>
      <w:marRight w:val="0"/>
      <w:marTop w:val="0"/>
      <w:marBottom w:val="0"/>
      <w:divBdr>
        <w:top w:val="none" w:sz="0" w:space="0" w:color="auto"/>
        <w:left w:val="none" w:sz="0" w:space="0" w:color="auto"/>
        <w:bottom w:val="none" w:sz="0" w:space="0" w:color="auto"/>
        <w:right w:val="none" w:sz="0" w:space="0" w:color="auto"/>
      </w:divBdr>
    </w:div>
    <w:div w:id="1759595893">
      <w:bodyDiv w:val="1"/>
      <w:marLeft w:val="0"/>
      <w:marRight w:val="0"/>
      <w:marTop w:val="0"/>
      <w:marBottom w:val="0"/>
      <w:divBdr>
        <w:top w:val="none" w:sz="0" w:space="0" w:color="auto"/>
        <w:left w:val="none" w:sz="0" w:space="0" w:color="auto"/>
        <w:bottom w:val="none" w:sz="0" w:space="0" w:color="auto"/>
        <w:right w:val="none" w:sz="0" w:space="0" w:color="auto"/>
      </w:divBdr>
    </w:div>
    <w:div w:id="1813250700">
      <w:bodyDiv w:val="1"/>
      <w:marLeft w:val="0"/>
      <w:marRight w:val="0"/>
      <w:marTop w:val="0"/>
      <w:marBottom w:val="0"/>
      <w:divBdr>
        <w:top w:val="none" w:sz="0" w:space="0" w:color="auto"/>
        <w:left w:val="none" w:sz="0" w:space="0" w:color="auto"/>
        <w:bottom w:val="none" w:sz="0" w:space="0" w:color="auto"/>
        <w:right w:val="none" w:sz="0" w:space="0" w:color="auto"/>
      </w:divBdr>
    </w:div>
    <w:div w:id="1859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1991</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Sercop-Admin</dc:creator>
  <cp:lastModifiedBy>Paola Hurtado</cp:lastModifiedBy>
  <cp:revision>7</cp:revision>
  <cp:lastPrinted>2015-10-27T18:31:00Z</cp:lastPrinted>
  <dcterms:created xsi:type="dcterms:W3CDTF">2016-02-25T21:37:00Z</dcterms:created>
  <dcterms:modified xsi:type="dcterms:W3CDTF">2016-03-05T02:36:00Z</dcterms:modified>
</cp:coreProperties>
</file>