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501" w:rsidRDefault="00400501" w:rsidP="00400501">
      <w:pPr>
        <w:spacing w:after="0" w:line="240" w:lineRule="auto"/>
        <w:jc w:val="center"/>
        <w:rPr>
          <w:rFonts w:asciiTheme="minorHAnsi" w:eastAsia="Times New Roman" w:hAnsiTheme="minorHAnsi"/>
          <w:b/>
          <w:bCs/>
          <w:lang w:eastAsia="es-EC"/>
        </w:rPr>
      </w:pPr>
      <w:bookmarkStart w:id="0" w:name="_GoBack"/>
      <w:bookmarkEnd w:id="0"/>
    </w:p>
    <w:p w:rsidR="00400501" w:rsidRDefault="00400501" w:rsidP="00400501">
      <w:pPr>
        <w:spacing w:after="0" w:line="240" w:lineRule="auto"/>
        <w:jc w:val="center"/>
        <w:rPr>
          <w:rFonts w:asciiTheme="minorHAnsi" w:eastAsia="Times New Roman" w:hAnsiTheme="minorHAnsi"/>
          <w:b/>
          <w:bCs/>
          <w:lang w:eastAsia="es-EC"/>
        </w:rPr>
      </w:pPr>
    </w:p>
    <w:p w:rsidR="00400501" w:rsidRDefault="00400501" w:rsidP="00400501">
      <w:pPr>
        <w:spacing w:after="0" w:line="240" w:lineRule="auto"/>
        <w:jc w:val="center"/>
        <w:rPr>
          <w:rFonts w:asciiTheme="minorHAnsi" w:eastAsia="Times New Roman" w:hAnsiTheme="minorHAnsi"/>
          <w:b/>
          <w:bCs/>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SERVICIO NACIONAL DE CONTRATACIÓN PÚBLICA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-SERCOP-</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ind w:left="708" w:hanging="708"/>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bCs/>
          <w:sz w:val="24"/>
          <w:szCs w:val="24"/>
          <w:lang w:eastAsia="es-EC"/>
        </w:rPr>
      </w:pPr>
      <w:r w:rsidRPr="00D30E44">
        <w:rPr>
          <w:rFonts w:asciiTheme="minorHAnsi" w:eastAsia="Times New Roman" w:hAnsiTheme="minorHAnsi"/>
          <w:b/>
          <w:bCs/>
          <w:sz w:val="24"/>
          <w:szCs w:val="24"/>
          <w:lang w:eastAsia="es-EC"/>
        </w:rPr>
        <w:t>PLIEGO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b/>
          <w:sz w:val="24"/>
          <w:szCs w:val="24"/>
          <w:lang w:eastAsia="es-EC"/>
        </w:rPr>
      </w:pPr>
      <w:r w:rsidRPr="00D30E44">
        <w:rPr>
          <w:rFonts w:asciiTheme="minorHAnsi" w:eastAsia="Times New Roman" w:hAnsiTheme="minorHAnsi"/>
          <w:b/>
          <w:sz w:val="24"/>
          <w:szCs w:val="24"/>
          <w:lang w:eastAsia="es-EC"/>
        </w:rPr>
        <w:t>FERIA INCLUSIVA</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CATÁLOGO DINÁMICO INCLUSIVO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F00176"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CÓDIGO DEL PROCEDIMIENTO</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CDI-</w:t>
      </w:r>
      <w:r w:rsidRPr="00AA2212">
        <w:rPr>
          <w:rFonts w:asciiTheme="minorHAnsi" w:eastAsia="Times New Roman" w:hAnsiTheme="minorHAnsi"/>
          <w:b/>
          <w:bCs/>
          <w:sz w:val="24"/>
          <w:szCs w:val="24"/>
          <w:lang w:eastAsia="es-EC"/>
        </w:rPr>
        <w:t>SERCOP-</w:t>
      </w:r>
      <w:r w:rsidR="004824BC">
        <w:rPr>
          <w:rFonts w:asciiTheme="minorHAnsi" w:eastAsia="Times New Roman" w:hAnsiTheme="minorHAnsi"/>
          <w:b/>
          <w:bCs/>
          <w:sz w:val="24"/>
          <w:szCs w:val="24"/>
          <w:lang w:eastAsia="es-EC"/>
        </w:rPr>
        <w:t>006-</w:t>
      </w:r>
      <w:r w:rsidR="00F00176" w:rsidRPr="00AA2212">
        <w:rPr>
          <w:rFonts w:asciiTheme="minorHAnsi" w:eastAsia="Times New Roman" w:hAnsiTheme="minorHAnsi"/>
          <w:b/>
          <w:bCs/>
          <w:sz w:val="24"/>
          <w:szCs w:val="24"/>
          <w:lang w:eastAsia="es-EC"/>
        </w:rPr>
        <w:t>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r w:rsidRPr="00FF7DE4">
        <w:rPr>
          <w:rFonts w:asciiTheme="minorHAnsi" w:eastAsia="Times New Roman" w:hAnsiTheme="minorHAnsi"/>
          <w:b/>
          <w:bCs/>
          <w:sz w:val="24"/>
          <w:szCs w:val="24"/>
          <w:lang w:eastAsia="es-EC"/>
        </w:rPr>
        <w:t>OBJETO DEL PROCEDIMIENTO:</w:t>
      </w:r>
    </w:p>
    <w:p w:rsidR="00400501" w:rsidRPr="00FF7DE4" w:rsidRDefault="00400501" w:rsidP="00400501">
      <w:pPr>
        <w:spacing w:after="0" w:line="240" w:lineRule="auto"/>
        <w:jc w:val="center"/>
        <w:rPr>
          <w:rFonts w:asciiTheme="minorHAnsi" w:eastAsia="Times New Roman" w:hAnsiTheme="minorHAnsi"/>
          <w:b/>
          <w:bCs/>
          <w:sz w:val="24"/>
          <w:szCs w:val="24"/>
          <w:lang w:eastAsia="es-EC"/>
        </w:rPr>
      </w:pPr>
    </w:p>
    <w:p w:rsidR="00400501" w:rsidRPr="00FF7DE4" w:rsidRDefault="00400501" w:rsidP="00400501">
      <w:pPr>
        <w:spacing w:after="0" w:line="240" w:lineRule="auto"/>
        <w:jc w:val="center"/>
        <w:rPr>
          <w:rFonts w:asciiTheme="minorHAnsi" w:eastAsia="Times New Roman" w:hAnsiTheme="minorHAnsi"/>
          <w:sz w:val="24"/>
          <w:szCs w:val="24"/>
          <w:lang w:eastAsia="es-EC"/>
        </w:rPr>
      </w:pPr>
      <w:r w:rsidRPr="00FF7DE4">
        <w:rPr>
          <w:rFonts w:asciiTheme="minorHAnsi" w:eastAsia="Times New Roman" w:hAnsiTheme="minorHAnsi"/>
          <w:b/>
          <w:bCs/>
          <w:sz w:val="24"/>
          <w:szCs w:val="24"/>
          <w:lang w:eastAsia="es-EC"/>
        </w:rPr>
        <w:t xml:space="preserve">SELECCIÓN DE PROVEEDORES PARA LA </w:t>
      </w:r>
      <w:r w:rsidR="00D30E44" w:rsidRPr="00FF7DE4">
        <w:rPr>
          <w:rFonts w:asciiTheme="minorHAnsi" w:eastAsia="Times New Roman" w:hAnsiTheme="minorHAnsi"/>
          <w:b/>
          <w:bCs/>
          <w:sz w:val="24"/>
          <w:szCs w:val="24"/>
          <w:lang w:eastAsia="es-EC"/>
        </w:rPr>
        <w:t>PROVISIÓN DE</w:t>
      </w: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AA2212">
        <w:rPr>
          <w:rFonts w:asciiTheme="minorHAnsi" w:eastAsia="Times New Roman" w:hAnsiTheme="minorHAnsi"/>
          <w:b/>
          <w:bCs/>
          <w:sz w:val="24"/>
          <w:szCs w:val="24"/>
          <w:lang w:eastAsia="es-EC"/>
        </w:rPr>
        <w:t>“</w:t>
      </w:r>
      <w:r w:rsidR="00A71ED1" w:rsidRPr="00AA2212">
        <w:rPr>
          <w:rFonts w:asciiTheme="minorHAnsi" w:eastAsia="Times New Roman" w:hAnsiTheme="minorHAnsi"/>
          <w:b/>
          <w:bCs/>
          <w:sz w:val="24"/>
          <w:szCs w:val="24"/>
          <w:lang w:eastAsia="es-EC"/>
        </w:rPr>
        <w:t xml:space="preserve">SERVICIOS </w:t>
      </w:r>
      <w:r w:rsidR="008B73A0">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Pr="00AA2212">
        <w:rPr>
          <w:rFonts w:asciiTheme="minorHAnsi" w:eastAsia="Times New Roman" w:hAnsiTheme="minorHAnsi"/>
          <w:b/>
          <w:bCs/>
          <w:sz w:val="24"/>
          <w:szCs w:val="24"/>
          <w:lang w:eastAsia="es-EC"/>
        </w:rPr>
        <w:t>”</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Pr="00D30E44" w:rsidRDefault="00400501" w:rsidP="00400501">
      <w:pPr>
        <w:spacing w:after="0" w:line="240" w:lineRule="auto"/>
        <w:jc w:val="center"/>
        <w:rPr>
          <w:rFonts w:asciiTheme="minorHAnsi" w:eastAsia="Times New Roman" w:hAnsiTheme="minorHAnsi"/>
          <w:sz w:val="24"/>
          <w:szCs w:val="24"/>
          <w:lang w:eastAsia="es-EC"/>
        </w:rPr>
      </w:pPr>
      <w:r w:rsidRPr="00D30E44">
        <w:rPr>
          <w:rFonts w:asciiTheme="minorHAnsi" w:eastAsia="Times New Roman" w:hAnsiTheme="minorHAnsi"/>
          <w:b/>
          <w:bCs/>
          <w:sz w:val="24"/>
          <w:szCs w:val="24"/>
          <w:lang w:eastAsia="es-EC"/>
        </w:rPr>
        <w:t xml:space="preserve">QUITO,  </w:t>
      </w:r>
      <w:r w:rsidR="008B73A0">
        <w:rPr>
          <w:rFonts w:asciiTheme="minorHAnsi" w:eastAsia="Times New Roman" w:hAnsiTheme="minorHAnsi"/>
          <w:b/>
          <w:bCs/>
          <w:sz w:val="24"/>
          <w:szCs w:val="24"/>
          <w:lang w:eastAsia="es-EC"/>
        </w:rPr>
        <w:t>FEBRERO</w:t>
      </w:r>
      <w:r w:rsidR="00F00176" w:rsidRPr="00D30E44">
        <w:rPr>
          <w:rFonts w:asciiTheme="minorHAnsi" w:eastAsia="Times New Roman" w:hAnsiTheme="minorHAnsi"/>
          <w:b/>
          <w:bCs/>
          <w:sz w:val="24"/>
          <w:szCs w:val="24"/>
          <w:lang w:eastAsia="es-EC"/>
        </w:rPr>
        <w:t xml:space="preserve"> 2016</w:t>
      </w:r>
    </w:p>
    <w:p w:rsidR="00400501" w:rsidRPr="00D30E44"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jc w:val="center"/>
        <w:rPr>
          <w:rFonts w:asciiTheme="minorHAnsi" w:eastAsia="Times New Roman" w:hAnsiTheme="minorHAnsi"/>
          <w:sz w:val="24"/>
          <w:szCs w:val="24"/>
          <w:lang w:eastAsia="es-EC"/>
        </w:rPr>
      </w:pPr>
    </w:p>
    <w:p w:rsidR="00400501" w:rsidRDefault="00400501" w:rsidP="00400501">
      <w:pPr>
        <w:spacing w:after="0" w:line="240" w:lineRule="auto"/>
        <w:rPr>
          <w:rFonts w:asciiTheme="minorHAnsi" w:eastAsia="Times New Roman" w:hAnsiTheme="minorHAnsi"/>
          <w:sz w:val="24"/>
          <w:szCs w:val="24"/>
          <w:lang w:eastAsia="es-EC"/>
        </w:rPr>
      </w:pPr>
    </w:p>
    <w:p w:rsidR="00D30E44" w:rsidRDefault="00D30E44" w:rsidP="00400501">
      <w:pPr>
        <w:spacing w:after="0" w:line="240" w:lineRule="auto"/>
        <w:rPr>
          <w:rFonts w:asciiTheme="minorHAnsi" w:eastAsia="Times New Roman" w:hAnsiTheme="minorHAnsi"/>
          <w:sz w:val="24"/>
          <w:szCs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400501" w:rsidRDefault="00400501" w:rsidP="00AF69C7">
      <w:pPr>
        <w:spacing w:after="0" w:line="240" w:lineRule="auto"/>
        <w:jc w:val="center"/>
        <w:rPr>
          <w:rFonts w:asciiTheme="minorHAnsi" w:eastAsia="Times New Roman" w:hAnsiTheme="minorHAnsi"/>
          <w:b/>
          <w:bCs/>
          <w:sz w:val="24"/>
          <w:lang w:eastAsia="es-EC"/>
        </w:rPr>
      </w:pPr>
    </w:p>
    <w:p w:rsidR="002B32D5" w:rsidRPr="00415CDB" w:rsidRDefault="002B32D5"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lastRenderedPageBreak/>
        <w:t>ÍNDICE</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 </w:t>
      </w: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Cs/>
          <w:sz w:val="20"/>
          <w:szCs w:val="20"/>
          <w:lang w:eastAsia="es-EC"/>
        </w:rPr>
        <w:t>CONVOCATORIA</w:t>
      </w:r>
    </w:p>
    <w:p w:rsidR="00415CDB" w:rsidRDefault="00415CDB"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GENERALES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w:t>
      </w:r>
      <w:r w:rsidRPr="00415CDB">
        <w:rPr>
          <w:rFonts w:asciiTheme="minorHAnsi" w:eastAsia="Times New Roman" w:hAnsiTheme="minorHAnsi"/>
          <w:sz w:val="20"/>
          <w:szCs w:val="20"/>
          <w:lang w:eastAsia="es-EC"/>
        </w:rPr>
        <w:tab/>
        <w:t>Condiciones de inclusión</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 xml:space="preserve">2.2 </w:t>
      </w:r>
      <w:r w:rsidRPr="00415CDB">
        <w:rPr>
          <w:rFonts w:asciiTheme="minorHAnsi" w:eastAsia="Times New Roman" w:hAnsiTheme="minorHAnsi"/>
          <w:sz w:val="20"/>
          <w:szCs w:val="20"/>
          <w:lang w:eastAsia="es-EC"/>
        </w:rPr>
        <w:tab/>
        <w:t>Inhabilidades</w:t>
      </w:r>
    </w:p>
    <w:p w:rsidR="00307778"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2.3</w:t>
      </w:r>
      <w:r w:rsidRPr="00415CDB">
        <w:rPr>
          <w:rFonts w:asciiTheme="minorHAnsi" w:eastAsia="Times New Roman" w:hAnsiTheme="minorHAnsi"/>
          <w:sz w:val="20"/>
          <w:szCs w:val="20"/>
          <w:lang w:eastAsia="es-EC"/>
        </w:rPr>
        <w:tab/>
      </w:r>
      <w:r w:rsidR="00307778" w:rsidRPr="00415CDB">
        <w:rPr>
          <w:rFonts w:asciiTheme="minorHAnsi" w:eastAsia="Times New Roman" w:hAnsiTheme="minorHAnsi"/>
          <w:sz w:val="20"/>
          <w:szCs w:val="20"/>
          <w:lang w:eastAsia="es-EC"/>
        </w:rPr>
        <w:t>Uso del pliego</w:t>
      </w:r>
    </w:p>
    <w:p w:rsidR="00B566DC" w:rsidRPr="00415CDB" w:rsidRDefault="0030777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w:t>
      </w:r>
      <w:r w:rsidR="006458A8" w:rsidRPr="00415CDB">
        <w:rPr>
          <w:rFonts w:asciiTheme="minorHAnsi" w:eastAsia="Times New Roman" w:hAnsiTheme="minorHAnsi"/>
          <w:b/>
          <w:sz w:val="20"/>
          <w:szCs w:val="20"/>
          <w:lang w:eastAsia="es-EC"/>
        </w:rPr>
        <w:t>4</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Comisión Técnica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2.5</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Solicitud de aclaraciones</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2.6</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Metodología de evaluaciones de la</w:t>
      </w:r>
      <w:r w:rsidR="004800B1" w:rsidRPr="00415CDB">
        <w:rPr>
          <w:rFonts w:asciiTheme="minorHAnsi" w:eastAsia="Times New Roman" w:hAnsiTheme="minorHAnsi"/>
          <w:sz w:val="20"/>
          <w:szCs w:val="20"/>
          <w:lang w:eastAsia="es-EC"/>
        </w:rPr>
        <w:t xml:space="preserve"> </w:t>
      </w:r>
      <w:r w:rsidR="004800B1" w:rsidRPr="00415CDB">
        <w:rPr>
          <w:rFonts w:asciiTheme="minorHAnsi" w:eastAsia="Times New Roman" w:hAnsiTheme="minorHAnsi"/>
          <w:color w:val="000000"/>
          <w:sz w:val="20"/>
          <w:szCs w:val="20"/>
          <w:lang w:eastAsia="es-EC"/>
        </w:rPr>
        <w:t>documentación de adhesión</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Verificación de la documentación presentada</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2.8</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Causas de rechazo</w:t>
      </w:r>
    </w:p>
    <w:p w:rsidR="00B566DC"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2.9</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Cancelación del  procedimiento</w:t>
      </w:r>
    </w:p>
    <w:p w:rsidR="00EE3E1F" w:rsidRPr="00415CDB" w:rsidRDefault="006458A8"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2.10</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Declaratoria de procedimiento desierto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2.11</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Declaratoria de adjudicatario fallido</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2.12</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Reclamos</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2.13</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Adjudicación y catalogación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2.14</w:t>
      </w:r>
      <w:r w:rsidR="00EE3E1F" w:rsidRPr="00415CDB">
        <w:rPr>
          <w:rFonts w:asciiTheme="minorHAnsi" w:eastAsia="Times New Roman" w:hAnsiTheme="minorHAnsi"/>
          <w:b/>
          <w:sz w:val="20"/>
          <w:szCs w:val="20"/>
          <w:lang w:eastAsia="es-EC"/>
        </w:rPr>
        <w:tab/>
      </w:r>
      <w:r w:rsidR="00815B7F" w:rsidRPr="00415CDB">
        <w:rPr>
          <w:rFonts w:asciiTheme="minorHAnsi" w:eastAsia="Times New Roman" w:hAnsiTheme="minorHAnsi"/>
          <w:sz w:val="20"/>
          <w:szCs w:val="20"/>
          <w:lang w:eastAsia="es-EC"/>
        </w:rPr>
        <w:t>Vigencia de la documentación de adhesión</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2.15</w:t>
      </w:r>
      <w:r w:rsidR="00EE3E1F" w:rsidRPr="00415CDB">
        <w:rPr>
          <w:rFonts w:asciiTheme="minorHAnsi" w:eastAsia="Times New Roman" w:hAnsiTheme="minorHAnsi"/>
          <w:b/>
          <w:sz w:val="20"/>
          <w:szCs w:val="20"/>
          <w:lang w:eastAsia="es-EC"/>
        </w:rPr>
        <w:tab/>
      </w:r>
      <w:r w:rsidR="007811E3">
        <w:rPr>
          <w:rFonts w:asciiTheme="minorHAnsi" w:eastAsia="Times New Roman" w:hAnsiTheme="minorHAnsi"/>
          <w:sz w:val="20"/>
          <w:szCs w:val="20"/>
          <w:lang w:eastAsia="es-EC"/>
        </w:rPr>
        <w:t>Vigencia del  Acuerdo de 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 </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2.16</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 xml:space="preserve">Administración del </w:t>
      </w:r>
      <w:r w:rsidR="007811E3">
        <w:rPr>
          <w:rFonts w:asciiTheme="minorHAnsi" w:eastAsia="Times New Roman" w:hAnsiTheme="minorHAnsi"/>
          <w:sz w:val="20"/>
          <w:szCs w:val="20"/>
          <w:lang w:eastAsia="es-EC"/>
        </w:rPr>
        <w:t>A</w:t>
      </w:r>
      <w:r w:rsidR="00EE3E1F" w:rsidRPr="00415CDB">
        <w:rPr>
          <w:rFonts w:asciiTheme="minorHAnsi" w:eastAsia="Times New Roman" w:hAnsiTheme="minorHAnsi"/>
          <w:sz w:val="20"/>
          <w:szCs w:val="20"/>
          <w:lang w:eastAsia="es-EC"/>
        </w:rPr>
        <w:t xml:space="preserve">cuerdo de </w:t>
      </w:r>
      <w:r w:rsidR="007811E3">
        <w:rPr>
          <w:rFonts w:asciiTheme="minorHAnsi" w:eastAsia="Times New Roman" w:hAnsiTheme="minorHAnsi"/>
          <w:sz w:val="20"/>
          <w:szCs w:val="20"/>
          <w:lang w:eastAsia="es-EC"/>
        </w:rPr>
        <w:t>C</w:t>
      </w:r>
      <w:r w:rsidR="00EE3E1F" w:rsidRPr="00415CDB">
        <w:rPr>
          <w:rFonts w:asciiTheme="minorHAnsi" w:eastAsia="Times New Roman" w:hAnsiTheme="minorHAnsi"/>
          <w:sz w:val="20"/>
          <w:szCs w:val="20"/>
          <w:lang w:eastAsia="es-EC"/>
        </w:rPr>
        <w:t>ompromiso</w:t>
      </w:r>
      <w:r w:rsidR="007811E3">
        <w:rPr>
          <w:rFonts w:asciiTheme="minorHAnsi" w:eastAsia="Times New Roman" w:hAnsiTheme="minorHAnsi"/>
          <w:sz w:val="20"/>
          <w:szCs w:val="20"/>
          <w:lang w:eastAsia="es-EC"/>
        </w:rPr>
        <w:t xml:space="preserve"> (Convenio Marco de Feria Inclusiva)</w:t>
      </w:r>
    </w:p>
    <w:p w:rsidR="00EE3E1F" w:rsidRPr="00415CDB" w:rsidRDefault="006458A8"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2.17</w:t>
      </w:r>
      <w:r w:rsidR="00EE3E1F" w:rsidRPr="00415CDB">
        <w:rPr>
          <w:rFonts w:asciiTheme="minorHAnsi" w:eastAsia="Times New Roman" w:hAnsiTheme="minorHAnsi"/>
          <w:b/>
          <w:sz w:val="20"/>
          <w:szCs w:val="20"/>
          <w:lang w:eastAsia="es-EC"/>
        </w:rPr>
        <w:tab/>
      </w:r>
      <w:r w:rsidR="00EE3E1F" w:rsidRPr="00415CDB">
        <w:rPr>
          <w:rFonts w:asciiTheme="minorHAnsi" w:eastAsia="Times New Roman" w:hAnsiTheme="minorHAnsi"/>
          <w:sz w:val="20"/>
          <w:szCs w:val="20"/>
          <w:lang w:eastAsia="es-EC"/>
        </w:rPr>
        <w:t>Órdenes de compra</w:t>
      </w:r>
    </w:p>
    <w:p w:rsidR="00C44EFD"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2.18</w:t>
      </w:r>
      <w:r w:rsidR="00EE3E1F" w:rsidRPr="00415CDB">
        <w:rPr>
          <w:rFonts w:asciiTheme="minorHAnsi" w:eastAsia="Times New Roman" w:hAnsiTheme="minorHAnsi"/>
          <w:sz w:val="20"/>
          <w:szCs w:val="20"/>
          <w:lang w:eastAsia="es-EC"/>
        </w:rPr>
        <w:tab/>
        <w:t>Garantías</w:t>
      </w:r>
    </w:p>
    <w:p w:rsidR="00EE210A" w:rsidRPr="00415CDB" w:rsidRDefault="006458A8" w:rsidP="00C44EFD">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2.19</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 xml:space="preserve">Incorporación de nuevos </w:t>
      </w:r>
      <w:r w:rsidR="0084638D">
        <w:rPr>
          <w:rFonts w:asciiTheme="minorHAnsi" w:eastAsia="Times New Roman" w:hAnsiTheme="minorHAnsi"/>
          <w:sz w:val="20"/>
          <w:szCs w:val="20"/>
          <w:lang w:eastAsia="es-EC"/>
        </w:rPr>
        <w:t>servicios</w:t>
      </w:r>
      <w:r w:rsidR="00C44EFD" w:rsidRPr="00415CDB">
        <w:rPr>
          <w:rFonts w:asciiTheme="minorHAnsi" w:eastAsia="Times New Roman" w:hAnsiTheme="minorHAnsi"/>
          <w:sz w:val="20"/>
          <w:szCs w:val="20"/>
          <w:lang w:eastAsia="es-EC"/>
        </w:rPr>
        <w:t xml:space="preserve"> en categorías existentes</w:t>
      </w:r>
    </w:p>
    <w:p w:rsidR="00EE210A" w:rsidRPr="00415CDB" w:rsidRDefault="006458A8"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2.20</w:t>
      </w:r>
      <w:r w:rsidR="00C44EFD" w:rsidRPr="00415CDB">
        <w:rPr>
          <w:rFonts w:asciiTheme="minorHAnsi" w:eastAsia="Times New Roman" w:hAnsiTheme="minorHAnsi"/>
          <w:b/>
          <w:sz w:val="20"/>
          <w:szCs w:val="20"/>
          <w:lang w:eastAsia="es-EC"/>
        </w:rPr>
        <w:tab/>
      </w:r>
      <w:r w:rsidR="00C44EFD" w:rsidRPr="00415CDB">
        <w:rPr>
          <w:rFonts w:asciiTheme="minorHAnsi" w:eastAsia="Times New Roman" w:hAnsiTheme="minorHAnsi"/>
          <w:sz w:val="20"/>
          <w:szCs w:val="20"/>
          <w:lang w:eastAsia="es-EC"/>
        </w:rPr>
        <w:t>Incorporación de nuevos proveedores</w:t>
      </w:r>
    </w:p>
    <w:p w:rsidR="00C44EFD" w:rsidRPr="00415CDB" w:rsidRDefault="00C44EFD" w:rsidP="00EE3E1F">
      <w:pPr>
        <w:spacing w:after="0" w:line="240" w:lineRule="auto"/>
        <w:ind w:left="567" w:hanging="567"/>
        <w:rPr>
          <w:rFonts w:asciiTheme="minorHAnsi" w:eastAsia="Times New Roman" w:hAnsiTheme="minorHAnsi"/>
          <w:sz w:val="20"/>
          <w:szCs w:val="20"/>
          <w:lang w:eastAsia="es-EC"/>
        </w:rPr>
      </w:pP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III </w:t>
      </w:r>
    </w:p>
    <w:p w:rsidR="00B566DC" w:rsidRPr="00415CDB" w:rsidRDefault="00B566DC"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CONDICIONES ESPECÍFICAS</w:t>
      </w:r>
    </w:p>
    <w:p w:rsidR="00B566DC" w:rsidRPr="00415CDB" w:rsidRDefault="00B566DC"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3.1</w:t>
      </w:r>
      <w:r w:rsidRPr="00415CDB">
        <w:rPr>
          <w:rFonts w:asciiTheme="minorHAnsi" w:eastAsia="Times New Roman" w:hAnsiTheme="minorHAnsi"/>
          <w:sz w:val="20"/>
          <w:szCs w:val="20"/>
          <w:lang w:eastAsia="es-EC"/>
        </w:rPr>
        <w:tab/>
        <w:t>Objeto del procedimiento</w:t>
      </w:r>
    </w:p>
    <w:p w:rsidR="009D1B86"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3.2</w:t>
      </w:r>
      <w:r w:rsidRPr="00415CDB">
        <w:rPr>
          <w:rFonts w:asciiTheme="minorHAnsi" w:eastAsia="Times New Roman" w:hAnsiTheme="minorHAnsi"/>
          <w:b/>
          <w:sz w:val="20"/>
          <w:szCs w:val="20"/>
          <w:lang w:eastAsia="es-EC"/>
        </w:rPr>
        <w:tab/>
      </w:r>
      <w:r w:rsidR="00E2053A" w:rsidRPr="00E2053A">
        <w:rPr>
          <w:rFonts w:asciiTheme="minorHAnsi" w:eastAsia="Times New Roman" w:hAnsiTheme="minorHAnsi"/>
          <w:sz w:val="20"/>
          <w:szCs w:val="20"/>
          <w:lang w:eastAsia="es-EC"/>
        </w:rPr>
        <w:t xml:space="preserve">Plazo de entrega o de </w:t>
      </w:r>
      <w:r w:rsidR="00E2053A">
        <w:rPr>
          <w:rFonts w:asciiTheme="minorHAnsi" w:eastAsia="Times New Roman" w:hAnsiTheme="minorHAnsi"/>
          <w:sz w:val="20"/>
          <w:szCs w:val="20"/>
          <w:lang w:eastAsia="es-EC"/>
        </w:rPr>
        <w:t xml:space="preserve">inicio de </w:t>
      </w:r>
      <w:r w:rsidR="00E2053A" w:rsidRPr="00E2053A">
        <w:rPr>
          <w:rFonts w:asciiTheme="minorHAnsi" w:eastAsia="Times New Roman" w:hAnsiTheme="minorHAnsi"/>
          <w:sz w:val="20"/>
          <w:szCs w:val="20"/>
          <w:lang w:eastAsia="es-EC"/>
        </w:rPr>
        <w:t>prestación del servicio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3.3</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Precio</w:t>
      </w:r>
    </w:p>
    <w:p w:rsidR="00B566DC" w:rsidRPr="00415CDB" w:rsidRDefault="00EE3E1F" w:rsidP="00AF69C7">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3.4</w:t>
      </w:r>
      <w:r w:rsidR="00B566DC" w:rsidRPr="00415CDB">
        <w:rPr>
          <w:rFonts w:asciiTheme="minorHAnsi" w:eastAsia="Times New Roman" w:hAnsiTheme="minorHAnsi"/>
          <w:sz w:val="20"/>
          <w:szCs w:val="20"/>
          <w:lang w:eastAsia="es-EC"/>
        </w:rPr>
        <w:tab/>
      </w:r>
      <w:r w:rsidR="00B566DC" w:rsidRPr="00415CDB">
        <w:rPr>
          <w:rFonts w:asciiTheme="minorHAnsi" w:eastAsia="Times New Roman" w:hAnsiTheme="minorHAnsi"/>
          <w:bCs/>
          <w:color w:val="00000A"/>
          <w:sz w:val="20"/>
          <w:szCs w:val="20"/>
          <w:lang w:eastAsia="es-EC"/>
        </w:rPr>
        <w:t xml:space="preserve">Condiciones de </w:t>
      </w:r>
      <w:r w:rsidR="00F51A84">
        <w:rPr>
          <w:rFonts w:asciiTheme="minorHAnsi" w:eastAsia="Times New Roman" w:hAnsiTheme="minorHAnsi"/>
          <w:bCs/>
          <w:color w:val="00000A"/>
          <w:sz w:val="20"/>
          <w:szCs w:val="20"/>
          <w:lang w:eastAsia="es-EC"/>
        </w:rPr>
        <w:t>prestación del servicio</w:t>
      </w:r>
    </w:p>
    <w:p w:rsidR="00EE3E1F" w:rsidRPr="00415CDB" w:rsidRDefault="00B566DC"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r>
      <w:r w:rsidR="00EE3E1F" w:rsidRPr="00415CDB">
        <w:rPr>
          <w:rFonts w:asciiTheme="minorHAnsi" w:eastAsia="Times New Roman" w:hAnsiTheme="minorHAnsi"/>
          <w:b/>
          <w:sz w:val="20"/>
          <w:szCs w:val="20"/>
          <w:lang w:eastAsia="es-EC"/>
        </w:rPr>
        <w:t xml:space="preserve">3.4.1 </w:t>
      </w:r>
      <w:r w:rsidR="00EE3E1F" w:rsidRPr="00415CDB">
        <w:rPr>
          <w:rFonts w:asciiTheme="minorHAnsi" w:eastAsia="Times New Roman" w:hAnsiTheme="minorHAnsi"/>
          <w:sz w:val="20"/>
          <w:szCs w:val="20"/>
          <w:lang w:eastAsia="es-EC"/>
        </w:rPr>
        <w:t>Obligaciones del proveedor catalogado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2</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Obligaciones de la entidad generadora de la orden de compra</w:t>
      </w:r>
    </w:p>
    <w:p w:rsidR="009D1B86" w:rsidRPr="00415CDB" w:rsidRDefault="00EE3E1F" w:rsidP="00EE3E1F">
      <w:pPr>
        <w:spacing w:after="0" w:line="240" w:lineRule="auto"/>
        <w:ind w:left="567" w:hanging="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3</w:t>
      </w:r>
      <w:r w:rsidRPr="00415CDB">
        <w:rPr>
          <w:rFonts w:asciiTheme="minorHAnsi" w:eastAsia="Times New Roman" w:hAnsiTheme="minorHAnsi"/>
          <w:b/>
          <w:sz w:val="20"/>
          <w:szCs w:val="20"/>
          <w:lang w:eastAsia="es-EC"/>
        </w:rPr>
        <w:t xml:space="preserve"> </w:t>
      </w:r>
      <w:r w:rsidR="009D1B86" w:rsidRPr="00415CDB">
        <w:rPr>
          <w:rFonts w:asciiTheme="minorHAnsi" w:eastAsia="Times New Roman" w:hAnsiTheme="minorHAnsi"/>
          <w:sz w:val="20"/>
          <w:szCs w:val="20"/>
          <w:lang w:eastAsia="es-EC"/>
        </w:rPr>
        <w:t>Causales de terminación del Acuerdo de Compromiso</w:t>
      </w:r>
    </w:p>
    <w:p w:rsidR="00EE3E1F" w:rsidRPr="00415CDB" w:rsidRDefault="00EE3E1F" w:rsidP="00EE3E1F">
      <w:pPr>
        <w:spacing w:after="0" w:line="240" w:lineRule="auto"/>
        <w:ind w:left="567" w:hanging="567"/>
        <w:rPr>
          <w:rFonts w:asciiTheme="minorHAnsi" w:eastAsia="Times New Roman" w:hAnsiTheme="minorHAnsi"/>
          <w:bCs/>
          <w:color w:val="00000A"/>
          <w:sz w:val="20"/>
          <w:szCs w:val="20"/>
          <w:lang w:eastAsia="es-EC"/>
        </w:rPr>
      </w:pPr>
      <w:r w:rsidRPr="00415CDB">
        <w:rPr>
          <w:rFonts w:asciiTheme="minorHAnsi" w:eastAsia="Times New Roman" w:hAnsiTheme="minorHAnsi"/>
          <w:b/>
          <w:sz w:val="20"/>
          <w:szCs w:val="20"/>
          <w:lang w:eastAsia="es-EC"/>
        </w:rPr>
        <w:tab/>
        <w:t>3.4.</w:t>
      </w:r>
      <w:r w:rsidR="00036360" w:rsidRPr="00415CDB">
        <w:rPr>
          <w:rFonts w:asciiTheme="minorHAnsi" w:eastAsia="Times New Roman" w:hAnsiTheme="minorHAnsi"/>
          <w:b/>
          <w:sz w:val="20"/>
          <w:szCs w:val="20"/>
          <w:lang w:eastAsia="es-EC"/>
        </w:rPr>
        <w:t>4</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Infracciones, sanciones y aplicación de multas</w:t>
      </w:r>
    </w:p>
    <w:p w:rsidR="00B566DC"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3.5</w:t>
      </w:r>
      <w:r w:rsidR="00B566DC" w:rsidRPr="00415CDB">
        <w:rPr>
          <w:rFonts w:asciiTheme="minorHAnsi" w:eastAsia="Times New Roman" w:hAnsiTheme="minorHAnsi"/>
          <w:sz w:val="20"/>
          <w:szCs w:val="20"/>
          <w:lang w:eastAsia="es-EC"/>
        </w:rPr>
        <w:tab/>
        <w:t>Forma de pago</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3.6</w:t>
      </w:r>
      <w:r w:rsidR="00B566DC" w:rsidRPr="00415CDB">
        <w:rPr>
          <w:rFonts w:asciiTheme="minorHAnsi" w:eastAsia="Times New Roman" w:hAnsiTheme="minorHAnsi"/>
          <w:sz w:val="20"/>
          <w:szCs w:val="20"/>
          <w:lang w:eastAsia="es-EC"/>
        </w:rPr>
        <w:tab/>
      </w:r>
      <w:r w:rsidR="0084638D">
        <w:rPr>
          <w:rFonts w:asciiTheme="minorHAnsi" w:eastAsia="Times New Roman" w:hAnsiTheme="minorHAnsi"/>
          <w:sz w:val="20"/>
          <w:szCs w:val="20"/>
          <w:lang w:eastAsia="es-EC"/>
        </w:rPr>
        <w:t xml:space="preserve">Procedimiento para </w:t>
      </w:r>
      <w:r w:rsidR="003F3A33" w:rsidRPr="00415CDB">
        <w:rPr>
          <w:rFonts w:asciiTheme="minorHAnsi" w:eastAsia="Times New Roman" w:hAnsiTheme="minorHAnsi"/>
          <w:sz w:val="20"/>
          <w:szCs w:val="20"/>
          <w:lang w:eastAsia="es-EC"/>
        </w:rPr>
        <w:t>subir al sistema la cantidad ofertada y entrega de documentación de adhesión</w:t>
      </w:r>
    </w:p>
    <w:p w:rsidR="00B566DC" w:rsidRPr="00415CDB" w:rsidRDefault="00EE3E1F" w:rsidP="00AF69C7">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3.7</w:t>
      </w:r>
      <w:r w:rsidR="00B566DC" w:rsidRPr="00415CDB">
        <w:rPr>
          <w:rFonts w:asciiTheme="minorHAnsi" w:eastAsia="Times New Roman" w:hAnsiTheme="minorHAnsi"/>
          <w:b/>
          <w:sz w:val="20"/>
          <w:szCs w:val="20"/>
          <w:lang w:eastAsia="es-EC"/>
        </w:rPr>
        <w:tab/>
      </w:r>
      <w:r w:rsidR="00B566DC" w:rsidRPr="00415CDB">
        <w:rPr>
          <w:rFonts w:asciiTheme="minorHAnsi" w:eastAsia="Times New Roman" w:hAnsiTheme="minorHAnsi"/>
          <w:sz w:val="20"/>
          <w:szCs w:val="20"/>
          <w:lang w:eastAsia="es-EC"/>
        </w:rPr>
        <w:t>Requisitos mínimos</w:t>
      </w:r>
      <w:r w:rsidR="00CA0076" w:rsidRPr="00415CDB">
        <w:rPr>
          <w:rFonts w:asciiTheme="minorHAnsi" w:eastAsia="Times New Roman" w:hAnsiTheme="minorHAnsi"/>
          <w:sz w:val="20"/>
          <w:szCs w:val="20"/>
          <w:lang w:eastAsia="es-EC"/>
        </w:rPr>
        <w:t xml:space="preserve"> </w:t>
      </w:r>
      <w:r w:rsidR="009D1B86" w:rsidRPr="00415CDB">
        <w:rPr>
          <w:rFonts w:asciiTheme="minorHAnsi" w:eastAsia="Times New Roman" w:hAnsiTheme="minorHAnsi"/>
          <w:sz w:val="20"/>
          <w:szCs w:val="20"/>
          <w:lang w:eastAsia="es-EC"/>
        </w:rPr>
        <w:t>de la documentación de</w:t>
      </w:r>
      <w:r w:rsidR="00CA0076" w:rsidRPr="00415CDB">
        <w:rPr>
          <w:rFonts w:asciiTheme="minorHAnsi" w:eastAsia="Times New Roman" w:hAnsiTheme="minorHAnsi"/>
          <w:sz w:val="20"/>
          <w:szCs w:val="20"/>
          <w:lang w:eastAsia="es-EC"/>
        </w:rPr>
        <w:t xml:space="preserve"> adhesión</w:t>
      </w:r>
    </w:p>
    <w:p w:rsidR="00B566DC" w:rsidRPr="00415CDB" w:rsidRDefault="00B566DC" w:rsidP="00AF69C7">
      <w:pPr>
        <w:spacing w:after="0" w:line="240" w:lineRule="auto"/>
        <w:rPr>
          <w:rFonts w:asciiTheme="minorHAnsi" w:hAnsiTheme="minorHAnsi"/>
          <w:sz w:val="20"/>
          <w:szCs w:val="20"/>
        </w:rPr>
      </w:pPr>
      <w:r w:rsidRPr="00415CDB">
        <w:rPr>
          <w:rFonts w:asciiTheme="minorHAnsi" w:eastAsia="Times New Roman" w:hAnsiTheme="minorHAnsi"/>
          <w:b/>
          <w:sz w:val="20"/>
          <w:szCs w:val="20"/>
          <w:lang w:eastAsia="es-EC"/>
        </w:rPr>
        <w:t>3.</w:t>
      </w:r>
      <w:r w:rsidR="00EE3E1F" w:rsidRPr="00415CDB">
        <w:rPr>
          <w:rFonts w:asciiTheme="minorHAnsi" w:eastAsia="Times New Roman" w:hAnsiTheme="minorHAnsi"/>
          <w:b/>
          <w:sz w:val="20"/>
          <w:szCs w:val="20"/>
          <w:lang w:eastAsia="es-EC"/>
        </w:rPr>
        <w:t>8</w:t>
      </w:r>
      <w:r w:rsidRPr="00415CDB">
        <w:rPr>
          <w:rFonts w:asciiTheme="minorHAnsi" w:eastAsia="Times New Roman" w:hAnsiTheme="minorHAnsi"/>
          <w:b/>
          <w:sz w:val="20"/>
          <w:szCs w:val="20"/>
          <w:lang w:eastAsia="es-EC"/>
        </w:rPr>
        <w:t xml:space="preserve">      </w:t>
      </w:r>
      <w:r w:rsidRPr="00415CDB">
        <w:rPr>
          <w:rFonts w:asciiTheme="minorHAnsi" w:eastAsia="Times New Roman" w:hAnsiTheme="minorHAnsi"/>
          <w:sz w:val="20"/>
          <w:szCs w:val="20"/>
          <w:lang w:eastAsia="es-EC"/>
        </w:rPr>
        <w:t>Adhesión a l</w:t>
      </w:r>
      <w:r w:rsidR="009D1B86" w:rsidRPr="00415CDB">
        <w:rPr>
          <w:rFonts w:asciiTheme="minorHAnsi" w:eastAsia="Times New Roman" w:hAnsiTheme="minorHAnsi"/>
          <w:sz w:val="20"/>
          <w:szCs w:val="20"/>
          <w:lang w:eastAsia="es-EC"/>
        </w:rPr>
        <w:t>o</w:t>
      </w:r>
      <w:r w:rsidRPr="00415CDB">
        <w:rPr>
          <w:rFonts w:asciiTheme="minorHAnsi" w:eastAsia="Times New Roman" w:hAnsiTheme="minorHAnsi"/>
          <w:sz w:val="20"/>
          <w:szCs w:val="20"/>
          <w:lang w:eastAsia="es-EC"/>
        </w:rPr>
        <w:t xml:space="preserve">s </w:t>
      </w:r>
      <w:r w:rsidR="009D1B86" w:rsidRPr="00415CDB">
        <w:rPr>
          <w:rFonts w:asciiTheme="minorHAnsi" w:eastAsia="Times New Roman" w:hAnsiTheme="minorHAnsi"/>
          <w:sz w:val="20"/>
          <w:szCs w:val="20"/>
          <w:lang w:eastAsia="es-EC"/>
        </w:rPr>
        <w:t xml:space="preserve">términos </w:t>
      </w:r>
      <w:r w:rsidRPr="00415CDB">
        <w:rPr>
          <w:rFonts w:asciiTheme="minorHAnsi" w:eastAsia="Times New Roman" w:hAnsiTheme="minorHAnsi"/>
          <w:sz w:val="20"/>
          <w:szCs w:val="20"/>
          <w:lang w:eastAsia="es-EC"/>
        </w:rPr>
        <w:t>y condiciones económicas del procedimiento</w:t>
      </w:r>
    </w:p>
    <w:p w:rsidR="00D30E44" w:rsidRPr="00415CDB" w:rsidRDefault="00D30E44"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 xml:space="preserve">SECCIÓN IV </w:t>
      </w:r>
    </w:p>
    <w:p w:rsidR="002B32D5" w:rsidRPr="00415CDB" w:rsidRDefault="00103B82" w:rsidP="00AF69C7">
      <w:pPr>
        <w:spacing w:after="0" w:line="240" w:lineRule="auto"/>
        <w:jc w:val="center"/>
        <w:rPr>
          <w:rFonts w:asciiTheme="minorHAnsi" w:eastAsia="Times New Roman" w:hAnsiTheme="minorHAnsi"/>
          <w:b/>
          <w:bCs/>
          <w:sz w:val="20"/>
          <w:szCs w:val="20"/>
          <w:lang w:eastAsia="es-EC"/>
        </w:rPr>
      </w:pPr>
      <w:r w:rsidRPr="00415CDB">
        <w:rPr>
          <w:rFonts w:asciiTheme="minorHAnsi" w:eastAsia="Times New Roman" w:hAnsiTheme="minorHAnsi"/>
          <w:b/>
          <w:bCs/>
          <w:sz w:val="20"/>
          <w:szCs w:val="20"/>
          <w:lang w:eastAsia="es-EC"/>
        </w:rPr>
        <w:t>FORMULARIOS</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b/>
          <w:sz w:val="20"/>
          <w:szCs w:val="20"/>
          <w:lang w:eastAsia="es-EC"/>
        </w:rPr>
        <w:tab/>
      </w:r>
      <w:r w:rsidR="00CA0076" w:rsidRPr="00415CDB">
        <w:rPr>
          <w:rFonts w:asciiTheme="minorHAnsi" w:eastAsia="Times New Roman" w:hAnsiTheme="minorHAnsi"/>
          <w:sz w:val="20"/>
          <w:szCs w:val="20"/>
          <w:lang w:eastAsia="es-EC"/>
        </w:rPr>
        <w:t>Formulario de adhesión a las especificaciones técnicas y condiciones econ</w:t>
      </w:r>
      <w:r w:rsidR="0002135D" w:rsidRPr="00415CDB">
        <w:rPr>
          <w:rFonts w:asciiTheme="minorHAnsi" w:eastAsia="Times New Roman" w:hAnsiTheme="minorHAnsi"/>
          <w:sz w:val="20"/>
          <w:szCs w:val="20"/>
          <w:lang w:eastAsia="es-EC"/>
        </w:rPr>
        <w:t>ómicas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w:t>
      </w:r>
      <w:r w:rsidRPr="00415CDB">
        <w:rPr>
          <w:rFonts w:asciiTheme="minorHAnsi" w:eastAsia="Times New Roman" w:hAnsiTheme="minorHAnsi"/>
          <w:sz w:val="20"/>
          <w:szCs w:val="20"/>
          <w:lang w:eastAsia="es-EC"/>
        </w:rPr>
        <w:t>.</w:t>
      </w:r>
      <w:r w:rsidRPr="00415CDB">
        <w:rPr>
          <w:rFonts w:asciiTheme="minorHAnsi" w:eastAsia="Times New Roman" w:hAnsiTheme="minorHAnsi"/>
          <w:b/>
          <w:sz w:val="20"/>
          <w:szCs w:val="20"/>
          <w:lang w:eastAsia="es-EC"/>
        </w:rPr>
        <w:t>1</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Carta de presentación y compromiso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4.1.2</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Datos generales del oferente</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4.1.3</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cantidades y precios</w:t>
      </w:r>
    </w:p>
    <w:p w:rsidR="00EE3E1F" w:rsidRPr="00415CDB" w:rsidRDefault="00EE3E1F" w:rsidP="00EE3E1F">
      <w:pPr>
        <w:tabs>
          <w:tab w:val="left" w:pos="1134"/>
        </w:tabs>
        <w:spacing w:after="0" w:line="240" w:lineRule="auto"/>
        <w:ind w:left="567"/>
        <w:rPr>
          <w:rFonts w:asciiTheme="minorHAnsi" w:eastAsia="Times New Roman" w:hAnsiTheme="minorHAnsi"/>
          <w:b/>
          <w:sz w:val="20"/>
          <w:szCs w:val="20"/>
          <w:lang w:eastAsia="es-EC"/>
        </w:rPr>
      </w:pPr>
      <w:r w:rsidRPr="00415CDB">
        <w:rPr>
          <w:rFonts w:asciiTheme="minorHAnsi" w:eastAsia="Times New Roman" w:hAnsiTheme="minorHAnsi"/>
          <w:b/>
          <w:sz w:val="20"/>
          <w:szCs w:val="20"/>
          <w:lang w:eastAsia="es-EC"/>
        </w:rPr>
        <w:t>4.1.4</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Nó</w:t>
      </w:r>
      <w:r w:rsidRPr="00415CDB">
        <w:rPr>
          <w:rFonts w:asciiTheme="minorHAnsi" w:eastAsia="Times New Roman" w:hAnsiTheme="minorHAnsi"/>
          <w:sz w:val="20"/>
          <w:szCs w:val="20"/>
          <w:lang w:eastAsia="es-EC"/>
        </w:rPr>
        <w:t>mina de socios, accionistas o participes mayoritarios de personas jurídicas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4.1.5</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Listado de socios o empleados</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4.1.6</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Tabla de equipo mínimo requerido</w:t>
      </w:r>
    </w:p>
    <w:p w:rsidR="00EE3E1F" w:rsidRPr="00415CDB" w:rsidRDefault="00EE3E1F" w:rsidP="00EE3E1F">
      <w:pPr>
        <w:tabs>
          <w:tab w:val="left" w:pos="1134"/>
        </w:tabs>
        <w:spacing w:after="0" w:line="240" w:lineRule="auto"/>
        <w:ind w:left="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4.1.7</w:t>
      </w:r>
      <w:r w:rsidRPr="00415CDB">
        <w:rPr>
          <w:rFonts w:asciiTheme="minorHAnsi" w:eastAsia="Times New Roman" w:hAnsiTheme="minorHAnsi"/>
          <w:b/>
          <w:sz w:val="20"/>
          <w:szCs w:val="20"/>
          <w:lang w:eastAsia="es-EC"/>
        </w:rPr>
        <w:tab/>
      </w:r>
      <w:r w:rsidRPr="00415CDB">
        <w:rPr>
          <w:rFonts w:asciiTheme="minorHAnsi" w:eastAsia="Times New Roman" w:hAnsiTheme="minorHAnsi"/>
          <w:sz w:val="20"/>
          <w:szCs w:val="20"/>
          <w:lang w:eastAsia="es-EC"/>
        </w:rPr>
        <w:t>Adhesión a los términos y condiciones económicas del procedimiento</w:t>
      </w:r>
    </w:p>
    <w:p w:rsidR="00EE3E1F" w:rsidRPr="00415CDB" w:rsidRDefault="00EE3E1F" w:rsidP="00EE3E1F">
      <w:pPr>
        <w:spacing w:after="0" w:line="240" w:lineRule="auto"/>
        <w:ind w:left="567" w:hanging="567"/>
        <w:rPr>
          <w:rFonts w:asciiTheme="minorHAnsi" w:eastAsia="Times New Roman" w:hAnsiTheme="minorHAnsi"/>
          <w:sz w:val="20"/>
          <w:szCs w:val="20"/>
          <w:lang w:eastAsia="es-EC"/>
        </w:rPr>
      </w:pPr>
      <w:r w:rsidRPr="00415CDB">
        <w:rPr>
          <w:rFonts w:asciiTheme="minorHAnsi" w:eastAsia="Times New Roman" w:hAnsiTheme="minorHAnsi"/>
          <w:b/>
          <w:sz w:val="20"/>
          <w:szCs w:val="20"/>
          <w:lang w:eastAsia="es-EC"/>
        </w:rPr>
        <w:t>4.2</w:t>
      </w:r>
      <w:r w:rsidRPr="00415CDB">
        <w:rPr>
          <w:rFonts w:asciiTheme="minorHAnsi" w:eastAsia="Times New Roman" w:hAnsiTheme="minorHAnsi"/>
          <w:b/>
          <w:sz w:val="20"/>
          <w:szCs w:val="20"/>
          <w:lang w:eastAsia="es-EC"/>
        </w:rPr>
        <w:tab/>
      </w:r>
      <w:r w:rsidR="00415CDB" w:rsidRPr="00415CDB">
        <w:rPr>
          <w:rFonts w:asciiTheme="minorHAnsi" w:eastAsia="Times New Roman" w:hAnsiTheme="minorHAnsi"/>
          <w:sz w:val="20"/>
          <w:szCs w:val="20"/>
          <w:lang w:eastAsia="es-EC"/>
        </w:rPr>
        <w:t xml:space="preserve">Formulario </w:t>
      </w:r>
      <w:r w:rsidR="0084638D">
        <w:rPr>
          <w:rFonts w:asciiTheme="minorHAnsi" w:eastAsia="Times New Roman" w:hAnsiTheme="minorHAnsi"/>
          <w:sz w:val="20"/>
          <w:szCs w:val="20"/>
          <w:lang w:eastAsia="es-EC"/>
        </w:rPr>
        <w:t xml:space="preserve">de </w:t>
      </w:r>
      <w:r w:rsidRPr="00415CDB">
        <w:rPr>
          <w:rFonts w:asciiTheme="minorHAnsi" w:eastAsia="Times New Roman" w:hAnsiTheme="minorHAnsi"/>
          <w:sz w:val="20"/>
          <w:szCs w:val="20"/>
          <w:lang w:eastAsia="es-EC"/>
        </w:rPr>
        <w:t>Compromiso de asociación o consorcio</w:t>
      </w:r>
    </w:p>
    <w:p w:rsidR="00C44EFD" w:rsidRPr="00415CDB" w:rsidRDefault="00C44EFD" w:rsidP="00AF69C7">
      <w:pPr>
        <w:spacing w:after="0" w:line="240" w:lineRule="auto"/>
        <w:jc w:val="center"/>
        <w:rPr>
          <w:rFonts w:asciiTheme="minorHAnsi" w:eastAsia="Times New Roman" w:hAnsiTheme="minorHAnsi"/>
          <w:b/>
          <w:bCs/>
          <w:sz w:val="20"/>
          <w:szCs w:val="20"/>
          <w:lang w:eastAsia="es-EC"/>
        </w:rPr>
      </w:pPr>
    </w:p>
    <w:p w:rsidR="002B32D5" w:rsidRPr="00415CDB" w:rsidRDefault="002B32D5" w:rsidP="00AF69C7">
      <w:pPr>
        <w:spacing w:after="0" w:line="240" w:lineRule="auto"/>
        <w:jc w:val="center"/>
        <w:rPr>
          <w:rFonts w:asciiTheme="minorHAnsi" w:eastAsia="Times New Roman" w:hAnsiTheme="minorHAnsi"/>
          <w:sz w:val="20"/>
          <w:szCs w:val="20"/>
          <w:lang w:eastAsia="es-EC"/>
        </w:rPr>
      </w:pPr>
      <w:r w:rsidRPr="00415CDB">
        <w:rPr>
          <w:rFonts w:asciiTheme="minorHAnsi" w:eastAsia="Times New Roman" w:hAnsiTheme="minorHAnsi"/>
          <w:b/>
          <w:bCs/>
          <w:sz w:val="20"/>
          <w:szCs w:val="20"/>
          <w:lang w:eastAsia="es-EC"/>
        </w:rPr>
        <w:t>SECCIÓN V</w:t>
      </w:r>
    </w:p>
    <w:p w:rsidR="000C5E57" w:rsidRDefault="00A95475" w:rsidP="000C5E57">
      <w:pPr>
        <w:spacing w:after="0" w:line="240" w:lineRule="auto"/>
        <w:jc w:val="center"/>
        <w:rPr>
          <w:rFonts w:asciiTheme="minorHAnsi" w:eastAsia="Times New Roman" w:hAnsiTheme="minorHAnsi"/>
          <w:bCs/>
          <w:sz w:val="20"/>
          <w:szCs w:val="20"/>
          <w:lang w:eastAsia="es-EC"/>
        </w:rPr>
      </w:pPr>
      <w:r w:rsidRPr="00415CDB">
        <w:rPr>
          <w:rFonts w:asciiTheme="minorHAnsi" w:eastAsia="Times New Roman" w:hAnsiTheme="minorHAnsi"/>
          <w:bCs/>
          <w:sz w:val="20"/>
          <w:szCs w:val="20"/>
          <w:lang w:eastAsia="es-EC"/>
        </w:rPr>
        <w:t>ACUERDO DE COMPROMISO (CONVENIO MARCO PARA FERIA INCLUSIVA)</w:t>
      </w:r>
    </w:p>
    <w:p w:rsidR="002B32D5" w:rsidRPr="00415CDB" w:rsidRDefault="006D59BB" w:rsidP="000C5E57">
      <w:pPr>
        <w:spacing w:after="0" w:line="240" w:lineRule="auto"/>
        <w:jc w:val="center"/>
        <w:rPr>
          <w:rFonts w:asciiTheme="minorHAnsi" w:eastAsia="Times New Roman" w:hAnsiTheme="minorHAnsi"/>
          <w:b/>
          <w:bCs/>
          <w:kern w:val="36"/>
          <w:sz w:val="20"/>
          <w:szCs w:val="20"/>
          <w:lang w:eastAsia="es-EC"/>
        </w:rPr>
      </w:pPr>
      <w:r w:rsidRPr="00415CDB">
        <w:rPr>
          <w:rFonts w:asciiTheme="minorHAnsi" w:eastAsia="Times New Roman" w:hAnsiTheme="minorHAnsi"/>
          <w:b/>
          <w:bCs/>
          <w:kern w:val="36"/>
          <w:sz w:val="20"/>
          <w:szCs w:val="20"/>
          <w:lang w:eastAsia="es-EC"/>
        </w:rPr>
        <w:t>ANEXOS</w:t>
      </w: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lastRenderedPageBreak/>
        <w:t>SECCIÓN I</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CONVOCATORIA</w:t>
      </w:r>
    </w:p>
    <w:p w:rsidR="00143392" w:rsidRPr="00A8044E" w:rsidRDefault="00143392" w:rsidP="0002135D">
      <w:pPr>
        <w:tabs>
          <w:tab w:val="left" w:pos="-167"/>
          <w:tab w:val="left" w:pos="8638"/>
        </w:tabs>
        <w:spacing w:after="0" w:line="240" w:lineRule="auto"/>
        <w:jc w:val="center"/>
        <w:rPr>
          <w:rFonts w:asciiTheme="minorHAnsi" w:eastAsia="Times New Roman" w:hAnsiTheme="minorHAnsi"/>
          <w:sz w:val="6"/>
          <w:highlight w:val="yellow"/>
          <w:lang w:eastAsia="es-EC"/>
        </w:rPr>
      </w:pPr>
    </w:p>
    <w:p w:rsidR="00D131BE" w:rsidRPr="00A8044E" w:rsidRDefault="00D131BE" w:rsidP="0002135D">
      <w:pPr>
        <w:tabs>
          <w:tab w:val="left" w:pos="-167"/>
          <w:tab w:val="left" w:pos="8638"/>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PROCEDIMIENTO No.</w:t>
      </w:r>
      <w:r w:rsidR="00E41AA3">
        <w:rPr>
          <w:rFonts w:asciiTheme="minorHAnsi" w:eastAsia="Times New Roman" w:hAnsiTheme="minorHAnsi"/>
          <w:b/>
          <w:bCs/>
          <w:lang w:eastAsia="es-EC"/>
        </w:rPr>
        <w:t xml:space="preserve"> </w:t>
      </w:r>
      <w:r w:rsidRPr="00A8044E">
        <w:rPr>
          <w:rFonts w:asciiTheme="minorHAnsi" w:eastAsia="Times New Roman" w:hAnsiTheme="minorHAnsi"/>
          <w:b/>
          <w:bCs/>
          <w:lang w:eastAsia="es-EC"/>
        </w:rPr>
        <w:t>CDI-SERCOP</w:t>
      </w:r>
      <w:r w:rsidR="00423508" w:rsidRPr="00A8044E">
        <w:rPr>
          <w:rFonts w:asciiTheme="minorHAnsi" w:eastAsia="Times New Roman" w:hAnsiTheme="minorHAnsi"/>
          <w:b/>
          <w:bCs/>
          <w:lang w:eastAsia="es-EC"/>
        </w:rPr>
        <w:t>-</w:t>
      </w:r>
      <w:r w:rsidR="004824BC">
        <w:rPr>
          <w:rFonts w:asciiTheme="minorHAnsi" w:eastAsia="Times New Roman" w:hAnsiTheme="minorHAnsi"/>
          <w:b/>
          <w:bCs/>
          <w:lang w:eastAsia="es-EC"/>
        </w:rPr>
        <w:t>006-</w:t>
      </w:r>
      <w:r w:rsidR="00E41AA3" w:rsidRPr="00A8044E">
        <w:rPr>
          <w:rFonts w:asciiTheme="minorHAnsi" w:eastAsia="Times New Roman" w:hAnsiTheme="minorHAnsi"/>
          <w:b/>
          <w:bCs/>
          <w:lang w:eastAsia="es-EC"/>
        </w:rPr>
        <w:t>201</w:t>
      </w:r>
      <w:r w:rsidR="00E41AA3">
        <w:rPr>
          <w:rFonts w:asciiTheme="minorHAnsi" w:eastAsia="Times New Roman" w:hAnsiTheme="minorHAnsi"/>
          <w:b/>
          <w:bCs/>
          <w:lang w:eastAsia="es-EC"/>
        </w:rPr>
        <w:t>6</w:t>
      </w:r>
    </w:p>
    <w:p w:rsidR="00143392" w:rsidRPr="00A8044E" w:rsidRDefault="00143392" w:rsidP="00AF69C7">
      <w:pPr>
        <w:tabs>
          <w:tab w:val="left" w:pos="-167"/>
          <w:tab w:val="left" w:pos="8638"/>
        </w:tabs>
        <w:spacing w:after="0" w:line="240" w:lineRule="auto"/>
        <w:ind w:left="-919"/>
        <w:jc w:val="center"/>
        <w:rPr>
          <w:rFonts w:asciiTheme="minorHAnsi" w:eastAsia="Times New Roman" w:hAnsiTheme="minorHAnsi"/>
          <w:highlight w:val="yellow"/>
          <w:lang w:eastAsia="es-EC"/>
        </w:rPr>
      </w:pPr>
    </w:p>
    <w:p w:rsidR="00307778" w:rsidRPr="00803C46" w:rsidRDefault="00D131BE" w:rsidP="00307778">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lang w:eastAsia="es-EC"/>
        </w:rPr>
        <w:t xml:space="preserve">El </w:t>
      </w:r>
      <w:r w:rsidRPr="00A8044E">
        <w:rPr>
          <w:rFonts w:asciiTheme="minorHAnsi" w:eastAsia="Times New Roman" w:hAnsiTheme="minorHAnsi"/>
          <w:b/>
          <w:bCs/>
          <w:lang w:eastAsia="es-EC"/>
        </w:rPr>
        <w:t>SERVICIO NACIONAL DE CONTRATACIÓN PÚBLICA- SERCOP</w:t>
      </w:r>
      <w:r w:rsidR="00A5642F">
        <w:rPr>
          <w:rFonts w:asciiTheme="minorHAnsi" w:eastAsia="Times New Roman" w:hAnsiTheme="minorHAnsi"/>
          <w:lang w:eastAsia="es-EC"/>
        </w:rPr>
        <w:t>, convoca a través del Portal I</w:t>
      </w:r>
      <w:r w:rsidRPr="00A8044E">
        <w:rPr>
          <w:rFonts w:asciiTheme="minorHAnsi" w:eastAsia="Times New Roman" w:hAnsiTheme="minorHAnsi"/>
          <w:lang w:eastAsia="es-EC"/>
        </w:rPr>
        <w:t>nstitucional (</w:t>
      </w:r>
      <w:hyperlink r:id="rId9" w:history="1">
        <w:r w:rsidRPr="00A8044E">
          <w:rPr>
            <w:rStyle w:val="Hipervnculo"/>
            <w:rFonts w:asciiTheme="minorHAnsi" w:eastAsia="Times New Roman" w:hAnsiTheme="minorHAnsi"/>
            <w:color w:val="auto"/>
            <w:lang w:eastAsia="es-EC"/>
          </w:rPr>
          <w:t>www.sercop.gob.ec</w:t>
        </w:r>
      </w:hyperlink>
      <w:r w:rsidRPr="00A8044E">
        <w:rPr>
          <w:rFonts w:asciiTheme="minorHAnsi" w:eastAsia="Times New Roman" w:hAnsiTheme="minorHAnsi"/>
          <w:lang w:eastAsia="es-EC"/>
        </w:rPr>
        <w:t xml:space="preserve">) </w:t>
      </w:r>
      <w:r w:rsidR="00F163B0">
        <w:rPr>
          <w:rFonts w:asciiTheme="minorHAnsi" w:eastAsia="Times New Roman" w:hAnsiTheme="minorHAnsi"/>
          <w:lang w:eastAsia="es-EC"/>
        </w:rPr>
        <w:t xml:space="preserve">y de la Radio </w:t>
      </w:r>
      <w:r w:rsidR="00E2053A">
        <w:rPr>
          <w:rFonts w:asciiTheme="minorHAnsi" w:eastAsia="Times New Roman" w:hAnsiTheme="minorHAnsi"/>
          <w:lang w:eastAsia="es-EC"/>
        </w:rPr>
        <w:t>Pichincha Universal, frecuencia 95.3</w:t>
      </w:r>
      <w:r w:rsidR="00F163B0">
        <w:rPr>
          <w:rFonts w:asciiTheme="minorHAnsi" w:eastAsia="Times New Roman" w:hAnsiTheme="minorHAnsi"/>
          <w:lang w:eastAsia="es-EC"/>
        </w:rPr>
        <w:t xml:space="preserve"> FM, en el programa “</w:t>
      </w:r>
      <w:r w:rsidR="00E2053A">
        <w:rPr>
          <w:rFonts w:asciiTheme="minorHAnsi" w:eastAsia="Times New Roman" w:hAnsiTheme="minorHAnsi"/>
          <w:lang w:eastAsia="es-EC"/>
        </w:rPr>
        <w:t>Noticiero Punto Noticias</w:t>
      </w:r>
      <w:r w:rsidR="00F163B0">
        <w:rPr>
          <w:rFonts w:asciiTheme="minorHAnsi" w:eastAsia="Times New Roman" w:hAnsiTheme="minorHAnsi"/>
          <w:lang w:eastAsia="es-EC"/>
        </w:rPr>
        <w:t xml:space="preserve">”, en la transmisión del día jueves 28 de enero de 2016, en el horario de </w:t>
      </w:r>
      <w:r w:rsidR="00E2053A">
        <w:rPr>
          <w:rFonts w:asciiTheme="minorHAnsi" w:eastAsia="Times New Roman" w:hAnsiTheme="minorHAnsi"/>
          <w:lang w:eastAsia="es-EC"/>
        </w:rPr>
        <w:t>07h25</w:t>
      </w:r>
      <w:r w:rsidR="00F163B0">
        <w:rPr>
          <w:rFonts w:asciiTheme="minorHAnsi" w:eastAsia="Times New Roman" w:hAnsiTheme="minorHAnsi"/>
          <w:lang w:eastAsia="es-EC"/>
        </w:rPr>
        <w:t xml:space="preserve">, a todas las personas </w:t>
      </w:r>
      <w:r w:rsidRPr="00A8044E">
        <w:rPr>
          <w:rFonts w:asciiTheme="minorHAnsi" w:eastAsia="Times New Roman" w:hAnsiTheme="minorHAnsi"/>
          <w:lang w:eastAsia="es-EC"/>
        </w:rPr>
        <w:t xml:space="preserve">naturales o jurídicas que deseen participar de forma individual o en asociación o consorcio </w:t>
      </w:r>
      <w:r w:rsidR="00F163B0">
        <w:rPr>
          <w:rFonts w:asciiTheme="minorHAnsi" w:eastAsia="Times New Roman" w:hAnsiTheme="minorHAnsi"/>
          <w:lang w:eastAsia="es-EC"/>
        </w:rPr>
        <w:t xml:space="preserve">legalmente constituido </w:t>
      </w:r>
      <w:r w:rsidRPr="00A8044E">
        <w:rPr>
          <w:rFonts w:asciiTheme="minorHAnsi" w:eastAsia="Times New Roman" w:hAnsiTheme="minorHAnsi"/>
          <w:lang w:eastAsia="es-EC"/>
        </w:rPr>
        <w:t xml:space="preserve">o compromiso de asociación y consorcio, en el procedimiento </w:t>
      </w:r>
      <w:r w:rsidR="002C2227">
        <w:rPr>
          <w:rFonts w:asciiTheme="minorHAnsi" w:eastAsia="Times New Roman" w:hAnsiTheme="minorHAnsi"/>
          <w:lang w:eastAsia="es-EC"/>
        </w:rPr>
        <w:t xml:space="preserve">de Ferias Inclusivas, para la selección de proveedores para la provisión de </w:t>
      </w:r>
      <w:r w:rsidR="00673FF9" w:rsidRPr="00D136E1">
        <w:rPr>
          <w:rFonts w:asciiTheme="minorHAnsi" w:eastAsia="Times New Roman" w:hAnsiTheme="minorHAnsi"/>
          <w:b/>
          <w:lang w:eastAsia="es-EC"/>
        </w:rPr>
        <w:t>“</w:t>
      </w:r>
      <w:r w:rsidR="00D136E1" w:rsidRPr="00D136E1">
        <w:rPr>
          <w:rFonts w:asciiTheme="minorHAnsi" w:eastAsia="Times New Roman" w:hAnsiTheme="minorHAnsi"/>
          <w:b/>
          <w:lang w:eastAsia="es-EC"/>
        </w:rPr>
        <w:t>SERVICIOS</w:t>
      </w:r>
      <w:r w:rsidR="008B73A0">
        <w:rPr>
          <w:rFonts w:asciiTheme="minorHAnsi" w:eastAsia="Times New Roman" w:hAnsiTheme="minorHAnsi"/>
          <w:b/>
          <w:lang w:eastAsia="es-EC"/>
        </w:rPr>
        <w:t xml:space="preserve"> DE</w:t>
      </w:r>
      <w:r w:rsidR="004824BC">
        <w:rPr>
          <w:rFonts w:asciiTheme="minorHAnsi" w:eastAsia="Times New Roman" w:hAnsiTheme="minorHAnsi"/>
          <w:b/>
          <w:lang w:eastAsia="es-EC"/>
        </w:rPr>
        <w:t xml:space="preserve"> LIMPIEZA</w:t>
      </w:r>
      <w:r w:rsidR="00673FF9" w:rsidRPr="00D136E1">
        <w:rPr>
          <w:rFonts w:asciiTheme="minorHAnsi" w:eastAsia="Times New Roman" w:hAnsiTheme="minorHAnsi"/>
          <w:b/>
          <w:lang w:eastAsia="es-EC"/>
        </w:rPr>
        <w:t>”</w:t>
      </w:r>
      <w:r w:rsidRPr="00D136E1">
        <w:rPr>
          <w:rFonts w:asciiTheme="minorHAnsi" w:eastAsia="Times New Roman" w:hAnsiTheme="minorHAnsi"/>
          <w:lang w:eastAsia="es-EC"/>
        </w:rPr>
        <w:t>;</w:t>
      </w:r>
      <w:r w:rsidRPr="00A8044E">
        <w:rPr>
          <w:rFonts w:asciiTheme="minorHAnsi" w:eastAsia="Times New Roman" w:hAnsiTheme="minorHAnsi"/>
          <w:lang w:eastAsia="es-EC"/>
        </w:rPr>
        <w:t xml:space="preserve"> </w:t>
      </w:r>
      <w:r w:rsidR="00307778">
        <w:rPr>
          <w:rFonts w:asciiTheme="minorHAnsi" w:eastAsia="Times New Roman" w:hAnsiTheme="minorHAnsi"/>
          <w:lang w:eastAsia="es-EC"/>
        </w:rPr>
        <w:t>y, posteriormente ser incluidos en el Catálogo Dinámico Inclusivo, siempre que se encuentren habilitadas en el Registro Único de Proveedores- RUP y cumplan con las siguientes condiciones de inclusión:</w:t>
      </w:r>
    </w:p>
    <w:p w:rsidR="007109CE" w:rsidRDefault="007109CE" w:rsidP="007109CE">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 </w:t>
      </w:r>
    </w:p>
    <w:p w:rsidR="007109CE"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1.- </w:t>
      </w:r>
      <w:r w:rsidR="00307778" w:rsidRPr="00DD47F6">
        <w:rPr>
          <w:rFonts w:asciiTheme="minorHAnsi" w:eastAsia="Times New Roman" w:hAnsiTheme="minorHAnsi"/>
          <w:lang w:eastAsia="es-EC"/>
        </w:rPr>
        <w:t>Ser actores de la economía popular y solidaria- AEPYS</w:t>
      </w:r>
    </w:p>
    <w:p w:rsidR="00307778" w:rsidRPr="00DD47F6" w:rsidRDefault="007109CE" w:rsidP="007109CE">
      <w:pPr>
        <w:spacing w:after="0" w:line="240" w:lineRule="auto"/>
        <w:jc w:val="both"/>
        <w:rPr>
          <w:rFonts w:asciiTheme="minorHAnsi" w:eastAsia="Times New Roman" w:hAnsiTheme="minorHAnsi"/>
          <w:lang w:eastAsia="es-EC"/>
        </w:rPr>
      </w:pPr>
      <w:r w:rsidRPr="00DD47F6">
        <w:rPr>
          <w:rFonts w:asciiTheme="minorHAnsi" w:eastAsia="Times New Roman" w:hAnsiTheme="minorHAnsi"/>
          <w:lang w:eastAsia="es-EC"/>
        </w:rPr>
        <w:t xml:space="preserve">2.- </w:t>
      </w:r>
      <w:r w:rsidR="00307778" w:rsidRPr="00DD47F6">
        <w:rPr>
          <w:rFonts w:asciiTheme="minorHAnsi" w:eastAsia="Times New Roman" w:hAnsiTheme="minorHAnsi"/>
          <w:lang w:eastAsia="es-EC"/>
        </w:rPr>
        <w:t>Ser  micro o pequeñas</w:t>
      </w:r>
      <w:r w:rsidRPr="00DD47F6">
        <w:rPr>
          <w:rFonts w:asciiTheme="minorHAnsi" w:eastAsia="Times New Roman" w:hAnsiTheme="minorHAnsi"/>
          <w:lang w:eastAsia="es-EC"/>
        </w:rPr>
        <w:t xml:space="preserve"> empresas productoras.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C10CA0" w:rsidRDefault="00C10CA0" w:rsidP="00DD47F6">
      <w:pPr>
        <w:pStyle w:val="Prrafodelista"/>
        <w:spacing w:after="0" w:line="240" w:lineRule="auto"/>
        <w:ind w:left="0"/>
        <w:jc w:val="both"/>
        <w:rPr>
          <w:rFonts w:asciiTheme="minorHAnsi" w:eastAsia="Times New Roman" w:hAnsiTheme="minorHAnsi"/>
          <w:lang w:eastAsia="es-EC"/>
        </w:rPr>
      </w:pPr>
      <w:r>
        <w:rPr>
          <w:rFonts w:asciiTheme="minorHAnsi" w:eastAsia="Times New Roman" w:hAnsiTheme="minorHAnsi"/>
          <w:lang w:eastAsia="es-EC"/>
        </w:rPr>
        <w:t>Se priorizará la participación de los proveedores que habiendo cumplido las condiciones antes descritas, cumplan adicionalmente con las siguientes:</w:t>
      </w:r>
    </w:p>
    <w:p w:rsidR="00C10CA0" w:rsidRDefault="00C10CA0" w:rsidP="00DD47F6">
      <w:pPr>
        <w:pStyle w:val="Prrafodelista"/>
        <w:spacing w:after="0" w:line="240" w:lineRule="auto"/>
        <w:ind w:left="0"/>
        <w:jc w:val="both"/>
        <w:rPr>
          <w:rFonts w:asciiTheme="minorHAnsi" w:eastAsia="Times New Roman" w:hAnsiTheme="minorHAnsi"/>
          <w:lang w:eastAsia="es-EC"/>
        </w:rPr>
      </w:pPr>
    </w:p>
    <w:p w:rsidR="00DD47F6" w:rsidRDefault="00DD47F6" w:rsidP="00DD47F6">
      <w:pPr>
        <w:pStyle w:val="Prrafodelista"/>
        <w:spacing w:after="0" w:line="240" w:lineRule="auto"/>
        <w:ind w:left="0"/>
        <w:jc w:val="both"/>
        <w:rPr>
          <w:rFonts w:asciiTheme="minorHAnsi" w:hAnsiTheme="minorHAnsi"/>
          <w:lang w:val="es-ES_tradnl"/>
        </w:rPr>
      </w:pPr>
      <w:r>
        <w:rPr>
          <w:rFonts w:asciiTheme="minorHAnsi" w:eastAsia="Times New Roman" w:hAnsiTheme="minorHAnsi"/>
          <w:lang w:eastAsia="es-EC"/>
        </w:rPr>
        <w:t xml:space="preserve">1.- </w:t>
      </w:r>
      <w:r w:rsidR="00307778" w:rsidRPr="00DD47F6">
        <w:rPr>
          <w:rFonts w:asciiTheme="minorHAnsi" w:hAnsiTheme="minorHAnsi"/>
          <w:lang w:val="es-ES_tradnl"/>
        </w:rPr>
        <w:t>Que pertenezcan a grupos vulnerables; y/o,</w:t>
      </w:r>
    </w:p>
    <w:p w:rsidR="00307778" w:rsidRPr="00DD47F6" w:rsidRDefault="007109CE" w:rsidP="00DD47F6">
      <w:pPr>
        <w:pStyle w:val="Prrafodelista"/>
        <w:spacing w:after="0" w:line="240" w:lineRule="auto"/>
        <w:ind w:left="0"/>
        <w:jc w:val="both"/>
        <w:rPr>
          <w:rFonts w:asciiTheme="minorHAnsi" w:eastAsia="Times New Roman" w:hAnsiTheme="minorHAnsi"/>
          <w:lang w:eastAsia="es-EC"/>
        </w:rPr>
      </w:pPr>
      <w:r w:rsidRPr="00DD47F6">
        <w:rPr>
          <w:rFonts w:asciiTheme="minorHAnsi" w:hAnsiTheme="minorHAnsi"/>
          <w:lang w:val="es-ES_tradnl"/>
        </w:rPr>
        <w:t xml:space="preserve">2.- </w:t>
      </w:r>
      <w:r w:rsidR="00307778" w:rsidRPr="00DD47F6">
        <w:rPr>
          <w:rFonts w:asciiTheme="minorHAnsi" w:hAnsiTheme="minorHAnsi"/>
          <w:lang w:val="es-ES_tradnl"/>
        </w:rPr>
        <w:t>Grupos de atención prioritaria</w:t>
      </w:r>
    </w:p>
    <w:p w:rsidR="00D131BE" w:rsidRPr="00A8044E" w:rsidRDefault="00D131BE" w:rsidP="00307778">
      <w:pPr>
        <w:spacing w:after="0" w:line="240" w:lineRule="auto"/>
        <w:jc w:val="both"/>
        <w:rPr>
          <w:rFonts w:asciiTheme="minorHAnsi" w:eastAsia="Times New Roman" w:hAnsiTheme="minorHAnsi"/>
          <w:sz w:val="12"/>
          <w:lang w:eastAsia="es-EC"/>
        </w:rPr>
      </w:pPr>
    </w:p>
    <w:p w:rsidR="00D30E44" w:rsidRPr="007A4E49" w:rsidRDefault="00D131BE"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En el caso de que participe una asociación o consorcio o se presente</w:t>
      </w:r>
      <w:r w:rsidR="004800B1" w:rsidRPr="007A4E49">
        <w:rPr>
          <w:rFonts w:asciiTheme="minorHAnsi" w:eastAsia="Times New Roman" w:hAnsiTheme="minorHAnsi"/>
          <w:lang w:eastAsia="es-EC"/>
        </w:rPr>
        <w:t xml:space="preserve"> </w:t>
      </w:r>
      <w:r w:rsidR="004800B1" w:rsidRPr="007A4E49">
        <w:rPr>
          <w:rFonts w:asciiTheme="minorHAnsi" w:eastAsia="Times New Roman" w:hAnsiTheme="minorHAnsi"/>
          <w:color w:val="000000"/>
          <w:lang w:eastAsia="es-EC"/>
        </w:rPr>
        <w:t>documentación de adhesión</w:t>
      </w:r>
      <w:r w:rsidRPr="007A4E49">
        <w:rPr>
          <w:rFonts w:asciiTheme="minorHAnsi" w:eastAsia="Times New Roman" w:hAnsiTheme="minorHAnsi"/>
          <w:lang w:eastAsia="es-EC"/>
        </w:rPr>
        <w:t xml:space="preserve"> </w:t>
      </w:r>
      <w:r w:rsidR="004800B1" w:rsidRPr="007A4E49">
        <w:rPr>
          <w:rFonts w:asciiTheme="minorHAnsi" w:eastAsia="Times New Roman" w:hAnsiTheme="minorHAnsi"/>
          <w:lang w:eastAsia="es-EC"/>
        </w:rPr>
        <w:t xml:space="preserve">como </w:t>
      </w:r>
      <w:r w:rsidRPr="007A4E49">
        <w:rPr>
          <w:rFonts w:asciiTheme="minorHAnsi" w:eastAsia="Times New Roman" w:hAnsiTheme="minorHAnsi"/>
          <w:lang w:eastAsia="es-EC"/>
        </w:rPr>
        <w:t xml:space="preserve">compromiso de asociación o consorcio, todos sus accionistas o socios, deberán cumplir con </w:t>
      </w:r>
      <w:r w:rsidR="00B852F0" w:rsidRPr="007A4E49">
        <w:rPr>
          <w:rFonts w:asciiTheme="minorHAnsi" w:eastAsia="Times New Roman" w:hAnsiTheme="minorHAnsi"/>
          <w:lang w:eastAsia="es-EC"/>
        </w:rPr>
        <w:t xml:space="preserve">al menos una de </w:t>
      </w:r>
      <w:r w:rsidRPr="007A4E49">
        <w:rPr>
          <w:rFonts w:asciiTheme="minorHAnsi" w:eastAsia="Times New Roman" w:hAnsiTheme="minorHAnsi"/>
          <w:lang w:eastAsia="es-EC"/>
        </w:rPr>
        <w:t>las condiciones de inclusión antes señaladas.</w:t>
      </w:r>
    </w:p>
    <w:p w:rsidR="00D30E44"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p>
    <w:p w:rsidR="00D131BE" w:rsidRPr="007A4E49" w:rsidRDefault="00D30E44" w:rsidP="007A4E49">
      <w:pPr>
        <w:tabs>
          <w:tab w:val="left" w:pos="-167"/>
          <w:tab w:val="left" w:pos="8638"/>
        </w:tabs>
        <w:spacing w:after="0" w:line="240" w:lineRule="auto"/>
        <w:jc w:val="both"/>
        <w:rPr>
          <w:rFonts w:asciiTheme="minorHAnsi" w:eastAsia="Times New Roman" w:hAnsiTheme="minorHAnsi"/>
          <w:lang w:eastAsia="es-EC"/>
        </w:rPr>
      </w:pPr>
      <w:r w:rsidRPr="007A4E49">
        <w:rPr>
          <w:rFonts w:asciiTheme="minorHAnsi" w:eastAsia="Times New Roman" w:hAnsiTheme="minorHAnsi"/>
          <w:lang w:eastAsia="es-EC"/>
        </w:rPr>
        <w:t>Las condiciones de inclusión</w:t>
      </w:r>
      <w:r w:rsidR="00B852F0" w:rsidRPr="007A4E49">
        <w:rPr>
          <w:rFonts w:asciiTheme="minorHAnsi" w:eastAsia="Times New Roman" w:hAnsiTheme="minorHAnsi"/>
          <w:lang w:eastAsia="es-EC"/>
        </w:rPr>
        <w:t xml:space="preserve"> podrán ser actualizada</w:t>
      </w:r>
      <w:r w:rsidR="00581DCE" w:rsidRPr="007A4E49">
        <w:rPr>
          <w:rFonts w:asciiTheme="minorHAnsi" w:eastAsia="Times New Roman" w:hAnsiTheme="minorHAnsi"/>
          <w:lang w:eastAsia="es-EC"/>
        </w:rPr>
        <w:t>s</w:t>
      </w:r>
      <w:r w:rsidR="00B852F0" w:rsidRPr="007A4E49">
        <w:rPr>
          <w:rFonts w:asciiTheme="minorHAnsi" w:eastAsia="Times New Roman" w:hAnsiTheme="minorHAnsi"/>
          <w:lang w:eastAsia="es-EC"/>
        </w:rPr>
        <w:t xml:space="preserve"> conforme la normativa vigente emiti</w:t>
      </w:r>
      <w:r w:rsidR="00581DCE" w:rsidRPr="007A4E49">
        <w:rPr>
          <w:rFonts w:asciiTheme="minorHAnsi" w:eastAsia="Times New Roman" w:hAnsiTheme="minorHAnsi"/>
          <w:lang w:eastAsia="es-EC"/>
        </w:rPr>
        <w:t>da por el SERCOP para el efecto, o lo que determine la ficha técnica.</w:t>
      </w:r>
      <w:r w:rsidR="00D131BE" w:rsidRPr="007A4E49">
        <w:rPr>
          <w:rFonts w:asciiTheme="minorHAnsi" w:eastAsia="Times New Roman" w:hAnsiTheme="minorHAnsi"/>
          <w:lang w:eastAsia="es-EC"/>
        </w:rPr>
        <w:tab/>
      </w:r>
    </w:p>
    <w:p w:rsidR="00AF69C7" w:rsidRPr="007A4E49" w:rsidRDefault="00AF69C7" w:rsidP="007A4E49">
      <w:pPr>
        <w:spacing w:after="0" w:line="240" w:lineRule="auto"/>
        <w:ind w:left="-921"/>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Precio</w:t>
      </w:r>
      <w:r w:rsidR="00307778">
        <w:rPr>
          <w:rFonts w:asciiTheme="minorHAnsi" w:eastAsia="Times New Roman" w:hAnsiTheme="minorHAnsi"/>
          <w:b/>
          <w:lang w:eastAsia="es-EC"/>
        </w:rPr>
        <w:t xml:space="preserve"> Unitario</w:t>
      </w:r>
      <w:r w:rsidRPr="00A8044E">
        <w:rPr>
          <w:rFonts w:asciiTheme="minorHAnsi" w:eastAsia="Times New Roman" w:hAnsiTheme="minorHAnsi"/>
          <w:b/>
          <w:lang w:eastAsia="es-EC"/>
        </w:rPr>
        <w:t>:</w:t>
      </w:r>
      <w:r w:rsidR="00150ADD">
        <w:rPr>
          <w:rFonts w:asciiTheme="minorHAnsi" w:eastAsia="Times New Roman" w:hAnsiTheme="minorHAnsi"/>
          <w:lang w:eastAsia="es-EC"/>
        </w:rPr>
        <w:t xml:space="preserve"> El precio unitario </w:t>
      </w:r>
      <w:r w:rsidRPr="00A8044E">
        <w:rPr>
          <w:rFonts w:asciiTheme="minorHAnsi" w:eastAsia="Times New Roman" w:hAnsiTheme="minorHAnsi"/>
          <w:lang w:eastAsia="es-EC"/>
        </w:rPr>
        <w:t>al cual deberán adherirse los oferentes, será el determinado en la ficha</w:t>
      </w:r>
      <w:r w:rsidR="00150ADD">
        <w:rPr>
          <w:rFonts w:asciiTheme="minorHAnsi" w:eastAsia="Times New Roman" w:hAnsiTheme="minorHAnsi"/>
          <w:lang w:eastAsia="es-EC"/>
        </w:rPr>
        <w:t xml:space="preserve"> técnica</w:t>
      </w:r>
      <w:r w:rsidRPr="00A8044E">
        <w:rPr>
          <w:rFonts w:asciiTheme="minorHAnsi" w:eastAsia="Times New Roman" w:hAnsiTheme="minorHAnsi"/>
          <w:lang w:eastAsia="es-EC"/>
        </w:rPr>
        <w:t xml:space="preserve"> </w:t>
      </w:r>
      <w:r w:rsidR="00844823" w:rsidRPr="00A8044E">
        <w:rPr>
          <w:rFonts w:asciiTheme="minorHAnsi" w:eastAsia="Times New Roman" w:hAnsiTheme="minorHAnsi"/>
          <w:lang w:eastAsia="es-EC"/>
        </w:rPr>
        <w:t>específic</w:t>
      </w:r>
      <w:r w:rsidR="0016105E">
        <w:rPr>
          <w:rFonts w:asciiTheme="minorHAnsi" w:eastAsia="Times New Roman" w:hAnsiTheme="minorHAnsi"/>
          <w:lang w:eastAsia="es-EC"/>
        </w:rPr>
        <w:t>a</w:t>
      </w:r>
      <w:r w:rsidRPr="00A8044E">
        <w:rPr>
          <w:rFonts w:asciiTheme="minorHAnsi" w:eastAsia="Times New Roman" w:hAnsiTheme="minorHAnsi"/>
          <w:lang w:eastAsia="es-EC"/>
        </w:rPr>
        <w:t>, que forman parte integrante e inseparable del presente pliego de Feria Inclusiva,  y que constan como Anexo.</w:t>
      </w:r>
    </w:p>
    <w:p w:rsidR="001A6550" w:rsidRPr="00A8044E" w:rsidRDefault="001A6550" w:rsidP="001A6550">
      <w:pPr>
        <w:spacing w:after="0" w:line="240" w:lineRule="auto"/>
        <w:jc w:val="both"/>
        <w:rPr>
          <w:rFonts w:asciiTheme="minorHAnsi" w:eastAsia="Times New Roman" w:hAnsiTheme="minorHAnsi"/>
          <w:color w:val="000000" w:themeColor="text1"/>
          <w:lang w:eastAsia="es-EC"/>
        </w:rPr>
      </w:pPr>
    </w:p>
    <w:p w:rsidR="00307778" w:rsidRPr="009C5E27" w:rsidRDefault="00307778" w:rsidP="00307778">
      <w:pPr>
        <w:spacing w:after="0" w:line="240" w:lineRule="auto"/>
        <w:jc w:val="both"/>
        <w:rPr>
          <w:rFonts w:asciiTheme="minorHAnsi" w:eastAsia="Times New Roman" w:hAnsiTheme="minorHAnsi"/>
          <w:lang w:eastAsia="es-EC"/>
        </w:rPr>
      </w:pPr>
      <w:r w:rsidRPr="009C5E27">
        <w:rPr>
          <w:rFonts w:asciiTheme="minorHAnsi" w:eastAsia="Times New Roman" w:hAnsiTheme="minorHAnsi"/>
          <w:lang w:eastAsia="es-EC"/>
        </w:rPr>
        <w:t>Las entidades contratantes o los proveedores registrados en el C</w:t>
      </w:r>
      <w:r w:rsidR="002C2227">
        <w:rPr>
          <w:rFonts w:asciiTheme="minorHAnsi" w:eastAsia="Times New Roman" w:hAnsiTheme="minorHAnsi"/>
          <w:lang w:eastAsia="es-EC"/>
        </w:rPr>
        <w:t xml:space="preserve">atálogo Dinámico </w:t>
      </w:r>
      <w:r w:rsidRPr="009C5E27">
        <w:rPr>
          <w:rFonts w:asciiTheme="minorHAnsi" w:eastAsia="Times New Roman" w:hAnsiTheme="minorHAnsi"/>
          <w:lang w:eastAsia="es-EC"/>
        </w:rPr>
        <w:t>I</w:t>
      </w:r>
      <w:r w:rsidR="002C2227">
        <w:rPr>
          <w:rFonts w:asciiTheme="minorHAnsi" w:eastAsia="Times New Roman" w:hAnsiTheme="minorHAnsi"/>
          <w:lang w:eastAsia="es-EC"/>
        </w:rPr>
        <w:t>nclusivo</w:t>
      </w:r>
      <w:r w:rsidRPr="009C5E27">
        <w:rPr>
          <w:rFonts w:asciiTheme="minorHAnsi" w:eastAsia="Times New Roman" w:hAnsiTheme="minorHAnsi"/>
          <w:lang w:eastAsia="es-EC"/>
        </w:rPr>
        <w:t xml:space="preserve"> podrán solicitar al SERCOP la actualización del precio de los bienes y</w:t>
      </w:r>
      <w:r w:rsidR="0016105E">
        <w:rPr>
          <w:rFonts w:asciiTheme="minorHAnsi" w:eastAsia="Times New Roman" w:hAnsiTheme="minorHAnsi"/>
          <w:lang w:eastAsia="es-EC"/>
        </w:rPr>
        <w:t>/o</w:t>
      </w:r>
      <w:r w:rsidRPr="009C5E27">
        <w:rPr>
          <w:rFonts w:asciiTheme="minorHAnsi" w:eastAsia="Times New Roman" w:hAnsiTheme="minorHAnsi"/>
          <w:lang w:eastAsia="es-EC"/>
        </w:rPr>
        <w:t xml:space="preserve"> servicios catalogados, adjuntando para ello el estudio técnico respectivo. El SERCOP, previo el análisis respectivo aceptará o negará el pedido formulado.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Forma de Pago</w:t>
      </w:r>
      <w:r w:rsidRPr="00A8044E">
        <w:rPr>
          <w:rFonts w:asciiTheme="minorHAnsi" w:eastAsia="Times New Roman" w:hAnsiTheme="minorHAnsi"/>
          <w:lang w:eastAsia="es-EC"/>
        </w:rPr>
        <w:t>: L</w:t>
      </w:r>
      <w:r w:rsidRPr="00A8044E">
        <w:rPr>
          <w:rFonts w:asciiTheme="minorHAnsi" w:eastAsia="Times New Roman" w:hAnsiTheme="minorHAnsi"/>
          <w:color w:val="000000"/>
          <w:lang w:eastAsia="es-EC"/>
        </w:rPr>
        <w:t>os pagos a las órdenes de compra se realizarán con cargo a las partidas presupuestarias certificadas por la totalidad de la contratación incluido el IVA, de cada entidad contratante generadora de las mismas; y, de acuerdo a las condiciones establecidas en el pliego del procedimiento y ficha de</w:t>
      </w:r>
      <w:r w:rsidR="00844823">
        <w:rPr>
          <w:rFonts w:asciiTheme="minorHAnsi" w:eastAsia="Times New Roman" w:hAnsiTheme="minorHAnsi"/>
          <w:color w:val="000000"/>
          <w:lang w:eastAsia="es-EC"/>
        </w:rPr>
        <w:t>l servicio</w:t>
      </w:r>
      <w:r w:rsidR="00844823" w:rsidRPr="00A8044E">
        <w:rPr>
          <w:rFonts w:asciiTheme="minorHAnsi" w:eastAsia="Times New Roman" w:hAnsiTheme="minorHAnsi"/>
          <w:color w:val="000000"/>
          <w:lang w:eastAsia="es-EC"/>
        </w:rPr>
        <w:t xml:space="preserve"> específico</w:t>
      </w:r>
      <w:r w:rsidRPr="00A8044E">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7A4E49">
        <w:rPr>
          <w:rFonts w:asciiTheme="minorHAnsi" w:eastAsia="Times New Roman" w:hAnsiTheme="minorHAnsi"/>
          <w:b/>
          <w:bCs/>
          <w:lang w:eastAsia="es-EC"/>
        </w:rPr>
        <w:t>Lugar de realización de la feria inclusiva</w:t>
      </w:r>
      <w:r w:rsidR="006D59BB" w:rsidRPr="007A4E49">
        <w:rPr>
          <w:rFonts w:asciiTheme="minorHAnsi" w:eastAsia="Times New Roman" w:hAnsiTheme="minorHAnsi"/>
          <w:b/>
          <w:bCs/>
          <w:lang w:eastAsia="es-EC"/>
        </w:rPr>
        <w:t xml:space="preserve"> para catalogación</w:t>
      </w:r>
      <w:r w:rsidRPr="007A4E49">
        <w:rPr>
          <w:rFonts w:asciiTheme="minorHAnsi" w:eastAsia="Times New Roman" w:hAnsiTheme="minorHAnsi"/>
          <w:b/>
          <w:bCs/>
          <w:lang w:eastAsia="es-EC"/>
        </w:rPr>
        <w:t>:</w:t>
      </w:r>
      <w:r w:rsidRPr="007A4E49">
        <w:rPr>
          <w:rFonts w:asciiTheme="minorHAnsi" w:eastAsia="Times New Roman" w:hAnsiTheme="minorHAnsi"/>
          <w:lang w:eastAsia="es-EC"/>
        </w:rPr>
        <w:t xml:space="preserve"> La presente feria inclusiva se realizará</w:t>
      </w:r>
      <w:r w:rsidR="00DB7ED9" w:rsidRPr="007A4E49">
        <w:rPr>
          <w:rFonts w:asciiTheme="minorHAnsi" w:eastAsia="Times New Roman" w:hAnsiTheme="minorHAnsi"/>
          <w:lang w:eastAsia="es-EC"/>
        </w:rPr>
        <w:t xml:space="preserve"> a nivel nacional</w:t>
      </w:r>
      <w:r w:rsidRPr="007A4E49">
        <w:rPr>
          <w:rFonts w:asciiTheme="minorHAnsi" w:eastAsia="Times New Roman" w:hAnsiTheme="minorHAnsi"/>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DB7ED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Lugar de </w:t>
      </w:r>
      <w:r w:rsidR="00287F54">
        <w:rPr>
          <w:rFonts w:asciiTheme="minorHAnsi" w:eastAsia="Times New Roman" w:hAnsiTheme="minorHAnsi"/>
          <w:b/>
          <w:bCs/>
          <w:lang w:eastAsia="es-EC"/>
        </w:rPr>
        <w:t>prestación del servicio</w:t>
      </w:r>
      <w:r w:rsidRPr="00A8044E">
        <w:rPr>
          <w:rFonts w:asciiTheme="minorHAnsi" w:eastAsia="Times New Roman" w:hAnsiTheme="minorHAnsi"/>
          <w:b/>
          <w:bCs/>
          <w:lang w:eastAsia="es-EC"/>
        </w:rPr>
        <w:t>:</w:t>
      </w:r>
      <w:r w:rsidRPr="00A8044E">
        <w:rPr>
          <w:rFonts w:asciiTheme="minorHAnsi" w:eastAsia="Times New Roman" w:hAnsiTheme="minorHAnsi"/>
          <w:lang w:eastAsia="es-EC"/>
        </w:rPr>
        <w:t xml:space="preserve"> </w:t>
      </w:r>
      <w:r w:rsidR="00287F54" w:rsidRPr="00287F54">
        <w:rPr>
          <w:rFonts w:asciiTheme="minorHAnsi" w:eastAsia="Times New Roman" w:hAnsiTheme="minorHAnsi"/>
          <w:lang w:eastAsia="es-EC"/>
        </w:rPr>
        <w:t>El servicio será prestado dentro de la provincia en la cual se encuentre domiciliado el proveedor, según lo determinado o en la ficha del producto específico. Excepcionalmente, de no existir capacidad de prestación del servicio, en la localidad requerida por la entidad contratante, se podrá ampliar la cobertura territorial.</w:t>
      </w:r>
    </w:p>
    <w:p w:rsidR="00EE3E1F" w:rsidRPr="00A8044E" w:rsidRDefault="00DB7ED9"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 </w:t>
      </w:r>
    </w:p>
    <w:p w:rsidR="009215E9" w:rsidRPr="009215E9"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Vigencia del Acuerdo de Compromiso (Convenio Marco):</w:t>
      </w:r>
      <w:r w:rsidR="006B4A9A">
        <w:rPr>
          <w:rFonts w:asciiTheme="minorHAnsi" w:eastAsia="Times New Roman" w:hAnsiTheme="minorHAnsi"/>
          <w:b/>
          <w:lang w:eastAsia="es-EC"/>
        </w:rPr>
        <w:t xml:space="preserve"> </w:t>
      </w:r>
      <w:r w:rsidR="009215E9" w:rsidRPr="009215E9">
        <w:rPr>
          <w:rFonts w:asciiTheme="minorHAnsi" w:hAnsiTheme="minorHAnsi"/>
          <w:bCs/>
        </w:rPr>
        <w:t>El Acuerdo de Compromiso entrará en vigencia desde la fecha de suscripción hasta el momento en el que el SERCOP, determine un nuevo objeto de contratación.</w:t>
      </w:r>
    </w:p>
    <w:p w:rsidR="00FF6C75" w:rsidRDefault="00FF6C75"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r w:rsidRPr="00A8044E">
        <w:rPr>
          <w:rFonts w:asciiTheme="minorHAnsi" w:eastAsia="Times New Roman" w:hAnsiTheme="minorHAnsi"/>
          <w:b/>
          <w:bCs/>
          <w:lang w:eastAsia="es-EC"/>
        </w:rPr>
        <w:t>Las condiciones generales de la convocatoria:</w:t>
      </w:r>
    </w:p>
    <w:p w:rsidR="001742DF" w:rsidRPr="00A8044E" w:rsidRDefault="001742DF"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1.-</w:t>
      </w:r>
      <w:r w:rsidRPr="00A8044E">
        <w:rPr>
          <w:rFonts w:asciiTheme="minorHAnsi" w:eastAsia="Times New Roman" w:hAnsiTheme="minorHAnsi"/>
          <w:lang w:eastAsia="es-EC"/>
        </w:rPr>
        <w:t xml:space="preserve"> El pliego estará disponible, sin ningún costo, en el Portal Institucional del SERCOP (www.sercop.gob.ec).</w:t>
      </w:r>
    </w:p>
    <w:p w:rsidR="00673FF9" w:rsidRPr="00A8044E" w:rsidRDefault="00673FF9"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2.-</w:t>
      </w:r>
      <w:r w:rsidRPr="00A8044E">
        <w:rPr>
          <w:rFonts w:asciiTheme="minorHAnsi" w:eastAsia="Times New Roman" w:hAnsiTheme="minorHAnsi"/>
          <w:lang w:eastAsia="es-EC"/>
        </w:rPr>
        <w:t xml:space="preserve"> El cronograma del presente procedimiento es el siguiente:</w:t>
      </w:r>
    </w:p>
    <w:p w:rsidR="000C5E57" w:rsidRDefault="000C5E57" w:rsidP="00AF69C7">
      <w:pPr>
        <w:spacing w:after="0" w:line="240" w:lineRule="auto"/>
        <w:jc w:val="both"/>
        <w:rPr>
          <w:rFonts w:asciiTheme="minorHAnsi" w:eastAsia="Times New Roman" w:hAnsiTheme="minorHAnsi"/>
          <w:lang w:eastAsia="es-EC"/>
        </w:rPr>
      </w:pPr>
    </w:p>
    <w:tbl>
      <w:tblPr>
        <w:tblStyle w:val="Tablaconcuadrcula"/>
        <w:tblW w:w="8341" w:type="dxa"/>
        <w:jc w:val="center"/>
        <w:tblInd w:w="-981" w:type="dxa"/>
        <w:tblLayout w:type="fixed"/>
        <w:tblLook w:val="04A0" w:firstRow="1" w:lastRow="0" w:firstColumn="1" w:lastColumn="0" w:noHBand="0" w:noVBand="1"/>
      </w:tblPr>
      <w:tblGrid>
        <w:gridCol w:w="4454"/>
        <w:gridCol w:w="2977"/>
        <w:gridCol w:w="910"/>
      </w:tblGrid>
      <w:tr w:rsidR="000C5E57" w:rsidRPr="000E631E" w:rsidTr="00922DF1">
        <w:trPr>
          <w:trHeight w:val="267"/>
          <w:jc w:val="center"/>
        </w:trPr>
        <w:tc>
          <w:tcPr>
            <w:tcW w:w="4454"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ETAPA</w:t>
            </w:r>
          </w:p>
        </w:tc>
        <w:tc>
          <w:tcPr>
            <w:tcW w:w="2977"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DÍA</w:t>
            </w:r>
          </w:p>
        </w:tc>
        <w:tc>
          <w:tcPr>
            <w:tcW w:w="910" w:type="dxa"/>
            <w:shd w:val="clear" w:color="auto" w:fill="auto"/>
          </w:tcPr>
          <w:p w:rsidR="000C5E57" w:rsidRPr="009E67F0" w:rsidRDefault="000C5E57" w:rsidP="00922DF1">
            <w:pPr>
              <w:jc w:val="center"/>
              <w:rPr>
                <w:rFonts w:ascii="Arial" w:eastAsiaTheme="minorHAnsi" w:hAnsi="Arial" w:cs="Arial"/>
                <w:b/>
                <w:bCs/>
                <w:sz w:val="20"/>
                <w:szCs w:val="20"/>
                <w:lang w:eastAsia="es-EC"/>
              </w:rPr>
            </w:pPr>
            <w:r w:rsidRPr="009E67F0">
              <w:rPr>
                <w:rFonts w:ascii="Arial" w:hAnsi="Arial" w:cs="Arial"/>
                <w:b/>
                <w:bCs/>
                <w:sz w:val="20"/>
                <w:szCs w:val="20"/>
                <w:lang w:eastAsia="es-EC"/>
              </w:rPr>
              <w:t>HORA</w:t>
            </w:r>
          </w:p>
        </w:tc>
      </w:tr>
      <w:tr w:rsidR="000C5E57" w:rsidRPr="000E631E" w:rsidTr="00922DF1">
        <w:trPr>
          <w:trHeight w:val="238"/>
          <w:jc w:val="center"/>
        </w:trPr>
        <w:tc>
          <w:tcPr>
            <w:tcW w:w="4454" w:type="dxa"/>
            <w:vAlign w:val="center"/>
          </w:tcPr>
          <w:p w:rsidR="000C5E57" w:rsidRPr="00A806B8" w:rsidRDefault="000C5E57" w:rsidP="00922DF1">
            <w:r w:rsidRPr="00A806B8">
              <w:t>Publicación y convocatoria:</w:t>
            </w:r>
          </w:p>
        </w:tc>
        <w:tc>
          <w:tcPr>
            <w:tcW w:w="2977" w:type="dxa"/>
            <w:vAlign w:val="center"/>
          </w:tcPr>
          <w:p w:rsidR="000C5E57" w:rsidRPr="00A806B8" w:rsidRDefault="000C5E57" w:rsidP="00922DF1">
            <w:r w:rsidRPr="00A806B8">
              <w:t>05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Socialización:</w:t>
            </w:r>
          </w:p>
        </w:tc>
        <w:tc>
          <w:tcPr>
            <w:tcW w:w="2977" w:type="dxa"/>
            <w:vAlign w:val="center"/>
          </w:tcPr>
          <w:p w:rsidR="000C5E57" w:rsidRPr="00A806B8" w:rsidRDefault="000C5E57" w:rsidP="00922DF1">
            <w:r w:rsidRPr="00A806B8">
              <w:t>Desde el 05 de febrero de 2016 hasta el 13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34"/>
          <w:jc w:val="center"/>
        </w:trPr>
        <w:tc>
          <w:tcPr>
            <w:tcW w:w="4454" w:type="dxa"/>
            <w:vAlign w:val="center"/>
          </w:tcPr>
          <w:p w:rsidR="000C5E57" w:rsidRPr="00A806B8" w:rsidRDefault="000C5E57" w:rsidP="00922DF1">
            <w:r w:rsidRPr="00A806B8">
              <w:t>Periodo de preguntas, respuestas y aclaraciones (Fecha límite):</w:t>
            </w:r>
          </w:p>
        </w:tc>
        <w:tc>
          <w:tcPr>
            <w:tcW w:w="2977" w:type="dxa"/>
            <w:vAlign w:val="center"/>
          </w:tcPr>
          <w:p w:rsidR="000C5E57" w:rsidRPr="00A806B8" w:rsidRDefault="000C5E57" w:rsidP="00922DF1">
            <w:r w:rsidRPr="00A806B8">
              <w:t>Desde el 05 de febrero de 2016 hasta el 1</w:t>
            </w:r>
            <w:r>
              <w:t>3</w:t>
            </w:r>
            <w:r w:rsidRPr="00A806B8">
              <w:t xml:space="preserve"> de febrero de 2016</w:t>
            </w:r>
          </w:p>
        </w:tc>
        <w:tc>
          <w:tcPr>
            <w:tcW w:w="910" w:type="dxa"/>
            <w:vAlign w:val="center"/>
          </w:tcPr>
          <w:p w:rsidR="000C5E57" w:rsidRPr="00A806B8" w:rsidRDefault="000C5E57" w:rsidP="00922DF1">
            <w:r w:rsidRPr="00A806B8">
              <w:t>1</w:t>
            </w:r>
            <w:r>
              <w:t>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Recepción de ofertas (Documentación para la adhesión a las especificaciones técnicas y condiciones económicas):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t>17</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Apertura de Ofertas:</w:t>
            </w:r>
          </w:p>
        </w:tc>
        <w:tc>
          <w:tcPr>
            <w:tcW w:w="2977" w:type="dxa"/>
            <w:vAlign w:val="center"/>
          </w:tcPr>
          <w:p w:rsidR="000C5E57" w:rsidRPr="00A806B8" w:rsidRDefault="000C5E57" w:rsidP="00922DF1">
            <w:r w:rsidRPr="00A806B8">
              <w:t>1</w:t>
            </w:r>
            <w:r>
              <w:t>5</w:t>
            </w:r>
            <w:r w:rsidRPr="00A806B8">
              <w:t xml:space="preserve"> de febrero de 2016</w:t>
            </w:r>
          </w:p>
        </w:tc>
        <w:tc>
          <w:tcPr>
            <w:tcW w:w="910" w:type="dxa"/>
            <w:vAlign w:val="center"/>
          </w:tcPr>
          <w:p w:rsidR="000C5E57" w:rsidRPr="00A806B8" w:rsidRDefault="000C5E57" w:rsidP="00922DF1">
            <w:r w:rsidRPr="00A806B8">
              <w:t>1</w:t>
            </w:r>
            <w:r>
              <w:t>8</w:t>
            </w:r>
            <w:r w:rsidRPr="00A806B8">
              <w:t>:00</w:t>
            </w:r>
          </w:p>
        </w:tc>
      </w:tr>
      <w:tr w:rsidR="000C5E57" w:rsidRPr="000E631E" w:rsidTr="00922DF1">
        <w:trPr>
          <w:trHeight w:val="250"/>
          <w:jc w:val="center"/>
        </w:trPr>
        <w:tc>
          <w:tcPr>
            <w:tcW w:w="4454" w:type="dxa"/>
            <w:vAlign w:val="center"/>
          </w:tcPr>
          <w:p w:rsidR="000C5E57" w:rsidRPr="00A806B8" w:rsidRDefault="000C5E57" w:rsidP="00922DF1">
            <w:r w:rsidRPr="00A806B8">
              <w:t>Evaluación de ofertas:</w:t>
            </w:r>
          </w:p>
        </w:tc>
        <w:tc>
          <w:tcPr>
            <w:tcW w:w="2977" w:type="dxa"/>
            <w:vAlign w:val="center"/>
          </w:tcPr>
          <w:p w:rsidR="000C5E57" w:rsidRPr="00A806B8" w:rsidRDefault="000C5E57" w:rsidP="00922DF1">
            <w:r>
              <w:t>22</w:t>
            </w:r>
            <w:r w:rsidRPr="00A806B8">
              <w:t xml:space="preserve"> de febrero de 2016</w:t>
            </w:r>
          </w:p>
        </w:tc>
        <w:tc>
          <w:tcPr>
            <w:tcW w:w="910" w:type="dxa"/>
            <w:vAlign w:val="center"/>
          </w:tcPr>
          <w:p w:rsidR="000C5E57" w:rsidRPr="00A806B8" w:rsidRDefault="000C5E57" w:rsidP="00922DF1">
            <w:r w:rsidRPr="00A806B8">
              <w:t>17:00</w:t>
            </w:r>
          </w:p>
        </w:tc>
      </w:tr>
      <w:tr w:rsidR="000C5E57" w:rsidRPr="000E631E" w:rsidTr="00922DF1">
        <w:trPr>
          <w:trHeight w:val="269"/>
          <w:jc w:val="center"/>
        </w:trPr>
        <w:tc>
          <w:tcPr>
            <w:tcW w:w="4454" w:type="dxa"/>
            <w:vAlign w:val="center"/>
          </w:tcPr>
          <w:p w:rsidR="000C5E57" w:rsidRPr="00A806B8" w:rsidRDefault="000C5E57" w:rsidP="00922DF1">
            <w:r w:rsidRPr="00A806B8">
              <w:t>Fecha estimada de catalogación:</w:t>
            </w:r>
          </w:p>
        </w:tc>
        <w:tc>
          <w:tcPr>
            <w:tcW w:w="2977" w:type="dxa"/>
            <w:vAlign w:val="center"/>
          </w:tcPr>
          <w:p w:rsidR="000C5E57" w:rsidRPr="00A806B8" w:rsidRDefault="000C5E57" w:rsidP="00922DF1">
            <w:r w:rsidRPr="00A806B8">
              <w:t>24 de febrero de 2016</w:t>
            </w:r>
          </w:p>
        </w:tc>
        <w:tc>
          <w:tcPr>
            <w:tcW w:w="910" w:type="dxa"/>
            <w:vAlign w:val="center"/>
          </w:tcPr>
          <w:p w:rsidR="000C5E57" w:rsidRDefault="000C5E57" w:rsidP="00922DF1">
            <w:r w:rsidRPr="00A806B8">
              <w:t>17:00</w:t>
            </w:r>
          </w:p>
        </w:tc>
      </w:tr>
    </w:tbl>
    <w:p w:rsidR="000C5E57" w:rsidRPr="00A8044E" w:rsidRDefault="000C5E57" w:rsidP="00AF69C7">
      <w:pPr>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rPr>
          <w:rFonts w:asciiTheme="minorHAnsi" w:eastAsia="Times New Roman" w:hAnsiTheme="minorHAnsi"/>
          <w:lang w:eastAsia="es-EC"/>
        </w:rPr>
      </w:pPr>
    </w:p>
    <w:p w:rsidR="00581DCE" w:rsidRDefault="00AF69C7" w:rsidP="00AF69C7">
      <w:pPr>
        <w:tabs>
          <w:tab w:val="left" w:pos="-167"/>
          <w:tab w:val="left" w:pos="8638"/>
        </w:tabs>
        <w:spacing w:after="0" w:line="240" w:lineRule="auto"/>
        <w:jc w:val="both"/>
      </w:pPr>
      <w:r w:rsidRPr="00A8044E">
        <w:rPr>
          <w:rFonts w:asciiTheme="minorHAnsi" w:eastAsia="Times New Roman" w:hAnsiTheme="minorHAnsi"/>
          <w:b/>
          <w:lang w:eastAsia="es-EC"/>
        </w:rPr>
        <w:t>3.-</w:t>
      </w:r>
      <w:r w:rsidR="0002135D">
        <w:rPr>
          <w:rFonts w:asciiTheme="minorHAnsi" w:eastAsia="Times New Roman" w:hAnsiTheme="minorHAnsi"/>
          <w:b/>
          <w:lang w:eastAsia="es-EC"/>
        </w:rPr>
        <w:t xml:space="preserve"> </w:t>
      </w:r>
      <w:r w:rsidR="007A7099" w:rsidRPr="007A7099">
        <w:t xml:space="preserve">La etapa de socialización, mediante la cual se proporcionará toda la información relacionada con el procedimiento, se realizará según el cronograma establecido en las ventanillas o coordinaciones zonales del SERCOP de acuerdo a la provincia que se indica en el punto 4.  Para la socialización específica por </w:t>
      </w:r>
      <w:r w:rsidR="002B5E1B">
        <w:t xml:space="preserve">servicio </w:t>
      </w:r>
      <w:r w:rsidR="007A7099" w:rsidRPr="007A7099">
        <w:t>se adjunta ANEXO “Detalle de Direcciones de Socialización” en la Ficha Técnica.</w:t>
      </w:r>
    </w:p>
    <w:p w:rsidR="007A7099" w:rsidRPr="00C44EFD" w:rsidRDefault="007A7099" w:rsidP="00AF69C7">
      <w:pPr>
        <w:tabs>
          <w:tab w:val="left" w:pos="-167"/>
          <w:tab w:val="left" w:pos="8638"/>
        </w:tabs>
        <w:spacing w:after="0" w:line="240" w:lineRule="auto"/>
        <w:jc w:val="both"/>
        <w:rPr>
          <w:rFonts w:asciiTheme="minorHAnsi" w:eastAsia="Times New Roman" w:hAnsiTheme="minorHAnsi"/>
          <w:lang w:eastAsia="es-EC"/>
        </w:rPr>
      </w:pPr>
    </w:p>
    <w:p w:rsidR="005065E7" w:rsidRPr="00C44EFD" w:rsidRDefault="00AF69C7" w:rsidP="007A7099">
      <w:pPr>
        <w:spacing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 xml:space="preserve">4.- </w:t>
      </w:r>
      <w:r w:rsidR="007A7099" w:rsidRPr="007A7099">
        <w:rPr>
          <w:rFonts w:asciiTheme="minorHAnsi" w:eastAsia="Times New Roman" w:hAnsiTheme="minorHAnsi"/>
          <w:lang w:eastAsia="es-EC"/>
        </w:rPr>
        <w:t>La adhesión a las especificaciones técnicas y condiciones económicas a través del Portal Institucional del SERCOP y la presentación de los requisitos mínimos (formularios establecidos en el presente pliego y ficha técnica del producto específico) se realizará en sobre cerrado, con identificación del oferente y su dirección de contacto; en la oficina o ventanilla del SERCOP más cercana a su domicilio, dentro de la (s) provincia (s) para la (s) cual (es) se realiza la presente convocatoria de conformidad con el cronograma establecido para el efecto:</w:t>
      </w:r>
    </w:p>
    <w:tbl>
      <w:tblPr>
        <w:tblW w:w="8511" w:type="dxa"/>
        <w:jc w:val="center"/>
        <w:tblInd w:w="-2421" w:type="dxa"/>
        <w:tblCellMar>
          <w:left w:w="70" w:type="dxa"/>
          <w:right w:w="70" w:type="dxa"/>
        </w:tblCellMar>
        <w:tblLook w:val="04A0" w:firstRow="1" w:lastRow="0" w:firstColumn="1" w:lastColumn="0" w:noHBand="0" w:noVBand="1"/>
      </w:tblPr>
      <w:tblGrid>
        <w:gridCol w:w="2654"/>
        <w:gridCol w:w="4122"/>
        <w:gridCol w:w="1735"/>
      </w:tblGrid>
      <w:tr w:rsidR="007A7099" w:rsidRPr="00606EF4" w:rsidTr="00425B35">
        <w:trPr>
          <w:trHeight w:val="463"/>
          <w:jc w:val="center"/>
        </w:trPr>
        <w:tc>
          <w:tcPr>
            <w:tcW w:w="851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ETAPA DE ENTREGA DE DOCUMENTACIÓN DE ADHESIÓN Y FIRMA DE ACUERDO DE COMPROMISO (CONVENIO MARCO DE FERIA INCLUSIVA)</w:t>
            </w:r>
          </w:p>
        </w:tc>
      </w:tr>
      <w:tr w:rsidR="007A7099" w:rsidRPr="00606EF4" w:rsidTr="00425B35">
        <w:trPr>
          <w:trHeight w:val="463"/>
          <w:jc w:val="center"/>
        </w:trPr>
        <w:tc>
          <w:tcPr>
            <w:tcW w:w="2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PROVINCIA-CIUDAD</w:t>
            </w:r>
          </w:p>
        </w:tc>
        <w:tc>
          <w:tcPr>
            <w:tcW w:w="4122"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DIRECCIÓN</w:t>
            </w:r>
          </w:p>
        </w:tc>
        <w:tc>
          <w:tcPr>
            <w:tcW w:w="1735" w:type="dxa"/>
            <w:tcBorders>
              <w:top w:val="single" w:sz="4" w:space="0" w:color="auto"/>
              <w:left w:val="nil"/>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b/>
                <w:bCs/>
                <w:color w:val="000000"/>
                <w:sz w:val="18"/>
                <w:szCs w:val="18"/>
                <w:lang w:eastAsia="es-EC"/>
              </w:rPr>
            </w:pPr>
            <w:r w:rsidRPr="009E67F0">
              <w:rPr>
                <w:rFonts w:asciiTheme="minorHAnsi" w:eastAsia="Times New Roman" w:hAnsiTheme="minorHAnsi"/>
                <w:b/>
                <w:bCs/>
                <w:color w:val="000000"/>
                <w:sz w:val="18"/>
                <w:szCs w:val="18"/>
                <w:lang w:eastAsia="es-EC"/>
              </w:rPr>
              <w:t>TELÉFONOS</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 – Quito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Shyris 38-28 y El Telégrafo – Edificio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02-2440050 </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Pichincha-Cayambe</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Natalia Jarrín y Bolívar – Centro Comercial El Redondel</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0998506177</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Napo – Tena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15 de Noviembre y Díaz de Pineda – Oficinas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062 887-987 EXT 2402</w:t>
            </w:r>
          </w:p>
        </w:tc>
      </w:tr>
      <w:tr w:rsidR="007A7099" w:rsidRPr="00606EF4" w:rsidTr="00425B35">
        <w:trPr>
          <w:trHeight w:val="53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Cotopaxi – Latacunga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Fernando Sánchez de Orellana y Marqués de Maenza – Centro de Atención Ciudadana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03 273-0590 Ext. 1092</w:t>
            </w:r>
          </w:p>
        </w:tc>
      </w:tr>
      <w:tr w:rsidR="007A7099" w:rsidRPr="00606EF4" w:rsidTr="00425B35">
        <w:trPr>
          <w:trHeight w:val="74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Chimborazo – Riobamba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Daniel León Borja y Pasaje Luis Alberto Costales, Centro de Arte y Cultura Agencia Norte del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03 296-7620</w:t>
            </w:r>
          </w:p>
        </w:tc>
      </w:tr>
      <w:tr w:rsidR="007A7099" w:rsidRPr="00606EF4" w:rsidTr="00425B35">
        <w:trPr>
          <w:trHeight w:val="35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Tungurahua – Ambato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Peralta y Julio Zaldumbide, Parroquia Huachi Chico.</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032588471</w:t>
            </w:r>
          </w:p>
        </w:tc>
      </w:tr>
      <w:tr w:rsidR="007A7099" w:rsidRPr="00606EF4" w:rsidTr="00425B35">
        <w:trPr>
          <w:trHeight w:val="273"/>
          <w:jc w:val="center"/>
        </w:trPr>
        <w:tc>
          <w:tcPr>
            <w:tcW w:w="2654" w:type="dxa"/>
            <w:tcBorders>
              <w:top w:val="nil"/>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Pastaza – Puyo</w:t>
            </w:r>
          </w:p>
        </w:tc>
        <w:tc>
          <w:tcPr>
            <w:tcW w:w="4122"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Ceslao Marín y 9 de octubre – Oficinas del SRI</w:t>
            </w:r>
          </w:p>
        </w:tc>
        <w:tc>
          <w:tcPr>
            <w:tcW w:w="1735" w:type="dxa"/>
            <w:tcBorders>
              <w:top w:val="nil"/>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03 288-7082</w:t>
            </w:r>
          </w:p>
        </w:tc>
      </w:tr>
      <w:tr w:rsidR="007A7099" w:rsidRPr="00606EF4" w:rsidTr="00425B35">
        <w:trPr>
          <w:trHeight w:val="291"/>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Imbabura-Ibarra</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Velasco 7-50 Entre Olmedo y Bolívar.</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06 261-0867 / 06 261-1106</w:t>
            </w:r>
          </w:p>
        </w:tc>
      </w:tr>
      <w:tr w:rsidR="007A7099" w:rsidRPr="00606EF4" w:rsidTr="00425B35">
        <w:trPr>
          <w:trHeight w:val="270"/>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Esmeraldas – Esmeraldas</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Sucre, entre Manuela Cañizares y Mejía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06 271-3546</w:t>
            </w:r>
          </w:p>
        </w:tc>
      </w:tr>
      <w:tr w:rsidR="007A7099" w:rsidRPr="00606EF4" w:rsidTr="00425B35">
        <w:trPr>
          <w:trHeight w:val="412"/>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Sucumbíos - Lago Agrio</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Circunvalación, Vía al Aguarico – Centro de Atención al Ciudadano – CAC</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2980-307 ext. 2265</w:t>
            </w:r>
          </w:p>
        </w:tc>
      </w:tr>
      <w:tr w:rsidR="007A7099" w:rsidRPr="00606EF4" w:rsidTr="00425B35">
        <w:trPr>
          <w:trHeight w:val="499"/>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Carchi – Tulcán</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Coral S/N, Entre Panamá y Venezuela – Edificio SRI. (Ventanilla SERCOP)</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06 298 -8317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Manabí- Portoviejo</w:t>
            </w:r>
          </w:p>
        </w:tc>
        <w:tc>
          <w:tcPr>
            <w:tcW w:w="412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Universitaria y Che Guevara – Universidad Técnica de Manabí, Edificio del Rectorado.</w:t>
            </w:r>
          </w:p>
        </w:tc>
        <w:tc>
          <w:tcPr>
            <w:tcW w:w="1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05 265-6496</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2B2F45" w:rsidP="00425B35">
            <w:pPr>
              <w:spacing w:after="0" w:line="240" w:lineRule="auto"/>
              <w:rPr>
                <w:rFonts w:asciiTheme="minorHAnsi" w:eastAsia="Times New Roman" w:hAnsiTheme="minorHAnsi"/>
                <w:color w:val="000000"/>
                <w:sz w:val="18"/>
                <w:szCs w:val="18"/>
                <w:lang w:eastAsia="es-EC"/>
              </w:rPr>
            </w:pPr>
            <w:hyperlink r:id="rId10" w:tooltip="Santo Domingo de los Tsáchilas" w:history="1">
              <w:r w:rsidR="007A7099" w:rsidRPr="009E67F0">
                <w:rPr>
                  <w:rFonts w:asciiTheme="minorHAnsi" w:eastAsia="Times New Roman" w:hAnsiTheme="minorHAnsi"/>
                  <w:color w:val="000000"/>
                  <w:sz w:val="18"/>
                  <w:szCs w:val="18"/>
                  <w:lang w:eastAsia="es-EC"/>
                </w:rPr>
                <w:t>Santo Domingo de los Tsáchilas</w:t>
              </w:r>
            </w:hyperlink>
            <w:r w:rsidR="007A7099" w:rsidRPr="009E67F0">
              <w:rPr>
                <w:rFonts w:asciiTheme="minorHAnsi" w:eastAsia="Times New Roman" w:hAnsiTheme="minorHAnsi"/>
                <w:color w:val="000000"/>
                <w:sz w:val="18"/>
                <w:szCs w:val="18"/>
                <w:lang w:eastAsia="es-EC"/>
              </w:rPr>
              <w:t xml:space="preserve"> -</w:t>
            </w:r>
            <w:r w:rsidR="007A7099" w:rsidRPr="009E67F0">
              <w:rPr>
                <w:rFonts w:asciiTheme="minorHAnsi" w:hAnsiTheme="minorHAnsi"/>
                <w:sz w:val="18"/>
                <w:szCs w:val="18"/>
              </w:rPr>
              <w:t xml:space="preserve"> </w:t>
            </w:r>
            <w:r w:rsidR="007A7099" w:rsidRPr="009E67F0">
              <w:rPr>
                <w:rFonts w:asciiTheme="minorHAnsi" w:eastAsia="Times New Roman" w:hAnsiTheme="minorHAnsi"/>
                <w:color w:val="000000"/>
                <w:sz w:val="18"/>
                <w:szCs w:val="18"/>
                <w:lang w:eastAsia="es-EC"/>
              </w:rPr>
              <w:t>Santo Domingo</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1486 y Los Naranjos – Edificio SRI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02 274-3986</w:t>
            </w:r>
          </w:p>
        </w:tc>
      </w:tr>
      <w:tr w:rsidR="007A7099" w:rsidRPr="00606EF4" w:rsidTr="00425B35">
        <w:trPr>
          <w:trHeight w:val="242"/>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Los Ríos – Babahoyo</w:t>
            </w:r>
          </w:p>
        </w:tc>
        <w:tc>
          <w:tcPr>
            <w:tcW w:w="4122" w:type="dxa"/>
            <w:tcBorders>
              <w:top w:val="single" w:sz="4" w:space="0" w:color="auto"/>
              <w:left w:val="nil"/>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Camilo Ponce y By pass – Oficinas del SRI</w:t>
            </w:r>
          </w:p>
        </w:tc>
        <w:tc>
          <w:tcPr>
            <w:tcW w:w="1735" w:type="dxa"/>
            <w:tcBorders>
              <w:top w:val="single" w:sz="4" w:space="0" w:color="auto"/>
              <w:left w:val="nil"/>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Azuay- Cuenca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Paucarbamba 5-30 y Los Alisos – Edificio Manyapura, Planta Baja</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074092-188 / 07 4092-187</w:t>
            </w:r>
          </w:p>
        </w:tc>
      </w:tr>
      <w:tr w:rsidR="007A7099" w:rsidRPr="00606EF4" w:rsidTr="00425B35">
        <w:trPr>
          <w:trHeight w:val="47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Cañar – Azogues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Bartolomé Serrano 714, entre Benigno Malo y Julio María Matovelle – Oficinas del SRI</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r w:rsidR="007A7099" w:rsidRPr="00606EF4" w:rsidTr="00425B35">
        <w:trPr>
          <w:trHeight w:val="543"/>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Morona Santiago – Macas</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29 de Mayo Entre Manuel Vásquez y Capitán Francisco Flor Mancheno – Edificio Ministerio del Ambiente</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07 270-2897</w:t>
            </w:r>
          </w:p>
        </w:tc>
      </w:tr>
      <w:tr w:rsidR="007A7099" w:rsidRPr="00606EF4" w:rsidTr="00425B35">
        <w:trPr>
          <w:trHeight w:val="4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Santa Elena - Santa Elena</w:t>
            </w:r>
          </w:p>
        </w:tc>
        <w:tc>
          <w:tcPr>
            <w:tcW w:w="4122"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Carlos Espinoza Larrea, Piso 1. (Ventanilla SERCOP)</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716"/>
          <w:jc w:val="center"/>
        </w:trPr>
        <w:tc>
          <w:tcPr>
            <w:tcW w:w="2654" w:type="dxa"/>
            <w:tcBorders>
              <w:top w:val="nil"/>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Guayas  - Guayaquil</w:t>
            </w:r>
          </w:p>
        </w:tc>
        <w:tc>
          <w:tcPr>
            <w:tcW w:w="4122"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Quito y Padre Solano – Edificio SECAP, planta baja</w:t>
            </w:r>
          </w:p>
        </w:tc>
        <w:tc>
          <w:tcPr>
            <w:tcW w:w="1735" w:type="dxa"/>
            <w:tcBorders>
              <w:top w:val="nil"/>
              <w:left w:val="nil"/>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04 2626-537</w:t>
            </w:r>
          </w:p>
        </w:tc>
      </w:tr>
      <w:tr w:rsidR="007A7099" w:rsidRPr="00606EF4" w:rsidTr="00425B35">
        <w:trPr>
          <w:trHeight w:val="52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Bolívar – Guaranda</w:t>
            </w:r>
          </w:p>
        </w:tc>
        <w:tc>
          <w:tcPr>
            <w:tcW w:w="4122"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Calle 7 de Mayo Esquina y García Moreno – Instalaciones del SRI. (Ventanilla SERCOP)</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03 298-0195 ext. 7170</w:t>
            </w:r>
          </w:p>
        </w:tc>
      </w:tr>
      <w:tr w:rsidR="007A7099" w:rsidRPr="00606EF4" w:rsidTr="00425B35">
        <w:trPr>
          <w:trHeight w:val="399"/>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Loja- Loja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Lauro Guerrero 07-25 Y José Antonio Eguiguren – Edificio Amauta, Planta Baja</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2550-501</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 xml:space="preserve">El Oro - Machala </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Av. 25 de Junio, Km 1 1/2 Vía A Pasaje – Edificio SRI. (Ventanilla SERCOP)</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07 2985-370</w:t>
            </w:r>
          </w:p>
        </w:tc>
      </w:tr>
      <w:tr w:rsidR="007A7099" w:rsidRPr="00606EF4" w:rsidTr="00425B35">
        <w:trPr>
          <w:trHeight w:val="515"/>
          <w:jc w:val="center"/>
        </w:trPr>
        <w:tc>
          <w:tcPr>
            <w:tcW w:w="2654" w:type="dxa"/>
            <w:tcBorders>
              <w:top w:val="single" w:sz="4" w:space="0" w:color="auto"/>
              <w:left w:val="single" w:sz="4" w:space="0" w:color="auto"/>
              <w:bottom w:val="single" w:sz="4" w:space="0" w:color="auto"/>
              <w:right w:val="single" w:sz="4" w:space="0" w:color="auto"/>
            </w:tcBorders>
            <w:shd w:val="clear" w:color="000000" w:fill="FFFFFF"/>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Zamora Chinchipe – Zamora</w:t>
            </w:r>
          </w:p>
        </w:tc>
        <w:tc>
          <w:tcPr>
            <w:tcW w:w="4122" w:type="dxa"/>
            <w:tcBorders>
              <w:top w:val="single" w:sz="4" w:space="0" w:color="auto"/>
              <w:left w:val="single" w:sz="4" w:space="0" w:color="auto"/>
              <w:bottom w:val="single" w:sz="4" w:space="0" w:color="auto"/>
              <w:right w:val="single" w:sz="4" w:space="0" w:color="auto"/>
            </w:tcBorders>
            <w:shd w:val="clear" w:color="auto" w:fill="auto"/>
            <w:vAlign w:val="center"/>
          </w:tcPr>
          <w:p w:rsidR="007A7099" w:rsidRPr="009E67F0" w:rsidRDefault="007A7099" w:rsidP="00425B35">
            <w:pPr>
              <w:spacing w:after="0" w:line="240" w:lineRule="auto"/>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José Luis Tamayo y Diego de Vaca – Edificio Gobernación Zamora Chinchipe, 3er. Piso</w:t>
            </w:r>
          </w:p>
        </w:tc>
        <w:tc>
          <w:tcPr>
            <w:tcW w:w="17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7099" w:rsidRPr="009E67F0" w:rsidRDefault="007A7099" w:rsidP="00425B35">
            <w:pPr>
              <w:spacing w:after="0" w:line="240" w:lineRule="auto"/>
              <w:jc w:val="center"/>
              <w:rPr>
                <w:rFonts w:asciiTheme="minorHAnsi" w:eastAsia="Times New Roman" w:hAnsiTheme="minorHAnsi"/>
                <w:color w:val="000000"/>
                <w:sz w:val="18"/>
                <w:szCs w:val="18"/>
                <w:lang w:eastAsia="es-EC"/>
              </w:rPr>
            </w:pPr>
            <w:r w:rsidRPr="009E67F0">
              <w:rPr>
                <w:rFonts w:asciiTheme="minorHAnsi" w:eastAsia="Times New Roman" w:hAnsiTheme="minorHAnsi"/>
                <w:color w:val="000000"/>
                <w:sz w:val="18"/>
                <w:szCs w:val="18"/>
                <w:lang w:eastAsia="es-EC"/>
              </w:rPr>
              <w:t>02-2440050</w:t>
            </w:r>
          </w:p>
        </w:tc>
      </w:tr>
    </w:tbl>
    <w:p w:rsidR="005065E7" w:rsidRPr="00C44EFD" w:rsidRDefault="005065E7" w:rsidP="005065E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C44EFD">
        <w:rPr>
          <w:rFonts w:asciiTheme="minorHAnsi" w:eastAsia="Times New Roman" w:hAnsiTheme="minorHAnsi"/>
          <w:b/>
          <w:lang w:eastAsia="es-EC"/>
        </w:rPr>
        <w:t>5.-</w:t>
      </w:r>
      <w:r w:rsidRPr="00C44EFD">
        <w:rPr>
          <w:rFonts w:asciiTheme="minorHAnsi" w:eastAsia="Times New Roman" w:hAnsiTheme="minorHAnsi"/>
          <w:lang w:eastAsia="es-EC"/>
        </w:rPr>
        <w:t xml:space="preserve"> </w:t>
      </w:r>
      <w:r w:rsidR="007A7099" w:rsidRPr="007A7099">
        <w:rPr>
          <w:rFonts w:asciiTheme="minorHAnsi" w:eastAsia="Times New Roman" w:hAnsiTheme="minorHAnsi"/>
          <w:lang w:eastAsia="es-EC"/>
        </w:rPr>
        <w:t>Las preguntas se realizarán dentro del tiempo establecido en el cronograma, se podrán formular por escrito y ser entregadas al funcionario del SERCOP</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606EF4">
        <w:rPr>
          <w:rFonts w:asciiTheme="minorHAnsi" w:eastAsia="Times New Roman" w:hAnsiTheme="minorHAnsi"/>
          <w:lang w:eastAsia="es-EC"/>
        </w:rPr>
        <w:t>C</w:t>
      </w:r>
      <w:r w:rsidRPr="00A8044E">
        <w:rPr>
          <w:rFonts w:asciiTheme="minorHAnsi" w:eastAsia="Times New Roman" w:hAnsiTheme="minorHAnsi"/>
          <w:lang w:eastAsia="es-EC"/>
        </w:rPr>
        <w:t xml:space="preserve">omisión Técnica responderá las preguntas formuladas en el tiempo establecido en el cronograma del procedimiento, y hasta 24 horas antes de la fecha límite para la presentación de </w:t>
      </w:r>
      <w:r w:rsidR="004800B1">
        <w:rPr>
          <w:rFonts w:asciiTheme="minorHAnsi" w:eastAsia="Times New Roman" w:hAnsiTheme="minorHAnsi"/>
          <w:lang w:eastAsia="es-EC"/>
        </w:rPr>
        <w:t xml:space="preserve">la </w:t>
      </w:r>
      <w:r w:rsidR="004800B1">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De las respuestas se elaborará la correspondiente acta que deberá ser suscrita por los miembros de la Comisión Técnica y puesta a disposición de todos los oferentes.</w:t>
      </w:r>
    </w:p>
    <w:p w:rsidR="00673FF9" w:rsidRPr="00A8044E" w:rsidRDefault="00673FF9" w:rsidP="00AF69C7">
      <w:pPr>
        <w:tabs>
          <w:tab w:val="left" w:pos="-167"/>
          <w:tab w:val="left" w:pos="8638"/>
        </w:tabs>
        <w:spacing w:after="0" w:line="240" w:lineRule="auto"/>
        <w:jc w:val="both"/>
        <w:rPr>
          <w:rFonts w:asciiTheme="minorHAnsi" w:eastAsia="Times New Roman" w:hAnsiTheme="minorHAnsi"/>
          <w:lang w:eastAsia="es-EC"/>
        </w:rPr>
      </w:pP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r w:rsidRPr="00A8044E">
        <w:rPr>
          <w:rFonts w:asciiTheme="minorHAnsi" w:eastAsia="Times New Roman" w:hAnsiTheme="minorHAnsi"/>
          <w:b/>
          <w:lang w:eastAsia="es-EC"/>
        </w:rPr>
        <w:t xml:space="preserve">6.- </w:t>
      </w:r>
      <w:r w:rsidRPr="00A8044E">
        <w:rPr>
          <w:rFonts w:asciiTheme="minorHAnsi" w:eastAsia="Times New Roman" w:hAnsiTheme="minorHAnsi"/>
          <w:lang w:eastAsia="es-EC"/>
        </w:rPr>
        <w:t xml:space="preserve">La Comisión Técnica comunicará los resultados de la calificación de la </w:t>
      </w:r>
      <w:r w:rsidR="003F3A33">
        <w:rPr>
          <w:rFonts w:asciiTheme="minorHAnsi" w:eastAsia="Times New Roman" w:hAnsiTheme="minorHAnsi"/>
          <w:lang w:eastAsia="es-EC"/>
        </w:rPr>
        <w:t>documentación de adhesión</w:t>
      </w:r>
      <w:r w:rsidRPr="00A8044E">
        <w:rPr>
          <w:rFonts w:asciiTheme="minorHAnsi" w:eastAsia="Times New Roman" w:hAnsiTheme="minorHAnsi"/>
          <w:lang w:eastAsia="es-EC"/>
        </w:rPr>
        <w:t xml:space="preserve"> y publicará el acta respectiva en el Portal Institucional del SERCOP, en la que constarán detallada y motivadamente los criterios utilizados en la calificación respecto de cada uno de los oferentes. Serán catalogados los oferentes que cumplan con todas las condiciones de participación señaladas en el presente pliego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técnica de</w:t>
      </w:r>
      <w:r w:rsidR="004800B1" w:rsidRPr="00C1279E">
        <w:rPr>
          <w:rFonts w:asciiTheme="minorHAnsi" w:eastAsia="Times New Roman" w:hAnsiTheme="minorHAnsi"/>
          <w:lang w:eastAsia="es-EC"/>
        </w:rPr>
        <w:t xml:space="preserve">l </w:t>
      </w:r>
      <w:r w:rsidR="00FA0FE4">
        <w:rPr>
          <w:rFonts w:asciiTheme="minorHAnsi" w:eastAsia="Times New Roman" w:hAnsiTheme="minorHAnsi"/>
          <w:lang w:eastAsia="es-EC"/>
        </w:rPr>
        <w:t>servicio</w:t>
      </w:r>
      <w:r w:rsidR="00FA0FE4" w:rsidRPr="00C1279E">
        <w:rPr>
          <w:rFonts w:asciiTheme="minorHAnsi" w:eastAsia="Times New Roman" w:hAnsiTheme="minorHAnsi"/>
          <w:lang w:eastAsia="es-EC"/>
        </w:rPr>
        <w:t xml:space="preserve"> </w:t>
      </w:r>
      <w:r w:rsidR="004800B1" w:rsidRPr="00C1279E">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F69C7">
      <w:pPr>
        <w:tabs>
          <w:tab w:val="left" w:pos="-167"/>
          <w:tab w:val="left" w:pos="8638"/>
        </w:tabs>
        <w:spacing w:after="0" w:line="240" w:lineRule="auto"/>
        <w:jc w:val="both"/>
        <w:rPr>
          <w:rFonts w:asciiTheme="minorHAnsi" w:eastAsia="Times New Roman" w:hAnsiTheme="minorHAnsi"/>
          <w:lang w:eastAsia="es-EC"/>
        </w:rPr>
      </w:pPr>
    </w:p>
    <w:p w:rsidR="00F11D0F" w:rsidRPr="009E67F0" w:rsidRDefault="00F11D0F" w:rsidP="00F11D0F">
      <w:pPr>
        <w:tabs>
          <w:tab w:val="left" w:pos="-167"/>
          <w:tab w:val="left" w:pos="8638"/>
        </w:tabs>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Este procedimiento de selección de proveedores se regirá por la Ley Orgánica del Sistema Nacional de Contratación Pública, su Reglamento General, la normativa emitida por el SERCOP aplicable al caso, el pliego y ficha (s) de producto (s) correspondiente al presente procedimiento.</w:t>
      </w:r>
    </w:p>
    <w:p w:rsidR="00AD7854" w:rsidRPr="00A8044E" w:rsidRDefault="00AD7854" w:rsidP="00AF69C7">
      <w:pPr>
        <w:tabs>
          <w:tab w:val="left" w:pos="-167"/>
          <w:tab w:val="left" w:pos="8638"/>
        </w:tabs>
        <w:spacing w:after="0" w:line="240" w:lineRule="auto"/>
        <w:rPr>
          <w:rFonts w:asciiTheme="minorHAnsi" w:eastAsia="Times New Roman" w:hAnsiTheme="minorHAnsi"/>
          <w:b/>
          <w:lang w:eastAsia="es-EC"/>
        </w:rPr>
      </w:pPr>
    </w:p>
    <w:p w:rsidR="00AF69C7" w:rsidRPr="00A8044E" w:rsidRDefault="00E41350" w:rsidP="00AF69C7">
      <w:pPr>
        <w:tabs>
          <w:tab w:val="left" w:pos="-167"/>
          <w:tab w:val="left" w:pos="8638"/>
        </w:tabs>
        <w:spacing w:after="0" w:line="240" w:lineRule="auto"/>
        <w:rPr>
          <w:rFonts w:asciiTheme="minorHAnsi" w:eastAsia="Times New Roman" w:hAnsiTheme="minorHAnsi"/>
          <w:b/>
          <w:lang w:eastAsia="es-EC"/>
        </w:rPr>
      </w:pPr>
      <w:r>
        <w:rPr>
          <w:rFonts w:asciiTheme="minorHAnsi" w:eastAsia="Times New Roman" w:hAnsiTheme="minorHAnsi"/>
          <w:b/>
          <w:lang w:eastAsia="es-EC"/>
        </w:rPr>
        <w:t>D.M. Quito, 05</w:t>
      </w:r>
      <w:r w:rsidR="00150ADD">
        <w:rPr>
          <w:rFonts w:asciiTheme="minorHAnsi" w:eastAsia="Times New Roman" w:hAnsiTheme="minorHAnsi"/>
          <w:b/>
          <w:lang w:eastAsia="es-EC"/>
        </w:rPr>
        <w:t xml:space="preserve"> </w:t>
      </w:r>
      <w:r w:rsidR="00673FF9" w:rsidRPr="00A8044E">
        <w:rPr>
          <w:rFonts w:asciiTheme="minorHAnsi" w:eastAsia="Times New Roman" w:hAnsiTheme="minorHAnsi"/>
          <w:b/>
          <w:lang w:eastAsia="es-EC"/>
        </w:rPr>
        <w:t xml:space="preserve">de </w:t>
      </w:r>
      <w:r>
        <w:rPr>
          <w:rFonts w:asciiTheme="minorHAnsi" w:eastAsia="Times New Roman" w:hAnsiTheme="minorHAnsi"/>
          <w:b/>
          <w:lang w:eastAsia="es-EC"/>
        </w:rPr>
        <w:t>febrero</w:t>
      </w:r>
      <w:r w:rsidR="00150ADD">
        <w:rPr>
          <w:rFonts w:asciiTheme="minorHAnsi" w:eastAsia="Times New Roman" w:hAnsiTheme="minorHAnsi"/>
          <w:b/>
          <w:lang w:eastAsia="es-EC"/>
        </w:rPr>
        <w:t xml:space="preserve"> de 2016</w:t>
      </w:r>
    </w:p>
    <w:p w:rsidR="006D59BB" w:rsidRDefault="006D59BB" w:rsidP="00AF69C7">
      <w:pPr>
        <w:tabs>
          <w:tab w:val="left" w:pos="-167"/>
          <w:tab w:val="left" w:pos="8638"/>
        </w:tabs>
        <w:spacing w:after="0" w:line="240" w:lineRule="auto"/>
        <w:rPr>
          <w:rFonts w:asciiTheme="minorHAnsi" w:eastAsia="Times New Roman" w:hAnsiTheme="minorHAnsi"/>
          <w:b/>
          <w:lang w:eastAsia="es-EC"/>
        </w:rPr>
      </w:pPr>
    </w:p>
    <w:p w:rsidR="00EE3E1F" w:rsidRDefault="00EE3E1F" w:rsidP="00AF69C7">
      <w:pPr>
        <w:tabs>
          <w:tab w:val="left" w:pos="-167"/>
          <w:tab w:val="left" w:pos="8638"/>
        </w:tabs>
        <w:spacing w:after="0" w:line="240" w:lineRule="auto"/>
        <w:rPr>
          <w:rFonts w:asciiTheme="minorHAnsi" w:eastAsia="Times New Roman" w:hAnsiTheme="minorHAnsi"/>
          <w:b/>
          <w:lang w:eastAsia="es-EC"/>
        </w:rPr>
      </w:pPr>
    </w:p>
    <w:p w:rsidR="00036360" w:rsidRPr="00A8044E" w:rsidRDefault="00036360" w:rsidP="00AF69C7">
      <w:pPr>
        <w:tabs>
          <w:tab w:val="left" w:pos="-167"/>
          <w:tab w:val="left" w:pos="8638"/>
        </w:tabs>
        <w:spacing w:after="0" w:line="240" w:lineRule="auto"/>
        <w:rPr>
          <w:rFonts w:asciiTheme="minorHAnsi" w:eastAsia="Times New Roman" w:hAnsiTheme="minorHAnsi"/>
          <w:b/>
          <w:lang w:eastAsia="es-EC"/>
        </w:rPr>
      </w:pPr>
    </w:p>
    <w:p w:rsidR="00AF517F"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Eco</w:t>
      </w:r>
      <w:r w:rsidR="00421394" w:rsidRPr="00A8044E">
        <w:rPr>
          <w:rFonts w:asciiTheme="minorHAnsi" w:eastAsia="Times New Roman" w:hAnsiTheme="minorHAnsi"/>
          <w:b/>
          <w:lang w:eastAsia="es-EC"/>
        </w:rPr>
        <w:t>n</w:t>
      </w:r>
      <w:r w:rsidRPr="00A8044E">
        <w:rPr>
          <w:rFonts w:asciiTheme="minorHAnsi" w:eastAsia="Times New Roman" w:hAnsiTheme="minorHAnsi"/>
          <w:b/>
          <w:lang w:eastAsia="es-EC"/>
        </w:rPr>
        <w:t>. Santiago Vásquez</w:t>
      </w:r>
    </w:p>
    <w:p w:rsidR="00AF69C7" w:rsidRPr="00A8044E" w:rsidRDefault="00AF69C7" w:rsidP="00AF69C7">
      <w:pPr>
        <w:tabs>
          <w:tab w:val="left" w:pos="-167"/>
          <w:tab w:val="left" w:pos="8638"/>
        </w:tabs>
        <w:spacing w:after="0" w:line="240" w:lineRule="auto"/>
        <w:rPr>
          <w:rFonts w:asciiTheme="minorHAnsi" w:eastAsia="Times New Roman" w:hAnsiTheme="minorHAnsi"/>
          <w:b/>
          <w:lang w:eastAsia="es-EC"/>
        </w:rPr>
      </w:pPr>
      <w:r w:rsidRPr="00A8044E">
        <w:rPr>
          <w:rFonts w:asciiTheme="minorHAnsi" w:eastAsia="Times New Roman" w:hAnsiTheme="minorHAnsi"/>
          <w:b/>
          <w:lang w:eastAsia="es-EC"/>
        </w:rPr>
        <w:t>Director General</w:t>
      </w:r>
    </w:p>
    <w:p w:rsidR="0031081C" w:rsidRDefault="00AF69C7" w:rsidP="00740DC1">
      <w:pPr>
        <w:tabs>
          <w:tab w:val="left" w:pos="-167"/>
          <w:tab w:val="left" w:pos="8638"/>
        </w:tabs>
        <w:spacing w:after="0" w:line="240" w:lineRule="auto"/>
        <w:rPr>
          <w:rFonts w:asciiTheme="minorHAnsi" w:eastAsia="Times New Roman" w:hAnsiTheme="minorHAnsi"/>
          <w:b/>
          <w:bCs/>
          <w:lang w:eastAsia="es-EC"/>
        </w:rPr>
      </w:pPr>
      <w:r w:rsidRPr="00A8044E">
        <w:rPr>
          <w:rFonts w:asciiTheme="minorHAnsi" w:eastAsia="Times New Roman" w:hAnsiTheme="minorHAnsi"/>
          <w:b/>
          <w:bCs/>
          <w:lang w:eastAsia="es-EC"/>
        </w:rPr>
        <w:t>SERVICIO NACIONAL DE CONTRATACIÓN PÚBLICA</w:t>
      </w:r>
      <w:r w:rsidR="00ED0B03">
        <w:rPr>
          <w:rFonts w:asciiTheme="minorHAnsi" w:eastAsia="Times New Roman" w:hAnsiTheme="minorHAnsi"/>
          <w:b/>
          <w:bCs/>
          <w:lang w:eastAsia="es-EC"/>
        </w:rPr>
        <w:t>-SERCOP</w:t>
      </w:r>
    </w:p>
    <w:p w:rsidR="00740DC1" w:rsidRDefault="00740DC1" w:rsidP="00740DC1">
      <w:pPr>
        <w:tabs>
          <w:tab w:val="left" w:pos="-167"/>
          <w:tab w:val="left" w:pos="8638"/>
        </w:tabs>
        <w:spacing w:after="0" w:line="240" w:lineRule="auto"/>
        <w:rPr>
          <w:rFonts w:asciiTheme="minorHAnsi" w:eastAsia="Times New Roman" w:hAnsiTheme="minorHAnsi"/>
          <w:b/>
          <w:bCs/>
          <w:lang w:eastAsia="es-EC"/>
        </w:rPr>
      </w:pPr>
    </w:p>
    <w:p w:rsidR="00FF6C75" w:rsidRDefault="00FF6C75" w:rsidP="00AF69C7">
      <w:pPr>
        <w:tabs>
          <w:tab w:val="left" w:pos="86"/>
          <w:tab w:val="left" w:pos="8806"/>
        </w:tabs>
        <w:spacing w:after="0" w:line="240" w:lineRule="auto"/>
        <w:jc w:val="center"/>
        <w:rPr>
          <w:rFonts w:asciiTheme="minorHAnsi" w:eastAsia="Times New Roman" w:hAnsiTheme="minorHAnsi"/>
          <w:b/>
          <w:bCs/>
          <w:lang w:eastAsia="es-EC"/>
        </w:rPr>
      </w:pPr>
    </w:p>
    <w:p w:rsidR="00F11D0F" w:rsidRDefault="00F11D0F">
      <w:pPr>
        <w:rPr>
          <w:rFonts w:asciiTheme="minorHAnsi" w:eastAsia="Times New Roman" w:hAnsiTheme="minorHAnsi"/>
          <w:b/>
          <w:bCs/>
          <w:lang w:eastAsia="es-EC"/>
        </w:rPr>
      </w:pPr>
      <w:r>
        <w:rPr>
          <w:rFonts w:asciiTheme="minorHAnsi" w:eastAsia="Times New Roman" w:hAnsiTheme="minorHAnsi"/>
          <w:b/>
          <w:bCs/>
          <w:lang w:eastAsia="es-EC"/>
        </w:rPr>
        <w:br w:type="page"/>
      </w:r>
    </w:p>
    <w:p w:rsidR="00AF69C7" w:rsidRPr="00A8044E" w:rsidRDefault="00AF69C7" w:rsidP="00AF69C7">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w:t>
      </w:r>
    </w:p>
    <w:p w:rsidR="00143392" w:rsidRPr="00A8044E" w:rsidRDefault="00143392" w:rsidP="00AF69C7">
      <w:pPr>
        <w:tabs>
          <w:tab w:val="left" w:pos="86"/>
          <w:tab w:val="left" w:pos="8806"/>
        </w:tabs>
        <w:spacing w:after="0" w:line="240" w:lineRule="auto"/>
        <w:jc w:val="center"/>
        <w:rPr>
          <w:rFonts w:asciiTheme="minorHAnsi" w:eastAsia="Times New Roman" w:hAnsiTheme="minorHAnsi"/>
          <w:highlight w:val="yellow"/>
          <w:lang w:eastAsia="es-EC"/>
        </w:rPr>
      </w:pPr>
    </w:p>
    <w:p w:rsidR="00AF69C7" w:rsidRPr="006458A8" w:rsidRDefault="00AF69C7" w:rsidP="006458A8">
      <w:pPr>
        <w:pStyle w:val="Ttulo1"/>
        <w:spacing w:after="0"/>
        <w:jc w:val="center"/>
        <w:rPr>
          <w:rFonts w:asciiTheme="minorHAnsi" w:hAnsiTheme="minorHAnsi"/>
          <w:sz w:val="22"/>
          <w:szCs w:val="22"/>
          <w:highlight w:val="yellow"/>
        </w:rPr>
      </w:pPr>
      <w:r w:rsidRPr="006458A8">
        <w:rPr>
          <w:rFonts w:asciiTheme="minorHAnsi" w:hAnsiTheme="minorHAnsi"/>
          <w:bCs w:val="0"/>
          <w:sz w:val="22"/>
          <w:szCs w:val="22"/>
        </w:rPr>
        <w:t>CONDICIONES GENERALES</w:t>
      </w:r>
    </w:p>
    <w:p w:rsidR="00AF69C7" w:rsidRPr="00A8044E" w:rsidRDefault="00AF69C7" w:rsidP="006458A8">
      <w:pPr>
        <w:tabs>
          <w:tab w:val="left" w:pos="86"/>
          <w:tab w:val="left" w:pos="8806"/>
        </w:tabs>
        <w:spacing w:after="0" w:line="240" w:lineRule="auto"/>
        <w:rPr>
          <w:rFonts w:asciiTheme="minorHAnsi" w:eastAsia="Times New Roman" w:hAnsiTheme="minorHAnsi"/>
          <w:highlight w:val="yellow"/>
          <w:lang w:eastAsia="es-EC"/>
        </w:rPr>
      </w:pPr>
    </w:p>
    <w:p w:rsidR="00AF69C7" w:rsidRPr="00A8044E" w:rsidRDefault="00AF69C7" w:rsidP="0031081C">
      <w:pPr>
        <w:pStyle w:val="Ttulo1"/>
        <w:ind w:left="0" w:firstLine="0"/>
        <w:rPr>
          <w:rFonts w:asciiTheme="minorHAnsi" w:hAnsiTheme="minorHAnsi"/>
          <w:highlight w:val="yellow"/>
        </w:rPr>
      </w:pPr>
      <w:r w:rsidRPr="0031081C">
        <w:rPr>
          <w:rFonts w:asciiTheme="minorHAnsi" w:hAnsiTheme="minorHAnsi"/>
          <w:bCs w:val="0"/>
          <w:kern w:val="0"/>
          <w:sz w:val="22"/>
          <w:szCs w:val="22"/>
        </w:rPr>
        <w:t>2.1 Condiciones de Inclusión:</w:t>
      </w:r>
      <w:r w:rsidRPr="0031081C">
        <w:rPr>
          <w:rFonts w:asciiTheme="minorHAnsi" w:hAnsiTheme="minorHAnsi"/>
          <w:b w:val="0"/>
          <w:bCs w:val="0"/>
          <w:kern w:val="0"/>
          <w:sz w:val="22"/>
          <w:szCs w:val="22"/>
        </w:rPr>
        <w:t xml:space="preserve"> Podrán participar en el presente procedimiento de selección de proveedores para </w:t>
      </w:r>
      <w:r w:rsidR="00143392" w:rsidRPr="0031081C">
        <w:rPr>
          <w:rFonts w:asciiTheme="minorHAnsi" w:hAnsiTheme="minorHAnsi"/>
          <w:b w:val="0"/>
          <w:bCs w:val="0"/>
          <w:kern w:val="0"/>
          <w:sz w:val="22"/>
          <w:szCs w:val="22"/>
        </w:rPr>
        <w:t>Catálogo Dinámico Inclusivo</w:t>
      </w:r>
      <w:r w:rsidRPr="0031081C">
        <w:rPr>
          <w:rFonts w:asciiTheme="minorHAnsi" w:hAnsiTheme="minorHAnsi"/>
          <w:b w:val="0"/>
          <w:bCs w:val="0"/>
          <w:kern w:val="0"/>
          <w:sz w:val="22"/>
          <w:szCs w:val="22"/>
        </w:rPr>
        <w:t>, únicamente las personas naturales o jurídicas que sean actores de la economía popular y solidaria, micro o pequeña</w:t>
      </w:r>
      <w:r w:rsidR="005065E7" w:rsidRPr="0031081C">
        <w:rPr>
          <w:rFonts w:asciiTheme="minorHAnsi" w:hAnsiTheme="minorHAnsi"/>
          <w:b w:val="0"/>
          <w:bCs w:val="0"/>
          <w:kern w:val="0"/>
          <w:sz w:val="22"/>
          <w:szCs w:val="22"/>
        </w:rPr>
        <w:t>s</w:t>
      </w:r>
      <w:r w:rsidRPr="0031081C">
        <w:rPr>
          <w:rFonts w:asciiTheme="minorHAnsi" w:hAnsiTheme="minorHAnsi"/>
          <w:b w:val="0"/>
          <w:bCs w:val="0"/>
          <w:kern w:val="0"/>
          <w:sz w:val="22"/>
          <w:szCs w:val="22"/>
        </w:rPr>
        <w:t xml:space="preserve"> empresas</w:t>
      </w:r>
      <w:r w:rsidR="00F11D0F">
        <w:rPr>
          <w:rFonts w:asciiTheme="minorHAnsi" w:hAnsiTheme="minorHAnsi"/>
          <w:b w:val="0"/>
          <w:bCs w:val="0"/>
          <w:kern w:val="0"/>
          <w:sz w:val="22"/>
          <w:szCs w:val="22"/>
        </w:rPr>
        <w:t xml:space="preserve"> prestadoras de servicios</w:t>
      </w:r>
      <w:r w:rsidRPr="0031081C">
        <w:rPr>
          <w:rFonts w:asciiTheme="minorHAnsi" w:hAnsiTheme="minorHAnsi"/>
          <w:b w:val="0"/>
          <w:bCs w:val="0"/>
          <w:kern w:val="0"/>
          <w:sz w:val="22"/>
          <w:szCs w:val="22"/>
        </w:rPr>
        <w:t xml:space="preserve">, proveedores pertenecientes a grupos de atención vulnerable </w:t>
      </w:r>
      <w:r w:rsidR="00F11D0F">
        <w:rPr>
          <w:rFonts w:asciiTheme="minorHAnsi" w:hAnsiTheme="minorHAnsi"/>
          <w:b w:val="0"/>
          <w:bCs w:val="0"/>
          <w:kern w:val="0"/>
          <w:sz w:val="22"/>
          <w:szCs w:val="22"/>
        </w:rPr>
        <w:t>y</w:t>
      </w:r>
      <w:r w:rsidRPr="0031081C">
        <w:rPr>
          <w:rFonts w:asciiTheme="minorHAnsi" w:hAnsiTheme="minorHAnsi"/>
          <w:b w:val="0"/>
          <w:bCs w:val="0"/>
          <w:kern w:val="0"/>
          <w:sz w:val="22"/>
          <w:szCs w:val="22"/>
        </w:rPr>
        <w:t xml:space="preserve"> grupos de atención prioritaria, de forma individual o en asociación o consorcio</w:t>
      </w:r>
      <w:r w:rsidR="005065E7" w:rsidRPr="0031081C">
        <w:rPr>
          <w:rFonts w:asciiTheme="minorHAnsi" w:hAnsiTheme="minorHAnsi"/>
          <w:b w:val="0"/>
          <w:bCs w:val="0"/>
          <w:kern w:val="0"/>
          <w:sz w:val="22"/>
          <w:szCs w:val="22"/>
        </w:rPr>
        <w:t xml:space="preserve"> legalmente constituido</w:t>
      </w:r>
      <w:r w:rsidRPr="0031081C">
        <w:rPr>
          <w:rFonts w:asciiTheme="minorHAnsi" w:hAnsiTheme="minorHAnsi"/>
          <w:b w:val="0"/>
          <w:bCs w:val="0"/>
          <w:kern w:val="0"/>
          <w:sz w:val="22"/>
          <w:szCs w:val="22"/>
        </w:rPr>
        <w:t xml:space="preserve"> o compromiso de asociación y consorcio, siempre que se encuentren habilitados en el Registro Único de Proveedores – RUP, y domiciliados con al menos 6 meses de anticipación, en la provincia en la que desee</w:t>
      </w:r>
      <w:r w:rsidR="00143392" w:rsidRPr="0031081C">
        <w:rPr>
          <w:rFonts w:asciiTheme="minorHAnsi" w:hAnsiTheme="minorHAnsi"/>
          <w:b w:val="0"/>
          <w:bCs w:val="0"/>
          <w:kern w:val="0"/>
          <w:sz w:val="22"/>
          <w:szCs w:val="22"/>
        </w:rPr>
        <w:t>n</w:t>
      </w:r>
      <w:r w:rsidRPr="0031081C">
        <w:rPr>
          <w:rFonts w:asciiTheme="minorHAnsi" w:hAnsiTheme="minorHAnsi"/>
          <w:b w:val="0"/>
          <w:bCs w:val="0"/>
          <w:kern w:val="0"/>
          <w:sz w:val="22"/>
          <w:szCs w:val="22"/>
        </w:rPr>
        <w:t xml:space="preserve"> catalogarse.</w:t>
      </w:r>
      <w:r w:rsidRPr="00A8044E">
        <w:rPr>
          <w:rFonts w:asciiTheme="minorHAnsi" w:hAnsiTheme="minorHAnsi"/>
        </w:rPr>
        <w:tab/>
      </w:r>
    </w:p>
    <w:p w:rsidR="00AF69C7" w:rsidRPr="00A8044E" w:rsidRDefault="00AF69C7" w:rsidP="0083350A">
      <w:pPr>
        <w:spacing w:after="0" w:line="240" w:lineRule="auto"/>
        <w:jc w:val="both"/>
        <w:rPr>
          <w:rFonts w:asciiTheme="minorHAnsi" w:eastAsia="Times New Roman" w:hAnsiTheme="minorHAnsi"/>
          <w:sz w:val="10"/>
          <w:highlight w:val="yellow"/>
          <w:lang w:eastAsia="es-EC"/>
        </w:rPr>
      </w:pPr>
    </w:p>
    <w:p w:rsidR="00AF69C7" w:rsidRPr="004969ED" w:rsidRDefault="00606EF4" w:rsidP="0083350A">
      <w:pPr>
        <w:tabs>
          <w:tab w:val="left" w:pos="86"/>
          <w:tab w:val="left" w:pos="8806"/>
        </w:tabs>
        <w:spacing w:after="0" w:line="240" w:lineRule="auto"/>
        <w:jc w:val="both"/>
        <w:rPr>
          <w:rFonts w:asciiTheme="minorHAnsi" w:eastAsia="Times New Roman" w:hAnsiTheme="minorHAnsi"/>
          <w:lang w:eastAsia="es-EC"/>
        </w:rPr>
      </w:pPr>
      <w:r>
        <w:rPr>
          <w:rFonts w:asciiTheme="minorHAnsi" w:eastAsia="Times New Roman" w:hAnsiTheme="minorHAnsi"/>
          <w:lang w:eastAsia="es-EC"/>
        </w:rPr>
        <w:t>Para lo cual</w:t>
      </w:r>
      <w:r w:rsidR="00D20937" w:rsidRPr="00D20937">
        <w:rPr>
          <w:rFonts w:asciiTheme="minorHAnsi" w:eastAsia="Times New Roman" w:hAnsiTheme="minorHAnsi"/>
          <w:lang w:eastAsia="es-EC"/>
        </w:rPr>
        <w:t xml:space="preserve"> deberán estar registrados en el CPC, del servicio específico que deseen proveer, determinado en la ficha técnica respectiva, que se encuentran como anexo del presente pliego o los que el SERCOP incorpore de conformidad con la normativa vigente.</w:t>
      </w:r>
      <w:r w:rsidR="00AF69C7" w:rsidRPr="004969ED">
        <w:rPr>
          <w:rFonts w:asciiTheme="minorHAnsi" w:eastAsia="Times New Roman" w:hAnsiTheme="minorHAnsi"/>
          <w:b/>
          <w:lang w:eastAsia="es-EC"/>
        </w:rPr>
        <w:tab/>
      </w:r>
    </w:p>
    <w:p w:rsidR="00AF69C7" w:rsidRPr="004969ED" w:rsidRDefault="00AF69C7" w:rsidP="0083350A">
      <w:pPr>
        <w:spacing w:after="0" w:line="240" w:lineRule="auto"/>
        <w:jc w:val="both"/>
        <w:rPr>
          <w:rFonts w:asciiTheme="minorHAnsi" w:eastAsia="Times New Roman" w:hAnsiTheme="minorHAnsi"/>
          <w:b/>
          <w:lang w:eastAsia="es-EC"/>
        </w:rPr>
      </w:pPr>
    </w:p>
    <w:p w:rsidR="00134E00" w:rsidRPr="004969ED" w:rsidRDefault="00134E00" w:rsidP="0083350A">
      <w:pPr>
        <w:spacing w:after="0" w:line="240" w:lineRule="auto"/>
        <w:jc w:val="both"/>
        <w:rPr>
          <w:rFonts w:asciiTheme="minorHAnsi" w:eastAsia="Times New Roman" w:hAnsiTheme="minorHAnsi"/>
          <w:lang w:eastAsia="es-EC"/>
        </w:rPr>
      </w:pPr>
      <w:r w:rsidRPr="004969ED">
        <w:rPr>
          <w:rFonts w:asciiTheme="minorHAnsi" w:eastAsia="Times New Roman" w:hAnsiTheme="minorHAnsi"/>
          <w:lang w:eastAsia="es-EC"/>
        </w:rPr>
        <w:t>Las condiciones de inclusión podrán ser actualizadas conforme la normativa vigente emitida por el SERCOP para el efecto, o lo que determine la ficha técnica.</w:t>
      </w:r>
    </w:p>
    <w:p w:rsidR="00134E00" w:rsidRPr="004969ED" w:rsidRDefault="00134E00" w:rsidP="0083350A">
      <w:pPr>
        <w:spacing w:after="0" w:line="240" w:lineRule="auto"/>
        <w:jc w:val="both"/>
        <w:rPr>
          <w:rFonts w:asciiTheme="minorHAnsi" w:eastAsia="Times New Roman" w:hAnsiTheme="minorHAnsi"/>
          <w:b/>
          <w:lang w:eastAsia="es-EC"/>
        </w:rPr>
      </w:pPr>
    </w:p>
    <w:p w:rsidR="00D20937" w:rsidRPr="00D2093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 xml:space="preserve">El SERCOP podrá verificar la condición jurídica de cada oferente así como la capacidad para participar en este procedimiento, durante la etapa precontractual, o de la ejecución del Convenio Marco, en caso de que fuere adjudicado, para lo cual brindará todas las facilidades y proporcionará la información que le sea requerida.  </w:t>
      </w:r>
    </w:p>
    <w:p w:rsidR="00D20937" w:rsidRPr="00D20937" w:rsidRDefault="00D20937" w:rsidP="00D20937">
      <w:pPr>
        <w:spacing w:after="0" w:line="240" w:lineRule="auto"/>
        <w:jc w:val="both"/>
        <w:rPr>
          <w:rFonts w:asciiTheme="minorHAnsi" w:eastAsia="Times New Roman" w:hAnsiTheme="minorHAnsi"/>
          <w:lang w:eastAsia="es-EC"/>
        </w:rPr>
      </w:pPr>
    </w:p>
    <w:p w:rsidR="00AF69C7" w:rsidRDefault="00D20937" w:rsidP="00D20937">
      <w:pPr>
        <w:spacing w:after="0" w:line="240" w:lineRule="auto"/>
        <w:jc w:val="both"/>
        <w:rPr>
          <w:rFonts w:asciiTheme="minorHAnsi" w:eastAsia="Times New Roman" w:hAnsiTheme="minorHAnsi"/>
          <w:lang w:eastAsia="es-EC"/>
        </w:rPr>
      </w:pPr>
      <w:r w:rsidRPr="00D20937">
        <w:rPr>
          <w:rFonts w:asciiTheme="minorHAnsi" w:eastAsia="Times New Roman" w:hAnsiTheme="minorHAnsi"/>
          <w:lang w:eastAsia="es-EC"/>
        </w:rPr>
        <w:t>De estimarlo necesario, el SERCOP podrá solicitar a cualquier interesado la documentación probatoria correspondiente, siempre que la misma no conste en un registro público de libre acceso o que ésta haya sido previamente entregada para el registro y la habilitación en el Registro Único de Proveedores.</w:t>
      </w:r>
    </w:p>
    <w:p w:rsidR="00D20937" w:rsidRPr="00A8044E" w:rsidRDefault="00D20937" w:rsidP="00D20937">
      <w:pPr>
        <w:spacing w:after="0" w:line="240" w:lineRule="auto"/>
        <w:jc w:val="both"/>
        <w:rPr>
          <w:rFonts w:asciiTheme="minorHAnsi" w:eastAsia="Times New Roman" w:hAnsiTheme="minorHAnsi"/>
          <w:lang w:eastAsia="es-EC"/>
        </w:rPr>
      </w:pPr>
    </w:p>
    <w:p w:rsidR="00544C47" w:rsidRPr="0031081C" w:rsidRDefault="00AF69C7" w:rsidP="0031081C">
      <w:pPr>
        <w:pStyle w:val="Ttulo1"/>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2.2 Inhabilidades:</w:t>
      </w:r>
      <w:r w:rsidRPr="0031081C">
        <w:rPr>
          <w:rFonts w:asciiTheme="minorHAnsi" w:hAnsiTheme="minorHAnsi"/>
          <w:b w:val="0"/>
          <w:bCs w:val="0"/>
          <w:kern w:val="0"/>
          <w:sz w:val="22"/>
          <w:szCs w:val="22"/>
          <w:lang w:val="es-ES"/>
        </w:rPr>
        <w:t xml:space="preserve"> No podrán participar en el presente procedimiento precontractual, por sí mismas o por interpuesta persona, quienes incurran en las inhabilidades generales y especiales señaladas en los artículos 62 y 63 de la LOSNCP; en concordancia con los artículos 110 y 111 de su Reglamento General, lo establecido en las resoluciones emitidas por el SERCOP, así como en la prohibición señalada en el literal j) del artículo 24 de la Ley Orgánica de Servicio Público.</w:t>
      </w:r>
    </w:p>
    <w:p w:rsidR="00AF69C7" w:rsidRDefault="00AF69C7" w:rsidP="00AF69C7">
      <w:pPr>
        <w:tabs>
          <w:tab w:val="left" w:pos="-1004"/>
        </w:tabs>
        <w:spacing w:after="0" w:line="240" w:lineRule="auto"/>
        <w:ind w:right="-27"/>
        <w:jc w:val="both"/>
        <w:rPr>
          <w:rFonts w:asciiTheme="minorHAnsi" w:eastAsia="Times New Roman" w:hAnsiTheme="minorHAnsi"/>
          <w:lang w:val="es-ES" w:eastAsia="es-EC"/>
        </w:rPr>
      </w:pPr>
      <w:r w:rsidRPr="004969ED">
        <w:rPr>
          <w:rFonts w:asciiTheme="minorHAnsi" w:eastAsia="Times New Roman" w:hAnsiTheme="minorHAnsi"/>
          <w:lang w:val="es-ES" w:eastAsia="es-EC"/>
        </w:rPr>
        <w:t>Tampoco podrán participar en este procedimiento y por lo mismo se las considerará inhábiles para el mismo, aquellas personas naturales o jurídicas que no cumplan con las condiciones de inclusión previstas en la Convocatoria del pre</w:t>
      </w:r>
      <w:r w:rsidR="007B6C41" w:rsidRPr="004969ED">
        <w:rPr>
          <w:rFonts w:asciiTheme="minorHAnsi" w:eastAsia="Times New Roman" w:hAnsiTheme="minorHAnsi"/>
          <w:lang w:val="es-ES" w:eastAsia="es-EC"/>
        </w:rPr>
        <w:t>sente pliego de Feria Inclusiva, o las que fueren actualizadas conforme la normativa vigente emitida por el SERCOP.</w:t>
      </w:r>
      <w:r w:rsidR="007B6C41">
        <w:rPr>
          <w:rFonts w:asciiTheme="minorHAnsi" w:eastAsia="Times New Roman" w:hAnsiTheme="minorHAnsi"/>
          <w:lang w:val="es-ES" w:eastAsia="es-EC"/>
        </w:rPr>
        <w:t xml:space="preserve"> </w:t>
      </w:r>
    </w:p>
    <w:p w:rsidR="00EC3B01" w:rsidRDefault="00EC3B01" w:rsidP="00AF69C7">
      <w:pPr>
        <w:tabs>
          <w:tab w:val="left" w:pos="-1004"/>
        </w:tabs>
        <w:spacing w:after="0" w:line="240" w:lineRule="auto"/>
        <w:ind w:right="-27"/>
        <w:jc w:val="both"/>
        <w:rPr>
          <w:rFonts w:asciiTheme="minorHAnsi" w:eastAsia="Times New Roman" w:hAnsiTheme="minorHAnsi"/>
          <w:lang w:val="es-ES" w:eastAsia="es-EC"/>
        </w:rPr>
      </w:pPr>
    </w:p>
    <w:p w:rsidR="0031081C" w:rsidRDefault="00EC3B01"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2.3 Uso del Pliego:</w:t>
      </w:r>
      <w:r w:rsidRPr="0031081C">
        <w:rPr>
          <w:rFonts w:asciiTheme="minorHAnsi" w:hAnsiTheme="minorHAnsi"/>
          <w:b w:val="0"/>
          <w:bCs w:val="0"/>
          <w:kern w:val="0"/>
          <w:sz w:val="22"/>
          <w:szCs w:val="22"/>
          <w:lang w:val="es-ES"/>
        </w:rPr>
        <w:t xml:space="preserve"> El SERCOP, al utilizar el modelo de pliego de Feria Inclusiva podrá bajo su responsabilidad</w:t>
      </w:r>
      <w:r w:rsidR="00F77C04">
        <w:rPr>
          <w:rFonts w:asciiTheme="minorHAnsi" w:hAnsiTheme="minorHAnsi"/>
          <w:b w:val="0"/>
          <w:bCs w:val="0"/>
          <w:kern w:val="0"/>
          <w:sz w:val="22"/>
          <w:szCs w:val="22"/>
          <w:lang w:val="es-ES"/>
        </w:rPr>
        <w:t>,</w:t>
      </w:r>
      <w:r w:rsidRPr="0031081C">
        <w:rPr>
          <w:rFonts w:asciiTheme="minorHAnsi" w:hAnsiTheme="minorHAnsi"/>
          <w:b w:val="0"/>
          <w:bCs w:val="0"/>
          <w:kern w:val="0"/>
          <w:sz w:val="22"/>
          <w:szCs w:val="22"/>
          <w:lang w:val="es-ES"/>
        </w:rPr>
        <w:t xml:space="preserve"> modificar</w:t>
      </w:r>
      <w:r w:rsidR="00E27610">
        <w:rPr>
          <w:rFonts w:asciiTheme="minorHAnsi" w:hAnsiTheme="minorHAnsi"/>
          <w:b w:val="0"/>
          <w:bCs w:val="0"/>
          <w:kern w:val="0"/>
          <w:sz w:val="22"/>
          <w:szCs w:val="22"/>
          <w:lang w:val="es-ES"/>
        </w:rPr>
        <w:t>á</w:t>
      </w:r>
      <w:r w:rsidRPr="0031081C">
        <w:rPr>
          <w:rFonts w:asciiTheme="minorHAnsi" w:hAnsiTheme="minorHAnsi"/>
          <w:b w:val="0"/>
          <w:bCs w:val="0"/>
          <w:kern w:val="0"/>
          <w:sz w:val="22"/>
          <w:szCs w:val="22"/>
          <w:lang w:val="es-ES"/>
        </w:rPr>
        <w:t xml:space="preserve"> y ajustar el mismo a las necesidades particulares del procedimiento de contratación, siempre que se cumpla con la LOSNCP y su Reglamento General, y el contenido de los requisitos mínimos </w:t>
      </w:r>
      <w:r w:rsidR="007B6C41" w:rsidRPr="0031081C">
        <w:rPr>
          <w:rFonts w:asciiTheme="minorHAnsi" w:hAnsiTheme="minorHAnsi"/>
          <w:b w:val="0"/>
          <w:bCs w:val="0"/>
          <w:kern w:val="0"/>
          <w:sz w:val="22"/>
          <w:szCs w:val="22"/>
          <w:lang w:val="es-ES"/>
        </w:rPr>
        <w:t xml:space="preserve">que </w:t>
      </w:r>
      <w:r w:rsidRPr="0031081C">
        <w:rPr>
          <w:rFonts w:asciiTheme="minorHAnsi" w:hAnsiTheme="minorHAnsi"/>
          <w:b w:val="0"/>
          <w:bCs w:val="0"/>
          <w:kern w:val="0"/>
          <w:sz w:val="22"/>
          <w:szCs w:val="22"/>
          <w:lang w:val="es-ES"/>
        </w:rPr>
        <w:t>se solicite a través de los formularios que son parte del modelo de pliego</w:t>
      </w:r>
      <w:r w:rsidR="007B6C41" w:rsidRPr="0031081C">
        <w:rPr>
          <w:rFonts w:asciiTheme="minorHAnsi" w:hAnsiTheme="minorHAnsi"/>
          <w:b w:val="0"/>
          <w:bCs w:val="0"/>
          <w:kern w:val="0"/>
          <w:sz w:val="22"/>
          <w:szCs w:val="22"/>
          <w:lang w:val="es-ES"/>
        </w:rPr>
        <w:t xml:space="preserve">, </w:t>
      </w:r>
      <w:r w:rsidRPr="0031081C">
        <w:rPr>
          <w:rFonts w:asciiTheme="minorHAnsi" w:hAnsiTheme="minorHAnsi"/>
          <w:b w:val="0"/>
          <w:bCs w:val="0"/>
          <w:kern w:val="0"/>
          <w:sz w:val="22"/>
          <w:szCs w:val="22"/>
          <w:lang w:val="es-ES"/>
        </w:rPr>
        <w:t xml:space="preserve">conforme a lo dispuesto en el artículo 28 del </w:t>
      </w:r>
      <w:r w:rsidR="007B6C41" w:rsidRPr="0031081C">
        <w:rPr>
          <w:rFonts w:asciiTheme="minorHAnsi" w:hAnsiTheme="minorHAnsi"/>
          <w:b w:val="0"/>
          <w:bCs w:val="0"/>
          <w:kern w:val="0"/>
          <w:sz w:val="22"/>
          <w:szCs w:val="22"/>
          <w:lang w:val="es-ES"/>
        </w:rPr>
        <w:t>RGLOSNCP y a l</w:t>
      </w:r>
      <w:r w:rsidR="00B536D9" w:rsidRPr="0031081C">
        <w:rPr>
          <w:rFonts w:asciiTheme="minorHAnsi" w:hAnsiTheme="minorHAnsi"/>
          <w:b w:val="0"/>
          <w:bCs w:val="0"/>
          <w:kern w:val="0"/>
          <w:sz w:val="22"/>
          <w:szCs w:val="22"/>
          <w:lang w:val="es-ES"/>
        </w:rPr>
        <w:t xml:space="preserve">os requisitos particulares definidos en las </w:t>
      </w:r>
      <w:r w:rsidR="007B6C41" w:rsidRPr="0031081C">
        <w:rPr>
          <w:rFonts w:asciiTheme="minorHAnsi" w:hAnsiTheme="minorHAnsi"/>
          <w:b w:val="0"/>
          <w:bCs w:val="0"/>
          <w:kern w:val="0"/>
          <w:sz w:val="22"/>
          <w:szCs w:val="22"/>
          <w:lang w:val="es-ES"/>
        </w:rPr>
        <w:t>fichas</w:t>
      </w:r>
      <w:r w:rsidR="00B536D9" w:rsidRPr="0031081C">
        <w:rPr>
          <w:rFonts w:asciiTheme="minorHAnsi" w:hAnsiTheme="minorHAnsi"/>
          <w:b w:val="0"/>
          <w:bCs w:val="0"/>
          <w:kern w:val="0"/>
          <w:sz w:val="22"/>
          <w:szCs w:val="22"/>
          <w:lang w:val="es-ES"/>
        </w:rPr>
        <w:t xml:space="preserve"> técnicas. </w:t>
      </w:r>
    </w:p>
    <w:p w:rsidR="0031081C" w:rsidRDefault="0031081C" w:rsidP="0031081C">
      <w:pPr>
        <w:spacing w:after="0"/>
        <w:rPr>
          <w:rFonts w:asciiTheme="minorHAnsi" w:hAnsiTheme="minorHAnsi"/>
          <w:b/>
          <w:bCs/>
          <w:lang w:val="es-ES"/>
        </w:rPr>
      </w:pPr>
    </w:p>
    <w:p w:rsidR="00AF69C7" w:rsidRPr="0031081C" w:rsidRDefault="00EE210A" w:rsidP="0031081C">
      <w:pPr>
        <w:pStyle w:val="Ttulo1"/>
        <w:spacing w:after="0"/>
        <w:ind w:left="0" w:firstLine="0"/>
        <w:rPr>
          <w:rFonts w:asciiTheme="minorHAnsi" w:hAnsiTheme="minorHAnsi"/>
          <w:b w:val="0"/>
          <w:bCs w:val="0"/>
          <w:kern w:val="0"/>
          <w:sz w:val="22"/>
          <w:szCs w:val="22"/>
          <w:lang w:val="es-ES"/>
        </w:rPr>
      </w:pPr>
      <w:r w:rsidRPr="0031081C">
        <w:rPr>
          <w:rFonts w:asciiTheme="minorHAnsi" w:hAnsiTheme="minorHAnsi"/>
          <w:bCs w:val="0"/>
          <w:kern w:val="0"/>
          <w:sz w:val="22"/>
          <w:szCs w:val="22"/>
          <w:lang w:val="es-ES"/>
        </w:rPr>
        <w:t>2.4</w:t>
      </w:r>
      <w:r w:rsidR="00AF69C7" w:rsidRPr="0031081C">
        <w:rPr>
          <w:rFonts w:asciiTheme="minorHAnsi" w:hAnsiTheme="minorHAnsi"/>
          <w:bCs w:val="0"/>
          <w:kern w:val="0"/>
          <w:sz w:val="22"/>
          <w:szCs w:val="22"/>
          <w:lang w:val="es-ES"/>
        </w:rPr>
        <w:t xml:space="preserve"> Comisión Técnica:</w:t>
      </w:r>
      <w:r w:rsidR="00AF69C7" w:rsidRPr="0031081C">
        <w:rPr>
          <w:rFonts w:asciiTheme="minorHAnsi" w:hAnsiTheme="minorHAnsi"/>
          <w:b w:val="0"/>
          <w:bCs w:val="0"/>
          <w:kern w:val="0"/>
          <w:sz w:val="22"/>
          <w:szCs w:val="22"/>
          <w:lang w:val="es-ES"/>
        </w:rPr>
        <w:t xml:space="preserve"> </w:t>
      </w:r>
      <w:r w:rsidR="005065E7" w:rsidRPr="0031081C">
        <w:rPr>
          <w:rFonts w:asciiTheme="minorHAnsi" w:hAnsiTheme="minorHAnsi"/>
          <w:b w:val="0"/>
          <w:bCs w:val="0"/>
          <w:kern w:val="0"/>
          <w:sz w:val="22"/>
          <w:szCs w:val="22"/>
          <w:lang w:val="es-ES"/>
        </w:rPr>
        <w:t>P</w:t>
      </w:r>
      <w:r w:rsidR="00AF69C7" w:rsidRPr="0031081C">
        <w:rPr>
          <w:rFonts w:asciiTheme="minorHAnsi" w:hAnsiTheme="minorHAnsi"/>
          <w:b w:val="0"/>
          <w:bCs w:val="0"/>
          <w:kern w:val="0"/>
          <w:sz w:val="22"/>
          <w:szCs w:val="22"/>
          <w:lang w:val="es-ES"/>
        </w:rPr>
        <w:t>ara el desarrollo del presente procedimiento se conformará una Comisión Técnica</w:t>
      </w:r>
      <w:r w:rsidR="00F77C04">
        <w:rPr>
          <w:rFonts w:asciiTheme="minorHAnsi" w:hAnsiTheme="minorHAnsi"/>
          <w:b w:val="0"/>
          <w:bCs w:val="0"/>
          <w:kern w:val="0"/>
          <w:sz w:val="22"/>
          <w:szCs w:val="22"/>
          <w:lang w:val="es-ES"/>
        </w:rPr>
        <w:t>,</w:t>
      </w:r>
      <w:r w:rsidR="00AF69C7" w:rsidRPr="0031081C">
        <w:rPr>
          <w:rFonts w:asciiTheme="minorHAnsi" w:hAnsiTheme="minorHAnsi"/>
          <w:b w:val="0"/>
          <w:bCs w:val="0"/>
          <w:kern w:val="0"/>
          <w:sz w:val="22"/>
          <w:szCs w:val="22"/>
          <w:lang w:val="es-ES"/>
        </w:rPr>
        <w:t xml:space="preserve"> la misma que estará integrada por:</w:t>
      </w:r>
    </w:p>
    <w:p w:rsidR="005065E7" w:rsidRPr="00A8044E" w:rsidRDefault="005065E7" w:rsidP="0031081C">
      <w:pPr>
        <w:spacing w:after="0" w:line="240" w:lineRule="auto"/>
        <w:jc w:val="both"/>
        <w:rPr>
          <w:rFonts w:asciiTheme="minorHAnsi" w:eastAsia="Times New Roman" w:hAnsiTheme="minorHAnsi"/>
          <w:lang w:eastAsia="es-EC"/>
        </w:rPr>
      </w:pP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designado por la máxima autoridad, quien lo presidirá;</w:t>
      </w:r>
    </w:p>
    <w:p w:rsid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El titular del área requirente o su delegado; y,</w:t>
      </w:r>
    </w:p>
    <w:p w:rsidR="00AF69C7" w:rsidRPr="00B536D9" w:rsidRDefault="00AF69C7" w:rsidP="00A7499B">
      <w:pPr>
        <w:pStyle w:val="Prrafodelista"/>
        <w:numPr>
          <w:ilvl w:val="0"/>
          <w:numId w:val="19"/>
        </w:numPr>
        <w:spacing w:after="0" w:line="240" w:lineRule="auto"/>
        <w:jc w:val="both"/>
        <w:rPr>
          <w:rFonts w:asciiTheme="minorHAnsi" w:eastAsia="Times New Roman" w:hAnsiTheme="minorHAnsi"/>
          <w:lang w:eastAsia="es-EC"/>
        </w:rPr>
      </w:pPr>
      <w:r w:rsidRPr="00B536D9">
        <w:rPr>
          <w:rFonts w:asciiTheme="minorHAnsi" w:eastAsia="Times New Roman" w:hAnsiTheme="minorHAnsi"/>
          <w:lang w:eastAsia="es-EC"/>
        </w:rPr>
        <w:t>Un profesional afín al objeto de la contratación, designado por la máxima autoridad o su delegado</w:t>
      </w:r>
      <w:r w:rsidRPr="00B536D9">
        <w:rPr>
          <w:rFonts w:asciiTheme="minorHAnsi" w:eastAsia="Times New Roman" w:hAnsiTheme="minorHAnsi"/>
          <w:color w:val="000000"/>
          <w:lang w:eastAsia="es-EC"/>
        </w:rPr>
        <w:t>.</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FF0B2B">
      <w:pPr>
        <w:tabs>
          <w:tab w:val="left" w:pos="86"/>
          <w:tab w:val="left" w:pos="8806"/>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La Comisión </w:t>
      </w:r>
      <w:r w:rsidR="00143392" w:rsidRPr="00A8044E">
        <w:rPr>
          <w:rFonts w:asciiTheme="minorHAnsi" w:eastAsia="Times New Roman" w:hAnsiTheme="minorHAnsi"/>
          <w:color w:val="000000"/>
          <w:lang w:eastAsia="es-EC"/>
        </w:rPr>
        <w:t xml:space="preserve">Técnica </w:t>
      </w:r>
      <w:r w:rsidRPr="00A8044E">
        <w:rPr>
          <w:rFonts w:asciiTheme="minorHAnsi" w:eastAsia="Times New Roman" w:hAnsiTheme="minorHAnsi"/>
          <w:color w:val="000000"/>
          <w:lang w:eastAsia="es-EC"/>
        </w:rPr>
        <w:t>se reunirá con la presencia de al menos dos de sus miembros, uno de los cuales será obligatoriamente el presidente. La Comisión Técnica, por la complejidad de la contratación, podrá conformar Subcomisiones de Apoyo en los términos establecidos en el artículo 19 del Reglamento General de la LOSNCP.</w:t>
      </w:r>
    </w:p>
    <w:p w:rsidR="00AF69C7" w:rsidRPr="00A8044E" w:rsidRDefault="00AF69C7" w:rsidP="00AF69C7">
      <w:pPr>
        <w:tabs>
          <w:tab w:val="left" w:pos="86"/>
          <w:tab w:val="left" w:pos="8806"/>
        </w:tabs>
        <w:spacing w:after="0" w:line="240" w:lineRule="auto"/>
        <w:rPr>
          <w:rFonts w:asciiTheme="minorHAnsi" w:eastAsia="Times New Roman" w:hAnsiTheme="minorHAnsi"/>
          <w:b/>
          <w:lang w:eastAsia="es-EC"/>
        </w:rPr>
      </w:pPr>
      <w:r w:rsidRPr="00A8044E">
        <w:rPr>
          <w:rFonts w:asciiTheme="minorHAnsi" w:eastAsia="Times New Roman" w:hAnsiTheme="minorHAnsi"/>
          <w:lang w:eastAsia="es-EC"/>
        </w:rPr>
        <w:tab/>
      </w:r>
    </w:p>
    <w:p w:rsidR="00AF69C7" w:rsidRPr="0031081C" w:rsidRDefault="00EE210A" w:rsidP="0031081C">
      <w:pPr>
        <w:pStyle w:val="Ttulo1"/>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2.5</w:t>
      </w:r>
      <w:r w:rsidR="00AF69C7" w:rsidRPr="0031081C">
        <w:rPr>
          <w:rFonts w:asciiTheme="minorHAnsi" w:hAnsiTheme="minorHAnsi"/>
          <w:bCs w:val="0"/>
          <w:kern w:val="0"/>
          <w:sz w:val="22"/>
          <w:szCs w:val="22"/>
        </w:rPr>
        <w:t xml:space="preserve"> Solicitud de aclaraciones:</w:t>
      </w:r>
      <w:r w:rsidR="00AF69C7" w:rsidRPr="0031081C">
        <w:rPr>
          <w:rFonts w:asciiTheme="minorHAnsi" w:hAnsiTheme="minorHAnsi"/>
          <w:b w:val="0"/>
          <w:bCs w:val="0"/>
          <w:kern w:val="0"/>
          <w:sz w:val="22"/>
          <w:szCs w:val="22"/>
        </w:rPr>
        <w:t xml:space="preserve"> Si los proveedores interesados, luego del análisis del pliego necesitaren aclaraciones y/o precisiones sobre una o varias partes del pliego, podrán solicitarlas al SERCOP, durante </w:t>
      </w:r>
      <w:r w:rsidR="00B536D9" w:rsidRPr="0031081C">
        <w:rPr>
          <w:rFonts w:asciiTheme="minorHAnsi" w:hAnsiTheme="minorHAnsi"/>
          <w:b w:val="0"/>
          <w:bCs w:val="0"/>
          <w:kern w:val="0"/>
          <w:sz w:val="22"/>
          <w:szCs w:val="22"/>
        </w:rPr>
        <w:t>el período de socialización o de preguntas, respuestas y aclaraciones</w:t>
      </w:r>
      <w:r w:rsidR="00AF69C7" w:rsidRPr="0031081C">
        <w:rPr>
          <w:rFonts w:asciiTheme="minorHAnsi" w:hAnsiTheme="minorHAnsi"/>
          <w:b w:val="0"/>
          <w:bCs w:val="0"/>
          <w:kern w:val="0"/>
          <w:sz w:val="22"/>
          <w:szCs w:val="22"/>
        </w:rPr>
        <w:t>.</w:t>
      </w: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Las preguntas se </w:t>
      </w:r>
      <w:r w:rsidRPr="002002A2">
        <w:rPr>
          <w:rFonts w:asciiTheme="minorHAnsi" w:eastAsia="Times New Roman" w:hAnsiTheme="minorHAnsi"/>
          <w:lang w:eastAsia="es-EC"/>
        </w:rPr>
        <w:t xml:space="preserve">realizarán dentro del tiempo establecido en el cronograma del procedimiento. Las preguntas se </w:t>
      </w:r>
      <w:r w:rsidR="00B536D9" w:rsidRPr="002002A2">
        <w:rPr>
          <w:rFonts w:asciiTheme="minorHAnsi" w:eastAsia="Times New Roman" w:hAnsiTheme="minorHAnsi"/>
          <w:lang w:eastAsia="es-EC"/>
        </w:rPr>
        <w:t xml:space="preserve">podrán </w:t>
      </w:r>
      <w:r w:rsidRPr="002002A2">
        <w:rPr>
          <w:rFonts w:asciiTheme="minorHAnsi" w:eastAsia="Times New Roman" w:hAnsiTheme="minorHAnsi"/>
          <w:lang w:eastAsia="es-EC"/>
        </w:rPr>
        <w:t>formular por escrito, y ser entregadas a los funcionarios establecidos como contacto en cada provincia, en los lugares señalados</w:t>
      </w:r>
      <w:r w:rsidRPr="00A8044E">
        <w:rPr>
          <w:rFonts w:asciiTheme="minorHAnsi" w:eastAsia="Times New Roman" w:hAnsiTheme="minorHAnsi"/>
          <w:lang w:eastAsia="es-EC"/>
        </w:rPr>
        <w:t xml:space="preserve"> en la convocatoria. </w:t>
      </w:r>
    </w:p>
    <w:p w:rsidR="00544C47" w:rsidRPr="00A8044E" w:rsidRDefault="00544C4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Comisión Técnica responderá las preguntas formuladas hasta </w:t>
      </w:r>
      <w:r w:rsidR="007F3781" w:rsidRPr="007F3781">
        <w:rPr>
          <w:rFonts w:asciiTheme="minorHAnsi" w:eastAsia="Times New Roman" w:hAnsiTheme="minorHAnsi"/>
          <w:lang w:eastAsia="es-EC"/>
        </w:rPr>
        <w:t xml:space="preserve">veinticuatro </w:t>
      </w:r>
      <w:r w:rsidR="007F3781">
        <w:rPr>
          <w:rFonts w:asciiTheme="minorHAnsi" w:eastAsia="Times New Roman" w:hAnsiTheme="minorHAnsi"/>
          <w:lang w:eastAsia="es-EC"/>
        </w:rPr>
        <w:t>(</w:t>
      </w:r>
      <w:r w:rsidRPr="00A8044E">
        <w:rPr>
          <w:rFonts w:asciiTheme="minorHAnsi" w:eastAsia="Times New Roman" w:hAnsiTheme="minorHAnsi"/>
          <w:lang w:eastAsia="es-EC"/>
        </w:rPr>
        <w:t>24</w:t>
      </w:r>
      <w:r w:rsidR="007F3781">
        <w:rPr>
          <w:rFonts w:asciiTheme="minorHAnsi" w:eastAsia="Times New Roman" w:hAnsiTheme="minorHAnsi"/>
          <w:lang w:eastAsia="es-EC"/>
        </w:rPr>
        <w:t>)</w:t>
      </w:r>
      <w:r w:rsidRPr="00A8044E">
        <w:rPr>
          <w:rFonts w:asciiTheme="minorHAnsi" w:eastAsia="Times New Roman" w:hAnsiTheme="minorHAnsi"/>
          <w:lang w:eastAsia="es-EC"/>
        </w:rPr>
        <w:t xml:space="preserve"> horas antes de la fecha límite </w:t>
      </w:r>
      <w:r w:rsidRPr="002002A2">
        <w:rPr>
          <w:rFonts w:asciiTheme="minorHAnsi" w:eastAsia="Times New Roman" w:hAnsiTheme="minorHAnsi"/>
          <w:lang w:eastAsia="es-EC"/>
        </w:rPr>
        <w:t xml:space="preserve">para la presentación de </w:t>
      </w:r>
      <w:r w:rsidR="004800B1" w:rsidRPr="002002A2">
        <w:rPr>
          <w:rFonts w:asciiTheme="minorHAnsi" w:eastAsia="Times New Roman" w:hAnsiTheme="minorHAnsi"/>
          <w:lang w:eastAsia="es-EC"/>
        </w:rPr>
        <w:t xml:space="preserve">la </w:t>
      </w:r>
      <w:r w:rsidR="004800B1" w:rsidRPr="002002A2">
        <w:rPr>
          <w:rFonts w:asciiTheme="minorHAnsi" w:eastAsia="Times New Roman" w:hAnsiTheme="minorHAnsi"/>
          <w:color w:val="000000"/>
          <w:lang w:eastAsia="es-EC"/>
        </w:rPr>
        <w:t>documentación de adhesión</w:t>
      </w:r>
      <w:r w:rsidR="002002A2" w:rsidRPr="002002A2">
        <w:rPr>
          <w:rFonts w:asciiTheme="minorHAnsi" w:eastAsia="Times New Roman" w:hAnsiTheme="minorHAnsi"/>
          <w:lang w:eastAsia="es-EC"/>
        </w:rPr>
        <w:t xml:space="preserve"> </w:t>
      </w:r>
      <w:r w:rsidR="002002A2" w:rsidRPr="002002A2">
        <w:t xml:space="preserve"> </w:t>
      </w:r>
      <w:r w:rsidR="002002A2" w:rsidRPr="002002A2">
        <w:rPr>
          <w:rFonts w:asciiTheme="minorHAnsi" w:eastAsia="Times New Roman" w:hAnsiTheme="minorHAnsi"/>
          <w:lang w:eastAsia="es-EC"/>
        </w:rPr>
        <w:t>a las especificaciones técnicas y condiciones económicas</w:t>
      </w:r>
      <w:r w:rsidRPr="002002A2">
        <w:rPr>
          <w:rFonts w:asciiTheme="minorHAnsi" w:eastAsia="Times New Roman" w:hAnsiTheme="minorHAnsi"/>
          <w:lang w:eastAsia="es-EC"/>
        </w:rPr>
        <w:t>. De las respuestas</w:t>
      </w:r>
      <w:r w:rsidRPr="00A8044E">
        <w:rPr>
          <w:rFonts w:asciiTheme="minorHAnsi" w:eastAsia="Times New Roman" w:hAnsiTheme="minorHAnsi"/>
          <w:lang w:eastAsia="es-EC"/>
        </w:rPr>
        <w:t xml:space="preserve"> se elaborará la correspondiente acta, que deberá ser suscrita por los miembros de la Comisión Técnica, y puesta a disposición de todos los oferentes a través del Portal Institucional.</w:t>
      </w:r>
    </w:p>
    <w:p w:rsidR="00AF69C7" w:rsidRPr="00A8044E" w:rsidRDefault="00AF69C7" w:rsidP="00AF69C7">
      <w:pPr>
        <w:spacing w:after="0" w:line="240" w:lineRule="auto"/>
        <w:jc w:val="both"/>
        <w:rPr>
          <w:rFonts w:asciiTheme="minorHAnsi" w:eastAsia="Times New Roman" w:hAnsiTheme="minorHAnsi"/>
          <w:lang w:eastAsia="es-EC"/>
        </w:rPr>
      </w:pPr>
    </w:p>
    <w:p w:rsidR="00522BF6" w:rsidRPr="0031081C" w:rsidRDefault="00EE210A" w:rsidP="0031081C">
      <w:pPr>
        <w:pStyle w:val="Ttulo1"/>
        <w:spacing w:after="0"/>
        <w:ind w:left="0" w:firstLine="0"/>
        <w:rPr>
          <w:rFonts w:asciiTheme="minorHAnsi" w:hAnsiTheme="minorHAnsi"/>
          <w:b w:val="0"/>
          <w:bCs w:val="0"/>
          <w:kern w:val="0"/>
          <w:sz w:val="22"/>
          <w:szCs w:val="22"/>
        </w:rPr>
      </w:pPr>
      <w:r w:rsidRPr="0031081C">
        <w:rPr>
          <w:rFonts w:asciiTheme="minorHAnsi" w:hAnsiTheme="minorHAnsi"/>
          <w:bCs w:val="0"/>
          <w:kern w:val="0"/>
          <w:sz w:val="22"/>
          <w:szCs w:val="22"/>
        </w:rPr>
        <w:t>2.6</w:t>
      </w:r>
      <w:r w:rsidR="00AF69C7" w:rsidRPr="0031081C">
        <w:rPr>
          <w:rFonts w:asciiTheme="minorHAnsi" w:hAnsiTheme="minorHAnsi"/>
          <w:bCs w:val="0"/>
          <w:kern w:val="0"/>
          <w:sz w:val="22"/>
          <w:szCs w:val="22"/>
        </w:rPr>
        <w:t xml:space="preserve"> Metodología de evaluación de la</w:t>
      </w:r>
      <w:r w:rsidR="004800B1" w:rsidRPr="0031081C">
        <w:rPr>
          <w:rFonts w:asciiTheme="minorHAnsi" w:hAnsiTheme="minorHAnsi"/>
          <w:bCs w:val="0"/>
          <w:kern w:val="0"/>
          <w:sz w:val="22"/>
          <w:szCs w:val="22"/>
        </w:rPr>
        <w:t xml:space="preserve"> documentación de adhesión</w:t>
      </w:r>
      <w:r w:rsidR="00AF69C7" w:rsidRPr="0031081C">
        <w:rPr>
          <w:rFonts w:asciiTheme="minorHAnsi" w:hAnsiTheme="minorHAnsi"/>
          <w:bCs w:val="0"/>
          <w:kern w:val="0"/>
          <w:sz w:val="22"/>
          <w:szCs w:val="22"/>
        </w:rPr>
        <w:t>:</w:t>
      </w:r>
      <w:r w:rsidR="00AF69C7"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La Comisión Técnica, analizará la</w:t>
      </w:r>
      <w:r w:rsidR="004800B1" w:rsidRPr="0031081C">
        <w:rPr>
          <w:rFonts w:asciiTheme="minorHAnsi" w:hAnsiTheme="minorHAnsi"/>
          <w:b w:val="0"/>
          <w:bCs w:val="0"/>
          <w:kern w:val="0"/>
          <w:sz w:val="22"/>
          <w:szCs w:val="22"/>
        </w:rPr>
        <w:t xml:space="preserve"> documentación de adhesión</w:t>
      </w:r>
      <w:r w:rsidR="00B536D9" w:rsidRPr="0031081C">
        <w:rPr>
          <w:rFonts w:asciiTheme="minorHAnsi" w:hAnsiTheme="minorHAnsi"/>
          <w:b w:val="0"/>
          <w:bCs w:val="0"/>
          <w:kern w:val="0"/>
          <w:sz w:val="22"/>
          <w:szCs w:val="22"/>
        </w:rPr>
        <w:t xml:space="preserve"> a las especificaciones técnicas y condiciones económicas </w:t>
      </w:r>
      <w:r w:rsidR="00522BF6" w:rsidRPr="0031081C">
        <w:rPr>
          <w:rFonts w:asciiTheme="minorHAnsi" w:hAnsiTheme="minorHAnsi"/>
          <w:b w:val="0"/>
          <w:bCs w:val="0"/>
          <w:kern w:val="0"/>
          <w:sz w:val="22"/>
          <w:szCs w:val="22"/>
        </w:rPr>
        <w:t>presentadas</w:t>
      </w:r>
      <w:r w:rsidR="002002A2" w:rsidRPr="0031081C">
        <w:rPr>
          <w:rFonts w:asciiTheme="minorHAnsi" w:hAnsiTheme="minorHAnsi"/>
          <w:b w:val="0"/>
          <w:bCs w:val="0"/>
          <w:kern w:val="0"/>
          <w:sz w:val="22"/>
          <w:szCs w:val="22"/>
        </w:rPr>
        <w:t>,</w:t>
      </w:r>
      <w:r w:rsidR="00522BF6" w:rsidRPr="0031081C">
        <w:rPr>
          <w:rFonts w:asciiTheme="minorHAnsi" w:hAnsiTheme="minorHAnsi"/>
          <w:b w:val="0"/>
          <w:bCs w:val="0"/>
          <w:kern w:val="0"/>
          <w:sz w:val="22"/>
          <w:szCs w:val="22"/>
        </w:rPr>
        <w:t xml:space="preserve"> en función del cumplimiento de las condiciones de participación establecidas en el pliego y ficha de </w:t>
      </w:r>
      <w:r w:rsidR="00CE7D48">
        <w:rPr>
          <w:rFonts w:asciiTheme="minorHAnsi" w:hAnsiTheme="minorHAnsi"/>
          <w:b w:val="0"/>
          <w:bCs w:val="0"/>
          <w:kern w:val="0"/>
          <w:sz w:val="22"/>
          <w:szCs w:val="22"/>
        </w:rPr>
        <w:t>servicio</w:t>
      </w:r>
      <w:r w:rsidR="00CE7D48" w:rsidRPr="0031081C">
        <w:rPr>
          <w:rFonts w:asciiTheme="minorHAnsi" w:hAnsiTheme="minorHAnsi"/>
          <w:b w:val="0"/>
          <w:bCs w:val="0"/>
          <w:kern w:val="0"/>
          <w:sz w:val="22"/>
          <w:szCs w:val="22"/>
        </w:rPr>
        <w:t xml:space="preserve"> </w:t>
      </w:r>
      <w:r w:rsidR="00522BF6" w:rsidRPr="0031081C">
        <w:rPr>
          <w:rFonts w:asciiTheme="minorHAnsi" w:hAnsiTheme="minorHAnsi"/>
          <w:b w:val="0"/>
          <w:bCs w:val="0"/>
          <w:kern w:val="0"/>
          <w:sz w:val="22"/>
          <w:szCs w:val="22"/>
        </w:rPr>
        <w:t xml:space="preserve">específico, </w:t>
      </w:r>
      <w:r w:rsidR="002F5115" w:rsidRPr="0031081C">
        <w:rPr>
          <w:rFonts w:asciiTheme="minorHAnsi" w:hAnsiTheme="minorHAnsi"/>
          <w:b w:val="0"/>
          <w:bCs w:val="0"/>
          <w:kern w:val="0"/>
          <w:sz w:val="22"/>
          <w:szCs w:val="22"/>
        </w:rPr>
        <w:t xml:space="preserve">mediante la metodología cumple - </w:t>
      </w:r>
      <w:r w:rsidR="00522BF6" w:rsidRPr="0031081C">
        <w:rPr>
          <w:rFonts w:asciiTheme="minorHAnsi" w:hAnsiTheme="minorHAnsi"/>
          <w:b w:val="0"/>
          <w:bCs w:val="0"/>
          <w:kern w:val="0"/>
          <w:sz w:val="22"/>
          <w:szCs w:val="22"/>
        </w:rPr>
        <w:t xml:space="preserve">no cumple, a través de la presentación de los formularios </w:t>
      </w:r>
      <w:r w:rsidR="00B536D9" w:rsidRPr="0031081C">
        <w:rPr>
          <w:rFonts w:asciiTheme="minorHAnsi" w:hAnsiTheme="minorHAnsi"/>
          <w:b w:val="0"/>
          <w:bCs w:val="0"/>
          <w:kern w:val="0"/>
          <w:sz w:val="22"/>
          <w:szCs w:val="22"/>
        </w:rPr>
        <w:t xml:space="preserve">descritos en el presente pliego y condiciones particulares establecidas en la ficha técnica. </w:t>
      </w:r>
    </w:p>
    <w:p w:rsidR="00522BF6" w:rsidRPr="00A8044E" w:rsidRDefault="00522BF6" w:rsidP="0031081C">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no presentación de </w:t>
      </w:r>
      <w:r w:rsidRPr="002002A2">
        <w:rPr>
          <w:rFonts w:asciiTheme="minorHAnsi" w:eastAsia="Times New Roman" w:hAnsiTheme="minorHAnsi"/>
          <w:lang w:eastAsia="es-EC"/>
        </w:rPr>
        <w:t>algunos de los documentos requeridos en el pliego</w:t>
      </w:r>
      <w:r w:rsidR="00B536D9" w:rsidRPr="002002A2">
        <w:rPr>
          <w:rFonts w:asciiTheme="minorHAnsi" w:eastAsia="Times New Roman" w:hAnsiTheme="minorHAnsi"/>
          <w:lang w:eastAsia="es-EC"/>
        </w:rPr>
        <w:t xml:space="preserve"> o en la ficha técnica</w:t>
      </w:r>
      <w:r w:rsidRPr="002002A2">
        <w:rPr>
          <w:rFonts w:asciiTheme="minorHAnsi" w:eastAsia="Times New Roman" w:hAnsiTheme="minorHAnsi"/>
          <w:lang w:eastAsia="es-EC"/>
        </w:rPr>
        <w:t xml:space="preserve"> implicará la descalificación de la </w:t>
      </w:r>
      <w:r w:rsidR="0068557C" w:rsidRPr="002002A2">
        <w:rPr>
          <w:rFonts w:asciiTheme="minorHAnsi" w:eastAsia="Times New Roman" w:hAnsiTheme="minorHAnsi"/>
          <w:lang w:eastAsia="es-EC"/>
        </w:rPr>
        <w:t xml:space="preserve">documentación de adhesión </w:t>
      </w:r>
      <w:r w:rsidRPr="002002A2">
        <w:rPr>
          <w:rFonts w:asciiTheme="minorHAnsi" w:eastAsia="Times New Roman" w:hAnsiTheme="minorHAnsi"/>
          <w:lang w:eastAsia="es-EC"/>
        </w:rPr>
        <w:t>presentada.</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2.7</w:t>
      </w:r>
      <w:r w:rsidR="00AF69C7" w:rsidRPr="006458A8">
        <w:rPr>
          <w:rFonts w:asciiTheme="minorHAnsi" w:hAnsiTheme="minorHAnsi"/>
          <w:bCs w:val="0"/>
          <w:kern w:val="0"/>
          <w:sz w:val="22"/>
          <w:szCs w:val="22"/>
        </w:rPr>
        <w:t xml:space="preserve">  Verificación de la documentación presentada:</w:t>
      </w:r>
      <w:r w:rsidR="00AF69C7" w:rsidRPr="006458A8">
        <w:rPr>
          <w:rFonts w:asciiTheme="minorHAnsi" w:hAnsiTheme="minorHAnsi"/>
          <w:b w:val="0"/>
          <w:bCs w:val="0"/>
          <w:kern w:val="0"/>
          <w:sz w:val="22"/>
          <w:szCs w:val="22"/>
        </w:rPr>
        <w:t xml:space="preserve"> Luego de realizada la revisión y validación de la documentación de adhesión a</w:t>
      </w:r>
      <w:r w:rsidR="001A6550" w:rsidRPr="006458A8">
        <w:rPr>
          <w:rFonts w:asciiTheme="minorHAnsi" w:hAnsiTheme="minorHAnsi"/>
          <w:b w:val="0"/>
          <w:bCs w:val="0"/>
          <w:kern w:val="0"/>
          <w:sz w:val="22"/>
          <w:szCs w:val="22"/>
        </w:rPr>
        <w:t xml:space="preserve"> </w:t>
      </w:r>
      <w:r w:rsidR="007F3781" w:rsidRPr="007F3781">
        <w:rPr>
          <w:rFonts w:asciiTheme="minorHAnsi" w:hAnsiTheme="minorHAnsi"/>
          <w:b w:val="0"/>
          <w:bCs w:val="0"/>
          <w:kern w:val="0"/>
          <w:sz w:val="22"/>
          <w:szCs w:val="22"/>
        </w:rPr>
        <w:t>los términos y</w:t>
      </w:r>
      <w:r w:rsidR="00AF69C7" w:rsidRPr="006458A8">
        <w:rPr>
          <w:rFonts w:asciiTheme="minorHAnsi" w:hAnsiTheme="minorHAnsi"/>
          <w:b w:val="0"/>
          <w:bCs w:val="0"/>
          <w:kern w:val="0"/>
          <w:sz w:val="22"/>
          <w:szCs w:val="22"/>
        </w:rPr>
        <w:t xml:space="preserve"> condiciones económicas presentada</w:t>
      </w:r>
      <w:r w:rsidR="00C90A1D" w:rsidRPr="006458A8">
        <w:rPr>
          <w:rFonts w:asciiTheme="minorHAnsi" w:hAnsiTheme="minorHAnsi"/>
          <w:b w:val="0"/>
          <w:bCs w:val="0"/>
          <w:kern w:val="0"/>
          <w:sz w:val="22"/>
          <w:szCs w:val="22"/>
        </w:rPr>
        <w:t>s</w:t>
      </w:r>
      <w:r w:rsidR="00AF69C7" w:rsidRPr="006458A8">
        <w:rPr>
          <w:rFonts w:asciiTheme="minorHAnsi" w:hAnsiTheme="minorHAnsi"/>
          <w:b w:val="0"/>
          <w:bCs w:val="0"/>
          <w:kern w:val="0"/>
          <w:sz w:val="22"/>
          <w:szCs w:val="22"/>
        </w:rPr>
        <w:t xml:space="preserve"> por el oferente, el SERCOP podrá efectuar cualquiera de las siguientes acciones:</w:t>
      </w:r>
    </w:p>
    <w:p w:rsidR="00143392" w:rsidRPr="00A8044E" w:rsidRDefault="00143392" w:rsidP="006458A8">
      <w:pPr>
        <w:tabs>
          <w:tab w:val="left" w:pos="-720"/>
        </w:tabs>
        <w:spacing w:after="0" w:line="240" w:lineRule="auto"/>
        <w:jc w:val="both"/>
        <w:rPr>
          <w:rFonts w:asciiTheme="minorHAnsi" w:hAnsiTheme="minorHAnsi"/>
          <w:spacing w:val="-3"/>
        </w:rPr>
      </w:pPr>
    </w:p>
    <w:p w:rsidR="00AF69C7" w:rsidRPr="002002A2" w:rsidRDefault="002F5115" w:rsidP="002002A2">
      <w:pPr>
        <w:tabs>
          <w:tab w:val="left" w:pos="-720"/>
        </w:tabs>
        <w:spacing w:after="0" w:line="240" w:lineRule="auto"/>
        <w:jc w:val="both"/>
        <w:rPr>
          <w:rFonts w:asciiTheme="minorHAnsi" w:hAnsiTheme="minorHAnsi"/>
        </w:rPr>
      </w:pPr>
      <w:r>
        <w:rPr>
          <w:rFonts w:asciiTheme="minorHAnsi" w:hAnsiTheme="minorHAnsi"/>
          <w:spacing w:val="-3"/>
        </w:rPr>
        <w:t>E</w:t>
      </w:r>
      <w:r w:rsidR="00AF69C7" w:rsidRPr="00A8044E">
        <w:rPr>
          <w:rFonts w:asciiTheme="minorHAnsi" w:hAnsiTheme="minorHAnsi"/>
          <w:spacing w:val="-3"/>
        </w:rPr>
        <w:t>l SERCOP podrá</w:t>
      </w:r>
      <w:r w:rsidR="00C90A1D">
        <w:rPr>
          <w:rFonts w:asciiTheme="minorHAnsi" w:hAnsiTheme="minorHAnsi"/>
          <w:spacing w:val="-3"/>
        </w:rPr>
        <w:t xml:space="preserve"> d</w:t>
      </w:r>
      <w:r w:rsidR="00C90A1D" w:rsidRPr="00264A7A">
        <w:rPr>
          <w:rFonts w:asciiTheme="minorHAnsi" w:hAnsiTheme="minorHAnsi"/>
          <w:spacing w:val="-3"/>
        </w:rPr>
        <w:t>escalificar a un proveedor si determinare que este no cumple con las condiciones de inclusión previstas para la Feria Inclusiva</w:t>
      </w:r>
      <w:r>
        <w:rPr>
          <w:rFonts w:asciiTheme="minorHAnsi" w:hAnsiTheme="minorHAnsi"/>
          <w:spacing w:val="-3"/>
        </w:rPr>
        <w:t xml:space="preserve"> para catalogación</w:t>
      </w:r>
      <w:r w:rsidR="00AF69C7" w:rsidRPr="002002A2">
        <w:rPr>
          <w:rFonts w:asciiTheme="minorHAnsi" w:hAnsiTheme="minorHAnsi"/>
          <w:spacing w:val="-3"/>
        </w:rPr>
        <w:t>.</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tabs>
          <w:tab w:val="left" w:pos="-720"/>
        </w:tabs>
        <w:spacing w:after="0" w:line="240" w:lineRule="auto"/>
        <w:jc w:val="both"/>
        <w:rPr>
          <w:rFonts w:asciiTheme="minorHAnsi" w:hAnsiTheme="minorHAnsi"/>
          <w:spacing w:val="-3"/>
        </w:rPr>
      </w:pPr>
      <w:r w:rsidRPr="00A8044E">
        <w:rPr>
          <w:rFonts w:asciiTheme="minorHAnsi" w:hAnsiTheme="minorHAnsi"/>
          <w:spacing w:val="-3"/>
        </w:rPr>
        <w:t xml:space="preserve">Si el participante cumple con la documentación y requisitos del procedimiento, </w:t>
      </w:r>
      <w:r w:rsidR="00C90A1D">
        <w:rPr>
          <w:rFonts w:asciiTheme="minorHAnsi" w:hAnsiTheme="minorHAnsi"/>
          <w:spacing w:val="-3"/>
        </w:rPr>
        <w:t xml:space="preserve">y </w:t>
      </w:r>
      <w:r w:rsidR="002F5115">
        <w:rPr>
          <w:rFonts w:asciiTheme="minorHAnsi" w:hAnsiTheme="minorHAnsi"/>
          <w:spacing w:val="-3"/>
        </w:rPr>
        <w:t xml:space="preserve">de </w:t>
      </w:r>
      <w:r w:rsidR="00C90A1D">
        <w:rPr>
          <w:rFonts w:asciiTheme="minorHAnsi" w:hAnsiTheme="minorHAnsi"/>
          <w:spacing w:val="-3"/>
        </w:rPr>
        <w:t>la ficha técnica</w:t>
      </w:r>
      <w:r w:rsidR="002F5115">
        <w:rPr>
          <w:rFonts w:asciiTheme="minorHAnsi" w:hAnsiTheme="minorHAnsi"/>
          <w:spacing w:val="-3"/>
        </w:rPr>
        <w:t>,</w:t>
      </w:r>
      <w:r w:rsidR="00C90A1D">
        <w:rPr>
          <w:rFonts w:asciiTheme="minorHAnsi" w:hAnsiTheme="minorHAnsi"/>
          <w:spacing w:val="-3"/>
        </w:rPr>
        <w:t xml:space="preserve"> </w:t>
      </w:r>
      <w:r w:rsidR="002F5115">
        <w:rPr>
          <w:rFonts w:asciiTheme="minorHAnsi" w:hAnsiTheme="minorHAnsi"/>
          <w:spacing w:val="-3"/>
        </w:rPr>
        <w:t>el SERCOP podrá p</w:t>
      </w:r>
      <w:r w:rsidRPr="00A8044E">
        <w:rPr>
          <w:rFonts w:asciiTheme="minorHAnsi" w:hAnsiTheme="minorHAnsi"/>
          <w:spacing w:val="-3"/>
        </w:rPr>
        <w:t>roceder con la evaluación y de ser el caso la adjudicación y catalogación previa la firma del Acuerdo de Compromiso (Convenio Marco de Feria Inclusiva).</w:t>
      </w:r>
    </w:p>
    <w:p w:rsidR="00AF69C7" w:rsidRPr="00A8044E" w:rsidRDefault="00AF69C7" w:rsidP="00AF69C7">
      <w:pPr>
        <w:tabs>
          <w:tab w:val="left" w:pos="-720"/>
        </w:tabs>
        <w:spacing w:after="0" w:line="240" w:lineRule="auto"/>
        <w:jc w:val="both"/>
        <w:rPr>
          <w:rFonts w:asciiTheme="minorHAnsi" w:hAnsiTheme="minorHAnsi"/>
          <w:spacing w:val="-3"/>
        </w:rPr>
      </w:pPr>
    </w:p>
    <w:p w:rsidR="00AF69C7" w:rsidRPr="00A8044E" w:rsidRDefault="00AF69C7" w:rsidP="00AF69C7">
      <w:pPr>
        <w:pStyle w:val="Textocomentario1"/>
        <w:jc w:val="both"/>
        <w:rPr>
          <w:rFonts w:asciiTheme="minorHAnsi" w:hAnsiTheme="minorHAnsi" w:cs="Times New Roman"/>
          <w:sz w:val="22"/>
          <w:szCs w:val="22"/>
        </w:rPr>
      </w:pPr>
      <w:r w:rsidRPr="00A8044E">
        <w:rPr>
          <w:rFonts w:asciiTheme="minorHAnsi" w:hAnsiTheme="minorHAnsi" w:cs="Times New Roman"/>
          <w:sz w:val="22"/>
          <w:szCs w:val="22"/>
          <w:lang w:val="es-ES"/>
        </w:rPr>
        <w:t xml:space="preserve">Los participantes podrán en cualquier etapa del procedimiento, siempre que no haya culminado la etapa de presentación de </w:t>
      </w:r>
      <w:r w:rsidR="00FA6945">
        <w:rPr>
          <w:rFonts w:asciiTheme="minorHAnsi" w:hAnsiTheme="minorHAnsi" w:cs="Times New Roman"/>
          <w:sz w:val="22"/>
          <w:szCs w:val="22"/>
          <w:lang w:val="es-ES"/>
        </w:rPr>
        <w:t>la documentación de adhesión</w:t>
      </w:r>
      <w:r w:rsidRPr="00A8044E">
        <w:rPr>
          <w:rFonts w:asciiTheme="minorHAnsi" w:hAnsiTheme="minorHAnsi" w:cs="Times New Roman"/>
          <w:sz w:val="22"/>
          <w:szCs w:val="22"/>
          <w:lang w:val="es-ES"/>
        </w:rPr>
        <w:t xml:space="preserve">, </w:t>
      </w:r>
      <w:r w:rsidRPr="00A8044E">
        <w:rPr>
          <w:rFonts w:asciiTheme="minorHAnsi" w:hAnsiTheme="minorHAnsi" w:cs="Times New Roman"/>
          <w:sz w:val="22"/>
          <w:szCs w:val="22"/>
        </w:rPr>
        <w:t xml:space="preserve">solicitar al SERCOP asistencia a fin de que puedan presentar correctamente su </w:t>
      </w:r>
      <w:r w:rsidR="00FA6945">
        <w:rPr>
          <w:rFonts w:asciiTheme="minorHAnsi" w:hAnsiTheme="minorHAnsi" w:cs="Times New Roman"/>
          <w:sz w:val="22"/>
          <w:szCs w:val="22"/>
        </w:rPr>
        <w:t>documentación</w:t>
      </w:r>
      <w:r w:rsidRPr="00A8044E">
        <w:rPr>
          <w:rFonts w:asciiTheme="minorHAnsi" w:hAnsiTheme="minorHAnsi" w:cs="Times New Roman"/>
          <w:sz w:val="22"/>
          <w:szCs w:val="22"/>
        </w:rPr>
        <w:t xml:space="preserve"> así como su adhesión al precio establecido, a través del Portal Institucional</w:t>
      </w:r>
      <w:r w:rsidR="00143392" w:rsidRPr="00A8044E">
        <w:rPr>
          <w:rFonts w:asciiTheme="minorHAnsi" w:hAnsiTheme="minorHAnsi" w:cs="Times New Roman"/>
          <w:sz w:val="22"/>
          <w:szCs w:val="22"/>
        </w:rPr>
        <w:t xml:space="preserve"> del SERCOP</w:t>
      </w:r>
      <w:r w:rsidRPr="00A8044E">
        <w:rPr>
          <w:rFonts w:asciiTheme="minorHAnsi" w:hAnsiTheme="minorHAnsi" w:cs="Times New Roman"/>
          <w:sz w:val="22"/>
          <w:szCs w:val="22"/>
        </w:rPr>
        <w:t>.</w:t>
      </w:r>
    </w:p>
    <w:p w:rsidR="00AF69C7" w:rsidRPr="00A8044E" w:rsidRDefault="00AF69C7" w:rsidP="00AF69C7">
      <w:pPr>
        <w:pStyle w:val="Textocomentario1"/>
        <w:jc w:val="both"/>
        <w:rPr>
          <w:rFonts w:asciiTheme="minorHAnsi" w:hAnsiTheme="minorHAnsi" w:cs="Times New Roman"/>
          <w:sz w:val="22"/>
          <w:szCs w:val="22"/>
        </w:rPr>
      </w:pPr>
    </w:p>
    <w:p w:rsidR="00AF69C7" w:rsidRPr="006458A8" w:rsidRDefault="00EE210A" w:rsidP="006458A8">
      <w:pPr>
        <w:pStyle w:val="Ttulo1"/>
        <w:ind w:left="0" w:firstLine="0"/>
        <w:rPr>
          <w:rFonts w:asciiTheme="minorHAnsi" w:eastAsia="Lucida Sans Unicode" w:hAnsiTheme="minorHAnsi"/>
          <w:b w:val="0"/>
          <w:bCs w:val="0"/>
          <w:kern w:val="1"/>
          <w:sz w:val="22"/>
          <w:szCs w:val="22"/>
          <w:lang w:eastAsia="hi-IN" w:bidi="hi-IN"/>
        </w:rPr>
      </w:pPr>
      <w:r w:rsidRPr="006458A8">
        <w:rPr>
          <w:rFonts w:asciiTheme="minorHAnsi" w:eastAsia="Lucida Sans Unicode" w:hAnsiTheme="minorHAnsi"/>
          <w:bCs w:val="0"/>
          <w:kern w:val="1"/>
          <w:sz w:val="22"/>
          <w:szCs w:val="22"/>
          <w:lang w:eastAsia="hi-IN" w:bidi="hi-IN"/>
        </w:rPr>
        <w:t>2.8</w:t>
      </w:r>
      <w:r w:rsidR="00AF69C7" w:rsidRPr="006458A8">
        <w:rPr>
          <w:rFonts w:asciiTheme="minorHAnsi" w:eastAsia="Lucida Sans Unicode" w:hAnsiTheme="minorHAnsi"/>
          <w:bCs w:val="0"/>
          <w:kern w:val="1"/>
          <w:sz w:val="22"/>
          <w:szCs w:val="22"/>
          <w:lang w:eastAsia="hi-IN" w:bidi="hi-IN"/>
        </w:rPr>
        <w:t xml:space="preserve"> Causas de rechazo:</w:t>
      </w:r>
      <w:r w:rsidR="001A6550" w:rsidRPr="006458A8">
        <w:rPr>
          <w:rFonts w:asciiTheme="minorHAnsi" w:eastAsia="Lucida Sans Unicode" w:hAnsiTheme="minorHAnsi"/>
          <w:b w:val="0"/>
          <w:bCs w:val="0"/>
          <w:kern w:val="1"/>
          <w:sz w:val="22"/>
          <w:szCs w:val="22"/>
          <w:lang w:eastAsia="hi-IN" w:bidi="hi-IN"/>
        </w:rPr>
        <w:t xml:space="preserve"> L</w:t>
      </w:r>
      <w:r w:rsidR="00AF69C7" w:rsidRPr="006458A8">
        <w:rPr>
          <w:rFonts w:asciiTheme="minorHAnsi" w:eastAsia="Lucida Sans Unicode" w:hAnsiTheme="minorHAnsi"/>
          <w:b w:val="0"/>
          <w:bCs w:val="0"/>
          <w:kern w:val="1"/>
          <w:sz w:val="22"/>
          <w:szCs w:val="22"/>
          <w:lang w:eastAsia="hi-IN" w:bidi="hi-IN"/>
        </w:rPr>
        <w:t xml:space="preserve">uego de evaluar la </w:t>
      </w:r>
      <w:r w:rsidR="00FA6945" w:rsidRPr="006458A8">
        <w:rPr>
          <w:rFonts w:asciiTheme="minorHAnsi" w:eastAsia="Lucida Sans Unicode" w:hAnsiTheme="minorHAnsi"/>
          <w:b w:val="0"/>
          <w:bCs w:val="0"/>
          <w:kern w:val="1"/>
          <w:sz w:val="22"/>
          <w:szCs w:val="22"/>
          <w:lang w:eastAsia="hi-IN" w:bidi="hi-IN"/>
        </w:rPr>
        <w:t>documentación de adhesión</w:t>
      </w:r>
      <w:r w:rsidR="00AF69C7" w:rsidRPr="006458A8">
        <w:rPr>
          <w:rFonts w:asciiTheme="minorHAnsi" w:eastAsia="Lucida Sans Unicode" w:hAnsiTheme="minorHAnsi"/>
          <w:b w:val="0"/>
          <w:bCs w:val="0"/>
          <w:kern w:val="1"/>
          <w:sz w:val="22"/>
          <w:szCs w:val="22"/>
          <w:lang w:eastAsia="hi-IN" w:bidi="hi-IN"/>
        </w:rPr>
        <w:t xml:space="preserve"> presentada, la Comisión Técnica podrá rechazar una o más de ellas por las siguientes causas:</w:t>
      </w:r>
    </w:p>
    <w:p w:rsidR="00AF69C7" w:rsidRPr="00A8044E" w:rsidRDefault="00AF69C7" w:rsidP="0083350A">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no cumpliera los requisitos exigidos en las condiciones generales y </w:t>
      </w:r>
      <w:r w:rsidR="005065E7">
        <w:rPr>
          <w:rFonts w:asciiTheme="minorHAnsi" w:eastAsia="Times New Roman" w:hAnsiTheme="minorHAnsi"/>
          <w:lang w:eastAsia="es-EC"/>
        </w:rPr>
        <w:t>particulares</w:t>
      </w:r>
      <w:r w:rsidRPr="00A8044E">
        <w:rPr>
          <w:rFonts w:asciiTheme="minorHAnsi" w:eastAsia="Times New Roman" w:hAnsiTheme="minorHAnsi"/>
          <w:lang w:eastAsia="es-EC"/>
        </w:rPr>
        <w:t xml:space="preserve"> del pliego</w:t>
      </w:r>
      <w:r w:rsidR="004800B1">
        <w:rPr>
          <w:rFonts w:asciiTheme="minorHAnsi" w:eastAsia="Times New Roman" w:hAnsiTheme="minorHAnsi"/>
          <w:lang w:eastAsia="es-EC"/>
        </w:rPr>
        <w:t xml:space="preserve"> </w:t>
      </w:r>
      <w:r w:rsidR="004800B1" w:rsidRPr="002002A2">
        <w:rPr>
          <w:rFonts w:asciiTheme="minorHAnsi" w:eastAsia="Times New Roman" w:hAnsiTheme="minorHAnsi"/>
          <w:lang w:eastAsia="es-EC"/>
        </w:rPr>
        <w:t xml:space="preserve">y </w:t>
      </w:r>
      <w:r w:rsidR="004800B1" w:rsidRPr="004800B1">
        <w:rPr>
          <w:rFonts w:asciiTheme="minorHAnsi" w:eastAsia="Times New Roman" w:hAnsiTheme="minorHAnsi"/>
          <w:lang w:eastAsia="es-EC"/>
        </w:rPr>
        <w:t>ficha t</w:t>
      </w:r>
      <w:r w:rsidR="004800B1" w:rsidRPr="00C90A1D">
        <w:rPr>
          <w:rFonts w:asciiTheme="minorHAnsi" w:eastAsia="Times New Roman" w:hAnsiTheme="minorHAnsi"/>
          <w:lang w:eastAsia="es-EC"/>
        </w:rPr>
        <w:t xml:space="preserve">écnica del </w:t>
      </w:r>
      <w:r w:rsidR="000B76AB">
        <w:rPr>
          <w:rFonts w:asciiTheme="minorHAnsi" w:eastAsia="Times New Roman" w:hAnsiTheme="minorHAnsi"/>
          <w:lang w:eastAsia="es-EC"/>
        </w:rPr>
        <w:t>servicio</w:t>
      </w:r>
      <w:r w:rsidR="000B76AB" w:rsidRPr="00C90A1D">
        <w:rPr>
          <w:rFonts w:asciiTheme="minorHAnsi" w:eastAsia="Times New Roman" w:hAnsiTheme="minorHAnsi"/>
          <w:lang w:eastAsia="es-EC"/>
        </w:rPr>
        <w:t xml:space="preserve"> </w:t>
      </w:r>
      <w:r w:rsidR="004800B1" w:rsidRPr="00C90A1D">
        <w:rPr>
          <w:rFonts w:asciiTheme="minorHAnsi" w:eastAsia="Times New Roman" w:hAnsiTheme="minorHAnsi"/>
          <w:lang w:eastAsia="es-EC"/>
        </w:rPr>
        <w:t>específico</w:t>
      </w:r>
      <w:r w:rsidRPr="00A8044E">
        <w:rPr>
          <w:rFonts w:asciiTheme="minorHAnsi" w:eastAsia="Times New Roman" w:hAnsiTheme="minorHAnsi"/>
          <w:lang w:eastAsia="es-EC"/>
        </w:rPr>
        <w:t>.</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Si se hubiera entregado la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en un lugar distinto al fijado o después de la hora establecida para ello.</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Si el contenido de los formularios presentados difiriere del solicitado en el pliego</w:t>
      </w:r>
      <w:r w:rsidR="0068557C">
        <w:rPr>
          <w:rFonts w:asciiTheme="minorHAnsi" w:eastAsia="Times New Roman" w:hAnsiTheme="minorHAnsi"/>
          <w:lang w:eastAsia="es-EC"/>
        </w:rPr>
        <w:t xml:space="preserve"> o en la ficha t</w:t>
      </w:r>
      <w:r w:rsidR="002445AE">
        <w:rPr>
          <w:rFonts w:asciiTheme="minorHAnsi" w:eastAsia="Times New Roman" w:hAnsiTheme="minorHAnsi"/>
          <w:lang w:eastAsia="es-EC"/>
        </w:rPr>
        <w:t>écnica</w:t>
      </w:r>
      <w:r w:rsidRPr="00A8044E">
        <w:rPr>
          <w:rFonts w:asciiTheme="minorHAnsi" w:eastAsia="Times New Roman" w:hAnsiTheme="minorHAnsi"/>
          <w:lang w:eastAsia="es-EC"/>
        </w:rPr>
        <w:t>, condicionándolo o modificándolo de tal forma que se alteren las condiciones de la contratación.</w:t>
      </w:r>
    </w:p>
    <w:p w:rsidR="00AF69C7" w:rsidRPr="00A8044E" w:rsidRDefault="00AF69C7" w:rsidP="00A7499B">
      <w:pPr>
        <w:numPr>
          <w:ilvl w:val="0"/>
          <w:numId w:val="12"/>
        </w:num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demás causas señaladas en la normativa vigente que fueren aplicables.</w:t>
      </w:r>
    </w:p>
    <w:p w:rsidR="005065E7" w:rsidRDefault="005065E7" w:rsidP="00A7499B">
      <w:pPr>
        <w:numPr>
          <w:ilvl w:val="0"/>
          <w:numId w:val="12"/>
        </w:numPr>
        <w:spacing w:after="0" w:line="240" w:lineRule="auto"/>
        <w:jc w:val="both"/>
        <w:rPr>
          <w:rFonts w:asciiTheme="minorHAnsi" w:eastAsia="Times New Roman" w:hAnsiTheme="minorHAnsi"/>
          <w:lang w:eastAsia="es-EC"/>
        </w:rPr>
      </w:pPr>
      <w:r w:rsidRPr="005065E7">
        <w:rPr>
          <w:rFonts w:asciiTheme="minorHAnsi" w:eastAsia="Times New Roman" w:hAnsiTheme="minorHAnsi"/>
          <w:lang w:eastAsia="es-EC"/>
        </w:rPr>
        <w:t xml:space="preserve">Ningún oferente podrá intervenir con más de una </w:t>
      </w:r>
      <w:r w:rsidR="00FA6945">
        <w:rPr>
          <w:rFonts w:asciiTheme="minorHAnsi" w:eastAsia="Times New Roman" w:hAnsiTheme="minorHAnsi"/>
          <w:lang w:eastAsia="es-EC"/>
        </w:rPr>
        <w:t>documentación de adhesión</w:t>
      </w:r>
      <w:r w:rsidRPr="005065E7">
        <w:rPr>
          <w:rFonts w:asciiTheme="minorHAnsi" w:eastAsia="Times New Roman" w:hAnsiTheme="minorHAnsi"/>
          <w:lang w:eastAsia="es-EC"/>
        </w:rPr>
        <w:t>.</w:t>
      </w:r>
    </w:p>
    <w:p w:rsidR="005065E7" w:rsidRDefault="002445AE" w:rsidP="00A7499B">
      <w:pPr>
        <w:numPr>
          <w:ilvl w:val="0"/>
          <w:numId w:val="12"/>
        </w:num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 xml:space="preserve">La documentación de adhesión </w:t>
      </w:r>
      <w:r w:rsidR="00AF69C7" w:rsidRPr="005065E7">
        <w:rPr>
          <w:rFonts w:asciiTheme="minorHAnsi" w:eastAsia="Times New Roman" w:hAnsiTheme="minorHAnsi"/>
          <w:lang w:eastAsia="es-EC"/>
        </w:rPr>
        <w:t>será descalificada en cualquier momento del procedimiento, si se comprobare falsedad o adulteración de la información presentada.</w:t>
      </w:r>
    </w:p>
    <w:p w:rsidR="00AF69C7" w:rsidRPr="00A8044E" w:rsidRDefault="00AF69C7" w:rsidP="0083350A">
      <w:pPr>
        <w:tabs>
          <w:tab w:val="left" w:pos="86"/>
          <w:tab w:val="left" w:pos="8806"/>
        </w:tabs>
        <w:spacing w:after="0" w:line="240" w:lineRule="auto"/>
        <w:rPr>
          <w:rFonts w:asciiTheme="minorHAnsi" w:eastAsia="Times New Roman" w:hAnsiTheme="minorHAnsi"/>
          <w:lang w:eastAsia="es-EC"/>
        </w:rPr>
      </w:pPr>
      <w:r w:rsidRPr="00A8044E">
        <w:rPr>
          <w:rFonts w:asciiTheme="minorHAnsi" w:eastAsia="Lucida Sans Unicode" w:hAnsiTheme="minorHAnsi"/>
          <w:spacing w:val="-3"/>
          <w:kern w:val="1"/>
          <w:lang w:eastAsia="hi-IN" w:bidi="hi-IN"/>
        </w:rPr>
        <w:tab/>
      </w: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2.9</w:t>
      </w:r>
      <w:r w:rsidR="002F5115" w:rsidRPr="006458A8">
        <w:rPr>
          <w:rFonts w:asciiTheme="minorHAnsi" w:hAnsiTheme="minorHAnsi"/>
          <w:bCs w:val="0"/>
          <w:kern w:val="0"/>
          <w:sz w:val="22"/>
          <w:szCs w:val="22"/>
        </w:rPr>
        <w:t xml:space="preserve"> </w:t>
      </w:r>
      <w:r w:rsidR="00AF69C7" w:rsidRPr="006458A8">
        <w:rPr>
          <w:rFonts w:asciiTheme="minorHAnsi" w:hAnsiTheme="minorHAnsi"/>
          <w:bCs w:val="0"/>
          <w:kern w:val="0"/>
          <w:sz w:val="22"/>
          <w:szCs w:val="22"/>
        </w:rPr>
        <w:t xml:space="preserve">Cancelación del procedimiento: </w:t>
      </w:r>
      <w:r w:rsidR="00AF69C7" w:rsidRPr="006458A8">
        <w:rPr>
          <w:rFonts w:asciiTheme="minorHAnsi" w:hAnsiTheme="minorHAnsi"/>
          <w:b w:val="0"/>
          <w:bCs w:val="0"/>
          <w:kern w:val="0"/>
          <w:sz w:val="22"/>
          <w:szCs w:val="22"/>
        </w:rPr>
        <w:t xml:space="preserve">En cualquier momento comprendido entre la convocatoria y hasta </w:t>
      </w:r>
      <w:r w:rsidR="007F3781" w:rsidRPr="005F7635">
        <w:rPr>
          <w:rFonts w:asciiTheme="minorHAnsi" w:hAnsiTheme="minorHAnsi"/>
          <w:b w:val="0"/>
          <w:bCs w:val="0"/>
          <w:kern w:val="0"/>
          <w:sz w:val="22"/>
          <w:szCs w:val="22"/>
        </w:rPr>
        <w:t xml:space="preserve">las </w:t>
      </w:r>
      <w:r w:rsidR="007F3781" w:rsidRPr="009E67F0">
        <w:rPr>
          <w:rFonts w:asciiTheme="minorHAnsi" w:hAnsiTheme="minorHAnsi"/>
          <w:b w:val="0"/>
          <w:bCs w:val="0"/>
          <w:kern w:val="0"/>
          <w:sz w:val="22"/>
          <w:szCs w:val="22"/>
        </w:rPr>
        <w:t>veinticuatro</w:t>
      </w:r>
      <w:r w:rsidR="007F3781" w:rsidRPr="005F7635">
        <w:rPr>
          <w:rFonts w:asciiTheme="minorHAnsi" w:hAnsiTheme="minorHAnsi"/>
          <w:b w:val="0"/>
          <w:bCs w:val="0"/>
          <w:kern w:val="0"/>
          <w:sz w:val="22"/>
          <w:szCs w:val="22"/>
        </w:rPr>
        <w:t xml:space="preserve"> </w:t>
      </w:r>
      <w:r w:rsidR="007F3781" w:rsidRPr="00F83EE6">
        <w:rPr>
          <w:rFonts w:asciiTheme="minorHAnsi" w:hAnsiTheme="minorHAnsi"/>
          <w:b w:val="0"/>
          <w:bCs w:val="0"/>
          <w:kern w:val="0"/>
          <w:sz w:val="22"/>
          <w:szCs w:val="22"/>
        </w:rPr>
        <w:t>(</w:t>
      </w:r>
      <w:r w:rsidR="00AF69C7" w:rsidRPr="00F83EE6">
        <w:rPr>
          <w:rFonts w:asciiTheme="minorHAnsi" w:hAnsiTheme="minorHAnsi"/>
          <w:b w:val="0"/>
          <w:bCs w:val="0"/>
          <w:kern w:val="0"/>
          <w:sz w:val="22"/>
          <w:szCs w:val="22"/>
        </w:rPr>
        <w:t>24</w:t>
      </w:r>
      <w:r w:rsidR="007F3781" w:rsidRPr="00F83EE6">
        <w:rPr>
          <w:rFonts w:asciiTheme="minorHAnsi" w:hAnsiTheme="minorHAnsi"/>
          <w:b w:val="0"/>
          <w:bCs w:val="0"/>
          <w:kern w:val="0"/>
          <w:sz w:val="22"/>
          <w:szCs w:val="22"/>
        </w:rPr>
        <w:t>)</w:t>
      </w:r>
      <w:r w:rsidR="00AF69C7" w:rsidRPr="006458A8">
        <w:rPr>
          <w:rFonts w:asciiTheme="minorHAnsi" w:hAnsiTheme="minorHAnsi"/>
          <w:b w:val="0"/>
          <w:bCs w:val="0"/>
          <w:kern w:val="0"/>
          <w:sz w:val="22"/>
          <w:szCs w:val="22"/>
        </w:rPr>
        <w:t xml:space="preserve"> horas antes de la fecha de presentación de </w:t>
      </w:r>
      <w:r w:rsidR="002445AE" w:rsidRPr="006458A8">
        <w:rPr>
          <w:rFonts w:asciiTheme="minorHAnsi" w:hAnsiTheme="minorHAnsi"/>
          <w:b w:val="0"/>
          <w:bCs w:val="0"/>
          <w:kern w:val="0"/>
          <w:sz w:val="22"/>
          <w:szCs w:val="22"/>
        </w:rPr>
        <w:t>la documentación de adhesión</w:t>
      </w:r>
      <w:r w:rsidR="00AF69C7" w:rsidRPr="006458A8">
        <w:rPr>
          <w:rFonts w:asciiTheme="minorHAnsi" w:hAnsiTheme="minorHAnsi"/>
          <w:b w:val="0"/>
          <w:bCs w:val="0"/>
          <w:kern w:val="0"/>
          <w:sz w:val="22"/>
          <w:szCs w:val="22"/>
        </w:rPr>
        <w:t>, la máxima autoridad del SERCO</w:t>
      </w:r>
      <w:r w:rsidR="001A6550" w:rsidRPr="006458A8">
        <w:rPr>
          <w:rFonts w:asciiTheme="minorHAnsi" w:hAnsiTheme="minorHAnsi"/>
          <w:b w:val="0"/>
          <w:bCs w:val="0"/>
          <w:kern w:val="0"/>
          <w:sz w:val="22"/>
          <w:szCs w:val="22"/>
        </w:rPr>
        <w:t>P</w:t>
      </w:r>
      <w:r w:rsidR="00AF69C7" w:rsidRPr="006458A8">
        <w:rPr>
          <w:rFonts w:asciiTheme="minorHAnsi" w:hAnsiTheme="minorHAnsi"/>
          <w:b w:val="0"/>
          <w:bCs w:val="0"/>
          <w:kern w:val="0"/>
          <w:sz w:val="22"/>
          <w:szCs w:val="22"/>
        </w:rPr>
        <w:t xml:space="preserve"> podrá declarar cancelado el procedimiento, mediante acto administrativo motivado, de acuerdo a lo establecido en el artículo 34 de la Ley Orgánica del Sistema Nacional de Contratación Pública, LOSNCP.</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2.10</w:t>
      </w:r>
      <w:r w:rsidR="00AF69C7" w:rsidRPr="006458A8">
        <w:rPr>
          <w:rFonts w:asciiTheme="minorHAnsi" w:hAnsiTheme="minorHAnsi"/>
          <w:bCs w:val="0"/>
          <w:kern w:val="0"/>
          <w:sz w:val="22"/>
          <w:szCs w:val="22"/>
        </w:rPr>
        <w:t xml:space="preserve"> Declaratoria de Procedimiento Desierto:</w:t>
      </w:r>
      <w:r w:rsidR="00AF69C7" w:rsidRPr="006458A8">
        <w:rPr>
          <w:rFonts w:asciiTheme="minorHAnsi" w:hAnsiTheme="minorHAnsi"/>
          <w:b w:val="0"/>
          <w:bCs w:val="0"/>
          <w:kern w:val="0"/>
          <w:sz w:val="22"/>
          <w:szCs w:val="22"/>
        </w:rPr>
        <w:t xml:space="preserve"> La máxima autoridad del SERCOP, podrá declarar desierto el procedimiento de manera total o parcial, en los casos previstos en los numerales 1, 2 y 4 del artículo 33 de la LOSNCP, a través de acto administrativo debidamente fundamentado. Una vez declarado desierto el procedimiento la máxima autoridad del SERCOP podrá disponer su archivo o su reapertura. </w:t>
      </w:r>
    </w:p>
    <w:p w:rsidR="00036360" w:rsidRDefault="00036360" w:rsidP="006458A8">
      <w:pPr>
        <w:spacing w:after="0" w:line="240" w:lineRule="auto"/>
        <w:jc w:val="both"/>
        <w:rPr>
          <w:rFonts w:asciiTheme="minorHAnsi" w:eastAsia="Times New Roman" w:hAnsiTheme="minorHAnsi"/>
          <w:lang w:eastAsia="es-EC"/>
        </w:rPr>
      </w:pPr>
    </w:p>
    <w:p w:rsidR="00036360" w:rsidRPr="006458A8" w:rsidRDefault="00036360" w:rsidP="006458A8">
      <w:pPr>
        <w:pStyle w:val="Ttulo1"/>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1</w:t>
      </w:r>
      <w:r w:rsidRPr="006458A8">
        <w:rPr>
          <w:rFonts w:asciiTheme="minorHAnsi" w:hAnsiTheme="minorHAnsi"/>
          <w:bCs w:val="0"/>
          <w:kern w:val="0"/>
          <w:sz w:val="22"/>
          <w:szCs w:val="22"/>
        </w:rPr>
        <w:t xml:space="preserve"> Declaratoria de adjudicatario fallido:</w:t>
      </w:r>
      <w:r w:rsidRPr="006458A8">
        <w:rPr>
          <w:rFonts w:asciiTheme="minorHAnsi" w:hAnsiTheme="minorHAnsi"/>
          <w:b w:val="0"/>
          <w:bCs w:val="0"/>
          <w:kern w:val="0"/>
          <w:sz w:val="22"/>
          <w:szCs w:val="22"/>
        </w:rPr>
        <w:t xml:space="preserve"> El adjudicatario podrá solicitar y justificar, dentro del término fijado para la suscripción del Acuerdo de Compromiso (Convenio Marco de Feria Inclusiva), la no suscripción del mismo por causas de fuerza mayor o caso fortuito debidamente comprobadas y aceptadas por el SERCOP. Si posteriormente, una vez superadas las causas de fuerza mayor o caso fortuito este proveedor solicitare la suscripción del convenio, el SERCOP, de considerarlo conveniente a sus intereses, podrá hacerlo. </w:t>
      </w:r>
    </w:p>
    <w:p w:rsidR="00036360" w:rsidRPr="002668A6" w:rsidRDefault="00036360" w:rsidP="00036360">
      <w:pPr>
        <w:tabs>
          <w:tab w:val="left" w:pos="0"/>
        </w:tabs>
        <w:spacing w:after="0" w:line="240" w:lineRule="auto"/>
        <w:jc w:val="both"/>
        <w:rPr>
          <w:bCs/>
          <w:color w:val="000000"/>
          <w:spacing w:val="-2"/>
          <w:sz w:val="6"/>
          <w:lang w:val="es-ES"/>
        </w:rPr>
      </w:pPr>
    </w:p>
    <w:p w:rsidR="00036360" w:rsidRPr="00803C46" w:rsidRDefault="00036360" w:rsidP="00036360">
      <w:pPr>
        <w:tabs>
          <w:tab w:val="left" w:pos="0"/>
        </w:tabs>
        <w:spacing w:after="0" w:line="240" w:lineRule="auto"/>
        <w:jc w:val="both"/>
        <w:rPr>
          <w:bCs/>
          <w:color w:val="000000"/>
          <w:spacing w:val="-2"/>
          <w:lang w:val="es-ES"/>
        </w:rPr>
      </w:pPr>
      <w:r w:rsidRPr="008B3826">
        <w:rPr>
          <w:bCs/>
          <w:color w:val="000000"/>
          <w:spacing w:val="-2"/>
          <w:lang w:val="es-ES"/>
        </w:rPr>
        <w:t xml:space="preserve">Si un oferente se negare, por segunda ocasión y por cualquier causa, a suscribir el contrato, será calificado por </w:t>
      </w:r>
      <w:r>
        <w:rPr>
          <w:bCs/>
          <w:color w:val="000000"/>
          <w:spacing w:val="-2"/>
          <w:lang w:val="es-ES"/>
        </w:rPr>
        <w:t>el SERCOP</w:t>
      </w:r>
      <w:r w:rsidRPr="008B3826">
        <w:rPr>
          <w:bCs/>
          <w:color w:val="000000"/>
          <w:spacing w:val="-2"/>
          <w:lang w:val="es-ES"/>
        </w:rPr>
        <w:t xml:space="preserve"> como adjudicatario fallido</w:t>
      </w:r>
      <w:r w:rsidRPr="00803C46">
        <w:rPr>
          <w:bCs/>
          <w:color w:val="000000"/>
          <w:spacing w:val="-2"/>
          <w:lang w:val="es-ES"/>
        </w:rPr>
        <w:t xml:space="preserve"> y</w:t>
      </w:r>
      <w:r>
        <w:rPr>
          <w:bCs/>
          <w:color w:val="000000"/>
          <w:spacing w:val="-2"/>
          <w:lang w:val="es-ES"/>
        </w:rPr>
        <w:t xml:space="preserve"> se</w:t>
      </w:r>
      <w:r w:rsidRPr="00803C46">
        <w:rPr>
          <w:bCs/>
          <w:color w:val="000000"/>
          <w:spacing w:val="-2"/>
          <w:lang w:val="es-ES"/>
        </w:rPr>
        <w:t xml:space="preserve"> procederá de conformidad con lo</w:t>
      </w:r>
      <w:r>
        <w:rPr>
          <w:bCs/>
          <w:color w:val="000000"/>
          <w:spacing w:val="-2"/>
          <w:lang w:val="es-ES"/>
        </w:rPr>
        <w:t xml:space="preserve"> establecido en el</w:t>
      </w:r>
      <w:r w:rsidRPr="00803C46">
        <w:rPr>
          <w:bCs/>
          <w:color w:val="000000"/>
          <w:spacing w:val="-2"/>
          <w:lang w:val="es-ES"/>
        </w:rPr>
        <w:t xml:space="preserve"> </w:t>
      </w:r>
      <w:r>
        <w:rPr>
          <w:bCs/>
          <w:color w:val="000000"/>
          <w:spacing w:val="-2"/>
          <w:lang w:val="es-ES"/>
        </w:rPr>
        <w:t>Art.</w:t>
      </w:r>
      <w:r w:rsidR="00A85F8F">
        <w:rPr>
          <w:bCs/>
          <w:color w:val="000000"/>
          <w:spacing w:val="-2"/>
          <w:lang w:val="es-ES"/>
        </w:rPr>
        <w:t xml:space="preserve"> </w:t>
      </w:r>
      <w:r w:rsidRPr="00803C46">
        <w:rPr>
          <w:bCs/>
          <w:color w:val="000000"/>
          <w:spacing w:val="-2"/>
          <w:lang w:val="es-ES"/>
        </w:rPr>
        <w:t xml:space="preserve">35 y </w:t>
      </w:r>
      <w:r>
        <w:rPr>
          <w:bCs/>
          <w:color w:val="000000"/>
          <w:spacing w:val="-2"/>
          <w:lang w:val="es-ES"/>
        </w:rPr>
        <w:t xml:space="preserve"> Art. </w:t>
      </w:r>
      <w:r w:rsidRPr="00803C46">
        <w:rPr>
          <w:bCs/>
          <w:color w:val="000000"/>
          <w:spacing w:val="-2"/>
          <w:lang w:val="es-ES"/>
        </w:rPr>
        <w:t>98 de la LOSNCP</w:t>
      </w:r>
      <w:r>
        <w:rPr>
          <w:bCs/>
          <w:color w:val="000000"/>
          <w:spacing w:val="-2"/>
          <w:lang w:val="es-ES"/>
        </w:rPr>
        <w:t>, o</w:t>
      </w:r>
      <w:r w:rsidRPr="00803C46">
        <w:rPr>
          <w:bCs/>
          <w:color w:val="000000"/>
          <w:spacing w:val="-2"/>
          <w:lang w:val="es-ES"/>
        </w:rPr>
        <w:t>bserv</w:t>
      </w:r>
      <w:r>
        <w:rPr>
          <w:bCs/>
          <w:color w:val="000000"/>
          <w:spacing w:val="-2"/>
          <w:lang w:val="es-ES"/>
        </w:rPr>
        <w:t>ando</w:t>
      </w:r>
      <w:r w:rsidRPr="00803C46">
        <w:rPr>
          <w:bCs/>
          <w:color w:val="000000"/>
          <w:spacing w:val="-2"/>
          <w:lang w:val="es-ES"/>
        </w:rPr>
        <w:t xml:space="preserve"> la resolución emitida </w:t>
      </w:r>
      <w:r>
        <w:rPr>
          <w:bCs/>
          <w:color w:val="000000"/>
          <w:spacing w:val="-2"/>
          <w:lang w:val="es-ES"/>
        </w:rPr>
        <w:t>para el efecto</w:t>
      </w:r>
      <w:r w:rsidR="00A85F8F">
        <w:rPr>
          <w:bCs/>
          <w:color w:val="000000"/>
          <w:spacing w:val="-2"/>
          <w:lang w:val="es-ES"/>
        </w:rPr>
        <w:t>.</w:t>
      </w:r>
    </w:p>
    <w:p w:rsidR="00036360" w:rsidRDefault="00036360" w:rsidP="00036360">
      <w:pPr>
        <w:spacing w:after="0" w:line="240" w:lineRule="auto"/>
        <w:jc w:val="both"/>
        <w:rPr>
          <w:rFonts w:asciiTheme="minorHAnsi" w:eastAsia="Times New Roman" w:hAnsiTheme="minorHAnsi"/>
          <w:b/>
          <w:bCs/>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2.12</w:t>
      </w:r>
      <w:r w:rsidR="00AF69C7" w:rsidRPr="006458A8">
        <w:rPr>
          <w:rFonts w:ascii="Calibri" w:eastAsia="Calibri" w:hAnsi="Calibri"/>
          <w:color w:val="000000"/>
          <w:spacing w:val="-2"/>
          <w:kern w:val="0"/>
          <w:sz w:val="22"/>
          <w:szCs w:val="22"/>
          <w:lang w:val="es-ES" w:eastAsia="en-US"/>
        </w:rPr>
        <w:t xml:space="preserve"> Reclamos:</w:t>
      </w:r>
      <w:r w:rsidR="00AF69C7" w:rsidRPr="006458A8">
        <w:rPr>
          <w:rFonts w:ascii="Calibri" w:eastAsia="Calibri" w:hAnsi="Calibri"/>
          <w:b w:val="0"/>
          <w:color w:val="000000"/>
          <w:spacing w:val="-2"/>
          <w:kern w:val="0"/>
          <w:sz w:val="22"/>
          <w:szCs w:val="22"/>
          <w:lang w:val="es-ES" w:eastAsia="en-US"/>
        </w:rPr>
        <w:t xml:space="preserve"> Para el evento de que los oferentes presenten reclamos por asuntos relacionados con su </w:t>
      </w:r>
      <w:r w:rsidR="002445AE" w:rsidRPr="006458A8">
        <w:rPr>
          <w:rFonts w:ascii="Calibri" w:eastAsia="Calibri" w:hAnsi="Calibri"/>
          <w:b w:val="0"/>
          <w:color w:val="000000"/>
          <w:spacing w:val="-2"/>
          <w:kern w:val="0"/>
          <w:sz w:val="22"/>
          <w:szCs w:val="22"/>
          <w:lang w:val="es-ES" w:eastAsia="en-US"/>
        </w:rPr>
        <w:t xml:space="preserve">documentación de </w:t>
      </w:r>
      <w:r w:rsidR="002002A2" w:rsidRPr="006458A8">
        <w:rPr>
          <w:rFonts w:ascii="Calibri" w:eastAsia="Calibri" w:hAnsi="Calibri"/>
          <w:b w:val="0"/>
          <w:color w:val="000000"/>
          <w:spacing w:val="-2"/>
          <w:kern w:val="0"/>
          <w:sz w:val="22"/>
          <w:szCs w:val="22"/>
          <w:lang w:val="es-ES" w:eastAsia="en-US"/>
        </w:rPr>
        <w:t>adhesión</w:t>
      </w:r>
      <w:r w:rsidR="00AF69C7" w:rsidRPr="006458A8">
        <w:rPr>
          <w:rFonts w:ascii="Calibri" w:eastAsia="Calibri" w:hAnsi="Calibri"/>
          <w:b w:val="0"/>
          <w:color w:val="000000"/>
          <w:spacing w:val="-2"/>
          <w:kern w:val="0"/>
          <w:sz w:val="22"/>
          <w:szCs w:val="22"/>
          <w:lang w:val="es-ES" w:eastAsia="en-US"/>
        </w:rPr>
        <w:t>, se deberá considerar lo establecido en los artículos 102 y 103 de la LOSNCP y lo contemplado en las resoluciones emitidas por el SERCOP para el efecto.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Calibri" w:eastAsia="Calibri" w:hAnsi="Calibri"/>
          <w:b w:val="0"/>
          <w:color w:val="000000"/>
          <w:spacing w:val="-2"/>
          <w:kern w:val="0"/>
          <w:sz w:val="22"/>
          <w:szCs w:val="22"/>
          <w:lang w:val="es-ES" w:eastAsia="en-US"/>
        </w:rPr>
      </w:pPr>
      <w:r w:rsidRPr="006458A8">
        <w:rPr>
          <w:rFonts w:ascii="Calibri" w:eastAsia="Calibri" w:hAnsi="Calibri"/>
          <w:color w:val="000000"/>
          <w:spacing w:val="-2"/>
          <w:kern w:val="0"/>
          <w:sz w:val="22"/>
          <w:szCs w:val="22"/>
          <w:lang w:val="es-ES" w:eastAsia="en-US"/>
        </w:rPr>
        <w:t>2.13</w:t>
      </w:r>
      <w:r w:rsidR="00AF69C7" w:rsidRPr="006458A8">
        <w:rPr>
          <w:rFonts w:ascii="Calibri" w:eastAsia="Calibri" w:hAnsi="Calibri"/>
          <w:color w:val="000000"/>
          <w:spacing w:val="-2"/>
          <w:kern w:val="0"/>
          <w:sz w:val="22"/>
          <w:szCs w:val="22"/>
          <w:lang w:val="es-ES" w:eastAsia="en-US"/>
        </w:rPr>
        <w:t xml:space="preserve"> Adjudicación y catalogación:</w:t>
      </w:r>
      <w:r w:rsidR="00AF69C7" w:rsidRPr="006458A8">
        <w:rPr>
          <w:rFonts w:ascii="Calibri" w:eastAsia="Calibri" w:hAnsi="Calibri"/>
          <w:b w:val="0"/>
          <w:color w:val="000000"/>
          <w:spacing w:val="-2"/>
          <w:kern w:val="0"/>
          <w:sz w:val="22"/>
          <w:szCs w:val="22"/>
          <w:lang w:val="es-ES" w:eastAsia="en-US"/>
        </w:rPr>
        <w:t xml:space="preserve"> En el término previsto en e</w:t>
      </w:r>
      <w:r w:rsidR="006458A8" w:rsidRPr="006458A8">
        <w:rPr>
          <w:rFonts w:ascii="Calibri" w:eastAsia="Calibri" w:hAnsi="Calibri"/>
          <w:b w:val="0"/>
          <w:color w:val="000000"/>
          <w:spacing w:val="-2"/>
          <w:kern w:val="0"/>
          <w:sz w:val="22"/>
          <w:szCs w:val="22"/>
          <w:lang w:val="es-ES" w:eastAsia="en-US"/>
        </w:rPr>
        <w:t xml:space="preserve">l cronograma del procedimiento, </w:t>
      </w:r>
      <w:r w:rsidR="00AF69C7" w:rsidRPr="006458A8">
        <w:rPr>
          <w:rFonts w:ascii="Calibri" w:eastAsia="Calibri" w:hAnsi="Calibri"/>
          <w:b w:val="0"/>
          <w:color w:val="000000"/>
          <w:spacing w:val="-2"/>
          <w:kern w:val="0"/>
          <w:sz w:val="22"/>
          <w:szCs w:val="22"/>
          <w:lang w:val="es-ES" w:eastAsia="en-US"/>
        </w:rPr>
        <w:t>el SERCOP resolverá la catalogación de los proveedores</w:t>
      </w:r>
      <w:r w:rsidR="00C90A1D" w:rsidRPr="006458A8">
        <w:rPr>
          <w:rFonts w:ascii="Calibri" w:eastAsia="Calibri" w:hAnsi="Calibri"/>
          <w:b w:val="0"/>
          <w:color w:val="000000"/>
          <w:spacing w:val="-2"/>
          <w:kern w:val="0"/>
          <w:sz w:val="22"/>
          <w:szCs w:val="22"/>
          <w:lang w:val="es-ES" w:eastAsia="en-US"/>
        </w:rPr>
        <w:t xml:space="preserve"> adjudicados</w:t>
      </w:r>
      <w:r w:rsidR="00AF69C7" w:rsidRPr="006458A8">
        <w:rPr>
          <w:rFonts w:ascii="Calibri" w:eastAsia="Calibri" w:hAnsi="Calibri"/>
          <w:b w:val="0"/>
          <w:color w:val="000000"/>
          <w:spacing w:val="-2"/>
          <w:kern w:val="0"/>
          <w:sz w:val="22"/>
          <w:szCs w:val="22"/>
          <w:lang w:val="es-ES" w:eastAsia="en-US"/>
        </w:rPr>
        <w:t>, en función del cumplimiento de los parámetros de evaluación previstos en el pliego</w:t>
      </w:r>
      <w:r w:rsidR="002445AE" w:rsidRPr="006458A8">
        <w:rPr>
          <w:rFonts w:ascii="Calibri" w:eastAsia="Calibri" w:hAnsi="Calibri"/>
          <w:b w:val="0"/>
          <w:color w:val="000000"/>
          <w:spacing w:val="-2"/>
          <w:kern w:val="0"/>
          <w:sz w:val="22"/>
          <w:szCs w:val="22"/>
          <w:lang w:val="es-ES" w:eastAsia="en-US"/>
        </w:rPr>
        <w:t xml:space="preserve"> y en la ficha técnica</w:t>
      </w:r>
      <w:r w:rsidR="00AF69C7" w:rsidRPr="006458A8">
        <w:rPr>
          <w:rFonts w:ascii="Calibri" w:eastAsia="Calibri" w:hAnsi="Calibri"/>
          <w:b w:val="0"/>
          <w:color w:val="000000"/>
          <w:spacing w:val="-2"/>
          <w:kern w:val="0"/>
          <w:sz w:val="22"/>
          <w:szCs w:val="22"/>
          <w:lang w:val="es-ES" w:eastAsia="en-US"/>
        </w:rPr>
        <w:t xml:space="preserve">, a través de </w:t>
      </w:r>
      <w:r w:rsidR="00F77C04">
        <w:rPr>
          <w:rFonts w:ascii="Calibri" w:eastAsia="Calibri" w:hAnsi="Calibri"/>
          <w:b w:val="0"/>
          <w:color w:val="000000"/>
          <w:spacing w:val="-2"/>
          <w:kern w:val="0"/>
          <w:sz w:val="22"/>
          <w:szCs w:val="22"/>
          <w:lang w:val="es-ES" w:eastAsia="en-US"/>
        </w:rPr>
        <w:t xml:space="preserve">la </w:t>
      </w:r>
      <w:r w:rsidR="00AF69C7" w:rsidRPr="006458A8">
        <w:rPr>
          <w:rFonts w:ascii="Calibri" w:eastAsia="Calibri" w:hAnsi="Calibri"/>
          <w:b w:val="0"/>
          <w:color w:val="000000"/>
          <w:spacing w:val="-2"/>
          <w:kern w:val="0"/>
          <w:sz w:val="22"/>
          <w:szCs w:val="22"/>
          <w:lang w:val="es-ES" w:eastAsia="en-US"/>
        </w:rPr>
        <w:t>resolución de adjudicación que se publicará en el Portal Institucional del SERCOP.</w:t>
      </w: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Para formalizar la catalogación de los </w:t>
      </w:r>
      <w:r w:rsidR="00440769">
        <w:rPr>
          <w:rFonts w:asciiTheme="minorHAnsi" w:eastAsia="Times New Roman" w:hAnsiTheme="minorHAnsi"/>
          <w:lang w:eastAsia="es-EC"/>
        </w:rPr>
        <w:t>servicios</w:t>
      </w:r>
      <w:r w:rsidR="00440769"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pliego, se suscribirá un Acuerdo de Compromiso (Convenio Marco para Feria Inclusiva), entre el proveedor adjudicado y la máxima autoridad del SERCOP o su delegado, sin necesidad de que el mismo sea elevado a escritura pública. El proyecto de </w:t>
      </w:r>
      <w:r w:rsidR="00FD6B6A">
        <w:rPr>
          <w:rFonts w:asciiTheme="minorHAnsi" w:eastAsia="Times New Roman" w:hAnsiTheme="minorHAnsi"/>
          <w:lang w:eastAsia="es-EC"/>
        </w:rPr>
        <w:t>Acuerdo de Compromiso</w:t>
      </w:r>
      <w:r w:rsidRPr="00A8044E">
        <w:rPr>
          <w:rFonts w:asciiTheme="minorHAnsi" w:eastAsia="Times New Roman" w:hAnsiTheme="minorHAnsi"/>
          <w:lang w:eastAsia="es-EC"/>
        </w:rPr>
        <w:t xml:space="preserve"> es parte integrante del pliego de este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Se prohíbe expresamente a los proveedores catalogados ceder los derechos y obligaciones que pudieren derivarse de su participación en el presente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w:t>
      </w:r>
      <w:r w:rsidR="00EE210A" w:rsidRPr="006458A8">
        <w:rPr>
          <w:rFonts w:asciiTheme="minorHAnsi" w:hAnsiTheme="minorHAnsi"/>
          <w:bCs w:val="0"/>
          <w:kern w:val="0"/>
          <w:sz w:val="22"/>
          <w:szCs w:val="22"/>
        </w:rPr>
        <w:t>4</w:t>
      </w:r>
      <w:r w:rsidRPr="006458A8">
        <w:rPr>
          <w:rFonts w:asciiTheme="minorHAnsi" w:hAnsiTheme="minorHAnsi"/>
          <w:bCs w:val="0"/>
          <w:kern w:val="0"/>
          <w:sz w:val="22"/>
          <w:szCs w:val="22"/>
        </w:rPr>
        <w:t xml:space="preserve"> </w:t>
      </w:r>
      <w:r w:rsidR="00815B7F" w:rsidRPr="006458A8">
        <w:rPr>
          <w:rFonts w:asciiTheme="minorHAnsi" w:hAnsiTheme="minorHAnsi"/>
          <w:bCs w:val="0"/>
          <w:kern w:val="0"/>
          <w:sz w:val="22"/>
          <w:szCs w:val="22"/>
        </w:rPr>
        <w:t>Vigencia de la documentación de adhesión</w:t>
      </w:r>
      <w:r w:rsidRPr="006458A8">
        <w:rPr>
          <w:rFonts w:asciiTheme="minorHAnsi" w:hAnsiTheme="minorHAnsi"/>
          <w:bCs w:val="0"/>
          <w:kern w:val="0"/>
          <w:sz w:val="22"/>
          <w:szCs w:val="22"/>
        </w:rPr>
        <w:t xml:space="preserve">: </w:t>
      </w:r>
      <w:r w:rsidRPr="006458A8">
        <w:rPr>
          <w:rFonts w:asciiTheme="minorHAnsi" w:hAnsiTheme="minorHAnsi"/>
          <w:b w:val="0"/>
          <w:bCs w:val="0"/>
          <w:kern w:val="0"/>
          <w:sz w:val="22"/>
          <w:szCs w:val="22"/>
        </w:rPr>
        <w:t xml:space="preserve">Las </w:t>
      </w:r>
      <w:r w:rsidR="00815B7F" w:rsidRPr="006458A8">
        <w:rPr>
          <w:rFonts w:asciiTheme="minorHAnsi" w:hAnsiTheme="minorHAnsi"/>
          <w:b w:val="0"/>
          <w:bCs w:val="0"/>
          <w:kern w:val="0"/>
          <w:sz w:val="22"/>
          <w:szCs w:val="22"/>
        </w:rPr>
        <w:t>documentación de adhesión</w:t>
      </w:r>
      <w:r w:rsidRPr="006458A8">
        <w:rPr>
          <w:rFonts w:asciiTheme="minorHAnsi" w:hAnsiTheme="minorHAnsi"/>
          <w:b w:val="0"/>
          <w:bCs w:val="0"/>
          <w:kern w:val="0"/>
          <w:sz w:val="22"/>
          <w:szCs w:val="22"/>
        </w:rPr>
        <w:t xml:space="preserve"> tendrá un período de validez desde la presentación de las mismas hasta la fecha de celebración de los respectivos Convenios Marco.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6458A8" w:rsidRDefault="00EE210A" w:rsidP="006458A8">
      <w:pPr>
        <w:pStyle w:val="Ttulo1"/>
        <w:spacing w:after="0"/>
        <w:ind w:left="0" w:firstLine="0"/>
        <w:rPr>
          <w:rFonts w:asciiTheme="minorHAnsi" w:hAnsiTheme="minorHAnsi"/>
          <w:b w:val="0"/>
          <w:bCs w:val="0"/>
          <w:kern w:val="0"/>
          <w:sz w:val="22"/>
          <w:szCs w:val="22"/>
        </w:rPr>
      </w:pPr>
      <w:r w:rsidRPr="006458A8">
        <w:rPr>
          <w:rFonts w:asciiTheme="minorHAnsi" w:hAnsiTheme="minorHAnsi"/>
          <w:bCs w:val="0"/>
          <w:kern w:val="0"/>
          <w:sz w:val="22"/>
          <w:szCs w:val="22"/>
        </w:rPr>
        <w:t>2.15</w:t>
      </w:r>
      <w:r w:rsidR="00AF69C7" w:rsidRPr="006458A8">
        <w:rPr>
          <w:rFonts w:asciiTheme="minorHAnsi" w:hAnsiTheme="minorHAnsi"/>
          <w:bCs w:val="0"/>
          <w:kern w:val="0"/>
          <w:sz w:val="22"/>
          <w:szCs w:val="22"/>
        </w:rPr>
        <w:t xml:space="preserve"> Vigencia del Acuerdo de </w:t>
      </w:r>
      <w:r w:rsidR="00AF69C7" w:rsidRPr="005F7635">
        <w:rPr>
          <w:rFonts w:asciiTheme="minorHAnsi" w:hAnsiTheme="minorHAnsi"/>
          <w:bCs w:val="0"/>
          <w:kern w:val="0"/>
          <w:sz w:val="22"/>
          <w:szCs w:val="22"/>
        </w:rPr>
        <w:t>Compromiso</w:t>
      </w:r>
      <w:r w:rsidR="00A85F8F" w:rsidRPr="005F7635">
        <w:rPr>
          <w:rFonts w:asciiTheme="minorHAnsi" w:hAnsiTheme="minorHAnsi"/>
          <w:bCs w:val="0"/>
          <w:kern w:val="0"/>
          <w:sz w:val="22"/>
          <w:szCs w:val="22"/>
        </w:rPr>
        <w:t xml:space="preserve"> </w:t>
      </w:r>
      <w:r w:rsidR="00A85F8F" w:rsidRPr="009E67F0">
        <w:rPr>
          <w:rFonts w:asciiTheme="minorHAnsi" w:hAnsiTheme="minorHAnsi"/>
          <w:bCs w:val="0"/>
          <w:kern w:val="0"/>
          <w:sz w:val="22"/>
          <w:szCs w:val="22"/>
        </w:rPr>
        <w:t>(Convenio Marco de Feria Inclusiva)</w:t>
      </w:r>
      <w:r w:rsidR="00AF69C7" w:rsidRPr="009E67F0">
        <w:rPr>
          <w:rFonts w:asciiTheme="minorHAnsi" w:hAnsiTheme="minorHAnsi"/>
          <w:bCs w:val="0"/>
          <w:kern w:val="0"/>
          <w:sz w:val="20"/>
          <w:szCs w:val="20"/>
        </w:rPr>
        <w:t>:</w:t>
      </w:r>
      <w:r w:rsidR="00AF69C7" w:rsidRPr="006458A8">
        <w:rPr>
          <w:rFonts w:asciiTheme="minorHAnsi" w:hAnsiTheme="minorHAnsi"/>
          <w:b w:val="0"/>
          <w:bCs w:val="0"/>
          <w:kern w:val="0"/>
          <w:sz w:val="22"/>
          <w:szCs w:val="22"/>
        </w:rPr>
        <w:t xml:space="preserve"> El </w:t>
      </w:r>
      <w:r w:rsidR="00FD6B6A" w:rsidRPr="006458A8">
        <w:rPr>
          <w:rFonts w:asciiTheme="minorHAnsi" w:hAnsiTheme="minorHAnsi"/>
          <w:b w:val="0"/>
          <w:bCs w:val="0"/>
          <w:kern w:val="0"/>
          <w:sz w:val="22"/>
          <w:szCs w:val="22"/>
        </w:rPr>
        <w:t>Acuerdo de Compromiso</w:t>
      </w:r>
      <w:r w:rsidR="00AF69C7" w:rsidRPr="006458A8">
        <w:rPr>
          <w:rFonts w:asciiTheme="minorHAnsi" w:hAnsiTheme="minorHAnsi"/>
          <w:b w:val="0"/>
          <w:bCs w:val="0"/>
          <w:kern w:val="0"/>
          <w:sz w:val="22"/>
          <w:szCs w:val="22"/>
        </w:rPr>
        <w:t xml:space="preserve"> entrará en vigencia </w:t>
      </w:r>
      <w:r w:rsidR="002445AE" w:rsidRPr="006458A8">
        <w:rPr>
          <w:rFonts w:asciiTheme="minorHAnsi" w:hAnsiTheme="minorHAnsi"/>
          <w:b w:val="0"/>
          <w:bCs w:val="0"/>
          <w:kern w:val="0"/>
          <w:sz w:val="22"/>
          <w:szCs w:val="22"/>
        </w:rPr>
        <w:t>desde la fecha de suscripción hasta el momento en el que el SERCOP, determine un nuevo objeto de contratación</w:t>
      </w:r>
      <w:r w:rsidR="000F352B" w:rsidRPr="006458A8">
        <w:rPr>
          <w:rFonts w:asciiTheme="minorHAnsi" w:hAnsiTheme="minorHAnsi"/>
          <w:b w:val="0"/>
          <w:bCs w:val="0"/>
          <w:kern w:val="0"/>
          <w:sz w:val="22"/>
          <w:szCs w:val="22"/>
        </w:rPr>
        <w:t>.</w:t>
      </w:r>
      <w:r w:rsidR="002445AE" w:rsidRPr="006458A8">
        <w:rPr>
          <w:rFonts w:asciiTheme="minorHAnsi" w:hAnsiTheme="minorHAnsi"/>
          <w:b w:val="0"/>
          <w:bCs w:val="0"/>
          <w:kern w:val="0"/>
          <w:sz w:val="22"/>
          <w:szCs w:val="22"/>
        </w:rPr>
        <w:t xml:space="preserve"> </w:t>
      </w:r>
    </w:p>
    <w:p w:rsidR="00AF69C7" w:rsidRPr="00A8044E" w:rsidRDefault="00AF69C7" w:rsidP="006458A8">
      <w:pPr>
        <w:spacing w:after="0" w:line="240" w:lineRule="auto"/>
        <w:jc w:val="both"/>
        <w:rPr>
          <w:rFonts w:asciiTheme="minorHAnsi" w:eastAsia="Times New Roman" w:hAnsiTheme="minorHAnsi"/>
          <w:lang w:eastAsia="es-EC"/>
        </w:rPr>
      </w:pPr>
    </w:p>
    <w:p w:rsidR="00AF69C7" w:rsidRPr="00A8044E" w:rsidRDefault="00EE210A" w:rsidP="006458A8">
      <w:pPr>
        <w:pStyle w:val="Textoindependiente"/>
        <w:tabs>
          <w:tab w:val="left" w:pos="0"/>
        </w:tabs>
        <w:snapToGrid w:val="0"/>
        <w:spacing w:after="0" w:line="240" w:lineRule="auto"/>
        <w:ind w:right="27"/>
        <w:jc w:val="both"/>
        <w:outlineLvl w:val="0"/>
        <w:rPr>
          <w:rFonts w:asciiTheme="minorHAnsi" w:hAnsiTheme="minorHAnsi"/>
          <w:lang w:val="es-ES"/>
        </w:rPr>
      </w:pPr>
      <w:r>
        <w:rPr>
          <w:rFonts w:asciiTheme="minorHAnsi" w:hAnsiTheme="minorHAnsi"/>
          <w:b/>
          <w:bCs/>
          <w:lang w:val="es-ES"/>
        </w:rPr>
        <w:t>2.16</w:t>
      </w:r>
      <w:r w:rsidR="00AF69C7" w:rsidRPr="00A8044E">
        <w:rPr>
          <w:rFonts w:asciiTheme="minorHAnsi" w:hAnsiTheme="minorHAnsi"/>
          <w:b/>
          <w:bCs/>
          <w:lang w:val="es-ES"/>
        </w:rPr>
        <w:t xml:space="preserve"> Administración del Acuerdo de Compromiso (Convenio Marco de Feria Inclusiva)</w:t>
      </w:r>
      <w:r w:rsidR="00AF69C7" w:rsidRPr="00A8044E">
        <w:rPr>
          <w:rFonts w:asciiTheme="minorHAnsi" w:hAnsiTheme="minorHAnsi"/>
          <w:bCs/>
          <w:lang w:val="es-ES"/>
        </w:rPr>
        <w:t>: El SERCOP</w:t>
      </w:r>
      <w:r w:rsidR="00AF69C7" w:rsidRPr="00A8044E">
        <w:rPr>
          <w:rFonts w:asciiTheme="minorHAnsi" w:hAnsiTheme="minorHAnsi"/>
          <w:lang w:val="es-ES"/>
        </w:rPr>
        <w:t xml:space="preserve"> designará a un administrador del Acuerdo de Compromiso (Convenio Marco de Feria Inclusiva), quien velará por el cabal y oportuno cumplimiento de todas y cada una de las obligaciones derivadas del mismo.</w:t>
      </w:r>
    </w:p>
    <w:p w:rsidR="00AF69C7" w:rsidRPr="00A8044E" w:rsidRDefault="00AF69C7" w:rsidP="00AF69C7">
      <w:pPr>
        <w:pStyle w:val="Textoindependiente"/>
        <w:tabs>
          <w:tab w:val="left" w:pos="0"/>
        </w:tabs>
        <w:snapToGrid w:val="0"/>
        <w:spacing w:after="0" w:line="240" w:lineRule="auto"/>
        <w:ind w:right="27"/>
        <w:jc w:val="both"/>
        <w:rPr>
          <w:rFonts w:asciiTheme="minorHAnsi" w:hAnsiTheme="minorHAnsi"/>
          <w:lang w:val="es-ES"/>
        </w:rPr>
      </w:pPr>
    </w:p>
    <w:p w:rsidR="00AF69C7" w:rsidRPr="006458A8" w:rsidRDefault="00EE210A" w:rsidP="006458A8">
      <w:pPr>
        <w:pStyle w:val="Ttulo1"/>
        <w:spacing w:after="0"/>
        <w:ind w:left="0" w:firstLine="0"/>
        <w:rPr>
          <w:rFonts w:asciiTheme="minorHAnsi" w:eastAsia="Calibri" w:hAnsiTheme="minorHAnsi"/>
          <w:b w:val="0"/>
          <w:bCs w:val="0"/>
          <w:kern w:val="0"/>
          <w:sz w:val="22"/>
          <w:szCs w:val="22"/>
          <w:lang w:val="es-ES" w:eastAsia="en-US"/>
        </w:rPr>
      </w:pPr>
      <w:r w:rsidRPr="006458A8">
        <w:rPr>
          <w:rFonts w:asciiTheme="minorHAnsi" w:eastAsia="Calibri" w:hAnsiTheme="minorHAnsi"/>
          <w:bCs w:val="0"/>
          <w:kern w:val="0"/>
          <w:sz w:val="22"/>
          <w:szCs w:val="22"/>
          <w:lang w:val="es-ES" w:eastAsia="en-US"/>
        </w:rPr>
        <w:t>2.17</w:t>
      </w:r>
      <w:r w:rsidR="00AF69C7" w:rsidRPr="006458A8">
        <w:rPr>
          <w:rFonts w:asciiTheme="minorHAnsi" w:eastAsia="Calibri" w:hAnsiTheme="minorHAnsi"/>
          <w:bCs w:val="0"/>
          <w:kern w:val="0"/>
          <w:sz w:val="22"/>
          <w:szCs w:val="22"/>
          <w:lang w:val="es-ES" w:eastAsia="en-US"/>
        </w:rPr>
        <w:t xml:space="preserve"> Órdenes de compra: </w:t>
      </w:r>
      <w:r w:rsidR="00460D91" w:rsidRPr="006458A8">
        <w:rPr>
          <w:rFonts w:asciiTheme="minorHAnsi" w:eastAsia="Calibri" w:hAnsiTheme="minorHAnsi"/>
          <w:b w:val="0"/>
          <w:bCs w:val="0"/>
          <w:kern w:val="0"/>
          <w:sz w:val="22"/>
          <w:szCs w:val="22"/>
          <w:lang w:val="es-ES" w:eastAsia="en-US"/>
        </w:rPr>
        <w:t>D</w:t>
      </w:r>
      <w:r w:rsidR="00AF69C7" w:rsidRPr="006458A8">
        <w:rPr>
          <w:rFonts w:asciiTheme="minorHAnsi" w:eastAsia="Calibri" w:hAnsiTheme="minorHAnsi"/>
          <w:b w:val="0"/>
          <w:bCs w:val="0"/>
          <w:kern w:val="0"/>
          <w:sz w:val="22"/>
          <w:szCs w:val="22"/>
          <w:lang w:val="es-ES" w:eastAsia="en-US"/>
        </w:rPr>
        <w:t xml:space="preserve">e conformidad con lo previsto en el inciso segundo del artículo 69 de la LOSNCP, la orden de compra emitida a través del Catálogo, formaliza la </w:t>
      </w:r>
      <w:r w:rsidR="00A85F8F">
        <w:rPr>
          <w:rFonts w:asciiTheme="minorHAnsi" w:eastAsia="Calibri" w:hAnsiTheme="minorHAnsi"/>
          <w:b w:val="0"/>
          <w:bCs w:val="0"/>
          <w:kern w:val="0"/>
          <w:sz w:val="22"/>
          <w:szCs w:val="22"/>
          <w:lang w:val="es-ES" w:eastAsia="en-US"/>
        </w:rPr>
        <w:t>contratación</w:t>
      </w:r>
      <w:r w:rsidR="00AF69C7" w:rsidRPr="006458A8">
        <w:rPr>
          <w:rFonts w:asciiTheme="minorHAnsi" w:eastAsia="Calibri" w:hAnsiTheme="minorHAnsi"/>
          <w:b w:val="0"/>
          <w:bCs w:val="0"/>
          <w:kern w:val="0"/>
          <w:sz w:val="22"/>
          <w:szCs w:val="22"/>
          <w:lang w:val="es-ES" w:eastAsia="en-US"/>
        </w:rPr>
        <w:t xml:space="preserve"> del </w:t>
      </w:r>
      <w:r w:rsidR="00231F97">
        <w:rPr>
          <w:rFonts w:asciiTheme="minorHAnsi" w:eastAsia="Calibri" w:hAnsiTheme="minorHAnsi"/>
          <w:b w:val="0"/>
          <w:bCs w:val="0"/>
          <w:kern w:val="0"/>
          <w:sz w:val="22"/>
          <w:szCs w:val="22"/>
          <w:lang w:val="es-ES" w:eastAsia="en-US"/>
        </w:rPr>
        <w:t>servicio</w:t>
      </w:r>
      <w:r w:rsidR="00231F97" w:rsidRPr="006458A8">
        <w:rPr>
          <w:rFonts w:asciiTheme="minorHAnsi" w:eastAsia="Calibri" w:hAnsiTheme="minorHAnsi"/>
          <w:b w:val="0"/>
          <w:bCs w:val="0"/>
          <w:kern w:val="0"/>
          <w:sz w:val="22"/>
          <w:szCs w:val="22"/>
          <w:lang w:val="es-ES" w:eastAsia="en-US"/>
        </w:rPr>
        <w:t xml:space="preserve"> </w:t>
      </w:r>
      <w:r w:rsidR="00AF69C7" w:rsidRPr="006458A8">
        <w:rPr>
          <w:rFonts w:asciiTheme="minorHAnsi" w:eastAsia="Calibri" w:hAnsiTheme="minorHAnsi"/>
          <w:b w:val="0"/>
          <w:bCs w:val="0"/>
          <w:kern w:val="0"/>
          <w:sz w:val="22"/>
          <w:szCs w:val="22"/>
          <w:lang w:val="es-ES" w:eastAsia="en-US"/>
        </w:rPr>
        <w:t>requerido; y, genera los derechos y obligaciones correspondientes para las partes.</w:t>
      </w:r>
    </w:p>
    <w:p w:rsidR="006458A8" w:rsidRDefault="006458A8" w:rsidP="00AF69C7">
      <w:pPr>
        <w:spacing w:after="0" w:line="240" w:lineRule="auto"/>
        <w:jc w:val="both"/>
        <w:rPr>
          <w:rFonts w:asciiTheme="minorHAnsi" w:eastAsia="Times New Roman" w:hAnsiTheme="minorHAnsi"/>
          <w:color w:val="000000"/>
          <w:lang w:val="es-ES" w:eastAsia="es-EC"/>
        </w:rPr>
      </w:pPr>
    </w:p>
    <w:p w:rsidR="00AF69C7" w:rsidRPr="00A8044E" w:rsidRDefault="00AF69C7" w:rsidP="00AF69C7">
      <w:pPr>
        <w:spacing w:after="0" w:line="240" w:lineRule="auto"/>
        <w:jc w:val="both"/>
        <w:rPr>
          <w:rFonts w:asciiTheme="minorHAnsi" w:eastAsia="Times New Roman" w:hAnsiTheme="minorHAnsi"/>
          <w:color w:val="000000"/>
          <w:lang w:val="es-ES" w:eastAsia="es-EC"/>
        </w:rPr>
      </w:pPr>
      <w:r w:rsidRPr="00A8044E">
        <w:rPr>
          <w:rFonts w:asciiTheme="minorHAnsi" w:eastAsia="Times New Roman" w:hAnsiTheme="minorHAnsi"/>
          <w:color w:val="000000"/>
          <w:lang w:val="es-ES" w:eastAsia="es-EC"/>
        </w:rPr>
        <w:t>Debido a las seguridades informáticas implementadas en el portal, no es posible alterar, cambiar o eliminar ninguna información de la base de datos, por lo tanto, no es posible anular la (s) orden (es) de compra generada (s) a través del Catálogo.</w:t>
      </w:r>
      <w:r w:rsidRPr="00A8044E">
        <w:rPr>
          <w:rFonts w:asciiTheme="minorHAnsi" w:eastAsia="Times New Roman" w:hAnsiTheme="minorHAnsi"/>
          <w:lang w:val="es-ES" w:eastAsia="es-EC"/>
        </w:rPr>
        <w:t xml:space="preserve"> Sin embargo la entidad podrá dejar sin efecto la orden de compra dentro del término de </w:t>
      </w:r>
      <w:r w:rsidR="005F7635">
        <w:rPr>
          <w:rFonts w:asciiTheme="minorHAnsi" w:eastAsia="Times New Roman" w:hAnsiTheme="minorHAnsi"/>
          <w:lang w:val="es-ES" w:eastAsia="es-EC"/>
        </w:rPr>
        <w:t>veinte y cuatro (</w:t>
      </w:r>
      <w:r w:rsidRPr="00A8044E">
        <w:rPr>
          <w:rFonts w:asciiTheme="minorHAnsi" w:eastAsia="Times New Roman" w:hAnsiTheme="minorHAnsi"/>
          <w:lang w:val="es-ES" w:eastAsia="es-EC"/>
        </w:rPr>
        <w:t>24</w:t>
      </w:r>
      <w:r w:rsidR="005F7635">
        <w:rPr>
          <w:rFonts w:asciiTheme="minorHAnsi" w:eastAsia="Times New Roman" w:hAnsiTheme="minorHAnsi"/>
          <w:lang w:val="es-ES" w:eastAsia="es-EC"/>
        </w:rPr>
        <w:t>)</w:t>
      </w:r>
      <w:r w:rsidRPr="00A8044E">
        <w:rPr>
          <w:rFonts w:asciiTheme="minorHAnsi" w:eastAsia="Times New Roman" w:hAnsiTheme="minorHAnsi"/>
          <w:lang w:val="es-ES" w:eastAsia="es-EC"/>
        </w:rPr>
        <w:t xml:space="preserve"> horas de formalizada la petición o requerimiento, mediante acto administrativo suscrito por la máxima autoridad o su delegado, debiendo además, notificar al SERCOP con la finalidad de que se proceda a publicar y registrar en la web institucional tal hecho, independientemente de la obligación que tiene la entidad contratante, requirente o emisora de la orden de compra, de dejar evidencia de lo actuado en el expediente físico de la orden de compra, de conformi</w:t>
      </w:r>
      <w:r w:rsidRPr="00A8044E">
        <w:rPr>
          <w:rFonts w:asciiTheme="minorHAnsi" w:eastAsia="Times New Roman" w:hAnsiTheme="minorHAnsi"/>
          <w:color w:val="000000"/>
          <w:lang w:val="es-ES" w:eastAsia="es-EC"/>
        </w:rPr>
        <w:t>dad con lo previsto en el artículo 36 de la LOSNCP en concordancia con el artículo 31 de su Reglamento General.</w:t>
      </w:r>
    </w:p>
    <w:p w:rsidR="00AF69C7" w:rsidRDefault="00AF69C7" w:rsidP="00AF69C7">
      <w:pPr>
        <w:spacing w:after="0" w:line="240" w:lineRule="auto"/>
        <w:jc w:val="both"/>
        <w:rPr>
          <w:rFonts w:asciiTheme="minorHAnsi" w:eastAsia="Times New Roman" w:hAnsiTheme="minorHAnsi"/>
          <w:color w:val="000000"/>
          <w:lang w:val="es-ES" w:eastAsia="es-EC"/>
        </w:rPr>
      </w:pPr>
    </w:p>
    <w:p w:rsidR="00D92870" w:rsidRPr="00EB2B84" w:rsidRDefault="00D92870"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 xml:space="preserve">El SERCOP definirá el procedimiento para la generación de órdenes de compra a través de Catálogo Dinámico Inclusivo, mismo que será determinado en base a la normativa vigente. </w:t>
      </w:r>
    </w:p>
    <w:p w:rsidR="00D92870" w:rsidRPr="00EB2B84" w:rsidRDefault="00D92870" w:rsidP="00AF69C7">
      <w:pPr>
        <w:spacing w:after="0" w:line="240" w:lineRule="auto"/>
        <w:jc w:val="both"/>
        <w:rPr>
          <w:rFonts w:asciiTheme="minorHAnsi" w:eastAsia="Times New Roman" w:hAnsiTheme="minorHAnsi"/>
          <w:lang w:val="es-ES" w:eastAsia="es-EC"/>
        </w:rPr>
      </w:pPr>
    </w:p>
    <w:p w:rsidR="00AF69C7" w:rsidRPr="00EB2B84" w:rsidRDefault="00AF69C7" w:rsidP="006458A8">
      <w:pPr>
        <w:pStyle w:val="Ttulo1"/>
        <w:spacing w:after="0"/>
        <w:ind w:left="0" w:firstLine="0"/>
        <w:rPr>
          <w:rFonts w:asciiTheme="minorHAnsi" w:hAnsiTheme="minorHAnsi"/>
          <w:b w:val="0"/>
          <w:bCs w:val="0"/>
          <w:kern w:val="0"/>
          <w:sz w:val="22"/>
          <w:szCs w:val="22"/>
          <w:lang w:val="es-ES"/>
        </w:rPr>
      </w:pPr>
      <w:r w:rsidRPr="00EB2B84">
        <w:rPr>
          <w:rFonts w:asciiTheme="minorHAnsi" w:hAnsiTheme="minorHAnsi"/>
          <w:bCs w:val="0"/>
          <w:kern w:val="0"/>
          <w:sz w:val="22"/>
          <w:szCs w:val="22"/>
          <w:lang w:val="es-ES"/>
        </w:rPr>
        <w:t>2</w:t>
      </w:r>
      <w:r w:rsidR="00EE210A" w:rsidRPr="00EB2B84">
        <w:rPr>
          <w:rFonts w:asciiTheme="minorHAnsi" w:hAnsiTheme="minorHAnsi"/>
          <w:bCs w:val="0"/>
          <w:kern w:val="0"/>
          <w:sz w:val="22"/>
          <w:szCs w:val="22"/>
          <w:lang w:val="es-ES"/>
        </w:rPr>
        <w:t>.18</w:t>
      </w:r>
      <w:r w:rsidRPr="00EB2B84">
        <w:rPr>
          <w:rFonts w:asciiTheme="minorHAnsi" w:hAnsiTheme="minorHAnsi"/>
          <w:bCs w:val="0"/>
          <w:kern w:val="0"/>
          <w:sz w:val="22"/>
          <w:szCs w:val="22"/>
          <w:lang w:val="es-ES"/>
        </w:rPr>
        <w:t xml:space="preserve"> Garantía</w:t>
      </w:r>
      <w:r w:rsidR="002445AE" w:rsidRPr="00EB2B84">
        <w:rPr>
          <w:rFonts w:asciiTheme="minorHAnsi" w:hAnsiTheme="minorHAnsi"/>
          <w:bCs w:val="0"/>
          <w:kern w:val="0"/>
          <w:sz w:val="22"/>
          <w:szCs w:val="22"/>
          <w:lang w:val="es-ES"/>
        </w:rPr>
        <w:t>s</w:t>
      </w:r>
      <w:r w:rsidRPr="00EB2B84">
        <w:rPr>
          <w:rFonts w:asciiTheme="minorHAnsi" w:hAnsiTheme="minorHAnsi"/>
          <w:bCs w:val="0"/>
          <w:kern w:val="0"/>
          <w:sz w:val="22"/>
          <w:szCs w:val="22"/>
          <w:lang w:val="es-ES"/>
        </w:rPr>
        <w:t>:</w:t>
      </w:r>
      <w:r w:rsidRPr="00EB2B84">
        <w:rPr>
          <w:rFonts w:asciiTheme="minorHAnsi" w:hAnsiTheme="minorHAnsi"/>
          <w:b w:val="0"/>
          <w:bCs w:val="0"/>
          <w:kern w:val="0"/>
          <w:sz w:val="22"/>
          <w:szCs w:val="22"/>
          <w:lang w:val="es-ES"/>
        </w:rPr>
        <w:t xml:space="preserve"> En este procedimiento son aplicables las siguientes garantías:</w:t>
      </w:r>
    </w:p>
    <w:p w:rsidR="00517285" w:rsidRPr="00EB2B84" w:rsidRDefault="00517285" w:rsidP="006458A8">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La garantía de fiel cumplimiento de</w:t>
      </w:r>
      <w:r w:rsidR="00614107" w:rsidRPr="00EB2B84">
        <w:rPr>
          <w:rFonts w:asciiTheme="minorHAnsi" w:eastAsia="Times New Roman" w:hAnsiTheme="minorHAnsi"/>
          <w:lang w:val="es-ES" w:eastAsia="es-EC"/>
        </w:rPr>
        <w:t xml:space="preserve"> la orden de compra</w:t>
      </w:r>
      <w:r w:rsidRPr="00EB2B84">
        <w:rPr>
          <w:rFonts w:asciiTheme="minorHAnsi" w:eastAsia="Times New Roman" w:hAnsiTheme="minorHAnsi"/>
          <w:lang w:val="es-ES" w:eastAsia="es-EC"/>
        </w:rPr>
        <w:t xml:space="preserve">, si la cuantía de la </w:t>
      </w:r>
      <w:r w:rsidR="00B3426D" w:rsidRPr="00EB2B84">
        <w:rPr>
          <w:rFonts w:asciiTheme="minorHAnsi" w:eastAsia="Times New Roman" w:hAnsiTheme="minorHAnsi"/>
          <w:lang w:val="es-ES" w:eastAsia="es-EC"/>
        </w:rPr>
        <w:t>misma</w:t>
      </w:r>
      <w:r w:rsidRPr="00EB2B84">
        <w:rPr>
          <w:rFonts w:asciiTheme="minorHAnsi" w:eastAsia="Times New Roman" w:hAnsiTheme="minorHAnsi"/>
          <w:lang w:val="es-ES" w:eastAsia="es-EC"/>
        </w:rPr>
        <w:t xml:space="preserve"> generada es mayor al valor que resulte de multiplicar el coeficiente 0.000002 por el presupuesto inicial del Estado del correspondiente ejercicio económico</w:t>
      </w:r>
      <w:r w:rsidR="00A85F8F" w:rsidRPr="00EB2B84">
        <w:rPr>
          <w:rFonts w:asciiTheme="minorHAnsi" w:eastAsia="Times New Roman" w:hAnsiTheme="minorHAnsi"/>
          <w:lang w:val="es-ES" w:eastAsia="es-EC"/>
        </w:rPr>
        <w:t>.</w:t>
      </w:r>
      <w:r w:rsidR="00614107" w:rsidRPr="00EB2B84">
        <w:rPr>
          <w:rFonts w:asciiTheme="minorHAnsi" w:eastAsia="Times New Roman" w:hAnsiTheme="minorHAnsi"/>
          <w:lang w:val="es-ES" w:eastAsia="es-EC"/>
        </w:rPr>
        <w:t xml:space="preserve"> </w:t>
      </w:r>
      <w:r w:rsidR="00A85F8F" w:rsidRPr="00EB2B84">
        <w:rPr>
          <w:rFonts w:asciiTheme="minorHAnsi" w:eastAsia="Times New Roman" w:hAnsiTheme="minorHAnsi"/>
          <w:lang w:val="es-ES" w:eastAsia="es-EC"/>
        </w:rPr>
        <w:t>E</w:t>
      </w:r>
      <w:r w:rsidR="00614107" w:rsidRPr="00EB2B84">
        <w:rPr>
          <w:rFonts w:asciiTheme="minorHAnsi" w:eastAsia="Times New Roman" w:hAnsiTheme="minorHAnsi"/>
          <w:lang w:val="es-ES" w:eastAsia="es-EC"/>
        </w:rPr>
        <w:t>sta garantía se rendirá por un valor igual al 5% del monto total de la orden de compra.</w:t>
      </w:r>
    </w:p>
    <w:p w:rsidR="00460D91" w:rsidRPr="00EB2B84" w:rsidRDefault="00460D91" w:rsidP="00AF69C7">
      <w:pPr>
        <w:spacing w:after="0" w:line="240" w:lineRule="auto"/>
        <w:jc w:val="both"/>
        <w:rPr>
          <w:rFonts w:asciiTheme="minorHAnsi" w:eastAsia="Times New Roman" w:hAnsiTheme="minorHAnsi"/>
          <w:lang w:val="es-ES" w:eastAsia="es-EC"/>
        </w:rPr>
      </w:pPr>
    </w:p>
    <w:p w:rsidR="00AF69C7" w:rsidRPr="00EB2B84" w:rsidRDefault="00AF69C7" w:rsidP="00AF69C7">
      <w:pPr>
        <w:spacing w:after="0" w:line="240" w:lineRule="auto"/>
        <w:jc w:val="both"/>
        <w:rPr>
          <w:rFonts w:asciiTheme="minorHAnsi" w:eastAsia="Times New Roman" w:hAnsiTheme="minorHAnsi"/>
          <w:lang w:val="es-ES" w:eastAsia="es-EC"/>
        </w:rPr>
      </w:pPr>
      <w:r w:rsidRPr="00EB2B84">
        <w:rPr>
          <w:rFonts w:asciiTheme="minorHAnsi" w:eastAsia="Times New Roman" w:hAnsiTheme="minorHAnsi"/>
          <w:lang w:val="es-ES" w:eastAsia="es-EC"/>
        </w:rPr>
        <w:t>-</w:t>
      </w:r>
      <w:r w:rsidR="008578A8" w:rsidRPr="00EB2B84">
        <w:rPr>
          <w:rFonts w:asciiTheme="minorHAnsi" w:eastAsia="Times New Roman" w:hAnsiTheme="minorHAnsi"/>
          <w:lang w:val="es-ES" w:eastAsia="es-EC"/>
        </w:rPr>
        <w:t xml:space="preserve"> </w:t>
      </w:r>
      <w:r w:rsidRPr="00EB2B84">
        <w:rPr>
          <w:rFonts w:asciiTheme="minorHAnsi" w:eastAsia="Times New Roman" w:hAnsiTheme="minorHAnsi"/>
          <w:lang w:val="es-ES" w:eastAsia="es-EC"/>
        </w:rPr>
        <w:t xml:space="preserve">La garantía </w:t>
      </w:r>
      <w:r w:rsidR="004920C7" w:rsidRPr="00EB2B84">
        <w:rPr>
          <w:rFonts w:asciiTheme="minorHAnsi" w:eastAsia="Times New Roman" w:hAnsiTheme="minorHAnsi"/>
          <w:lang w:val="es-ES" w:eastAsia="es-EC"/>
        </w:rPr>
        <w:t xml:space="preserve">de buen uso de </w:t>
      </w:r>
      <w:r w:rsidRPr="00EB2B84">
        <w:rPr>
          <w:rFonts w:asciiTheme="minorHAnsi" w:eastAsia="Times New Roman" w:hAnsiTheme="minorHAnsi"/>
          <w:lang w:val="es-ES" w:eastAsia="es-EC"/>
        </w:rPr>
        <w:t>anticipo, por un valor equivalente al 100% del valor recibido por este concepto.</w:t>
      </w:r>
    </w:p>
    <w:p w:rsidR="00431077" w:rsidRPr="00EB2B84" w:rsidRDefault="00431077" w:rsidP="00AF69C7">
      <w:pPr>
        <w:spacing w:after="0" w:line="240" w:lineRule="auto"/>
        <w:jc w:val="both"/>
        <w:rPr>
          <w:rFonts w:asciiTheme="minorHAnsi" w:eastAsia="Times New Roman" w:hAnsiTheme="minorHAnsi"/>
          <w:lang w:val="es-ES" w:eastAsia="es-EC"/>
        </w:rPr>
      </w:pPr>
    </w:p>
    <w:p w:rsidR="00497251" w:rsidRPr="00EB2B84" w:rsidRDefault="00431077" w:rsidP="00EB2B84">
      <w:pPr>
        <w:spacing w:after="0" w:line="240" w:lineRule="auto"/>
        <w:jc w:val="both"/>
        <w:rPr>
          <w:rFonts w:asciiTheme="minorHAnsi" w:eastAsia="Times New Roman" w:hAnsiTheme="minorHAnsi"/>
          <w:lang w:val="es-ES" w:eastAsia="es-EC"/>
        </w:rPr>
      </w:pPr>
      <w:r>
        <w:rPr>
          <w:rFonts w:asciiTheme="minorHAnsi" w:eastAsia="Times New Roman" w:hAnsiTheme="minorHAnsi"/>
          <w:lang w:val="es-ES" w:eastAsia="es-EC"/>
        </w:rPr>
        <w:t xml:space="preserve">- </w:t>
      </w:r>
      <w:r w:rsidR="005175A1">
        <w:rPr>
          <w:rFonts w:asciiTheme="minorHAnsi" w:eastAsia="Times New Roman" w:hAnsiTheme="minorHAnsi"/>
          <w:lang w:val="es-ES" w:eastAsia="es-EC"/>
        </w:rPr>
        <w:t xml:space="preserve">En caso de que existan bienes resultantes de la prestación del servicio se solicitará una </w:t>
      </w:r>
      <w:r>
        <w:rPr>
          <w:rFonts w:asciiTheme="minorHAnsi" w:eastAsia="Times New Roman" w:hAnsiTheme="minorHAnsi"/>
          <w:lang w:val="es-ES" w:eastAsia="es-EC"/>
        </w:rPr>
        <w:t>garantía técnica que cubre el 100% de los bienes con daños o alteraciones ocasionados por</w:t>
      </w:r>
      <w:r w:rsidR="00497251">
        <w:rPr>
          <w:rFonts w:asciiTheme="minorHAnsi" w:eastAsia="Times New Roman" w:hAnsiTheme="minorHAnsi"/>
          <w:lang w:val="es-ES" w:eastAsia="es-EC"/>
        </w:rPr>
        <w:t xml:space="preserve"> incumplimiento de los términos de referencia durante la prestación del servicio, </w:t>
      </w:r>
      <w:r w:rsidR="00497251" w:rsidRPr="00EB2B84">
        <w:rPr>
          <w:rFonts w:asciiTheme="minorHAnsi" w:eastAsia="Times New Roman" w:hAnsiTheme="minorHAnsi"/>
          <w:lang w:val="es-ES" w:eastAsia="es-EC"/>
        </w:rPr>
        <w:t xml:space="preserve">embalaje, manipulación, mala calidad de los materiales o componentes empleados en el mismo. </w:t>
      </w:r>
    </w:p>
    <w:p w:rsidR="004920C7" w:rsidRPr="0002135D" w:rsidRDefault="004920C7" w:rsidP="004920C7">
      <w:pPr>
        <w:spacing w:after="0" w:line="100" w:lineRule="atLeast"/>
        <w:rPr>
          <w:rFonts w:asciiTheme="minorHAnsi" w:eastAsia="Lucida Sans Unicode" w:hAnsiTheme="minorHAnsi"/>
          <w:kern w:val="1"/>
          <w:lang w:val="es-ES" w:eastAsia="ar-SA"/>
        </w:rPr>
      </w:pPr>
    </w:p>
    <w:p w:rsidR="007B4234" w:rsidRPr="0002135D" w:rsidRDefault="004920C7" w:rsidP="004920C7">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El proveedor deberá entregar a la entidad contratante la correspondiente garantía técnica</w:t>
      </w:r>
      <w:r w:rsidR="00B3426D" w:rsidRPr="0002135D">
        <w:rPr>
          <w:rFonts w:asciiTheme="minorHAnsi" w:eastAsia="Times New Roman" w:hAnsiTheme="minorHAnsi"/>
          <w:lang w:val="es-ES" w:eastAsia="es-EC"/>
        </w:rPr>
        <w:t xml:space="preserve">, la misma que tendrá </w:t>
      </w:r>
      <w:r w:rsidR="00AA0B80" w:rsidRPr="0002135D">
        <w:rPr>
          <w:rFonts w:asciiTheme="minorHAnsi" w:eastAsia="Times New Roman" w:hAnsiTheme="minorHAnsi"/>
          <w:lang w:val="es-ES" w:eastAsia="es-EC"/>
        </w:rPr>
        <w:t xml:space="preserve">la vigencia establecida en la ficha técnica del </w:t>
      </w:r>
      <w:r w:rsidR="00F14E16">
        <w:rPr>
          <w:rFonts w:asciiTheme="minorHAnsi" w:eastAsia="Times New Roman" w:hAnsiTheme="minorHAnsi"/>
          <w:lang w:val="es-ES" w:eastAsia="es-EC"/>
        </w:rPr>
        <w:t>servicio</w:t>
      </w:r>
      <w:r w:rsidR="00F14E16" w:rsidRPr="0002135D">
        <w:rPr>
          <w:rFonts w:asciiTheme="minorHAnsi" w:eastAsia="Times New Roman" w:hAnsiTheme="minorHAnsi"/>
          <w:lang w:val="es-ES" w:eastAsia="es-EC"/>
        </w:rPr>
        <w:t xml:space="preserve"> </w:t>
      </w:r>
      <w:r w:rsidR="009910AA" w:rsidRPr="0002135D">
        <w:rPr>
          <w:rFonts w:asciiTheme="minorHAnsi" w:eastAsia="Times New Roman" w:hAnsiTheme="minorHAnsi"/>
          <w:lang w:val="es-ES" w:eastAsia="es-EC"/>
        </w:rPr>
        <w:t>específico</w:t>
      </w:r>
      <w:r w:rsidR="00B3426D" w:rsidRPr="0002135D">
        <w:rPr>
          <w:rFonts w:asciiTheme="minorHAnsi" w:eastAsia="Times New Roman" w:hAnsiTheme="minorHAnsi"/>
          <w:lang w:val="es-ES" w:eastAsia="es-EC"/>
        </w:rPr>
        <w:t xml:space="preserve"> a partir de la </w:t>
      </w:r>
      <w:r w:rsidR="007B4234" w:rsidRPr="0002135D">
        <w:rPr>
          <w:rFonts w:asciiTheme="minorHAnsi" w:eastAsia="Times New Roman" w:hAnsiTheme="minorHAnsi"/>
          <w:lang w:val="es-ES" w:eastAsia="es-EC"/>
        </w:rPr>
        <w:t xml:space="preserve">suscripción </w:t>
      </w:r>
      <w:r w:rsidR="00B3426D" w:rsidRPr="0002135D">
        <w:rPr>
          <w:rFonts w:asciiTheme="minorHAnsi" w:eastAsia="Times New Roman" w:hAnsiTheme="minorHAnsi"/>
          <w:lang w:val="es-ES" w:eastAsia="es-EC"/>
        </w:rPr>
        <w:t>del acta entrega</w:t>
      </w:r>
      <w:r w:rsidR="005D0144" w:rsidRPr="0002135D">
        <w:rPr>
          <w:rFonts w:asciiTheme="minorHAnsi" w:eastAsia="Times New Roman" w:hAnsiTheme="minorHAnsi"/>
          <w:lang w:val="es-ES" w:eastAsia="es-EC"/>
        </w:rPr>
        <w:t>-</w:t>
      </w:r>
      <w:r w:rsidR="00305167" w:rsidRPr="0002135D">
        <w:rPr>
          <w:rFonts w:asciiTheme="minorHAnsi" w:eastAsia="Times New Roman" w:hAnsiTheme="minorHAnsi"/>
          <w:lang w:val="es-ES" w:eastAsia="es-EC"/>
        </w:rPr>
        <w:t xml:space="preserve">recepción (total o parcial, según sea el caso) </w:t>
      </w:r>
      <w:r w:rsidR="007B4234" w:rsidRPr="0002135D">
        <w:rPr>
          <w:rFonts w:asciiTheme="minorHAnsi" w:eastAsia="Times New Roman" w:hAnsiTheme="minorHAnsi"/>
          <w:lang w:val="es-ES" w:eastAsia="es-EC"/>
        </w:rPr>
        <w:t>de la orden de compra</w:t>
      </w:r>
      <w:r w:rsidR="00305167" w:rsidRPr="0002135D">
        <w:rPr>
          <w:rFonts w:asciiTheme="minorHAnsi" w:eastAsia="Times New Roman" w:hAnsiTheme="minorHAnsi"/>
          <w:lang w:val="es-ES" w:eastAsia="es-EC"/>
        </w:rPr>
        <w:t>.</w:t>
      </w:r>
    </w:p>
    <w:p w:rsidR="00517285" w:rsidRPr="0002135D" w:rsidRDefault="004920C7" w:rsidP="00A8044E">
      <w:pPr>
        <w:widowControl w:val="0"/>
        <w:suppressAutoHyphens/>
        <w:spacing w:after="0" w:line="240" w:lineRule="auto"/>
        <w:jc w:val="both"/>
        <w:rPr>
          <w:rFonts w:asciiTheme="minorHAnsi" w:eastAsia="Times New Roman" w:hAnsiTheme="minorHAnsi"/>
          <w:lang w:val="es-ES" w:eastAsia="es-EC"/>
        </w:rPr>
      </w:pPr>
      <w:r w:rsidRPr="0002135D">
        <w:rPr>
          <w:rFonts w:asciiTheme="minorHAnsi" w:eastAsia="Times New Roman" w:hAnsiTheme="minorHAnsi"/>
          <w:lang w:val="es-ES" w:eastAsia="es-EC"/>
        </w:rPr>
        <w:t xml:space="preserve"> </w:t>
      </w:r>
    </w:p>
    <w:p w:rsidR="005A4127" w:rsidRPr="0002135D" w:rsidRDefault="0094280F" w:rsidP="002E197D">
      <w:pPr>
        <w:spacing w:after="0" w:line="240" w:lineRule="auto"/>
        <w:jc w:val="both"/>
        <w:rPr>
          <w:rFonts w:asciiTheme="minorHAnsi" w:eastAsia="Times New Roman" w:hAnsiTheme="minorHAnsi"/>
          <w:lang w:eastAsia="es-EC"/>
        </w:rPr>
      </w:pPr>
      <w:r w:rsidRPr="0002135D">
        <w:rPr>
          <w:rFonts w:asciiTheme="minorHAnsi" w:eastAsia="Times New Roman" w:hAnsiTheme="minorHAnsi"/>
          <w:lang w:eastAsia="es-EC"/>
        </w:rPr>
        <w:t>El</w:t>
      </w:r>
      <w:r w:rsidR="00517285" w:rsidRPr="0002135D">
        <w:rPr>
          <w:rFonts w:asciiTheme="minorHAnsi" w:eastAsia="Times New Roman" w:hAnsiTheme="minorHAnsi"/>
          <w:lang w:eastAsia="es-EC"/>
        </w:rPr>
        <w:t xml:space="preserve"> a</w:t>
      </w:r>
      <w:r w:rsidR="002E197D" w:rsidRPr="0002135D">
        <w:rPr>
          <w:rFonts w:asciiTheme="minorHAnsi" w:eastAsia="Times New Roman" w:hAnsiTheme="minorHAnsi"/>
          <w:lang w:eastAsia="es-EC"/>
        </w:rPr>
        <w:t>dmi</w:t>
      </w:r>
      <w:r w:rsidR="0002135D" w:rsidRPr="0002135D">
        <w:rPr>
          <w:rFonts w:asciiTheme="minorHAnsi" w:eastAsia="Times New Roman" w:hAnsiTheme="minorHAnsi"/>
          <w:lang w:eastAsia="es-EC"/>
        </w:rPr>
        <w:t>nistrador de la orden de compra</w:t>
      </w:r>
      <w:r w:rsidR="002E197D" w:rsidRPr="0002135D">
        <w:rPr>
          <w:rFonts w:asciiTheme="minorHAnsi" w:eastAsia="Times New Roman" w:hAnsiTheme="minorHAnsi"/>
          <w:lang w:eastAsia="es-EC"/>
        </w:rPr>
        <w:t xml:space="preserve"> deberá</w:t>
      </w:r>
      <w:r w:rsidR="00517285" w:rsidRPr="0002135D">
        <w:rPr>
          <w:rFonts w:asciiTheme="minorHAnsi" w:eastAsia="Times New Roman" w:hAnsiTheme="minorHAnsi"/>
          <w:lang w:eastAsia="es-EC"/>
        </w:rPr>
        <w:t xml:space="preserve"> remitir un informe técnico para aprobación de la máxima autoridad de la entidad contratante o su delegando, describiendo a detalle la raz</w:t>
      </w:r>
      <w:r w:rsidR="00B46D84">
        <w:rPr>
          <w:rFonts w:asciiTheme="minorHAnsi" w:eastAsia="Times New Roman" w:hAnsiTheme="minorHAnsi"/>
          <w:lang w:eastAsia="es-EC"/>
        </w:rPr>
        <w:t>ó</w:t>
      </w:r>
      <w:r w:rsidR="00517285" w:rsidRPr="0002135D">
        <w:rPr>
          <w:rFonts w:asciiTheme="minorHAnsi" w:eastAsia="Times New Roman" w:hAnsiTheme="minorHAnsi"/>
          <w:lang w:eastAsia="es-EC"/>
        </w:rPr>
        <w:t xml:space="preserve">n por la cual solicita la aplicación de la garantía técnica. Aprobado el informe, éste deberá ser notificado formalmente al proveedor, día a partir del cual empezará a correr el término para sustitución del </w:t>
      </w:r>
      <w:r w:rsidR="00E24B3F">
        <w:rPr>
          <w:rFonts w:asciiTheme="minorHAnsi" w:eastAsia="Times New Roman" w:hAnsiTheme="minorHAnsi"/>
          <w:lang w:eastAsia="es-EC"/>
        </w:rPr>
        <w:t>bien afectado</w:t>
      </w:r>
      <w:r w:rsidR="00EB2B84">
        <w:rPr>
          <w:rFonts w:asciiTheme="minorHAnsi" w:eastAsia="Times New Roman" w:hAnsiTheme="minorHAnsi"/>
          <w:lang w:eastAsia="es-EC"/>
        </w:rPr>
        <w:t>.</w:t>
      </w:r>
    </w:p>
    <w:p w:rsidR="00460D91" w:rsidRPr="00A8044E" w:rsidRDefault="00460D91" w:rsidP="002E197D">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Las garantías</w:t>
      </w:r>
      <w:r w:rsidR="00460D91" w:rsidRPr="00A8044E">
        <w:rPr>
          <w:rFonts w:asciiTheme="minorHAnsi" w:eastAsia="Times New Roman" w:hAnsiTheme="minorHAnsi"/>
          <w:lang w:eastAsia="es-EC"/>
        </w:rPr>
        <w:t xml:space="preserve"> contempladas en este numeral, </w:t>
      </w:r>
      <w:r w:rsidRPr="00A8044E">
        <w:rPr>
          <w:rFonts w:asciiTheme="minorHAnsi" w:eastAsia="Times New Roman" w:hAnsiTheme="minorHAnsi"/>
          <w:lang w:eastAsia="es-EC"/>
        </w:rPr>
        <w:t xml:space="preserve">serán entregadas a través de cualquier forma prevista en el artículo 73 de la Ley Orgánica del Sistema Nacional de Contratación Pública, y serán devueltas conforme lo dispuesto en el artículo 77 de la misma ley. </w:t>
      </w:r>
    </w:p>
    <w:p w:rsidR="00460D91" w:rsidRDefault="00460D91" w:rsidP="00AF69C7">
      <w:pPr>
        <w:spacing w:after="0" w:line="240" w:lineRule="auto"/>
        <w:jc w:val="both"/>
        <w:rPr>
          <w:rFonts w:asciiTheme="minorHAnsi" w:eastAsia="Times New Roman" w:hAnsiTheme="minorHAnsi"/>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19</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 xml:space="preserve">ncorporación de nuevos </w:t>
      </w:r>
      <w:r w:rsidR="00532345">
        <w:rPr>
          <w:rFonts w:asciiTheme="minorHAnsi" w:eastAsia="Times New Roman" w:hAnsiTheme="minorHAnsi" w:cs="Times New Roman"/>
          <w:b/>
          <w:color w:val="auto"/>
          <w:sz w:val="22"/>
          <w:szCs w:val="22"/>
          <w:lang w:eastAsia="es-EC"/>
        </w:rPr>
        <w:t>servicios</w:t>
      </w:r>
      <w:r w:rsidR="00532345" w:rsidRPr="009910AA">
        <w:rPr>
          <w:rFonts w:asciiTheme="minorHAnsi" w:eastAsia="Times New Roman" w:hAnsiTheme="minorHAnsi" w:cs="Times New Roman"/>
          <w:b/>
          <w:color w:val="auto"/>
          <w:sz w:val="22"/>
          <w:szCs w:val="22"/>
          <w:lang w:eastAsia="es-EC"/>
        </w:rPr>
        <w:t xml:space="preserve"> </w:t>
      </w:r>
      <w:r w:rsidRPr="009910AA">
        <w:rPr>
          <w:rFonts w:asciiTheme="minorHAnsi" w:eastAsia="Times New Roman" w:hAnsiTheme="minorHAnsi" w:cs="Times New Roman"/>
          <w:b/>
          <w:color w:val="auto"/>
          <w:sz w:val="22"/>
          <w:szCs w:val="22"/>
          <w:lang w:eastAsia="es-EC"/>
        </w:rPr>
        <w:t>en categorías existentes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w:t>
      </w:r>
      <w:r w:rsidR="009910AA" w:rsidRPr="00E41350">
        <w:rPr>
          <w:rFonts w:asciiTheme="minorHAnsi" w:eastAsia="Times New Roman" w:hAnsiTheme="minorHAnsi" w:cs="Times New Roman"/>
          <w:color w:val="auto"/>
          <w:sz w:val="22"/>
          <w:szCs w:val="22"/>
          <w:lang w:eastAsia="es-EC"/>
        </w:rPr>
        <w:t>En</w:t>
      </w:r>
      <w:r w:rsidR="009910AA" w:rsidRPr="009910AA">
        <w:rPr>
          <w:rFonts w:asciiTheme="minorHAnsi" w:eastAsia="Times New Roman" w:hAnsiTheme="minorHAnsi" w:cs="Times New Roman"/>
          <w:color w:val="auto"/>
          <w:sz w:val="22"/>
          <w:szCs w:val="22"/>
          <w:lang w:eastAsia="es-EC"/>
        </w:rPr>
        <w:t xml:space="preserve"> el caso de requerirse la incorporación de nuevos </w:t>
      </w:r>
      <w:r w:rsidR="00C06D6C">
        <w:rPr>
          <w:rFonts w:asciiTheme="minorHAnsi" w:eastAsia="Times New Roman" w:hAnsiTheme="minorHAnsi" w:cs="Times New Roman"/>
          <w:color w:val="auto"/>
          <w:sz w:val="22"/>
          <w:szCs w:val="22"/>
          <w:lang w:eastAsia="es-EC"/>
        </w:rPr>
        <w:t>servicios</w:t>
      </w:r>
      <w:r w:rsidR="00C06D6C"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 xml:space="preserve">en una categoría ya existente en el Catálogo Dinámico Inclusivo, el SERCOP notificará, con la Ficha Técnica respectiva y condiciones de participación, a los proveedores catalogados que cumplan con la capacidad de producción y con los requisitos mínimos para proveer los </w:t>
      </w:r>
      <w:r w:rsidR="00560214">
        <w:rPr>
          <w:rFonts w:asciiTheme="minorHAnsi" w:eastAsia="Times New Roman" w:hAnsiTheme="minorHAnsi" w:cs="Times New Roman"/>
          <w:color w:val="auto"/>
          <w:sz w:val="22"/>
          <w:szCs w:val="22"/>
          <w:lang w:eastAsia="es-EC"/>
        </w:rPr>
        <w:t>servicios</w:t>
      </w:r>
      <w:r w:rsidR="00560214" w:rsidRPr="009910AA">
        <w:rPr>
          <w:rFonts w:asciiTheme="minorHAnsi" w:eastAsia="Times New Roman" w:hAnsiTheme="minorHAnsi" w:cs="Times New Roman"/>
          <w:color w:val="auto"/>
          <w:sz w:val="22"/>
          <w:szCs w:val="22"/>
          <w:lang w:eastAsia="es-EC"/>
        </w:rPr>
        <w:t xml:space="preserve"> </w:t>
      </w:r>
      <w:r w:rsidR="009910AA" w:rsidRPr="009910AA">
        <w:rPr>
          <w:rFonts w:asciiTheme="minorHAnsi" w:eastAsia="Times New Roman" w:hAnsiTheme="minorHAnsi" w:cs="Times New Roman"/>
          <w:color w:val="auto"/>
          <w:sz w:val="22"/>
          <w:szCs w:val="22"/>
          <w:lang w:eastAsia="es-EC"/>
        </w:rPr>
        <w:t>demandados, a fin de que presenten su manifestación de interés. Con su aceptación se suscribirá el Acuerdo de Compromiso respectivo.</w:t>
      </w:r>
    </w:p>
    <w:p w:rsidR="009910AA" w:rsidRPr="009910AA" w:rsidRDefault="009910AA" w:rsidP="009910AA">
      <w:pPr>
        <w:pStyle w:val="Default"/>
        <w:jc w:val="both"/>
        <w:rPr>
          <w:rFonts w:asciiTheme="minorHAnsi" w:eastAsia="Times New Roman" w:hAnsiTheme="minorHAnsi" w:cs="Times New Roman"/>
          <w:color w:val="auto"/>
          <w:sz w:val="22"/>
          <w:szCs w:val="22"/>
          <w:lang w:eastAsia="es-EC"/>
        </w:rPr>
      </w:pPr>
    </w:p>
    <w:p w:rsidR="009910AA" w:rsidRPr="009910AA" w:rsidRDefault="0002135D" w:rsidP="006458A8">
      <w:pPr>
        <w:pStyle w:val="Default"/>
        <w:jc w:val="both"/>
        <w:outlineLvl w:val="0"/>
        <w:rPr>
          <w:rFonts w:asciiTheme="minorHAnsi" w:eastAsia="Times New Roman" w:hAnsiTheme="minorHAnsi" w:cs="Times New Roman"/>
          <w:color w:val="auto"/>
          <w:sz w:val="22"/>
          <w:szCs w:val="22"/>
          <w:lang w:eastAsia="es-EC"/>
        </w:rPr>
      </w:pPr>
      <w:r>
        <w:rPr>
          <w:rFonts w:asciiTheme="minorHAnsi" w:eastAsia="Times New Roman" w:hAnsiTheme="minorHAnsi" w:cs="Times New Roman"/>
          <w:b/>
          <w:color w:val="auto"/>
          <w:sz w:val="22"/>
          <w:szCs w:val="22"/>
          <w:lang w:eastAsia="es-EC"/>
        </w:rPr>
        <w:t>2.</w:t>
      </w:r>
      <w:r w:rsidR="00EE210A">
        <w:rPr>
          <w:rFonts w:asciiTheme="minorHAnsi" w:eastAsia="Times New Roman" w:hAnsiTheme="minorHAnsi" w:cs="Times New Roman"/>
          <w:b/>
          <w:color w:val="auto"/>
          <w:sz w:val="22"/>
          <w:szCs w:val="22"/>
          <w:lang w:eastAsia="es-EC"/>
        </w:rPr>
        <w:t>20</w:t>
      </w:r>
      <w:r>
        <w:rPr>
          <w:rFonts w:asciiTheme="minorHAnsi" w:eastAsia="Times New Roman" w:hAnsiTheme="minorHAnsi" w:cs="Times New Roman"/>
          <w:b/>
          <w:color w:val="auto"/>
          <w:sz w:val="22"/>
          <w:szCs w:val="22"/>
          <w:lang w:eastAsia="es-EC"/>
        </w:rPr>
        <w:t xml:space="preserve"> </w:t>
      </w:r>
      <w:r w:rsidR="009910AA" w:rsidRPr="009910AA">
        <w:rPr>
          <w:rFonts w:asciiTheme="minorHAnsi" w:eastAsia="Times New Roman" w:hAnsiTheme="minorHAnsi" w:cs="Times New Roman"/>
          <w:b/>
          <w:color w:val="auto"/>
          <w:sz w:val="22"/>
          <w:szCs w:val="22"/>
          <w:lang w:eastAsia="es-EC"/>
        </w:rPr>
        <w:t>I</w:t>
      </w:r>
      <w:r w:rsidRPr="009910AA">
        <w:rPr>
          <w:rFonts w:asciiTheme="minorHAnsi" w:eastAsia="Times New Roman" w:hAnsiTheme="minorHAnsi" w:cs="Times New Roman"/>
          <w:b/>
          <w:color w:val="auto"/>
          <w:sz w:val="22"/>
          <w:szCs w:val="22"/>
          <w:lang w:eastAsia="es-EC"/>
        </w:rPr>
        <w:t>ncorporación de nuevos proveedores</w:t>
      </w:r>
      <w:r>
        <w:rPr>
          <w:rFonts w:asciiTheme="minorHAnsi" w:eastAsia="Times New Roman" w:hAnsiTheme="minorHAnsi" w:cs="Times New Roman"/>
          <w:b/>
          <w:color w:val="auto"/>
          <w:sz w:val="22"/>
          <w:szCs w:val="22"/>
          <w:lang w:eastAsia="es-EC"/>
        </w:rPr>
        <w:t>:</w:t>
      </w:r>
      <w:r w:rsidR="009910AA" w:rsidRPr="009910AA">
        <w:rPr>
          <w:rFonts w:asciiTheme="minorHAnsi" w:eastAsia="Times New Roman" w:hAnsiTheme="minorHAnsi" w:cs="Times New Roman"/>
          <w:color w:val="auto"/>
          <w:sz w:val="22"/>
          <w:szCs w:val="22"/>
          <w:lang w:eastAsia="es-EC"/>
        </w:rPr>
        <w:t xml:space="preserve"> Luego de publicado un determinado bien o servicio en la respectiva categoría del CDI, los proveedores interesados podrán solicitar en cualquier momento al SERCOP su incorporación; para tal efecto deberán cumplir las condiciones de participación requeridas para el correspondiente bien o servicio de dicha categoría. El SERCOP, verificará la información y el cumplimiento de la ficha técnica y las condiciones de participación, luego de lo cual y de ser el caso, </w:t>
      </w:r>
      <w:r w:rsidR="008918F8" w:rsidRPr="009910AA">
        <w:rPr>
          <w:rFonts w:asciiTheme="minorHAnsi" w:eastAsia="Times New Roman" w:hAnsiTheme="minorHAnsi" w:cs="Times New Roman"/>
          <w:color w:val="auto"/>
          <w:sz w:val="22"/>
          <w:szCs w:val="22"/>
          <w:lang w:eastAsia="es-EC"/>
        </w:rPr>
        <w:t>procederán</w:t>
      </w:r>
      <w:r w:rsidR="009910AA" w:rsidRPr="009910AA">
        <w:rPr>
          <w:rFonts w:asciiTheme="minorHAnsi" w:eastAsia="Times New Roman" w:hAnsiTheme="minorHAnsi" w:cs="Times New Roman"/>
          <w:color w:val="auto"/>
          <w:sz w:val="22"/>
          <w:szCs w:val="22"/>
          <w:lang w:eastAsia="es-EC"/>
        </w:rPr>
        <w:t xml:space="preserve"> a la inclusión de los nuevos proveedores en la categoría respectiva del CDI una vez suscrito el correspondiente Acuerdo de Compromiso.</w:t>
      </w:r>
    </w:p>
    <w:p w:rsidR="009910AA" w:rsidRDefault="009910AA" w:rsidP="00AF69C7">
      <w:pPr>
        <w:spacing w:after="0" w:line="240" w:lineRule="auto"/>
        <w:jc w:val="both"/>
        <w:rPr>
          <w:rFonts w:asciiTheme="minorHAnsi" w:eastAsia="Times New Roman" w:hAnsiTheme="minorHAnsi"/>
          <w:lang w:eastAsia="es-EC"/>
        </w:rPr>
      </w:pPr>
    </w:p>
    <w:p w:rsidR="0002135D" w:rsidRDefault="0002135D" w:rsidP="008918F8">
      <w:pPr>
        <w:spacing w:after="0" w:line="240" w:lineRule="auto"/>
        <w:jc w:val="both"/>
        <w:rPr>
          <w:rFonts w:asciiTheme="minorHAnsi" w:eastAsia="Times New Roman" w:hAnsiTheme="minorHAnsi"/>
          <w:b/>
          <w:bCs/>
          <w:lang w:eastAsia="es-EC"/>
        </w:rPr>
      </w:pPr>
      <w:r>
        <w:rPr>
          <w:rFonts w:asciiTheme="minorHAnsi" w:eastAsia="Times New Roman" w:hAnsiTheme="minorHAnsi"/>
          <w:lang w:eastAsia="es-EC"/>
        </w:rPr>
        <w:t xml:space="preserve">El SERCOP </w:t>
      </w:r>
      <w:r w:rsidR="00441145">
        <w:rPr>
          <w:rFonts w:asciiTheme="minorHAnsi" w:eastAsia="Times New Roman" w:hAnsiTheme="minorHAnsi"/>
          <w:lang w:eastAsia="es-EC"/>
        </w:rPr>
        <w:t xml:space="preserve">podrá </w:t>
      </w:r>
      <w:r w:rsidR="008918F8">
        <w:rPr>
          <w:rFonts w:asciiTheme="minorHAnsi" w:eastAsia="Times New Roman" w:hAnsiTheme="minorHAnsi"/>
          <w:lang w:eastAsia="es-EC"/>
        </w:rPr>
        <w:t xml:space="preserve">limitar la incorporación de nuevos proveedores </w:t>
      </w:r>
      <w:r w:rsidR="00CA29C5">
        <w:rPr>
          <w:rFonts w:asciiTheme="minorHAnsi" w:eastAsia="Times New Roman" w:hAnsiTheme="minorHAnsi"/>
          <w:lang w:eastAsia="es-EC"/>
        </w:rPr>
        <w:t xml:space="preserve">en una categoría o </w:t>
      </w:r>
      <w:r w:rsidR="00C96593">
        <w:rPr>
          <w:rFonts w:asciiTheme="minorHAnsi" w:eastAsia="Times New Roman" w:hAnsiTheme="minorHAnsi"/>
          <w:lang w:eastAsia="es-EC"/>
        </w:rPr>
        <w:t xml:space="preserve">servicio </w:t>
      </w:r>
      <w:r w:rsidR="00CA29C5">
        <w:rPr>
          <w:rFonts w:asciiTheme="minorHAnsi" w:eastAsia="Times New Roman" w:hAnsiTheme="minorHAnsi"/>
          <w:lang w:eastAsia="es-EC"/>
        </w:rPr>
        <w:t xml:space="preserve">específico </w:t>
      </w:r>
      <w:r w:rsidR="008918F8">
        <w:rPr>
          <w:rFonts w:asciiTheme="minorHAnsi" w:eastAsia="Times New Roman" w:hAnsiTheme="minorHAnsi"/>
          <w:lang w:eastAsia="es-EC"/>
        </w:rPr>
        <w:t xml:space="preserve">en virtud de garantizar la sostenibilidad de la participación </w:t>
      </w:r>
      <w:r w:rsidR="00425B35">
        <w:rPr>
          <w:rFonts w:asciiTheme="minorHAnsi" w:eastAsia="Times New Roman" w:hAnsiTheme="minorHAnsi"/>
          <w:lang w:eastAsia="es-EC"/>
        </w:rPr>
        <w:t>de los proveedores en el Catálogo Dinámico I</w:t>
      </w:r>
      <w:r w:rsidR="008918F8">
        <w:rPr>
          <w:rFonts w:asciiTheme="minorHAnsi" w:eastAsia="Times New Roman" w:hAnsiTheme="minorHAnsi"/>
          <w:lang w:eastAsia="es-EC"/>
        </w:rPr>
        <w:t>nclusivo.</w:t>
      </w:r>
      <w:r>
        <w:rPr>
          <w:rFonts w:asciiTheme="minorHAnsi" w:eastAsia="Times New Roman" w:hAnsiTheme="minorHAnsi"/>
          <w:b/>
          <w:bCs/>
          <w:lang w:eastAsia="es-EC"/>
        </w:rPr>
        <w:br w:type="page"/>
      </w:r>
    </w:p>
    <w:p w:rsidR="008918F8" w:rsidRDefault="008918F8" w:rsidP="00AF69C7">
      <w:pPr>
        <w:tabs>
          <w:tab w:val="left" w:pos="86"/>
          <w:tab w:val="left" w:pos="8806"/>
        </w:tabs>
        <w:spacing w:after="0" w:line="240" w:lineRule="auto"/>
        <w:ind w:left="-753"/>
        <w:jc w:val="center"/>
        <w:rPr>
          <w:rFonts w:asciiTheme="minorHAnsi" w:eastAsia="Times New Roman" w:hAnsiTheme="minorHAnsi"/>
          <w:b/>
          <w:bCs/>
          <w:lang w:eastAsia="es-EC"/>
        </w:rPr>
      </w:pPr>
    </w:p>
    <w:p w:rsidR="00AF69C7" w:rsidRPr="00A8044E" w:rsidRDefault="00AF69C7" w:rsidP="007C776E">
      <w:pPr>
        <w:tabs>
          <w:tab w:val="left" w:pos="86"/>
          <w:tab w:val="left" w:pos="8806"/>
        </w:tabs>
        <w:spacing w:after="0" w:line="240" w:lineRule="auto"/>
        <w:jc w:val="center"/>
        <w:rPr>
          <w:rFonts w:asciiTheme="minorHAnsi" w:eastAsia="Times New Roman" w:hAnsiTheme="minorHAnsi"/>
          <w:b/>
          <w:bCs/>
          <w:lang w:eastAsia="es-EC"/>
        </w:rPr>
      </w:pPr>
      <w:r w:rsidRPr="00A8044E">
        <w:rPr>
          <w:rFonts w:asciiTheme="minorHAnsi" w:eastAsia="Times New Roman" w:hAnsiTheme="minorHAnsi"/>
          <w:b/>
          <w:bCs/>
          <w:lang w:eastAsia="es-EC"/>
        </w:rPr>
        <w:t>SECCIÓN III</w:t>
      </w:r>
    </w:p>
    <w:p w:rsidR="007B4234" w:rsidRPr="00A8044E" w:rsidRDefault="007B4234"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792C90" w:rsidP="007C776E">
      <w:pPr>
        <w:pStyle w:val="Ttulo1"/>
        <w:spacing w:after="0"/>
        <w:ind w:left="0" w:firstLine="0"/>
        <w:jc w:val="center"/>
        <w:rPr>
          <w:rFonts w:asciiTheme="minorHAnsi" w:hAnsiTheme="minorHAnsi"/>
          <w:bCs w:val="0"/>
          <w:sz w:val="22"/>
          <w:szCs w:val="22"/>
        </w:rPr>
      </w:pPr>
      <w:r w:rsidRPr="006458A8">
        <w:rPr>
          <w:rFonts w:asciiTheme="minorHAnsi" w:hAnsiTheme="minorHAnsi"/>
          <w:bCs w:val="0"/>
          <w:sz w:val="22"/>
          <w:szCs w:val="22"/>
        </w:rPr>
        <w:t>CONDICIONES PARTICULARES</w:t>
      </w:r>
    </w:p>
    <w:p w:rsidR="0083350A" w:rsidRPr="00A8044E" w:rsidRDefault="0083350A" w:rsidP="00AF69C7">
      <w:pPr>
        <w:tabs>
          <w:tab w:val="left" w:pos="86"/>
          <w:tab w:val="left" w:pos="8806"/>
        </w:tabs>
        <w:spacing w:after="0" w:line="240" w:lineRule="auto"/>
        <w:ind w:left="-753"/>
        <w:jc w:val="center"/>
        <w:rPr>
          <w:rFonts w:asciiTheme="minorHAnsi" w:eastAsia="Times New Roman" w:hAnsiTheme="minorHAnsi"/>
          <w:lang w:eastAsia="es-EC"/>
        </w:rPr>
      </w:pPr>
    </w:p>
    <w:p w:rsidR="00AF69C7" w:rsidRPr="006458A8" w:rsidRDefault="00AF69C7" w:rsidP="006458A8">
      <w:pPr>
        <w:pStyle w:val="Ttulo1"/>
        <w:spacing w:after="0"/>
        <w:ind w:left="0" w:firstLine="0"/>
        <w:rPr>
          <w:rFonts w:asciiTheme="minorHAnsi" w:hAnsiTheme="minorHAnsi"/>
          <w:b w:val="0"/>
          <w:bCs w:val="0"/>
          <w:color w:val="000000"/>
          <w:kern w:val="0"/>
          <w:sz w:val="22"/>
          <w:szCs w:val="22"/>
        </w:rPr>
      </w:pPr>
      <w:r w:rsidRPr="006458A8">
        <w:rPr>
          <w:rFonts w:asciiTheme="minorHAnsi" w:hAnsiTheme="minorHAnsi"/>
          <w:bCs w:val="0"/>
          <w:color w:val="000000"/>
          <w:kern w:val="0"/>
          <w:sz w:val="22"/>
          <w:szCs w:val="22"/>
        </w:rPr>
        <w:t>3.1 Objeto el procedimiento:</w:t>
      </w:r>
      <w:r w:rsidRPr="006458A8">
        <w:rPr>
          <w:rFonts w:asciiTheme="minorHAnsi" w:hAnsiTheme="minorHAnsi"/>
          <w:b w:val="0"/>
          <w:bCs w:val="0"/>
          <w:color w:val="000000"/>
          <w:kern w:val="0"/>
          <w:sz w:val="22"/>
          <w:szCs w:val="22"/>
        </w:rPr>
        <w:t xml:space="preserve"> El presente procedimiento tiene como objeto la identificación y selección de proveedores, que puedan proveer </w:t>
      </w:r>
      <w:r w:rsidR="00460D91" w:rsidRPr="00D136E1">
        <w:rPr>
          <w:rFonts w:asciiTheme="minorHAnsi" w:hAnsiTheme="minorHAnsi"/>
          <w:b w:val="0"/>
          <w:bCs w:val="0"/>
          <w:color w:val="000000"/>
          <w:kern w:val="0"/>
          <w:sz w:val="22"/>
          <w:szCs w:val="22"/>
        </w:rPr>
        <w:t>“</w:t>
      </w:r>
      <w:r w:rsidR="00D136E1" w:rsidRPr="00F51A84">
        <w:rPr>
          <w:rFonts w:asciiTheme="minorHAnsi" w:hAnsiTheme="minorHAnsi"/>
          <w:b w:val="0"/>
          <w:sz w:val="24"/>
          <w:szCs w:val="24"/>
        </w:rPr>
        <w:t xml:space="preserve">SERVICIOS </w:t>
      </w:r>
      <w:r w:rsidR="008B73A0">
        <w:rPr>
          <w:rFonts w:asciiTheme="minorHAnsi" w:hAnsiTheme="minorHAnsi"/>
          <w:b w:val="0"/>
          <w:sz w:val="24"/>
          <w:szCs w:val="24"/>
        </w:rPr>
        <w:t xml:space="preserve">DE </w:t>
      </w:r>
      <w:r w:rsidR="004824BC">
        <w:rPr>
          <w:rFonts w:asciiTheme="minorHAnsi" w:hAnsiTheme="minorHAnsi"/>
          <w:b w:val="0"/>
          <w:sz w:val="24"/>
          <w:szCs w:val="24"/>
        </w:rPr>
        <w:t>LIMPIEZA</w:t>
      </w:r>
      <w:r w:rsidR="00460D91" w:rsidRPr="00D136E1">
        <w:rPr>
          <w:rFonts w:asciiTheme="minorHAnsi" w:hAnsiTheme="minorHAnsi"/>
          <w:b w:val="0"/>
          <w:bCs w:val="0"/>
          <w:color w:val="000000"/>
          <w:kern w:val="0"/>
          <w:sz w:val="22"/>
          <w:szCs w:val="22"/>
        </w:rPr>
        <w:t xml:space="preserve">” </w:t>
      </w:r>
      <w:r w:rsidR="00305167" w:rsidRPr="00D136E1">
        <w:rPr>
          <w:rFonts w:asciiTheme="minorHAnsi" w:hAnsiTheme="minorHAnsi"/>
          <w:b w:val="0"/>
          <w:bCs w:val="0"/>
          <w:color w:val="000000"/>
          <w:kern w:val="0"/>
          <w:sz w:val="22"/>
          <w:szCs w:val="22"/>
        </w:rPr>
        <w:t xml:space="preserve">a través del </w:t>
      </w:r>
      <w:r w:rsidR="007B4234" w:rsidRPr="00D136E1">
        <w:rPr>
          <w:rFonts w:asciiTheme="minorHAnsi" w:hAnsiTheme="minorHAnsi"/>
          <w:b w:val="0"/>
          <w:bCs w:val="0"/>
          <w:color w:val="000000"/>
          <w:kern w:val="0"/>
          <w:sz w:val="22"/>
          <w:szCs w:val="22"/>
        </w:rPr>
        <w:t>Catálogo Dinámico Inclusivo</w:t>
      </w:r>
      <w:r w:rsidRPr="00D136E1">
        <w:rPr>
          <w:rFonts w:asciiTheme="minorHAnsi" w:hAnsiTheme="minorHAnsi"/>
          <w:b w:val="0"/>
          <w:bCs w:val="0"/>
          <w:color w:val="000000"/>
          <w:kern w:val="0"/>
          <w:sz w:val="22"/>
          <w:szCs w:val="22"/>
        </w:rPr>
        <w:t>, previa suscripción del respectivo acuerdo de compromiso (Convenio Marco</w:t>
      </w:r>
      <w:r w:rsidRPr="006458A8">
        <w:rPr>
          <w:rFonts w:asciiTheme="minorHAnsi" w:hAnsiTheme="minorHAnsi"/>
          <w:b w:val="0"/>
          <w:bCs w:val="0"/>
          <w:color w:val="000000"/>
          <w:kern w:val="0"/>
          <w:sz w:val="22"/>
          <w:szCs w:val="22"/>
        </w:rPr>
        <w:t xml:space="preserve"> para Feria Inclusiva).</w:t>
      </w:r>
    </w:p>
    <w:p w:rsidR="0083350A" w:rsidRPr="00A8044E" w:rsidRDefault="0083350A" w:rsidP="00AF69C7">
      <w:pPr>
        <w:spacing w:after="0" w:line="240" w:lineRule="auto"/>
        <w:jc w:val="both"/>
        <w:rPr>
          <w:rFonts w:asciiTheme="minorHAnsi" w:eastAsia="Times New Roman" w:hAnsiTheme="minorHAnsi"/>
          <w:lang w:eastAsia="es-EC"/>
        </w:rPr>
      </w:pPr>
    </w:p>
    <w:p w:rsidR="00AF69C7" w:rsidRPr="00A8044E" w:rsidRDefault="00AF69C7" w:rsidP="002E7B5C">
      <w:pPr>
        <w:tabs>
          <w:tab w:val="left" w:pos="4678"/>
        </w:tabs>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El SERCOP acreditará a todas las entidades contratantes domiciliadas en las provincias participantes, previstas en el artículo 1 de la LOSNCP, el uso del Catálogo Dinámico Inclusivo para realizar sus adquisiciones directas en la categoría indicada, tal como lo establece la LOSNCP y su Reglamento</w:t>
      </w:r>
      <w:r w:rsidR="007B4234" w:rsidRPr="00A8044E">
        <w:rPr>
          <w:rFonts w:asciiTheme="minorHAnsi" w:eastAsia="Times New Roman" w:hAnsiTheme="minorHAnsi"/>
          <w:color w:val="000000"/>
          <w:lang w:eastAsia="es-EC"/>
        </w:rPr>
        <w:t xml:space="preserve"> General</w:t>
      </w:r>
      <w:r w:rsidRPr="00A8044E">
        <w:rPr>
          <w:rFonts w:asciiTheme="minorHAnsi" w:eastAsia="Times New Roman" w:hAnsiTheme="minorHAnsi"/>
          <w:color w:val="000000"/>
          <w:lang w:eastAsia="es-EC"/>
        </w:rPr>
        <w:t>.</w:t>
      </w:r>
    </w:p>
    <w:p w:rsidR="008775AB" w:rsidRDefault="008775AB" w:rsidP="002E7B5C">
      <w:pPr>
        <w:tabs>
          <w:tab w:val="left" w:pos="4678"/>
        </w:tabs>
        <w:spacing w:after="0" w:line="240" w:lineRule="auto"/>
        <w:jc w:val="both"/>
        <w:rPr>
          <w:rFonts w:asciiTheme="minorHAnsi" w:eastAsia="Times New Roman" w:hAnsiTheme="minorHAnsi"/>
          <w:lang w:eastAsia="es-EC"/>
        </w:rPr>
      </w:pPr>
    </w:p>
    <w:p w:rsidR="00AF69C7" w:rsidRPr="00D92870" w:rsidRDefault="00036360" w:rsidP="002E7B5C">
      <w:pPr>
        <w:pStyle w:val="Ttulo1"/>
        <w:tabs>
          <w:tab w:val="left" w:pos="4678"/>
        </w:tabs>
        <w:spacing w:after="0"/>
        <w:ind w:left="0" w:firstLine="0"/>
        <w:rPr>
          <w:rFonts w:asciiTheme="minorHAnsi" w:hAnsiTheme="minorHAnsi"/>
          <w:b w:val="0"/>
          <w:bCs w:val="0"/>
          <w:color w:val="000000"/>
          <w:kern w:val="0"/>
          <w:sz w:val="22"/>
          <w:szCs w:val="22"/>
        </w:rPr>
      </w:pPr>
      <w:r w:rsidRPr="002E7B5C">
        <w:rPr>
          <w:rFonts w:asciiTheme="minorHAnsi" w:hAnsiTheme="minorHAnsi"/>
          <w:bCs w:val="0"/>
          <w:color w:val="000000"/>
          <w:kern w:val="0"/>
          <w:sz w:val="22"/>
          <w:szCs w:val="22"/>
        </w:rPr>
        <w:t xml:space="preserve">3.2 </w:t>
      </w:r>
      <w:r w:rsidR="002E7B5C">
        <w:rPr>
          <w:rFonts w:asciiTheme="minorHAnsi" w:hAnsiTheme="minorHAnsi"/>
          <w:bCs w:val="0"/>
          <w:color w:val="000000"/>
          <w:kern w:val="0"/>
          <w:sz w:val="22"/>
          <w:szCs w:val="22"/>
        </w:rPr>
        <w:t xml:space="preserve">Plazo de </w:t>
      </w:r>
      <w:r w:rsidR="00F51A84">
        <w:rPr>
          <w:rFonts w:asciiTheme="minorHAnsi" w:hAnsiTheme="minorHAnsi"/>
          <w:bCs w:val="0"/>
          <w:color w:val="000000"/>
          <w:kern w:val="0"/>
          <w:sz w:val="22"/>
          <w:szCs w:val="22"/>
        </w:rPr>
        <w:t xml:space="preserve">entrega o de </w:t>
      </w:r>
      <w:r w:rsidR="00E2053A">
        <w:rPr>
          <w:rFonts w:asciiTheme="minorHAnsi" w:hAnsiTheme="minorHAnsi"/>
          <w:bCs w:val="0"/>
          <w:color w:val="000000"/>
          <w:kern w:val="0"/>
          <w:sz w:val="22"/>
          <w:szCs w:val="22"/>
        </w:rPr>
        <w:t xml:space="preserve">inicio de </w:t>
      </w:r>
      <w:r w:rsidR="002E7B5C">
        <w:rPr>
          <w:rFonts w:asciiTheme="minorHAnsi" w:hAnsiTheme="minorHAnsi"/>
          <w:bCs w:val="0"/>
          <w:color w:val="000000"/>
          <w:kern w:val="0"/>
          <w:sz w:val="22"/>
          <w:szCs w:val="22"/>
        </w:rPr>
        <w:t xml:space="preserve">prestación del servicio: </w:t>
      </w:r>
      <w:r w:rsidR="00AF69C7" w:rsidRPr="002E7B5C">
        <w:rPr>
          <w:rFonts w:asciiTheme="minorHAnsi" w:hAnsiTheme="minorHAnsi"/>
          <w:b w:val="0"/>
          <w:bCs w:val="0"/>
          <w:color w:val="000000"/>
          <w:kern w:val="0"/>
          <w:sz w:val="22"/>
          <w:szCs w:val="22"/>
        </w:rPr>
        <w:t xml:space="preserve">La </w:t>
      </w:r>
      <w:r w:rsidR="002A2D68" w:rsidRPr="002E7B5C">
        <w:rPr>
          <w:rFonts w:asciiTheme="minorHAnsi" w:hAnsiTheme="minorHAnsi"/>
          <w:b w:val="0"/>
          <w:bCs w:val="0"/>
          <w:color w:val="000000"/>
          <w:kern w:val="0"/>
          <w:sz w:val="22"/>
          <w:szCs w:val="22"/>
        </w:rPr>
        <w:t>prestación del servicio</w:t>
      </w:r>
      <w:r w:rsidR="00E2053A">
        <w:rPr>
          <w:rFonts w:asciiTheme="minorHAnsi" w:hAnsiTheme="minorHAnsi"/>
          <w:b w:val="0"/>
          <w:bCs w:val="0"/>
          <w:color w:val="000000"/>
          <w:kern w:val="0"/>
          <w:sz w:val="22"/>
          <w:szCs w:val="22"/>
        </w:rPr>
        <w:t xml:space="preserve"> a ser contratado</w:t>
      </w:r>
      <w:r w:rsidR="00AF69C7" w:rsidRPr="002E7B5C">
        <w:rPr>
          <w:rFonts w:asciiTheme="minorHAnsi" w:hAnsiTheme="minorHAnsi"/>
          <w:b w:val="0"/>
          <w:bCs w:val="0"/>
          <w:color w:val="000000"/>
          <w:kern w:val="0"/>
          <w:sz w:val="22"/>
          <w:szCs w:val="22"/>
        </w:rPr>
        <w:t xml:space="preserve"> por la entidad contratante</w:t>
      </w:r>
      <w:r w:rsidRPr="002E7B5C">
        <w:rPr>
          <w:rFonts w:asciiTheme="minorHAnsi" w:hAnsiTheme="minorHAnsi"/>
          <w:b w:val="0"/>
          <w:bCs w:val="0"/>
          <w:color w:val="000000"/>
          <w:kern w:val="0"/>
          <w:sz w:val="22"/>
          <w:szCs w:val="22"/>
        </w:rPr>
        <w:t xml:space="preserve"> y el tiempo de entrega</w:t>
      </w:r>
      <w:r w:rsidR="00E2053A">
        <w:rPr>
          <w:rFonts w:asciiTheme="minorHAnsi" w:hAnsiTheme="minorHAnsi"/>
          <w:b w:val="0"/>
          <w:bCs w:val="0"/>
          <w:color w:val="000000"/>
          <w:kern w:val="0"/>
          <w:sz w:val="22"/>
          <w:szCs w:val="22"/>
        </w:rPr>
        <w:t xml:space="preserve"> o de inicio de prestación del servicio </w:t>
      </w:r>
      <w:r w:rsidR="00AF69C7" w:rsidRPr="002E7B5C">
        <w:rPr>
          <w:rFonts w:asciiTheme="minorHAnsi" w:hAnsiTheme="minorHAnsi"/>
          <w:b w:val="0"/>
          <w:bCs w:val="0"/>
          <w:color w:val="000000"/>
          <w:kern w:val="0"/>
          <w:sz w:val="22"/>
          <w:szCs w:val="22"/>
        </w:rPr>
        <w:t>se definirá en la orden de compra</w:t>
      </w:r>
      <w:r w:rsidRPr="002E7B5C">
        <w:rPr>
          <w:rFonts w:asciiTheme="minorHAnsi" w:hAnsiTheme="minorHAnsi"/>
          <w:b w:val="0"/>
          <w:bCs w:val="0"/>
          <w:color w:val="000000"/>
          <w:kern w:val="0"/>
          <w:sz w:val="22"/>
          <w:szCs w:val="22"/>
        </w:rPr>
        <w:t xml:space="preserve"> (según lo establecido en el presente pliego o ficha técnica de producto específico, de ser el caso)</w:t>
      </w:r>
      <w:r w:rsidR="00AF69C7" w:rsidRPr="002E7B5C">
        <w:rPr>
          <w:rFonts w:asciiTheme="minorHAnsi" w:hAnsiTheme="minorHAnsi"/>
          <w:b w:val="0"/>
          <w:bCs w:val="0"/>
          <w:color w:val="000000"/>
          <w:kern w:val="0"/>
          <w:sz w:val="22"/>
          <w:szCs w:val="22"/>
        </w:rPr>
        <w:t xml:space="preserve">, </w:t>
      </w:r>
      <w:r w:rsidR="00B07042" w:rsidRPr="002E7B5C">
        <w:rPr>
          <w:rFonts w:asciiTheme="minorHAnsi" w:hAnsiTheme="minorHAnsi"/>
          <w:b w:val="0"/>
          <w:bCs w:val="0"/>
          <w:color w:val="000000"/>
          <w:kern w:val="0"/>
          <w:sz w:val="22"/>
          <w:szCs w:val="22"/>
        </w:rPr>
        <w:t xml:space="preserve">y/o el determinado por mutuo acuerdo entre el proveedor catalogado al cual se le generó la orden de compra y la entidad contratante generadora de la misma, en función de la capacidad máxima de producción </w:t>
      </w:r>
      <w:r w:rsidR="00F51A84">
        <w:rPr>
          <w:rFonts w:asciiTheme="minorHAnsi" w:hAnsiTheme="minorHAnsi"/>
          <w:b w:val="0"/>
          <w:bCs w:val="0"/>
          <w:color w:val="000000"/>
          <w:kern w:val="0"/>
          <w:sz w:val="22"/>
          <w:szCs w:val="22"/>
        </w:rPr>
        <w:t xml:space="preserve">o de prestación del servicio </w:t>
      </w:r>
      <w:r w:rsidR="00B07042" w:rsidRPr="002E7B5C">
        <w:rPr>
          <w:rFonts w:asciiTheme="minorHAnsi" w:hAnsiTheme="minorHAnsi"/>
          <w:b w:val="0"/>
          <w:bCs w:val="0"/>
          <w:color w:val="000000"/>
          <w:kern w:val="0"/>
          <w:sz w:val="22"/>
          <w:szCs w:val="22"/>
        </w:rPr>
        <w:t>mensual declarada por el proveedor, contado a partir de la formalización de la orden de compra.</w:t>
      </w:r>
    </w:p>
    <w:p w:rsidR="008775AB" w:rsidRPr="00A8044E" w:rsidRDefault="008775AB" w:rsidP="00D92870">
      <w:pPr>
        <w:spacing w:after="0" w:line="240" w:lineRule="auto"/>
        <w:jc w:val="both"/>
        <w:rPr>
          <w:rFonts w:asciiTheme="minorHAnsi" w:eastAsia="Times New Roman" w:hAnsiTheme="minorHAnsi"/>
          <w:lang w:eastAsia="es-EC"/>
        </w:rPr>
      </w:pPr>
    </w:p>
    <w:p w:rsidR="00460D91" w:rsidRDefault="00036360" w:rsidP="00F51A84">
      <w:pPr>
        <w:pStyle w:val="Ttulo1"/>
        <w:spacing w:after="0"/>
        <w:ind w:left="0" w:firstLine="0"/>
        <w:rPr>
          <w:rFonts w:asciiTheme="minorHAnsi" w:hAnsiTheme="minorHAnsi"/>
          <w:b w:val="0"/>
          <w:bCs w:val="0"/>
          <w:color w:val="000000"/>
          <w:kern w:val="0"/>
          <w:sz w:val="22"/>
          <w:szCs w:val="22"/>
        </w:rPr>
      </w:pPr>
      <w:r w:rsidRPr="00D92870">
        <w:rPr>
          <w:rFonts w:asciiTheme="minorHAnsi" w:hAnsiTheme="minorHAnsi"/>
          <w:bCs w:val="0"/>
          <w:color w:val="000000"/>
          <w:kern w:val="0"/>
          <w:sz w:val="22"/>
          <w:szCs w:val="22"/>
        </w:rPr>
        <w:t>3.3</w:t>
      </w:r>
      <w:r w:rsidR="00AF69C7" w:rsidRPr="00D92870">
        <w:rPr>
          <w:rFonts w:asciiTheme="minorHAnsi" w:hAnsiTheme="minorHAnsi"/>
          <w:bCs w:val="0"/>
          <w:color w:val="000000"/>
          <w:kern w:val="0"/>
          <w:sz w:val="22"/>
          <w:szCs w:val="22"/>
        </w:rPr>
        <w:t xml:space="preserve"> Precio:</w:t>
      </w:r>
      <w:r w:rsidR="00AF69C7" w:rsidRPr="00D92870">
        <w:rPr>
          <w:rFonts w:asciiTheme="minorHAnsi" w:hAnsiTheme="minorHAnsi"/>
          <w:b w:val="0"/>
          <w:bCs w:val="0"/>
          <w:color w:val="000000"/>
          <w:kern w:val="0"/>
          <w:sz w:val="22"/>
          <w:szCs w:val="22"/>
        </w:rPr>
        <w:t xml:space="preserve"> El precio establecido para la </w:t>
      </w:r>
      <w:r w:rsidR="002E7B5C">
        <w:rPr>
          <w:rFonts w:asciiTheme="minorHAnsi" w:hAnsiTheme="minorHAnsi"/>
          <w:b w:val="0"/>
          <w:bCs w:val="0"/>
          <w:color w:val="000000"/>
          <w:kern w:val="0"/>
          <w:sz w:val="22"/>
          <w:szCs w:val="22"/>
        </w:rPr>
        <w:t xml:space="preserve">prestación del o los servicios objeto del presente procedimiento es el determinado en la ficha del producto específico, el mismo que cubre todas las actividades </w:t>
      </w:r>
      <w:r w:rsidR="004D33A7">
        <w:rPr>
          <w:rFonts w:asciiTheme="minorHAnsi" w:hAnsiTheme="minorHAnsi"/>
          <w:b w:val="0"/>
          <w:bCs w:val="0"/>
          <w:color w:val="000000"/>
          <w:kern w:val="0"/>
          <w:sz w:val="22"/>
          <w:szCs w:val="22"/>
        </w:rPr>
        <w:t xml:space="preserve">y costos necesarios para que el proveedor catalogado preste el servicio, en cumplimiento de los términos de </w:t>
      </w:r>
      <w:r w:rsidR="00F51A84">
        <w:rPr>
          <w:rFonts w:asciiTheme="minorHAnsi" w:hAnsiTheme="minorHAnsi"/>
          <w:b w:val="0"/>
          <w:bCs w:val="0"/>
          <w:color w:val="000000"/>
          <w:kern w:val="0"/>
          <w:sz w:val="22"/>
          <w:szCs w:val="22"/>
        </w:rPr>
        <w:t>referencia, descritos en la ficha técnica correspondiente; y, a plena satisfacción de la entidad contratante.</w:t>
      </w:r>
    </w:p>
    <w:p w:rsidR="00F51A84" w:rsidRPr="00F51A84" w:rsidRDefault="00F51A84" w:rsidP="00F51A84">
      <w:pPr>
        <w:pStyle w:val="Ttulo1"/>
        <w:spacing w:after="0"/>
        <w:ind w:left="0" w:firstLine="0"/>
        <w:rPr>
          <w:rFonts w:asciiTheme="minorHAnsi" w:hAnsiTheme="minorHAnsi"/>
          <w:b w:val="0"/>
          <w:bCs w:val="0"/>
          <w:color w:val="000000"/>
          <w:kern w:val="0"/>
          <w:sz w:val="22"/>
          <w:szCs w:val="22"/>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Por cuanto se ha</w:t>
      </w:r>
      <w:r w:rsidR="00F51A84">
        <w:rPr>
          <w:rFonts w:asciiTheme="minorHAnsi" w:eastAsia="Times New Roman" w:hAnsiTheme="minorHAnsi"/>
          <w:color w:val="000000"/>
          <w:lang w:eastAsia="es-EC"/>
        </w:rPr>
        <w:t xml:space="preserve">n establecido precios de </w:t>
      </w:r>
      <w:r w:rsidRPr="00A8044E">
        <w:rPr>
          <w:rFonts w:asciiTheme="minorHAnsi" w:eastAsia="Times New Roman" w:hAnsiTheme="minorHAnsi"/>
          <w:color w:val="000000"/>
          <w:lang w:eastAsia="es-EC"/>
        </w:rPr>
        <w:t>adhesión</w:t>
      </w:r>
      <w:r w:rsidR="00F51A84">
        <w:rPr>
          <w:rFonts w:asciiTheme="minorHAnsi" w:eastAsia="Times New Roman" w:hAnsiTheme="minorHAnsi"/>
          <w:color w:val="000000"/>
          <w:lang w:eastAsia="es-EC"/>
        </w:rPr>
        <w:t xml:space="preserve"> fijos</w:t>
      </w:r>
      <w:r w:rsidRPr="00A8044E">
        <w:rPr>
          <w:rFonts w:asciiTheme="minorHAnsi" w:eastAsia="Times New Roman" w:hAnsiTheme="minorHAnsi"/>
          <w:color w:val="000000"/>
          <w:lang w:eastAsia="es-EC"/>
        </w:rPr>
        <w:t>, no hay lugar a la aplicación del sistema de reajuste de precios.</w:t>
      </w:r>
    </w:p>
    <w:p w:rsidR="00460D91" w:rsidRPr="00A8044E" w:rsidRDefault="00460D91" w:rsidP="00AF69C7">
      <w:pPr>
        <w:spacing w:after="0" w:line="240" w:lineRule="auto"/>
        <w:jc w:val="both"/>
        <w:rPr>
          <w:rFonts w:asciiTheme="minorHAnsi" w:eastAsia="Times New Roman" w:hAnsiTheme="minorHAnsi"/>
          <w:color w:val="000000"/>
          <w:lang w:eastAsia="es-EC"/>
        </w:rPr>
      </w:pPr>
    </w:p>
    <w:p w:rsidR="00460D91" w:rsidRPr="00A8044E" w:rsidRDefault="00071C21" w:rsidP="00460D91">
      <w:pPr>
        <w:spacing w:after="0" w:line="240" w:lineRule="auto"/>
        <w:jc w:val="both"/>
        <w:rPr>
          <w:rFonts w:asciiTheme="minorHAnsi" w:eastAsia="Times New Roman" w:hAnsiTheme="minorHAnsi"/>
          <w:lang w:eastAsia="es-EC"/>
        </w:rPr>
      </w:pPr>
      <w:r>
        <w:rPr>
          <w:rFonts w:asciiTheme="minorHAnsi" w:eastAsia="Times New Roman" w:hAnsiTheme="minorHAnsi"/>
          <w:lang w:eastAsia="es-EC"/>
        </w:rPr>
        <w:t>L</w:t>
      </w:r>
      <w:r w:rsidR="00460D91" w:rsidRPr="00A8044E">
        <w:rPr>
          <w:rFonts w:asciiTheme="minorHAnsi" w:eastAsia="Times New Roman" w:hAnsiTheme="minorHAnsi"/>
          <w:lang w:eastAsia="es-EC"/>
        </w:rPr>
        <w:t>as entidades contratantes o los proveedores registrados en el Catálogo Dinámico Inclusivo, podrán solicitar al SERCOP la actualización del precio de los bienes y servicios catalogados, adjuntando para ello el estudio técnico respectivo. El SERCOP, previo el análisis respectivo aceptará o negará el pedido formulado.</w:t>
      </w:r>
      <w:r>
        <w:rPr>
          <w:rFonts w:asciiTheme="minorHAnsi" w:eastAsia="Times New Roman" w:hAnsiTheme="minorHAnsi"/>
          <w:lang w:eastAsia="es-EC"/>
        </w:rPr>
        <w:t xml:space="preserve"> La actualización de precio podrá ser realizada además por propia iniciativa del SERCOP.  </w:t>
      </w:r>
    </w:p>
    <w:p w:rsidR="008775AB" w:rsidRDefault="008775AB" w:rsidP="00AF69C7">
      <w:pPr>
        <w:spacing w:after="0" w:line="240" w:lineRule="auto"/>
        <w:jc w:val="both"/>
        <w:rPr>
          <w:rFonts w:asciiTheme="minorHAnsi" w:eastAsia="Times New Roman" w:hAnsiTheme="minorHAnsi"/>
          <w:b/>
          <w:bCs/>
          <w:lang w:eastAsia="es-EC"/>
        </w:rPr>
      </w:pPr>
    </w:p>
    <w:p w:rsidR="00071C21" w:rsidRPr="00071C21" w:rsidRDefault="00071C21" w:rsidP="00AF69C7">
      <w:pPr>
        <w:spacing w:after="0" w:line="240" w:lineRule="auto"/>
        <w:jc w:val="both"/>
        <w:rPr>
          <w:rFonts w:asciiTheme="minorHAnsi" w:eastAsia="Times New Roman" w:hAnsiTheme="minorHAnsi"/>
          <w:bCs/>
          <w:lang w:eastAsia="es-EC"/>
        </w:rPr>
      </w:pPr>
      <w:r w:rsidRPr="00071C21">
        <w:rPr>
          <w:rFonts w:asciiTheme="minorHAnsi" w:eastAsia="Times New Roman" w:hAnsiTheme="minorHAnsi"/>
          <w:bCs/>
          <w:lang w:eastAsia="es-EC"/>
        </w:rPr>
        <w:t xml:space="preserve">Cuando </w:t>
      </w:r>
      <w:r>
        <w:rPr>
          <w:rFonts w:asciiTheme="minorHAnsi" w:eastAsia="Times New Roman" w:hAnsiTheme="minorHAnsi"/>
          <w:bCs/>
          <w:lang w:eastAsia="es-EC"/>
        </w:rPr>
        <w:t xml:space="preserve">dicha actualización de precio fuera favorable al proveedor, únicamente se realizará la notificación a proveedores a través del </w:t>
      </w:r>
      <w:r w:rsidR="0073337B">
        <w:rPr>
          <w:rFonts w:asciiTheme="minorHAnsi" w:eastAsia="Times New Roman" w:hAnsiTheme="minorHAnsi"/>
          <w:bCs/>
          <w:lang w:eastAsia="es-EC"/>
        </w:rPr>
        <w:t>P</w:t>
      </w:r>
      <w:r>
        <w:rPr>
          <w:rFonts w:asciiTheme="minorHAnsi" w:eastAsia="Times New Roman" w:hAnsiTheme="minorHAnsi"/>
          <w:bCs/>
          <w:lang w:eastAsia="es-EC"/>
        </w:rPr>
        <w:t xml:space="preserve">ortal </w:t>
      </w:r>
      <w:r w:rsidR="0073337B">
        <w:rPr>
          <w:rFonts w:asciiTheme="minorHAnsi" w:eastAsia="Times New Roman" w:hAnsiTheme="minorHAnsi"/>
          <w:bCs/>
          <w:lang w:eastAsia="es-EC"/>
        </w:rPr>
        <w:t>I</w:t>
      </w:r>
      <w:r>
        <w:rPr>
          <w:rFonts w:asciiTheme="minorHAnsi" w:eastAsia="Times New Roman" w:hAnsiTheme="minorHAnsi"/>
          <w:bCs/>
          <w:lang w:eastAsia="es-EC"/>
        </w:rPr>
        <w:t xml:space="preserve">nstitucional, sin que se requiera una nueva manifestación de interés </w:t>
      </w:r>
      <w:r w:rsidR="00AC36F6">
        <w:rPr>
          <w:rFonts w:asciiTheme="minorHAnsi" w:eastAsia="Times New Roman" w:hAnsiTheme="minorHAnsi"/>
          <w:bCs/>
          <w:lang w:eastAsia="es-EC"/>
        </w:rPr>
        <w:t xml:space="preserve">ni la suscripción del Acuerdo de Compromiso respectivo. </w:t>
      </w:r>
      <w:r>
        <w:rPr>
          <w:rFonts w:asciiTheme="minorHAnsi" w:eastAsia="Times New Roman" w:hAnsiTheme="minorHAnsi"/>
          <w:bCs/>
          <w:lang w:eastAsia="es-EC"/>
        </w:rPr>
        <w:t xml:space="preserve">  </w:t>
      </w:r>
    </w:p>
    <w:p w:rsidR="00071C21" w:rsidRPr="00A8044E" w:rsidRDefault="00071C21" w:rsidP="00AF69C7">
      <w:pPr>
        <w:spacing w:after="0" w:line="240" w:lineRule="auto"/>
        <w:jc w:val="both"/>
        <w:rPr>
          <w:rFonts w:asciiTheme="minorHAnsi" w:eastAsia="Times New Roman" w:hAnsiTheme="minorHAnsi"/>
          <w:b/>
          <w:bCs/>
          <w:lang w:eastAsia="es-EC"/>
        </w:rPr>
      </w:pPr>
    </w:p>
    <w:p w:rsidR="00AF69C7" w:rsidRDefault="00036360" w:rsidP="00D92870">
      <w:pPr>
        <w:pStyle w:val="Ttulo1"/>
        <w:spacing w:after="0"/>
        <w:ind w:hanging="709"/>
        <w:rPr>
          <w:rFonts w:asciiTheme="minorHAnsi" w:hAnsiTheme="minorHAnsi"/>
          <w:kern w:val="0"/>
          <w:sz w:val="22"/>
          <w:szCs w:val="22"/>
        </w:rPr>
      </w:pPr>
      <w:r w:rsidRPr="00D92870">
        <w:rPr>
          <w:rFonts w:asciiTheme="minorHAnsi" w:hAnsiTheme="minorHAnsi"/>
          <w:kern w:val="0"/>
          <w:sz w:val="22"/>
          <w:szCs w:val="22"/>
        </w:rPr>
        <w:t>3.4</w:t>
      </w:r>
      <w:r w:rsidR="00AF69C7" w:rsidRPr="00D92870">
        <w:rPr>
          <w:rFonts w:asciiTheme="minorHAnsi" w:hAnsiTheme="minorHAnsi"/>
          <w:kern w:val="0"/>
          <w:sz w:val="22"/>
          <w:szCs w:val="22"/>
        </w:rPr>
        <w:t xml:space="preserve"> Condiciones de</w:t>
      </w:r>
      <w:r w:rsidR="00F51A84">
        <w:rPr>
          <w:rFonts w:asciiTheme="minorHAnsi" w:hAnsiTheme="minorHAnsi"/>
          <w:kern w:val="0"/>
          <w:sz w:val="22"/>
          <w:szCs w:val="22"/>
        </w:rPr>
        <w:t xml:space="preserve"> entrega o de prestación del servicio</w:t>
      </w:r>
      <w:r w:rsidR="00AF69C7" w:rsidRPr="00D92870">
        <w:rPr>
          <w:rFonts w:asciiTheme="minorHAnsi" w:hAnsiTheme="minorHAnsi"/>
          <w:kern w:val="0"/>
          <w:sz w:val="22"/>
          <w:szCs w:val="22"/>
        </w:rPr>
        <w:t xml:space="preserve">: </w:t>
      </w:r>
    </w:p>
    <w:p w:rsidR="00F51A84" w:rsidRDefault="00F51A84" w:rsidP="00D92870">
      <w:pPr>
        <w:pStyle w:val="Ttulo1"/>
        <w:spacing w:after="0"/>
        <w:ind w:hanging="709"/>
        <w:rPr>
          <w:rFonts w:asciiTheme="minorHAnsi" w:hAnsiTheme="minorHAnsi"/>
          <w:kern w:val="0"/>
          <w:sz w:val="22"/>
          <w:szCs w:val="22"/>
        </w:rPr>
      </w:pPr>
    </w:p>
    <w:p w:rsidR="00F51A84" w:rsidRPr="00E2053A" w:rsidRDefault="00F51A84" w:rsidP="00E2053A">
      <w:pPr>
        <w:pStyle w:val="Ttulo1"/>
        <w:spacing w:after="0"/>
        <w:ind w:left="0" w:firstLine="0"/>
        <w:rPr>
          <w:rFonts w:asciiTheme="minorHAnsi" w:hAnsiTheme="minorHAnsi"/>
          <w:b w:val="0"/>
          <w:kern w:val="0"/>
          <w:sz w:val="22"/>
          <w:szCs w:val="22"/>
        </w:rPr>
      </w:pPr>
      <w:r w:rsidRPr="00E2053A">
        <w:rPr>
          <w:rFonts w:asciiTheme="minorHAnsi" w:hAnsiTheme="minorHAnsi"/>
          <w:b w:val="0"/>
          <w:kern w:val="0"/>
          <w:sz w:val="22"/>
          <w:szCs w:val="22"/>
        </w:rPr>
        <w:t xml:space="preserve">El lugar de </w:t>
      </w:r>
      <w:r w:rsidR="00E2053A">
        <w:rPr>
          <w:rFonts w:asciiTheme="minorHAnsi" w:hAnsiTheme="minorHAnsi"/>
          <w:b w:val="0"/>
          <w:kern w:val="0"/>
          <w:sz w:val="22"/>
          <w:szCs w:val="22"/>
        </w:rPr>
        <w:t xml:space="preserve">prestación del servicio o de </w:t>
      </w:r>
      <w:r w:rsidRPr="00E2053A">
        <w:rPr>
          <w:rFonts w:asciiTheme="minorHAnsi" w:hAnsiTheme="minorHAnsi"/>
          <w:b w:val="0"/>
          <w:kern w:val="0"/>
          <w:sz w:val="22"/>
          <w:szCs w:val="22"/>
        </w:rPr>
        <w:t>en</w:t>
      </w:r>
      <w:r w:rsidR="00E2053A">
        <w:rPr>
          <w:rFonts w:asciiTheme="minorHAnsi" w:hAnsiTheme="minorHAnsi"/>
          <w:b w:val="0"/>
          <w:kern w:val="0"/>
          <w:sz w:val="22"/>
          <w:szCs w:val="22"/>
        </w:rPr>
        <w:t>trega de los bienes producto del</w:t>
      </w:r>
      <w:r w:rsidRPr="00E2053A">
        <w:rPr>
          <w:rFonts w:asciiTheme="minorHAnsi" w:hAnsiTheme="minorHAnsi"/>
          <w:b w:val="0"/>
          <w:kern w:val="0"/>
          <w:sz w:val="22"/>
          <w:szCs w:val="22"/>
        </w:rPr>
        <w:t xml:space="preserve"> servicio</w:t>
      </w:r>
      <w:r w:rsidR="00E2053A">
        <w:rPr>
          <w:rFonts w:asciiTheme="minorHAnsi" w:hAnsiTheme="minorHAnsi"/>
          <w:b w:val="0"/>
          <w:kern w:val="0"/>
          <w:sz w:val="22"/>
          <w:szCs w:val="22"/>
        </w:rPr>
        <w:t xml:space="preserve"> o los servicios</w:t>
      </w:r>
      <w:r w:rsidRPr="00E2053A">
        <w:rPr>
          <w:rFonts w:asciiTheme="minorHAnsi" w:hAnsiTheme="minorHAnsi"/>
          <w:b w:val="0"/>
          <w:kern w:val="0"/>
          <w:sz w:val="22"/>
          <w:szCs w:val="22"/>
        </w:rPr>
        <w:t>, será en la dirección que indique la entidad contratante, dentro del área de intervención determinada en la ficha de</w:t>
      </w:r>
      <w:r w:rsidR="00B46D84">
        <w:rPr>
          <w:rFonts w:asciiTheme="minorHAnsi" w:hAnsiTheme="minorHAnsi"/>
          <w:b w:val="0"/>
          <w:kern w:val="0"/>
          <w:sz w:val="22"/>
          <w:szCs w:val="22"/>
        </w:rPr>
        <w:t>l</w:t>
      </w:r>
      <w:r w:rsidRPr="00E2053A">
        <w:rPr>
          <w:rFonts w:asciiTheme="minorHAnsi" w:hAnsiTheme="minorHAnsi"/>
          <w:b w:val="0"/>
          <w:kern w:val="0"/>
          <w:sz w:val="22"/>
          <w:szCs w:val="22"/>
        </w:rPr>
        <w:t xml:space="preserve"> </w:t>
      </w:r>
      <w:r w:rsidR="00B46D84">
        <w:rPr>
          <w:rFonts w:asciiTheme="minorHAnsi" w:hAnsiTheme="minorHAnsi"/>
          <w:b w:val="0"/>
          <w:kern w:val="0"/>
          <w:sz w:val="22"/>
          <w:szCs w:val="22"/>
        </w:rPr>
        <w:t>servicio</w:t>
      </w:r>
      <w:r w:rsidRPr="00E2053A">
        <w:rPr>
          <w:rFonts w:asciiTheme="minorHAnsi" w:hAnsiTheme="minorHAnsi"/>
          <w:b w:val="0"/>
          <w:kern w:val="0"/>
          <w:sz w:val="22"/>
          <w:szCs w:val="22"/>
        </w:rPr>
        <w:t xml:space="preserve">específico o de la provincia donde se encuentre domiciliado el proveedor catalogado, salvo el caso en que por requerimiento de la entidad contratante, previa aceptación del proveedor, deba entregarse los bienes </w:t>
      </w:r>
      <w:r w:rsidR="005F025F">
        <w:rPr>
          <w:rFonts w:asciiTheme="minorHAnsi" w:hAnsiTheme="minorHAnsi"/>
          <w:b w:val="0"/>
          <w:kern w:val="0"/>
          <w:sz w:val="22"/>
          <w:szCs w:val="22"/>
        </w:rPr>
        <w:t xml:space="preserve">o prestarse el servicio </w:t>
      </w:r>
      <w:r w:rsidRPr="00E2053A">
        <w:rPr>
          <w:rFonts w:asciiTheme="minorHAnsi" w:hAnsiTheme="minorHAnsi"/>
          <w:b w:val="0"/>
          <w:kern w:val="0"/>
          <w:sz w:val="22"/>
          <w:szCs w:val="22"/>
        </w:rPr>
        <w:t>en un área diferente a la de su domicilio.</w:t>
      </w:r>
    </w:p>
    <w:p w:rsidR="00460D91" w:rsidRPr="00A8044E" w:rsidRDefault="00460D91"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técnica:</w:t>
      </w:r>
      <w:r w:rsidRPr="00A8044E">
        <w:rPr>
          <w:rFonts w:asciiTheme="minorHAnsi" w:eastAsia="Times New Roman" w:hAnsiTheme="minorHAnsi"/>
          <w:color w:val="000000"/>
          <w:lang w:eastAsia="es-EC"/>
        </w:rPr>
        <w:t xml:space="preserve"> Se realizará por un delegado técnico, designado por la entidad contratante, quien verificará, monitoreará y controlará el cumplimiento de las especificaciones técnicas </w:t>
      </w:r>
      <w:r w:rsidR="005F025F">
        <w:rPr>
          <w:rFonts w:asciiTheme="minorHAnsi" w:eastAsia="Times New Roman" w:hAnsiTheme="minorHAnsi"/>
          <w:color w:val="000000"/>
          <w:lang w:eastAsia="es-EC"/>
        </w:rPr>
        <w:t xml:space="preserve">o términos de referencia </w:t>
      </w:r>
      <w:r w:rsidRPr="00A8044E">
        <w:rPr>
          <w:rFonts w:asciiTheme="minorHAnsi" w:eastAsia="Times New Roman" w:hAnsiTheme="minorHAnsi"/>
          <w:color w:val="000000"/>
          <w:lang w:eastAsia="es-EC"/>
        </w:rPr>
        <w:t xml:space="preserve">del </w:t>
      </w:r>
      <w:r w:rsidR="00A21153">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y, emitirá el</w:t>
      </w:r>
      <w:r w:rsidR="0044609B" w:rsidRPr="00A8044E">
        <w:rPr>
          <w:rFonts w:asciiTheme="minorHAnsi" w:eastAsia="Times New Roman" w:hAnsiTheme="minorHAnsi"/>
          <w:color w:val="000000"/>
          <w:lang w:eastAsia="es-EC"/>
        </w:rPr>
        <w:t xml:space="preserve"> (los)</w:t>
      </w:r>
      <w:r w:rsidRPr="00A8044E">
        <w:rPr>
          <w:rFonts w:asciiTheme="minorHAnsi" w:eastAsia="Times New Roman" w:hAnsiTheme="minorHAnsi"/>
          <w:color w:val="000000"/>
          <w:lang w:eastAsia="es-EC"/>
        </w:rPr>
        <w:t xml:space="preserve"> reporte</w:t>
      </w:r>
      <w:r w:rsidR="0044609B" w:rsidRPr="00A8044E">
        <w:rPr>
          <w:rFonts w:asciiTheme="minorHAnsi" w:eastAsia="Times New Roman" w:hAnsiTheme="minorHAnsi"/>
          <w:color w:val="000000"/>
          <w:lang w:eastAsia="es-EC"/>
        </w:rPr>
        <w:t xml:space="preserve"> (s)</w:t>
      </w:r>
      <w:r w:rsidRPr="00A8044E">
        <w:rPr>
          <w:rFonts w:asciiTheme="minorHAnsi" w:eastAsia="Times New Roman" w:hAnsiTheme="minorHAnsi"/>
          <w:color w:val="000000"/>
          <w:lang w:eastAsia="es-EC"/>
        </w:rPr>
        <w:t xml:space="preserve"> de control respectivos, de acuerdo con lo establecido en el pliego</w:t>
      </w:r>
      <w:r w:rsidR="00C85AA5">
        <w:rPr>
          <w:rFonts w:asciiTheme="minorHAnsi" w:eastAsia="Times New Roman" w:hAnsiTheme="minorHAnsi"/>
          <w:color w:val="000000"/>
          <w:lang w:eastAsia="es-EC"/>
        </w:rPr>
        <w:t xml:space="preserve">, en el acuerdo de compromiso </w:t>
      </w:r>
      <w:r w:rsidRPr="00A8044E">
        <w:rPr>
          <w:rFonts w:asciiTheme="minorHAnsi" w:eastAsia="Times New Roman" w:hAnsiTheme="minorHAnsi"/>
          <w:color w:val="000000"/>
          <w:lang w:eastAsia="es-EC"/>
        </w:rPr>
        <w:t xml:space="preserve">y ficha del </w:t>
      </w:r>
      <w:r w:rsidR="005F025F">
        <w:rPr>
          <w:rFonts w:asciiTheme="minorHAnsi" w:eastAsia="Times New Roman" w:hAnsiTheme="minorHAnsi"/>
          <w:color w:val="000000"/>
          <w:lang w:eastAsia="es-EC"/>
        </w:rPr>
        <w:t xml:space="preserve">producto </w:t>
      </w:r>
      <w:r w:rsidRPr="00A8044E">
        <w:rPr>
          <w:rFonts w:asciiTheme="minorHAnsi" w:eastAsia="Times New Roman" w:hAnsiTheme="minorHAnsi"/>
          <w:color w:val="000000"/>
          <w:lang w:eastAsia="es-EC"/>
        </w:rPr>
        <w:t>específico, documento que servirá de base a los responsables de la recepción administrativa para la suscripción del acta correspondiente.</w:t>
      </w:r>
    </w:p>
    <w:p w:rsidR="008775AB" w:rsidRPr="00A8044E" w:rsidRDefault="008775AB" w:rsidP="008775AB">
      <w:pPr>
        <w:pStyle w:val="Prrafodelista"/>
        <w:spacing w:after="0" w:line="240" w:lineRule="auto"/>
        <w:ind w:left="499"/>
        <w:contextualSpacing w:val="0"/>
        <w:jc w:val="both"/>
        <w:rPr>
          <w:rFonts w:asciiTheme="minorHAnsi" w:eastAsia="Times New Roman" w:hAnsiTheme="minorHAnsi"/>
          <w:lang w:eastAsia="es-EC"/>
        </w:rPr>
      </w:pPr>
    </w:p>
    <w:p w:rsidR="00AF69C7" w:rsidRPr="00A8044E" w:rsidRDefault="00AF69C7" w:rsidP="00A7499B">
      <w:pPr>
        <w:pStyle w:val="Prrafodelista"/>
        <w:numPr>
          <w:ilvl w:val="1"/>
          <w:numId w:val="2"/>
        </w:numPr>
        <w:spacing w:after="0" w:line="240" w:lineRule="auto"/>
        <w:ind w:left="499" w:hanging="357"/>
        <w:contextualSpacing w:val="0"/>
        <w:jc w:val="both"/>
        <w:rPr>
          <w:rFonts w:asciiTheme="minorHAnsi" w:eastAsia="Times New Roman" w:hAnsiTheme="minorHAnsi"/>
          <w:lang w:eastAsia="es-EC"/>
        </w:rPr>
      </w:pPr>
      <w:r w:rsidRPr="00A8044E">
        <w:rPr>
          <w:rFonts w:asciiTheme="minorHAnsi" w:eastAsia="Times New Roman" w:hAnsiTheme="minorHAnsi"/>
          <w:b/>
          <w:bCs/>
          <w:color w:val="000000"/>
          <w:lang w:eastAsia="es-EC"/>
        </w:rPr>
        <w:t>Recepción administrativa:</w:t>
      </w:r>
      <w:r w:rsidRPr="00A8044E">
        <w:rPr>
          <w:rFonts w:asciiTheme="minorHAnsi" w:eastAsia="Times New Roman" w:hAnsiTheme="minorHAnsi"/>
          <w:color w:val="000000"/>
          <w:lang w:eastAsia="es-EC"/>
        </w:rPr>
        <w:t xml:space="preserve"> La recepción del </w:t>
      </w:r>
      <w:r w:rsidR="00A21153">
        <w:rPr>
          <w:rFonts w:asciiTheme="minorHAnsi" w:eastAsia="Times New Roman" w:hAnsiTheme="minorHAnsi"/>
          <w:color w:val="000000"/>
          <w:lang w:eastAsia="es-EC"/>
        </w:rPr>
        <w:t>servicio</w:t>
      </w:r>
      <w:r w:rsidR="00A21153"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bienes resultantes de la prestación del servicio </w:t>
      </w:r>
      <w:r w:rsidRPr="00A8044E">
        <w:rPr>
          <w:rFonts w:asciiTheme="minorHAnsi" w:eastAsia="Times New Roman" w:hAnsiTheme="minorHAnsi"/>
          <w:color w:val="000000"/>
          <w:lang w:eastAsia="es-EC"/>
        </w:rPr>
        <w:t>se realizará a entera satisfacción de la entidad contratante, la misma que se encuentra a cargo de los responsables designados por la entidad y un representante autorizado por el proveedor, de conformidad a lo establecido en el artículo 124 del RGLOSNCP.</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De acuerdo con los lineamientos internos de cada entidad contratante, se podrá incluir uno o más delegados los cuales controlarán la </w:t>
      </w:r>
      <w:r w:rsidR="00D303AA">
        <w:rPr>
          <w:rFonts w:asciiTheme="minorHAnsi" w:eastAsia="Times New Roman" w:hAnsiTheme="minorHAnsi"/>
          <w:color w:val="000000"/>
          <w:lang w:eastAsia="es-EC"/>
        </w:rPr>
        <w:t>provisión del servicio</w:t>
      </w:r>
      <w:r w:rsidRPr="00A8044E">
        <w:rPr>
          <w:rFonts w:asciiTheme="minorHAnsi" w:eastAsia="Times New Roman" w:hAnsiTheme="minorHAnsi"/>
          <w:color w:val="000000"/>
          <w:lang w:eastAsia="es-EC"/>
        </w:rPr>
        <w:t xml:space="preserve"> </w:t>
      </w:r>
      <w:r w:rsidR="003F322B">
        <w:rPr>
          <w:rFonts w:asciiTheme="minorHAnsi" w:eastAsia="Times New Roman" w:hAnsiTheme="minorHAnsi"/>
          <w:color w:val="000000"/>
          <w:lang w:eastAsia="es-EC"/>
        </w:rPr>
        <w:t xml:space="preserve">o los bienes resultantes de la prestación del servicio </w:t>
      </w:r>
      <w:r w:rsidRPr="00A8044E">
        <w:rPr>
          <w:rFonts w:asciiTheme="minorHAnsi" w:eastAsia="Times New Roman" w:hAnsiTheme="minorHAnsi"/>
          <w:color w:val="000000"/>
          <w:lang w:eastAsia="es-EC"/>
        </w:rPr>
        <w:t xml:space="preserve">y los documentos habilitantes (orden de compra y factura). </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Estos funcionarios serán administrativa y pecuniariamente responsables por las cantidades recibidas y los datos que </w:t>
      </w:r>
      <w:r w:rsidR="003F322B">
        <w:rPr>
          <w:rFonts w:asciiTheme="minorHAnsi" w:eastAsia="Times New Roman" w:hAnsiTheme="minorHAnsi"/>
          <w:color w:val="000000"/>
          <w:lang w:eastAsia="es-EC"/>
        </w:rPr>
        <w:t xml:space="preserve">se </w:t>
      </w:r>
      <w:r w:rsidRPr="00A8044E">
        <w:rPr>
          <w:rFonts w:asciiTheme="minorHAnsi" w:eastAsia="Times New Roman" w:hAnsiTheme="minorHAnsi"/>
          <w:color w:val="000000"/>
          <w:lang w:eastAsia="es-EC"/>
        </w:rPr>
        <w:t>consignen en las actas de entrega – recepción.</w:t>
      </w:r>
    </w:p>
    <w:p w:rsidR="0083350A" w:rsidRPr="00A8044E" w:rsidRDefault="0083350A" w:rsidP="00AF69C7">
      <w:pPr>
        <w:spacing w:after="0" w:line="240" w:lineRule="auto"/>
        <w:jc w:val="both"/>
        <w:rPr>
          <w:rFonts w:asciiTheme="minorHAnsi" w:eastAsia="Times New Roman" w:hAnsiTheme="minorHAnsi"/>
          <w:color w:val="000000"/>
          <w:lang w:eastAsia="es-EC"/>
        </w:rPr>
      </w:pPr>
    </w:p>
    <w:p w:rsidR="00AF69C7" w:rsidRPr="00036360" w:rsidRDefault="00AF69C7" w:rsidP="00A7499B">
      <w:pPr>
        <w:pStyle w:val="Prrafodelista"/>
        <w:numPr>
          <w:ilvl w:val="2"/>
          <w:numId w:val="18"/>
        </w:numPr>
        <w:tabs>
          <w:tab w:val="left" w:pos="709"/>
        </w:tabs>
        <w:spacing w:after="0" w:line="240" w:lineRule="auto"/>
        <w:ind w:left="0" w:firstLine="0"/>
        <w:jc w:val="both"/>
        <w:outlineLvl w:val="1"/>
        <w:rPr>
          <w:rFonts w:asciiTheme="minorHAnsi" w:eastAsia="Times New Roman" w:hAnsiTheme="minorHAnsi"/>
          <w:lang w:eastAsia="es-EC"/>
        </w:rPr>
      </w:pPr>
      <w:r w:rsidRPr="00036360">
        <w:rPr>
          <w:rFonts w:asciiTheme="minorHAnsi" w:eastAsia="Times New Roman" w:hAnsiTheme="minorHAnsi"/>
          <w:b/>
          <w:bCs/>
          <w:lang w:eastAsia="es-EC"/>
        </w:rPr>
        <w:t xml:space="preserve">Obligaciones del proveedor catalogado: </w:t>
      </w:r>
      <w:r w:rsidRPr="00036360">
        <w:rPr>
          <w:rFonts w:asciiTheme="minorHAnsi" w:eastAsia="Times New Roman" w:hAnsiTheme="minorHAnsi"/>
          <w:bCs/>
          <w:lang w:eastAsia="es-EC"/>
        </w:rPr>
        <w:t>Además de las conteni</w:t>
      </w:r>
      <w:r w:rsidR="008B18CD" w:rsidRPr="00036360">
        <w:rPr>
          <w:rFonts w:asciiTheme="minorHAnsi" w:eastAsia="Times New Roman" w:hAnsiTheme="minorHAnsi"/>
          <w:bCs/>
          <w:lang w:eastAsia="es-EC"/>
        </w:rPr>
        <w:t>das en la LOSNCP, su reglamento</w:t>
      </w:r>
      <w:r w:rsidRPr="00036360">
        <w:rPr>
          <w:rFonts w:asciiTheme="minorHAnsi" w:eastAsia="Times New Roman" w:hAnsiTheme="minorHAnsi"/>
          <w:bCs/>
          <w:lang w:eastAsia="es-EC"/>
        </w:rPr>
        <w:t>, resoluciones, normas supletorias y complementarias a los procedimientos de contratación pública, el proveedor catalogado deberá cumplir con las siguientes obligaciones:</w:t>
      </w:r>
    </w:p>
    <w:p w:rsidR="008775AB" w:rsidRPr="00A8044E" w:rsidRDefault="008775AB" w:rsidP="008775AB">
      <w:pPr>
        <w:pStyle w:val="Prrafodelista"/>
        <w:spacing w:after="0" w:line="240" w:lineRule="auto"/>
        <w:ind w:left="0"/>
        <w:jc w:val="both"/>
        <w:rPr>
          <w:rFonts w:asciiTheme="minorHAnsi" w:eastAsia="Times New Roman" w:hAnsiTheme="minorHAnsi"/>
          <w:lang w:eastAsia="es-EC"/>
        </w:rPr>
      </w:pP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 xml:space="preserve">Atender las órdenes de compra directas hasta su capacidad máxima de </w:t>
      </w:r>
      <w:r w:rsidR="001974A0" w:rsidRPr="00A8044E">
        <w:rPr>
          <w:rFonts w:asciiTheme="minorHAnsi" w:eastAsia="Times New Roman" w:hAnsiTheme="minorHAnsi"/>
          <w:lang w:eastAsia="es-EC"/>
        </w:rPr>
        <w:t>producción</w:t>
      </w:r>
      <w:r w:rsidR="003F322B">
        <w:rPr>
          <w:rFonts w:asciiTheme="minorHAnsi" w:eastAsia="Times New Roman" w:hAnsiTheme="minorHAnsi"/>
          <w:lang w:eastAsia="es-EC"/>
        </w:rPr>
        <w:t xml:space="preserve"> o de prestación de servicio</w:t>
      </w:r>
      <w:r w:rsidRPr="00A8044E">
        <w:rPr>
          <w:rFonts w:asciiTheme="minorHAnsi" w:eastAsia="Times New Roman" w:hAnsiTheme="minorHAnsi"/>
          <w:lang w:eastAsia="es-EC"/>
        </w:rPr>
        <w:t xml:space="preserve">. En caso de no hacerlo, se sujetarán a las sanciones establecidas en el </w:t>
      </w:r>
      <w:r w:rsidR="00F81071" w:rsidRPr="00A8044E">
        <w:rPr>
          <w:rFonts w:asciiTheme="minorHAnsi" w:eastAsia="Times New Roman" w:hAnsiTheme="minorHAnsi"/>
          <w:lang w:eastAsia="es-EC"/>
        </w:rPr>
        <w:t>Acuerdo de Compromiso</w:t>
      </w:r>
      <w:r w:rsidR="00632013" w:rsidRPr="00A8044E">
        <w:rPr>
          <w:rFonts w:asciiTheme="minorHAnsi" w:eastAsia="Times New Roman" w:hAnsiTheme="minorHAnsi"/>
          <w:lang w:eastAsia="es-EC"/>
        </w:rPr>
        <w:t xml:space="preserve"> </w:t>
      </w:r>
      <w:r w:rsidR="00F81071" w:rsidRPr="00A8044E">
        <w:rPr>
          <w:rFonts w:asciiTheme="minorHAnsi" w:eastAsia="Times New Roman" w:hAnsiTheme="minorHAnsi"/>
          <w:lang w:eastAsia="es-EC"/>
        </w:rPr>
        <w:t>(Convenio Marco de Ferias Inclusivas)</w:t>
      </w:r>
      <w:r w:rsidRPr="00A8044E">
        <w:rPr>
          <w:rFonts w:asciiTheme="minorHAnsi" w:eastAsia="Times New Roman" w:hAnsiTheme="minorHAnsi"/>
          <w:lang w:eastAsia="es-EC"/>
        </w:rPr>
        <w:t>, salvo que el incumplimiento se haya producido por caso fortuito o fuerza mayor, debidamente comprobado.</w:t>
      </w:r>
    </w:p>
    <w:p w:rsidR="003F322B" w:rsidRPr="003F322B" w:rsidRDefault="003F322B" w:rsidP="009E67F0">
      <w:pPr>
        <w:pStyle w:val="Prrafodelista"/>
        <w:numPr>
          <w:ilvl w:val="0"/>
          <w:numId w:val="4"/>
        </w:numPr>
        <w:spacing w:after="0" w:line="240" w:lineRule="auto"/>
        <w:ind w:left="714" w:hanging="357"/>
        <w:rPr>
          <w:rFonts w:asciiTheme="minorHAnsi" w:eastAsia="Times New Roman" w:hAnsiTheme="minorHAnsi"/>
          <w:lang w:eastAsia="es-EC"/>
        </w:rPr>
      </w:pPr>
      <w:r w:rsidRPr="003F322B">
        <w:rPr>
          <w:rFonts w:asciiTheme="minorHAnsi" w:eastAsia="Times New Roman" w:hAnsiTheme="minorHAnsi"/>
          <w:lang w:eastAsia="es-EC"/>
        </w:rPr>
        <w:t xml:space="preserve">Garantizar que la prestación del servicio, se realizará en óptimas condiciones, según los términos de referencia contenidos en la ficha del </w:t>
      </w:r>
      <w:r w:rsidR="00B46D84">
        <w:rPr>
          <w:rFonts w:asciiTheme="minorHAnsi" w:eastAsia="Times New Roman" w:hAnsiTheme="minorHAnsi"/>
          <w:lang w:eastAsia="es-EC"/>
        </w:rPr>
        <w:t>servicio</w:t>
      </w:r>
      <w:r w:rsidRPr="003F322B">
        <w:rPr>
          <w:rFonts w:asciiTheme="minorHAnsi" w:eastAsia="Times New Roman" w:hAnsiTheme="minorHAnsi"/>
          <w:lang w:eastAsia="es-EC"/>
        </w:rPr>
        <w:t>específico.</w:t>
      </w:r>
    </w:p>
    <w:p w:rsidR="00AF69C7" w:rsidRPr="00A8044E" w:rsidRDefault="00AF69C7" w:rsidP="00A7499B">
      <w:pPr>
        <w:pStyle w:val="Prrafodelista"/>
        <w:numPr>
          <w:ilvl w:val="0"/>
          <w:numId w:val="4"/>
        </w:numPr>
        <w:spacing w:after="0" w:line="240" w:lineRule="auto"/>
        <w:contextualSpacing w:val="0"/>
        <w:jc w:val="both"/>
        <w:rPr>
          <w:rFonts w:asciiTheme="minorHAnsi" w:hAnsiTheme="minorHAnsi"/>
          <w:lang w:eastAsia="es-EC"/>
        </w:rPr>
      </w:pPr>
      <w:r w:rsidRPr="00A8044E">
        <w:rPr>
          <w:rFonts w:asciiTheme="minorHAnsi" w:hAnsiTheme="minorHAnsi"/>
          <w:lang w:eastAsia="es-EC"/>
        </w:rPr>
        <w:t>Contar con la capacidad técnica (mano de obra, equipamiento, uniformes, entre otros) para el cumplimiento de los requerimientos de las entidades contratantes.</w:t>
      </w:r>
    </w:p>
    <w:p w:rsidR="0095636F" w:rsidRPr="0095636F" w:rsidRDefault="0095636F" w:rsidP="009E67F0">
      <w:pPr>
        <w:pStyle w:val="Prrafodelista"/>
        <w:numPr>
          <w:ilvl w:val="0"/>
          <w:numId w:val="4"/>
        </w:numPr>
        <w:spacing w:after="0" w:line="240" w:lineRule="auto"/>
        <w:ind w:left="714" w:hanging="357"/>
        <w:jc w:val="both"/>
        <w:rPr>
          <w:rFonts w:asciiTheme="minorHAnsi" w:eastAsia="Times New Roman" w:hAnsiTheme="minorHAnsi"/>
          <w:lang w:eastAsia="es-EC"/>
        </w:rPr>
      </w:pPr>
      <w:r w:rsidRPr="0095636F">
        <w:rPr>
          <w:rFonts w:asciiTheme="minorHAnsi" w:eastAsia="Times New Roman" w:hAnsiTheme="minorHAnsi"/>
          <w:lang w:eastAsia="es-EC"/>
        </w:rPr>
        <w:t xml:space="preserve">Prestar el servicio en los plazos previstos por la entidad contratante o según cronograma establecido de mutuo acuerdo; y, conformidad con lo determinado en la ficha técnica del </w:t>
      </w:r>
      <w:r w:rsidR="00B46D84">
        <w:rPr>
          <w:rFonts w:asciiTheme="minorHAnsi" w:eastAsia="Times New Roman" w:hAnsiTheme="minorHAnsi"/>
          <w:lang w:eastAsia="es-EC"/>
        </w:rPr>
        <w:t>servicio</w:t>
      </w:r>
      <w:r w:rsidRPr="0095636F">
        <w:rPr>
          <w:rFonts w:asciiTheme="minorHAnsi" w:eastAsia="Times New Roman" w:hAnsiTheme="minorHAnsi"/>
          <w:lang w:eastAsia="es-EC"/>
        </w:rPr>
        <w:t>específico respectivo.</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Los sueldos y salarios que pague el proveedor a sus trabajadores se fijarán libremente, pero en ningún caso serán inferiores a los mínimos legales vigentes en el país.</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deberá pagar los sueldos, salarios y remuneraciones a su personal, sin otros descuentos q</w:t>
      </w:r>
      <w:r w:rsidR="0095636F">
        <w:rPr>
          <w:rFonts w:asciiTheme="minorHAnsi" w:eastAsia="Times New Roman" w:hAnsiTheme="minorHAnsi"/>
          <w:lang w:eastAsia="es-EC"/>
        </w:rPr>
        <w:t>ue aquellos autorizados por la L</w:t>
      </w:r>
      <w:r w:rsidRPr="00A8044E">
        <w:rPr>
          <w:rFonts w:asciiTheme="minorHAnsi" w:eastAsia="Times New Roman" w:hAnsiTheme="minorHAnsi"/>
          <w:lang w:eastAsia="es-EC"/>
        </w:rPr>
        <w:t xml:space="preserve">ey, y en total conformidad con las leyes vigentes. Los contratos de trabajo deberán ceñirse estrictamente a las leyes laborales del Ecuador. </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Serán también de cuenta del proveedor catalogado y a su costo, todas las obligaciones a las que está sujeto según las leyes, normas y reglamentos relativos a la seguridad social.</w:t>
      </w:r>
    </w:p>
    <w:p w:rsidR="00AF69C7" w:rsidRPr="00A8044E" w:rsidRDefault="00AF69C7"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El proveedor catalogado se comprometerá a no contratar a personas menores de edad para realizar actividad alguna durante la ejecución de la orden de compra; y que, en caso de que las autoridades del ramo determinaren o descubrieren tal práctica, se someterá y aceptará las sanciones que de aquella puedan derivarse, incluso la terminación unilateral y anticipada del Acuerdo de Compromiso (Convenio Marco para Feria Inclusiva), con las consecuencias legales y reglamentarias pertinentes.</w:t>
      </w:r>
    </w:p>
    <w:p w:rsidR="008B18CD" w:rsidRPr="00A8044E" w:rsidRDefault="008B18CD" w:rsidP="00A7499B">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Responder y gestionar, según corresponda, todos los casos de reclamos y/o consultas reportados por el SERCOP y/o las entidades contratantes, en un plazo máximo de cuarenta y ocho (48) horas.</w:t>
      </w:r>
    </w:p>
    <w:p w:rsidR="0095636F" w:rsidRDefault="008B18CD"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A8044E">
        <w:rPr>
          <w:rFonts w:asciiTheme="minorHAnsi" w:eastAsia="Times New Roman" w:hAnsiTheme="minorHAnsi"/>
          <w:lang w:eastAsia="es-EC"/>
        </w:rPr>
        <w:t>Entregar a la entidad contratante en los tiempos previstos, las garantías establecidas en el presente pliego.</w:t>
      </w:r>
    </w:p>
    <w:p w:rsidR="0095636F" w:rsidRPr="0095636F" w:rsidRDefault="0095636F" w:rsidP="0095636F">
      <w:pPr>
        <w:pStyle w:val="Prrafodelista"/>
        <w:numPr>
          <w:ilvl w:val="0"/>
          <w:numId w:val="4"/>
        </w:numPr>
        <w:spacing w:after="0" w:line="240" w:lineRule="auto"/>
        <w:contextualSpacing w:val="0"/>
        <w:jc w:val="both"/>
        <w:rPr>
          <w:rFonts w:asciiTheme="minorHAnsi" w:eastAsia="Times New Roman" w:hAnsiTheme="minorHAnsi"/>
          <w:lang w:eastAsia="es-EC"/>
        </w:rPr>
      </w:pPr>
      <w:r w:rsidRPr="0095636F">
        <w:rPr>
          <w:rFonts w:asciiTheme="minorHAnsi" w:eastAsia="Times New Roman" w:hAnsiTheme="minorHAnsi"/>
          <w:lang w:eastAsia="es-EC"/>
        </w:rPr>
        <w:t xml:space="preserve">Aceptar que el SERCOP directamente o a través de terceros, verifique el cumplimiento de los términos de referencia para la prestación del servicio, y de las especificaciones técnicas de los bienes resultantes de la prestación del mismo, en cualquier momento de la ejecución de la orden de compra, durante la vigencia del Acuerdo de Compromiso (Convenio Marco de Ferias Inclusivas). De ser el caso, se verificará mediante la constatación in situ; para lo cual dará todas las facilidades y proporcionará la información que le sea requerida. </w:t>
      </w:r>
    </w:p>
    <w:p w:rsidR="0095636F" w:rsidRPr="0095636F" w:rsidRDefault="0095636F" w:rsidP="0095636F">
      <w:pPr>
        <w:pStyle w:val="Prrafodelista"/>
        <w:ind w:left="3981"/>
        <w:rPr>
          <w:rFonts w:asciiTheme="minorHAnsi" w:eastAsia="Times New Roman" w:hAnsiTheme="minorHAnsi"/>
          <w:lang w:eastAsia="es-EC"/>
        </w:rPr>
      </w:pPr>
    </w:p>
    <w:p w:rsidR="00AF69C7" w:rsidRPr="00A8044E" w:rsidRDefault="00AF69C7" w:rsidP="00A7499B">
      <w:pPr>
        <w:pStyle w:val="Prrafodelista"/>
        <w:numPr>
          <w:ilvl w:val="2"/>
          <w:numId w:val="18"/>
        </w:numPr>
        <w:spacing w:after="0" w:line="240" w:lineRule="auto"/>
        <w:ind w:left="0" w:firstLine="0"/>
        <w:contextualSpacing w:val="0"/>
        <w:jc w:val="both"/>
        <w:outlineLvl w:val="1"/>
        <w:rPr>
          <w:rFonts w:asciiTheme="minorHAnsi" w:eastAsia="Times New Roman" w:hAnsiTheme="minorHAnsi"/>
          <w:lang w:eastAsia="es-EC"/>
        </w:rPr>
      </w:pPr>
      <w:r w:rsidRPr="00A8044E">
        <w:rPr>
          <w:rFonts w:asciiTheme="minorHAnsi" w:eastAsia="Times New Roman" w:hAnsiTheme="minorHAnsi"/>
          <w:b/>
          <w:bCs/>
          <w:lang w:eastAsia="es-EC"/>
        </w:rPr>
        <w:t xml:space="preserve">Obligaciones de la entidad generadora de la orden de compra: </w:t>
      </w:r>
      <w:r w:rsidRPr="00A8044E">
        <w:rPr>
          <w:rFonts w:asciiTheme="minorHAnsi" w:eastAsia="Times New Roman" w:hAnsiTheme="minorHAnsi"/>
          <w:bCs/>
          <w:lang w:eastAsia="es-EC"/>
        </w:rPr>
        <w:t>Además de las conteni</w:t>
      </w:r>
      <w:r w:rsidR="008B18CD" w:rsidRPr="00A8044E">
        <w:rPr>
          <w:rFonts w:asciiTheme="minorHAnsi" w:eastAsia="Times New Roman" w:hAnsiTheme="minorHAnsi"/>
          <w:bCs/>
          <w:lang w:eastAsia="es-EC"/>
        </w:rPr>
        <w:t>das en la LOSNCP, su reglamento</w:t>
      </w:r>
      <w:r w:rsidRPr="00A8044E">
        <w:rPr>
          <w:rFonts w:asciiTheme="minorHAnsi" w:eastAsia="Times New Roman" w:hAnsiTheme="minorHAnsi"/>
          <w:bCs/>
          <w:lang w:eastAsia="es-EC"/>
        </w:rPr>
        <w:t>, resoluciones, normas supletorias  y complementarias a los procedimientos de contratación pública, serán obligaciones de las entidades contratantes generadoras de órdenes de compra, las siguientes:</w:t>
      </w:r>
    </w:p>
    <w:p w:rsidR="008775AB" w:rsidRPr="00A8044E" w:rsidRDefault="008775AB" w:rsidP="008775AB">
      <w:pPr>
        <w:pStyle w:val="Prrafodelista"/>
        <w:spacing w:after="0" w:line="240" w:lineRule="auto"/>
        <w:ind w:left="0"/>
        <w:contextualSpacing w:val="0"/>
        <w:jc w:val="both"/>
        <w:rPr>
          <w:rFonts w:asciiTheme="minorHAnsi" w:eastAsia="Times New Roman" w:hAnsiTheme="minorHAnsi"/>
          <w:lang w:eastAsia="es-EC"/>
        </w:rPr>
      </w:pPr>
    </w:p>
    <w:p w:rsidR="00D57081" w:rsidRDefault="008B18CD"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Solicitar las garantías específicas aplicables a cada orden de compra, según lo establecido en la LOSNCP. </w:t>
      </w:r>
    </w:p>
    <w:p w:rsidR="00D57081" w:rsidRPr="00D57081" w:rsidRDefault="00D57081" w:rsidP="00D57081">
      <w:pPr>
        <w:pStyle w:val="Prrafodelista"/>
        <w:numPr>
          <w:ilvl w:val="0"/>
          <w:numId w:val="5"/>
        </w:numPr>
        <w:jc w:val="both"/>
        <w:rPr>
          <w:rFonts w:asciiTheme="minorHAnsi" w:eastAsia="Times New Roman" w:hAnsiTheme="minorHAnsi"/>
          <w:lang w:eastAsia="es-EC"/>
        </w:rPr>
      </w:pPr>
      <w:r w:rsidRPr="00D57081">
        <w:rPr>
          <w:rFonts w:asciiTheme="minorHAnsi" w:eastAsia="Times New Roman" w:hAnsiTheme="minorHAnsi"/>
          <w:lang w:eastAsia="es-EC"/>
        </w:rPr>
        <w:t>Entregar el acta de entrega-recepción al proveedor en el tiempo que determine la LOSNCP y RGLOSNCP.</w:t>
      </w:r>
    </w:p>
    <w:p w:rsidR="0095636F" w:rsidRPr="00D57081" w:rsidRDefault="0095636F" w:rsidP="0095636F">
      <w:pPr>
        <w:pStyle w:val="Prrafodelista"/>
        <w:numPr>
          <w:ilvl w:val="0"/>
          <w:numId w:val="5"/>
        </w:numPr>
        <w:spacing w:after="0" w:line="240" w:lineRule="auto"/>
        <w:jc w:val="both"/>
        <w:rPr>
          <w:rFonts w:asciiTheme="minorHAnsi" w:eastAsia="Times New Roman" w:hAnsiTheme="minorHAnsi"/>
          <w:lang w:eastAsia="es-EC"/>
        </w:rPr>
      </w:pPr>
      <w:r w:rsidRPr="00D57081">
        <w:rPr>
          <w:rFonts w:asciiTheme="minorHAnsi" w:eastAsia="Times New Roman" w:hAnsiTheme="minorHAnsi"/>
          <w:lang w:eastAsia="es-EC"/>
        </w:rPr>
        <w:t xml:space="preserve">Verificar que la prestación del servicio o </w:t>
      </w:r>
      <w:r w:rsidR="00D57081">
        <w:rPr>
          <w:rFonts w:asciiTheme="minorHAnsi" w:eastAsia="Times New Roman" w:hAnsiTheme="minorHAnsi"/>
          <w:lang w:eastAsia="es-EC"/>
        </w:rPr>
        <w:t>el bien producto del</w:t>
      </w:r>
      <w:r w:rsidRPr="00D57081">
        <w:rPr>
          <w:rFonts w:asciiTheme="minorHAnsi" w:eastAsia="Times New Roman" w:hAnsiTheme="minorHAnsi"/>
          <w:lang w:eastAsia="es-EC"/>
        </w:rPr>
        <w:t xml:space="preserve"> servicio </w:t>
      </w:r>
      <w:r w:rsidR="00D57081">
        <w:rPr>
          <w:rFonts w:asciiTheme="minorHAnsi" w:eastAsia="Times New Roman" w:hAnsiTheme="minorHAnsi"/>
          <w:lang w:eastAsia="es-EC"/>
        </w:rPr>
        <w:t xml:space="preserve">(de ser el caso) </w:t>
      </w:r>
      <w:r w:rsidRPr="00D57081">
        <w:rPr>
          <w:rFonts w:asciiTheme="minorHAnsi" w:eastAsia="Times New Roman" w:hAnsiTheme="minorHAnsi"/>
          <w:lang w:eastAsia="es-EC"/>
        </w:rPr>
        <w:t xml:space="preserve">sea entregado en óptimas condiciones, de conformidad con lo establecido en la ficha del </w:t>
      </w:r>
      <w:r w:rsidR="00FD509D">
        <w:rPr>
          <w:rFonts w:asciiTheme="minorHAnsi" w:eastAsia="Times New Roman" w:hAnsiTheme="minorHAnsi"/>
          <w:lang w:eastAsia="es-EC"/>
        </w:rPr>
        <w:t>servicio</w:t>
      </w:r>
      <w:r w:rsidRPr="00D57081">
        <w:rPr>
          <w:rFonts w:asciiTheme="minorHAnsi" w:eastAsia="Times New Roman" w:hAnsiTheme="minorHAnsi"/>
          <w:lang w:eastAsia="es-EC"/>
        </w:rPr>
        <w:t>específico.</w:t>
      </w:r>
    </w:p>
    <w:p w:rsidR="00D57081" w:rsidRPr="00D57081" w:rsidRDefault="00342FDE" w:rsidP="00D57081">
      <w:pPr>
        <w:pStyle w:val="Prrafodelista"/>
        <w:numPr>
          <w:ilvl w:val="0"/>
          <w:numId w:val="5"/>
        </w:numPr>
        <w:spacing w:after="0" w:line="240" w:lineRule="auto"/>
        <w:jc w:val="both"/>
        <w:rPr>
          <w:rFonts w:asciiTheme="minorHAnsi" w:hAnsiTheme="minorHAnsi"/>
        </w:rPr>
      </w:pPr>
      <w:r w:rsidRPr="00D57081">
        <w:rPr>
          <w:rFonts w:asciiTheme="minorHAnsi" w:eastAsia="Times New Roman" w:hAnsiTheme="minorHAnsi"/>
          <w:lang w:eastAsia="es-EC"/>
        </w:rPr>
        <w:t xml:space="preserve">Realizar los informes de aprobación de </w:t>
      </w:r>
      <w:r w:rsidR="00AA04AE" w:rsidRPr="00D57081">
        <w:rPr>
          <w:rFonts w:asciiTheme="minorHAnsi" w:eastAsia="Times New Roman" w:hAnsiTheme="minorHAnsi"/>
          <w:lang w:eastAsia="es-EC"/>
        </w:rPr>
        <w:t xml:space="preserve">la </w:t>
      </w:r>
      <w:r w:rsidR="00C422A0" w:rsidRPr="00D57081">
        <w:rPr>
          <w:rFonts w:asciiTheme="minorHAnsi" w:eastAsia="Times New Roman" w:hAnsiTheme="minorHAnsi"/>
          <w:lang w:eastAsia="es-EC"/>
        </w:rPr>
        <w:t>ejecución</w:t>
      </w:r>
      <w:r w:rsidR="00AA04AE" w:rsidRPr="00D57081">
        <w:rPr>
          <w:rFonts w:asciiTheme="minorHAnsi" w:eastAsia="Times New Roman" w:hAnsiTheme="minorHAnsi"/>
          <w:lang w:eastAsia="es-EC"/>
        </w:rPr>
        <w:t xml:space="preserve"> del servicio</w:t>
      </w:r>
      <w:r w:rsidR="004461FB" w:rsidRPr="00D57081">
        <w:rPr>
          <w:rFonts w:asciiTheme="minorHAnsi" w:eastAsia="Times New Roman" w:hAnsiTheme="minorHAnsi"/>
          <w:lang w:eastAsia="es-EC"/>
        </w:rPr>
        <w:t xml:space="preserve">, </w:t>
      </w:r>
      <w:r w:rsidR="00D57081" w:rsidRPr="00D57081">
        <w:rPr>
          <w:rFonts w:asciiTheme="minorHAnsi" w:eastAsia="Times New Roman" w:hAnsiTheme="minorHAnsi"/>
          <w:lang w:eastAsia="es-EC"/>
        </w:rPr>
        <w:t>y, todas las gestiones necesarias para proceder con los pagos, siempre y cuando se encuentre conforme con el servicio brindado.</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Realizar el pago de las órdenes de compra generada (s) al (los) proveedor (es) dentro del término no mayor a quince (15) días de entregado el producto, caso contrario se observará lo contemplado en el artículo 101 de la LOSNCP, respecto de la retención indebida de pagos.</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Informar al SERCOP del incumplimiento de las obligaciones, notificar la aplicación de sanciones, y solicitar la suspensión del proveedor incumplido, mediante informe de la máxima autoridad o su delegado, adjuntando los documentos de respaldo necesarios que determinen y prueben el incumplimiento del proveedor.</w:t>
      </w:r>
    </w:p>
    <w:p w:rsid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 xml:space="preserve">La entidad se encontrará facultada para solicitar la sustitución o reemplazo de uno o varios de los bienes de este servicio, cuando éstos no cumplan con las condiciones establecidas en la ficha técnica. </w:t>
      </w:r>
    </w:p>
    <w:p w:rsidR="00D57081" w:rsidRPr="00D57081" w:rsidRDefault="00D57081" w:rsidP="00D57081">
      <w:pPr>
        <w:pStyle w:val="Prrafodelista"/>
        <w:numPr>
          <w:ilvl w:val="0"/>
          <w:numId w:val="5"/>
        </w:numPr>
        <w:spacing w:after="0" w:line="240" w:lineRule="auto"/>
        <w:jc w:val="both"/>
        <w:rPr>
          <w:rFonts w:asciiTheme="minorHAnsi" w:hAnsiTheme="minorHAnsi"/>
        </w:rPr>
      </w:pPr>
      <w:r w:rsidRPr="00D57081">
        <w:rPr>
          <w:rFonts w:asciiTheme="minorHAnsi" w:hAnsiTheme="minorHAnsi"/>
        </w:rPr>
        <w:t>Si cualquiera de las entidades contratantes obtuviere ofertas de mejor costo, que el precio de adhesión establecido en el catálogo, deberá informar al Servicio Nacional de Contratación Pública, para que éste realice un análisis de costos y actualice el precio de adhesión.</w:t>
      </w:r>
    </w:p>
    <w:p w:rsidR="00AF69C7" w:rsidRPr="00D92870" w:rsidRDefault="00AF69C7" w:rsidP="00D57081">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3.</w:t>
      </w:r>
      <w:r w:rsidR="00036360" w:rsidRPr="00D92870">
        <w:rPr>
          <w:rFonts w:asciiTheme="minorHAnsi" w:hAnsiTheme="minorHAnsi"/>
          <w:bCs w:val="0"/>
          <w:color w:val="000000"/>
          <w:sz w:val="22"/>
          <w:szCs w:val="22"/>
        </w:rPr>
        <w:t>4</w:t>
      </w:r>
      <w:r w:rsidRPr="00D92870">
        <w:rPr>
          <w:rFonts w:asciiTheme="minorHAnsi" w:hAnsiTheme="minorHAnsi"/>
          <w:bCs w:val="0"/>
          <w:color w:val="000000"/>
          <w:sz w:val="22"/>
          <w:szCs w:val="22"/>
        </w:rPr>
        <w:t>.3</w:t>
      </w:r>
      <w:r w:rsidR="008775AB" w:rsidRPr="00D92870">
        <w:rPr>
          <w:rFonts w:asciiTheme="minorHAnsi" w:hAnsiTheme="minorHAnsi"/>
          <w:bCs w:val="0"/>
          <w:color w:val="000000"/>
          <w:sz w:val="22"/>
          <w:szCs w:val="22"/>
        </w:rPr>
        <w:tab/>
      </w:r>
      <w:r w:rsidR="00632013" w:rsidRPr="00D92870">
        <w:rPr>
          <w:rFonts w:asciiTheme="minorHAnsi" w:hAnsiTheme="minorHAnsi"/>
          <w:bCs w:val="0"/>
          <w:color w:val="000000"/>
          <w:sz w:val="22"/>
          <w:szCs w:val="22"/>
        </w:rPr>
        <w:t>Causales de terminación del Acuerdo de Compromiso</w:t>
      </w:r>
      <w:r w:rsidRPr="00D92870">
        <w:rPr>
          <w:rFonts w:asciiTheme="minorHAnsi" w:hAnsiTheme="minorHAnsi"/>
          <w:bCs w:val="0"/>
          <w:color w:val="000000"/>
          <w:sz w:val="22"/>
          <w:szCs w:val="22"/>
        </w:rPr>
        <w:t>:</w:t>
      </w:r>
      <w:r w:rsidRPr="00D92870">
        <w:rPr>
          <w:rFonts w:asciiTheme="minorHAnsi" w:hAnsiTheme="minorHAnsi"/>
          <w:b w:val="0"/>
          <w:bCs w:val="0"/>
          <w:color w:val="000000"/>
          <w:sz w:val="22"/>
          <w:szCs w:val="22"/>
        </w:rPr>
        <w:t xml:space="preserve"> </w:t>
      </w:r>
      <w:r w:rsidR="008B3918" w:rsidRPr="00D92870">
        <w:rPr>
          <w:rFonts w:asciiTheme="minorHAnsi" w:hAnsiTheme="minorHAnsi"/>
          <w:b w:val="0"/>
          <w:bCs w:val="0"/>
          <w:color w:val="000000"/>
          <w:sz w:val="22"/>
          <w:szCs w:val="22"/>
        </w:rPr>
        <w:t>Se podrá dar por terminad</w:t>
      </w:r>
      <w:r w:rsidR="007B2387" w:rsidRPr="00D92870">
        <w:rPr>
          <w:rFonts w:asciiTheme="minorHAnsi" w:hAnsiTheme="minorHAnsi"/>
          <w:b w:val="0"/>
          <w:bCs w:val="0"/>
          <w:color w:val="000000"/>
          <w:sz w:val="22"/>
          <w:szCs w:val="22"/>
        </w:rPr>
        <w:t>o el acuerdo de compromiso</w:t>
      </w:r>
      <w:r w:rsidR="008B3918" w:rsidRPr="00D92870">
        <w:rPr>
          <w:rFonts w:asciiTheme="minorHAnsi" w:hAnsiTheme="minorHAnsi"/>
          <w:b w:val="0"/>
          <w:bCs w:val="0"/>
          <w:color w:val="000000"/>
          <w:sz w:val="22"/>
          <w:szCs w:val="22"/>
        </w:rPr>
        <w:t>, de las siguientes formas:</w:t>
      </w:r>
      <w:r w:rsidRPr="00D92870">
        <w:rPr>
          <w:rFonts w:asciiTheme="minorHAnsi" w:hAnsiTheme="minorHAnsi"/>
          <w:b w:val="0"/>
          <w:bCs w:val="0"/>
          <w:color w:val="000000"/>
          <w:sz w:val="22"/>
          <w:szCs w:val="22"/>
        </w:rPr>
        <w:t xml:space="preserve"> </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mutuo acuerdo de las partes, para lo cual el proveedor catalogado expresará su requerimiento mediante oficio al SERCOP.</w:t>
      </w:r>
      <w:r w:rsidR="00A56BA0">
        <w:rPr>
          <w:rFonts w:asciiTheme="minorHAnsi" w:eastAsia="Times New Roman" w:hAnsiTheme="minorHAnsi"/>
          <w:color w:val="000000"/>
          <w:lang w:eastAsia="es-EC"/>
        </w:rPr>
        <w:t xml:space="preserve"> Esta terminación podrá realizarse una vez que se verifique que el proveedor estuviere al día en todas sus obligaciones adquiridas como resultado de órdenes de compra generadas a </w:t>
      </w:r>
      <w:r w:rsidR="00D57081">
        <w:rPr>
          <w:rFonts w:asciiTheme="minorHAnsi" w:eastAsia="Times New Roman" w:hAnsiTheme="minorHAnsi"/>
          <w:color w:val="000000"/>
          <w:lang w:eastAsia="es-EC"/>
        </w:rPr>
        <w:t>su favor a través del Catálogo Dinámico I</w:t>
      </w:r>
      <w:r w:rsidR="00A56BA0">
        <w:rPr>
          <w:rFonts w:asciiTheme="minorHAnsi" w:eastAsia="Times New Roman" w:hAnsiTheme="minorHAnsi"/>
          <w:color w:val="000000"/>
          <w:lang w:eastAsia="es-EC"/>
        </w:rPr>
        <w:t xml:space="preserve">nclusivo. </w:t>
      </w:r>
    </w:p>
    <w:p w:rsidR="00342FDE" w:rsidRPr="00A8044E" w:rsidRDefault="00342FDE" w:rsidP="00342FDE">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5"/>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De manera unilateral y anticipada declarada por el SERCOP, en los siguientes casos:</w:t>
      </w:r>
    </w:p>
    <w:p w:rsidR="008775AB" w:rsidRPr="00A8044E" w:rsidRDefault="008775AB" w:rsidP="008775AB">
      <w:pPr>
        <w:spacing w:after="0" w:line="240" w:lineRule="auto"/>
        <w:ind w:left="720"/>
        <w:jc w:val="both"/>
        <w:rPr>
          <w:rFonts w:asciiTheme="minorHAnsi" w:eastAsia="Times New Roman" w:hAnsiTheme="minorHAnsi"/>
          <w:lang w:eastAsia="es-EC"/>
        </w:rPr>
      </w:pP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 xml:space="preserve">Incumplimiento de las obligaciones, para lo cual la entidad contratante solicitará al SERCOP, la suspensión del proveedor incumplido, mediante </w:t>
      </w:r>
      <w:r w:rsidR="0083350A" w:rsidRPr="00A8044E">
        <w:rPr>
          <w:rFonts w:asciiTheme="minorHAnsi" w:eastAsia="Times New Roman" w:hAnsiTheme="minorHAnsi"/>
          <w:color w:val="000000"/>
          <w:lang w:eastAsia="es-EC"/>
        </w:rPr>
        <w:t>informe de</w:t>
      </w:r>
      <w:r w:rsidRPr="00A8044E">
        <w:rPr>
          <w:rFonts w:asciiTheme="minorHAnsi" w:eastAsia="Times New Roman" w:hAnsiTheme="minorHAnsi"/>
          <w:color w:val="000000"/>
          <w:lang w:eastAsia="es-EC"/>
        </w:rPr>
        <w:t xml:space="preserve"> la máxima autoridad o su delegado, adjuntando los documentos de respaldo necesarios que determinen y prueben el incumplimiento del proveedor.</w:t>
      </w:r>
    </w:p>
    <w:p w:rsidR="00AF69C7" w:rsidRPr="00A8044E" w:rsidRDefault="00AF69C7" w:rsidP="00A7499B">
      <w:pPr>
        <w:numPr>
          <w:ilvl w:val="0"/>
          <w:numId w:val="13"/>
        </w:numPr>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La quiebra o el estado de insolvencia del proveedor catalogado;</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Disolución, liquidación y/o cancelación del proveedor, según lo establece la Ley de Compañías, en caso de que el proveedor sea persona jurídica;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haberse catalogado contra expresa prohibición de la Ley;</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los representantes o el personal dependiente del proveedor, en calidad de persona jurídica no hubieren observado los más altos niveles éticos o hubieren cometido actos de fraude, soborno, extorsión, coerción y/o colusión, dictaminados mediante sentencia ejecutoriada;</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Por suspensión temporal del proveedor (por sus propios derechos y/o los que representa) en el RUP, de acuerdo a lo que establece el artículo 19 de la LOSNCP;</w:t>
      </w:r>
    </w:p>
    <w:p w:rsidR="00CE28C3" w:rsidRPr="00CE28C3" w:rsidRDefault="00CE28C3" w:rsidP="00CE28C3">
      <w:pPr>
        <w:pStyle w:val="Prrafodelista"/>
        <w:numPr>
          <w:ilvl w:val="0"/>
          <w:numId w:val="13"/>
        </w:numPr>
        <w:rPr>
          <w:rFonts w:asciiTheme="minorHAnsi" w:eastAsia="Times New Roman" w:hAnsiTheme="minorHAnsi"/>
          <w:color w:val="000000"/>
          <w:lang w:eastAsia="es-EC"/>
        </w:rPr>
      </w:pPr>
      <w:r w:rsidRPr="00CE28C3">
        <w:rPr>
          <w:rFonts w:asciiTheme="minorHAnsi" w:eastAsia="Times New Roman" w:hAnsiTheme="minorHAnsi"/>
          <w:color w:val="000000"/>
          <w:lang w:eastAsia="es-EC"/>
        </w:rPr>
        <w:t>Si se comprobare que se ha faltado a la verdad en cualquiera de las declaraciones en los formularios obligatorios del pliego y presentados en la documentación de adhesión;</w:t>
      </w:r>
    </w:p>
    <w:p w:rsidR="00AF69C7" w:rsidRPr="00A8044E" w:rsidRDefault="00AF69C7" w:rsidP="00A7499B">
      <w:pPr>
        <w:pStyle w:val="Prrafodelista"/>
        <w:numPr>
          <w:ilvl w:val="0"/>
          <w:numId w:val="13"/>
        </w:numPr>
        <w:tabs>
          <w:tab w:val="num" w:pos="-426"/>
        </w:tabs>
        <w:spacing w:after="0" w:line="240" w:lineRule="auto"/>
        <w:jc w:val="both"/>
        <w:rPr>
          <w:rFonts w:asciiTheme="minorHAnsi" w:eastAsia="Times New Roman" w:hAnsiTheme="minorHAnsi"/>
          <w:lang w:eastAsia="es-EC"/>
        </w:rPr>
      </w:pPr>
      <w:r w:rsidRPr="00A8044E">
        <w:rPr>
          <w:rFonts w:asciiTheme="minorHAnsi" w:eastAsia="Times New Roman" w:hAnsiTheme="minorHAnsi"/>
          <w:color w:val="000000"/>
          <w:lang w:eastAsia="es-EC"/>
        </w:rPr>
        <w:t>Si el proveedor catalogado, en calidad de persona jurídica no notificare al SERCOP, acerca de la transferencia, cesión, enajenación de sus acciones, participaciones, o en general, de cualquier cambio en su estructura de propiedad, dentro de los cinco</w:t>
      </w:r>
      <w:r w:rsidR="00FD509D">
        <w:rPr>
          <w:rFonts w:asciiTheme="minorHAnsi" w:eastAsia="Times New Roman" w:hAnsiTheme="minorHAnsi"/>
          <w:color w:val="000000"/>
          <w:lang w:eastAsia="es-EC"/>
        </w:rPr>
        <w:t xml:space="preserve"> (5)</w:t>
      </w:r>
      <w:r w:rsidRPr="00A8044E">
        <w:rPr>
          <w:rFonts w:asciiTheme="minorHAnsi" w:eastAsia="Times New Roman" w:hAnsiTheme="minorHAnsi"/>
          <w:color w:val="000000"/>
          <w:lang w:eastAsia="es-EC"/>
        </w:rPr>
        <w:t xml:space="preserve"> días hábiles siguientes a la fecha en que se produjo tal modificación.</w:t>
      </w:r>
    </w:p>
    <w:p w:rsidR="008775AB" w:rsidRPr="00A8044E" w:rsidRDefault="008775AB" w:rsidP="008775AB">
      <w:pPr>
        <w:pStyle w:val="Prrafodelista"/>
        <w:tabs>
          <w:tab w:val="num" w:pos="-426"/>
        </w:tabs>
        <w:spacing w:after="0" w:line="240" w:lineRule="auto"/>
        <w:ind w:left="1004"/>
        <w:jc w:val="both"/>
        <w:rPr>
          <w:rFonts w:asciiTheme="minorHAnsi" w:eastAsia="Times New Roman" w:hAnsiTheme="minorHAnsi"/>
          <w:lang w:eastAsia="es-EC"/>
        </w:rPr>
      </w:pPr>
    </w:p>
    <w:p w:rsidR="00950F78" w:rsidRPr="00A8044E" w:rsidRDefault="00B42FC2" w:rsidP="00950F78">
      <w:pPr>
        <w:spacing w:after="0" w:line="240" w:lineRule="auto"/>
        <w:jc w:val="both"/>
        <w:rPr>
          <w:rFonts w:asciiTheme="minorHAnsi" w:eastAsia="Times New Roman" w:hAnsiTheme="minorHAnsi"/>
          <w:lang w:eastAsia="es-EC"/>
        </w:rPr>
      </w:pPr>
      <w:r>
        <w:rPr>
          <w:rFonts w:asciiTheme="minorHAnsi" w:eastAsia="Times New Roman" w:hAnsiTheme="minorHAnsi"/>
          <w:color w:val="000000"/>
          <w:lang w:eastAsia="es-EC"/>
        </w:rPr>
        <w:t>En caso de que a</w:t>
      </w:r>
      <w:r w:rsidR="00950F78" w:rsidRPr="00A8044E">
        <w:rPr>
          <w:rFonts w:asciiTheme="minorHAnsi" w:eastAsia="Times New Roman" w:hAnsiTheme="minorHAnsi"/>
          <w:color w:val="000000"/>
          <w:lang w:eastAsia="es-EC"/>
        </w:rPr>
        <w:t>l proveedor</w:t>
      </w:r>
      <w:r>
        <w:rPr>
          <w:rFonts w:asciiTheme="minorHAnsi" w:eastAsia="Times New Roman" w:hAnsiTheme="minorHAnsi"/>
          <w:color w:val="000000"/>
          <w:lang w:eastAsia="es-EC"/>
        </w:rPr>
        <w:t xml:space="preserve"> al cual se hubiere </w:t>
      </w:r>
      <w:r w:rsidR="008B3918" w:rsidRPr="00A8044E">
        <w:rPr>
          <w:rFonts w:asciiTheme="minorHAnsi" w:eastAsia="Times New Roman" w:hAnsiTheme="minorHAnsi"/>
          <w:color w:val="000000"/>
          <w:lang w:eastAsia="es-EC"/>
        </w:rPr>
        <w:t>dado por terminado el Acuerdo de Compromiso</w:t>
      </w:r>
      <w:r>
        <w:rPr>
          <w:rFonts w:asciiTheme="minorHAnsi" w:eastAsia="Times New Roman" w:hAnsiTheme="minorHAnsi"/>
          <w:color w:val="000000"/>
          <w:lang w:eastAsia="es-EC"/>
        </w:rPr>
        <w:t>,</w:t>
      </w:r>
      <w:r w:rsidR="00950F78" w:rsidRPr="00A8044E">
        <w:rPr>
          <w:rFonts w:asciiTheme="minorHAnsi" w:eastAsia="Times New Roman" w:hAnsiTheme="minorHAnsi"/>
          <w:color w:val="000000"/>
          <w:lang w:eastAsia="es-EC"/>
        </w:rPr>
        <w:t xml:space="preserve"> no realice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8B391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obligación del proveedor,</w:t>
      </w:r>
      <w:r w:rsidR="00950F78" w:rsidRPr="00A8044E">
        <w:rPr>
          <w:rFonts w:asciiTheme="minorHAnsi" w:eastAsia="Times New Roman" w:hAnsiTheme="minorHAnsi"/>
          <w:color w:val="000000"/>
          <w:lang w:eastAsia="es-EC"/>
        </w:rPr>
        <w:t xml:space="preserve"> satisfacer íntegramente todas las órdenes de compra recibidas antes de </w:t>
      </w:r>
      <w:r w:rsidRPr="00A8044E">
        <w:rPr>
          <w:rFonts w:asciiTheme="minorHAnsi" w:eastAsia="Times New Roman" w:hAnsiTheme="minorHAnsi"/>
          <w:color w:val="000000"/>
          <w:lang w:eastAsia="es-EC"/>
        </w:rPr>
        <w:t>la notificación de terminación unilateral del Acuerdo de Compromiso.</w:t>
      </w:r>
      <w:r w:rsidR="00950F78" w:rsidRPr="00A8044E">
        <w:rPr>
          <w:rFonts w:asciiTheme="minorHAnsi" w:eastAsia="Times New Roman" w:hAnsiTheme="minorHAnsi"/>
          <w:color w:val="000000"/>
          <w:lang w:eastAsia="es-EC"/>
        </w:rPr>
        <w:t xml:space="preserve"> </w:t>
      </w:r>
    </w:p>
    <w:p w:rsidR="00950F78" w:rsidRPr="00A8044E" w:rsidRDefault="00950F78" w:rsidP="00950F78">
      <w:pPr>
        <w:spacing w:after="0" w:line="240" w:lineRule="auto"/>
        <w:jc w:val="both"/>
        <w:rPr>
          <w:rFonts w:asciiTheme="minorHAnsi" w:eastAsia="Times New Roman" w:hAnsiTheme="minorHAnsi"/>
          <w:lang w:eastAsia="es-EC"/>
        </w:rPr>
      </w:pPr>
    </w:p>
    <w:p w:rsidR="00950F78" w:rsidRPr="00A8044E" w:rsidRDefault="00950F78" w:rsidP="00950F78">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En todos los casos de terminación señalados anteriormente, no operará indemnización alguna para el proveedor catalogado.</w:t>
      </w:r>
    </w:p>
    <w:p w:rsidR="00AF69C7" w:rsidRPr="00D92870" w:rsidRDefault="00036360" w:rsidP="00D92870">
      <w:pPr>
        <w:pStyle w:val="Ttulo2"/>
        <w:jc w:val="both"/>
        <w:rPr>
          <w:rFonts w:asciiTheme="minorHAnsi" w:hAnsiTheme="minorHAnsi"/>
          <w:b w:val="0"/>
          <w:bCs w:val="0"/>
          <w:color w:val="000000"/>
          <w:sz w:val="22"/>
          <w:szCs w:val="22"/>
        </w:rPr>
      </w:pPr>
      <w:r w:rsidRPr="00D92870">
        <w:rPr>
          <w:rFonts w:asciiTheme="minorHAnsi" w:hAnsiTheme="minorHAnsi"/>
          <w:bCs w:val="0"/>
          <w:color w:val="000000"/>
          <w:sz w:val="22"/>
          <w:szCs w:val="22"/>
        </w:rPr>
        <w:t xml:space="preserve">3.4.4 </w:t>
      </w:r>
      <w:r w:rsidR="00D92870">
        <w:rPr>
          <w:rFonts w:asciiTheme="minorHAnsi" w:hAnsiTheme="minorHAnsi"/>
          <w:bCs w:val="0"/>
          <w:color w:val="000000"/>
          <w:sz w:val="22"/>
          <w:szCs w:val="22"/>
        </w:rPr>
        <w:tab/>
      </w:r>
      <w:r w:rsidR="00FD509D">
        <w:rPr>
          <w:rFonts w:asciiTheme="minorHAnsi" w:hAnsiTheme="minorHAnsi"/>
          <w:bCs w:val="0"/>
          <w:color w:val="000000"/>
          <w:sz w:val="22"/>
          <w:szCs w:val="22"/>
        </w:rPr>
        <w:t>Infracciones, sanciones y aplicación de multas</w:t>
      </w:r>
      <w:r w:rsidR="002B3FCE">
        <w:rPr>
          <w:rFonts w:asciiTheme="minorHAnsi" w:hAnsiTheme="minorHAnsi"/>
          <w:b w:val="0"/>
          <w:bCs w:val="0"/>
          <w:color w:val="000000"/>
          <w:sz w:val="22"/>
          <w:szCs w:val="22"/>
        </w:rPr>
        <w:t xml:space="preserve"> </w:t>
      </w:r>
      <w:r w:rsidR="00D15849" w:rsidRPr="00D92870">
        <w:rPr>
          <w:rFonts w:asciiTheme="minorHAnsi" w:hAnsiTheme="minorHAnsi"/>
          <w:b w:val="0"/>
          <w:bCs w:val="0"/>
          <w:color w:val="000000"/>
          <w:sz w:val="22"/>
          <w:szCs w:val="22"/>
        </w:rPr>
        <w:t xml:space="preserve">Para el presente procedimiento se aplicarán las multas y sanciones establecidas en </w:t>
      </w:r>
      <w:r w:rsidR="00950F78" w:rsidRPr="00D92870">
        <w:rPr>
          <w:rFonts w:asciiTheme="minorHAnsi" w:hAnsiTheme="minorHAnsi"/>
          <w:b w:val="0"/>
          <w:bCs w:val="0"/>
          <w:color w:val="000000"/>
          <w:sz w:val="22"/>
          <w:szCs w:val="22"/>
        </w:rPr>
        <w:t xml:space="preserve">la ficha </w:t>
      </w:r>
      <w:r w:rsidR="00D15849" w:rsidRPr="00D92870">
        <w:rPr>
          <w:rFonts w:asciiTheme="minorHAnsi" w:hAnsiTheme="minorHAnsi"/>
          <w:b w:val="0"/>
          <w:bCs w:val="0"/>
          <w:color w:val="000000"/>
          <w:sz w:val="22"/>
          <w:szCs w:val="22"/>
        </w:rPr>
        <w:t xml:space="preserve">técnica </w:t>
      </w:r>
      <w:r w:rsidR="00950F78" w:rsidRPr="00D92870">
        <w:rPr>
          <w:rFonts w:asciiTheme="minorHAnsi" w:hAnsiTheme="minorHAnsi"/>
          <w:b w:val="0"/>
          <w:bCs w:val="0"/>
          <w:color w:val="000000"/>
          <w:sz w:val="22"/>
          <w:szCs w:val="22"/>
        </w:rPr>
        <w:t>de</w:t>
      </w:r>
      <w:r w:rsidR="00D15849" w:rsidRPr="00D92870">
        <w:rPr>
          <w:rFonts w:asciiTheme="minorHAnsi" w:hAnsiTheme="minorHAnsi"/>
          <w:b w:val="0"/>
          <w:bCs w:val="0"/>
          <w:color w:val="000000"/>
          <w:sz w:val="22"/>
          <w:szCs w:val="22"/>
        </w:rPr>
        <w:t>l</w:t>
      </w:r>
      <w:r w:rsidR="00950F78" w:rsidRPr="00D92870">
        <w:rPr>
          <w:rFonts w:asciiTheme="minorHAnsi" w:hAnsiTheme="minorHAnsi"/>
          <w:b w:val="0"/>
          <w:bCs w:val="0"/>
          <w:color w:val="000000"/>
          <w:sz w:val="22"/>
          <w:szCs w:val="22"/>
        </w:rPr>
        <w:t xml:space="preserve"> </w:t>
      </w:r>
      <w:r w:rsidR="00FD509D">
        <w:rPr>
          <w:rFonts w:asciiTheme="minorHAnsi" w:hAnsiTheme="minorHAnsi"/>
          <w:b w:val="0"/>
          <w:bCs w:val="0"/>
          <w:color w:val="000000"/>
          <w:sz w:val="22"/>
          <w:szCs w:val="22"/>
        </w:rPr>
        <w:t>servicio</w:t>
      </w:r>
      <w:r w:rsidR="002B3FCE">
        <w:rPr>
          <w:rFonts w:asciiTheme="minorHAnsi" w:hAnsiTheme="minorHAnsi"/>
          <w:b w:val="0"/>
          <w:bCs w:val="0"/>
          <w:color w:val="000000"/>
          <w:sz w:val="22"/>
          <w:szCs w:val="22"/>
        </w:rPr>
        <w:t xml:space="preserve"> </w:t>
      </w:r>
      <w:r w:rsidR="00950F78" w:rsidRPr="00D92870">
        <w:rPr>
          <w:rFonts w:asciiTheme="minorHAnsi" w:hAnsiTheme="minorHAnsi"/>
          <w:b w:val="0"/>
          <w:bCs w:val="0"/>
          <w:color w:val="000000"/>
          <w:sz w:val="22"/>
          <w:szCs w:val="22"/>
        </w:rPr>
        <w:t>específico</w:t>
      </w:r>
      <w:r w:rsidR="00D15849" w:rsidRPr="00D92870">
        <w:rPr>
          <w:rFonts w:asciiTheme="minorHAnsi" w:hAnsiTheme="minorHAnsi"/>
          <w:b w:val="0"/>
          <w:bCs w:val="0"/>
          <w:color w:val="000000"/>
          <w:sz w:val="22"/>
          <w:szCs w:val="22"/>
        </w:rPr>
        <w:t>.</w:t>
      </w:r>
      <w:r w:rsidR="00950F78" w:rsidRPr="00D92870">
        <w:rPr>
          <w:rFonts w:asciiTheme="minorHAnsi" w:hAnsiTheme="minorHAnsi"/>
          <w:b w:val="0"/>
          <w:bCs w:val="0"/>
          <w:color w:val="000000"/>
          <w:sz w:val="22"/>
          <w:szCs w:val="22"/>
        </w:rPr>
        <w:t xml:space="preserve"> </w:t>
      </w:r>
    </w:p>
    <w:p w:rsidR="00950F78" w:rsidRPr="00E74314" w:rsidRDefault="00950F78" w:rsidP="00AF69C7">
      <w:pPr>
        <w:spacing w:after="0" w:line="240" w:lineRule="auto"/>
        <w:jc w:val="both"/>
        <w:rPr>
          <w:rFonts w:asciiTheme="minorHAnsi" w:eastAsia="Times New Roman" w:hAnsiTheme="minorHAnsi"/>
          <w:color w:val="FF0000"/>
          <w:lang w:eastAsia="es-EC"/>
        </w:rPr>
      </w:pPr>
    </w:p>
    <w:p w:rsidR="00AF69C7" w:rsidRPr="00A8044E" w:rsidRDefault="00C1279E" w:rsidP="00D92870">
      <w:pPr>
        <w:pStyle w:val="Prrafodelista"/>
        <w:spacing w:after="0" w:line="240" w:lineRule="auto"/>
        <w:ind w:left="0"/>
        <w:jc w:val="both"/>
        <w:outlineLvl w:val="0"/>
        <w:rPr>
          <w:rFonts w:asciiTheme="minorHAnsi" w:eastAsia="Times New Roman" w:hAnsiTheme="minorHAnsi"/>
          <w:color w:val="000000"/>
          <w:lang w:eastAsia="es-EC"/>
        </w:rPr>
      </w:pPr>
      <w:r>
        <w:rPr>
          <w:rFonts w:asciiTheme="minorHAnsi" w:eastAsia="Times New Roman" w:hAnsiTheme="minorHAnsi"/>
          <w:b/>
          <w:bCs/>
          <w:lang w:eastAsia="es-EC"/>
        </w:rPr>
        <w:t xml:space="preserve">3.5 </w:t>
      </w:r>
      <w:r w:rsidR="00AF69C7" w:rsidRPr="00A8044E">
        <w:rPr>
          <w:rFonts w:asciiTheme="minorHAnsi" w:eastAsia="Times New Roman" w:hAnsiTheme="minorHAnsi"/>
          <w:b/>
          <w:bCs/>
          <w:lang w:eastAsia="es-EC"/>
        </w:rPr>
        <w:t xml:space="preserve">Forma de Pago: </w:t>
      </w:r>
      <w:r w:rsidR="00AF69C7" w:rsidRPr="00A8044E">
        <w:rPr>
          <w:rFonts w:asciiTheme="minorHAnsi" w:eastAsia="Times New Roman" w:hAnsiTheme="minorHAnsi"/>
          <w:color w:val="000000"/>
          <w:lang w:eastAsia="es-EC"/>
        </w:rPr>
        <w:t xml:space="preserve">Los </w:t>
      </w:r>
      <w:r w:rsidR="00950F78" w:rsidRPr="00A8044E">
        <w:rPr>
          <w:rFonts w:asciiTheme="minorHAnsi" w:eastAsia="Times New Roman" w:hAnsiTheme="minorHAnsi"/>
          <w:color w:val="000000"/>
          <w:lang w:eastAsia="es-EC"/>
        </w:rPr>
        <w:t xml:space="preserve">pagos por la provisión del </w:t>
      </w:r>
      <w:r w:rsidR="00B910B1">
        <w:rPr>
          <w:rFonts w:asciiTheme="minorHAnsi" w:eastAsia="Times New Roman" w:hAnsiTheme="minorHAnsi"/>
          <w:color w:val="000000"/>
          <w:lang w:eastAsia="es-EC"/>
        </w:rPr>
        <w:t>servicio</w:t>
      </w:r>
      <w:r w:rsidR="00950F78" w:rsidRPr="00A8044E">
        <w:rPr>
          <w:rFonts w:asciiTheme="minorHAnsi" w:eastAsia="Times New Roman" w:hAnsiTheme="minorHAnsi"/>
          <w:color w:val="000000"/>
          <w:lang w:eastAsia="es-EC"/>
        </w:rPr>
        <w:t xml:space="preserve">, </w:t>
      </w:r>
      <w:r w:rsidR="00AF69C7" w:rsidRPr="00A8044E">
        <w:rPr>
          <w:rFonts w:asciiTheme="minorHAnsi" w:eastAsia="Times New Roman" w:hAnsiTheme="minorHAnsi"/>
          <w:color w:val="000000"/>
          <w:lang w:eastAsia="es-EC"/>
        </w:rPr>
        <w:t>se realizarán con cargo a las partidas presupuestarias de cada entidad contratante generadora de la orden de compra, en dólares de los Estados Unidos de América, previo a la presentación del acta de entrega-recepción respectiva, copia de la orden de compra y la(s) factura(s) emitida(s) por el proveedor, ya sea que se realice (contra entrega o anticipo según el caso).</w:t>
      </w:r>
    </w:p>
    <w:p w:rsidR="008775AB" w:rsidRPr="00A8044E" w:rsidRDefault="008775AB" w:rsidP="008775AB">
      <w:pPr>
        <w:pStyle w:val="Prrafodelista"/>
        <w:spacing w:after="0" w:line="240" w:lineRule="auto"/>
        <w:ind w:left="435"/>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 xml:space="preserve">El SERCOP no es ni será considerado como responsable final del pago por la provisión del </w:t>
      </w:r>
      <w:r w:rsidR="00E87132">
        <w:rPr>
          <w:rFonts w:asciiTheme="minorHAnsi" w:eastAsia="Times New Roman" w:hAnsiTheme="minorHAnsi"/>
          <w:color w:val="000000"/>
          <w:lang w:eastAsia="es-EC"/>
        </w:rPr>
        <w:t>servicio</w:t>
      </w:r>
      <w:r w:rsidRPr="00A8044E">
        <w:rPr>
          <w:rFonts w:asciiTheme="minorHAnsi" w:eastAsia="Times New Roman" w:hAnsiTheme="minorHAnsi"/>
          <w:color w:val="000000"/>
          <w:lang w:eastAsia="es-EC"/>
        </w:rPr>
        <w:t>, ni asume ningún tipo de obligación solidaria alguna con el deudor de las obligaciones que se deriven por la generación de las órdenes de compra, sino que cualquier obligación recae únicamente en la entidad generadora de la orden de compra.</w:t>
      </w:r>
    </w:p>
    <w:p w:rsidR="00950F78" w:rsidRPr="00A8044E" w:rsidRDefault="00950F78" w:rsidP="00AF69C7">
      <w:pPr>
        <w:spacing w:after="0" w:line="240" w:lineRule="auto"/>
        <w:jc w:val="both"/>
        <w:rPr>
          <w:rFonts w:asciiTheme="minorHAnsi" w:eastAsia="Times New Roman" w:hAnsiTheme="minorHAnsi"/>
          <w:color w:val="000000"/>
          <w:lang w:eastAsia="es-EC"/>
        </w:rPr>
      </w:pPr>
    </w:p>
    <w:p w:rsidR="00AF69C7" w:rsidRPr="00A8044E" w:rsidRDefault="00AF69C7" w:rsidP="00AF69C7">
      <w:pPr>
        <w:spacing w:after="0" w:line="240" w:lineRule="auto"/>
        <w:jc w:val="both"/>
        <w:rPr>
          <w:rFonts w:asciiTheme="minorHAnsi" w:eastAsia="Times New Roman" w:hAnsiTheme="minorHAnsi"/>
          <w:color w:val="000000"/>
          <w:lang w:eastAsia="es-EC"/>
        </w:rPr>
      </w:pPr>
      <w:r w:rsidRPr="00A8044E">
        <w:rPr>
          <w:rFonts w:asciiTheme="minorHAnsi" w:eastAsia="Times New Roman" w:hAnsiTheme="minorHAnsi"/>
          <w:color w:val="000000"/>
          <w:lang w:eastAsia="es-EC"/>
        </w:rPr>
        <w:t>Será facultad de cada entidad contratante, establecer la forma de pago, de cualquiera de las siguientes formas:</w:t>
      </w:r>
    </w:p>
    <w:p w:rsidR="008775AB" w:rsidRPr="00A8044E" w:rsidRDefault="008775AB" w:rsidP="00AF69C7">
      <w:pPr>
        <w:spacing w:after="0" w:line="240" w:lineRule="auto"/>
        <w:jc w:val="both"/>
        <w:rPr>
          <w:rFonts w:asciiTheme="minorHAnsi" w:eastAsia="Times New Roman" w:hAnsiTheme="minorHAnsi"/>
          <w:color w:val="000000"/>
          <w:lang w:eastAsia="es-EC"/>
        </w:rPr>
      </w:pPr>
    </w:p>
    <w:p w:rsidR="0083350A" w:rsidRPr="00C13B2D" w:rsidRDefault="00AF69C7" w:rsidP="00950F78">
      <w:pPr>
        <w:pStyle w:val="Prrafodelista"/>
        <w:numPr>
          <w:ilvl w:val="0"/>
          <w:numId w:val="14"/>
        </w:numPr>
        <w:spacing w:after="0" w:line="240" w:lineRule="auto"/>
        <w:jc w:val="both"/>
        <w:rPr>
          <w:rFonts w:asciiTheme="minorHAnsi" w:eastAsia="Times New Roman" w:hAnsiTheme="minorHAnsi"/>
          <w:lang w:eastAsia="es-EC"/>
        </w:rPr>
      </w:pPr>
      <w:r w:rsidRPr="000E001F">
        <w:rPr>
          <w:rFonts w:asciiTheme="minorHAnsi" w:eastAsia="Times New Roman" w:hAnsiTheme="minorHAnsi"/>
          <w:b/>
          <w:bCs/>
          <w:lang w:eastAsia="es-EC"/>
        </w:rPr>
        <w:t xml:space="preserve">Contra Entrega: </w:t>
      </w:r>
      <w:r w:rsidR="00950F78" w:rsidRPr="000E001F">
        <w:rPr>
          <w:rFonts w:asciiTheme="minorHAnsi" w:eastAsia="Times New Roman" w:hAnsiTheme="minorHAnsi"/>
          <w:lang w:eastAsia="es-EC"/>
        </w:rPr>
        <w:t>La entidad contratante podrá realizar el pago por la totalidad de la orden de compra, siempre que el proveedor no solicite anticipo. Si se</w:t>
      </w:r>
      <w:r w:rsidR="004B67B7" w:rsidRPr="000E001F">
        <w:rPr>
          <w:rFonts w:asciiTheme="minorHAnsi" w:eastAsia="Times New Roman" w:hAnsiTheme="minorHAnsi"/>
          <w:lang w:eastAsia="es-EC"/>
        </w:rPr>
        <w:t xml:space="preserve"> establecen entregas parciales, el pago será </w:t>
      </w:r>
      <w:r w:rsidR="00950F78" w:rsidRPr="000E001F">
        <w:rPr>
          <w:rFonts w:asciiTheme="minorHAnsi" w:eastAsia="Times New Roman" w:hAnsiTheme="minorHAnsi"/>
          <w:lang w:eastAsia="es-EC"/>
        </w:rPr>
        <w:t xml:space="preserve">contra </w:t>
      </w:r>
      <w:r w:rsidR="00486380" w:rsidRPr="000E001F">
        <w:rPr>
          <w:rFonts w:asciiTheme="minorHAnsi" w:eastAsia="Times New Roman" w:hAnsiTheme="minorHAnsi"/>
          <w:lang w:eastAsia="es-EC"/>
        </w:rPr>
        <w:t xml:space="preserve">prestación parcial del servicio o contra </w:t>
      </w:r>
      <w:r w:rsidR="00950F78" w:rsidRPr="000E001F">
        <w:rPr>
          <w:rFonts w:asciiTheme="minorHAnsi" w:eastAsia="Times New Roman" w:hAnsiTheme="minorHAnsi"/>
          <w:lang w:eastAsia="es-EC"/>
        </w:rPr>
        <w:t xml:space="preserve">entrega parcial </w:t>
      </w:r>
      <w:r w:rsidR="00486380" w:rsidRPr="000E001F">
        <w:rPr>
          <w:rFonts w:asciiTheme="minorHAnsi" w:eastAsia="Times New Roman" w:hAnsiTheme="minorHAnsi"/>
          <w:lang w:eastAsia="es-EC"/>
        </w:rPr>
        <w:t>de la prestación del servicio (de ser el caso)</w:t>
      </w:r>
      <w:r w:rsidR="004B67B7" w:rsidRPr="000E001F">
        <w:rPr>
          <w:rFonts w:asciiTheme="minorHAnsi" w:eastAsia="Times New Roman" w:hAnsiTheme="minorHAnsi"/>
          <w:lang w:eastAsia="es-EC"/>
        </w:rPr>
        <w:t xml:space="preserve">, según cronograma establecido por el proveedor y la entidad contratante, </w:t>
      </w:r>
      <w:r w:rsidR="000E001F" w:rsidRPr="00C13B2D">
        <w:rPr>
          <w:rFonts w:asciiTheme="minorHAnsi" w:eastAsia="Times New Roman" w:hAnsiTheme="minorHAnsi"/>
          <w:lang w:eastAsia="es-EC"/>
        </w:rPr>
        <w:t xml:space="preserve">de conformidad con la capacidad productiva o de prestación del servicio declarada por el fabricante, o determinada como máxima en la ficha del </w:t>
      </w:r>
      <w:r w:rsidR="00617347">
        <w:rPr>
          <w:rFonts w:asciiTheme="minorHAnsi" w:eastAsia="Times New Roman" w:hAnsiTheme="minorHAnsi"/>
          <w:lang w:eastAsia="es-EC"/>
        </w:rPr>
        <w:t>servicio</w:t>
      </w:r>
      <w:r w:rsidR="000E001F" w:rsidRPr="00C13B2D">
        <w:rPr>
          <w:rFonts w:asciiTheme="minorHAnsi" w:eastAsia="Times New Roman" w:hAnsiTheme="minorHAnsi"/>
          <w:lang w:eastAsia="es-EC"/>
        </w:rPr>
        <w:t>específico.</w:t>
      </w:r>
    </w:p>
    <w:p w:rsidR="00C13B2D" w:rsidRPr="000E001F" w:rsidRDefault="00C13B2D" w:rsidP="00C13B2D">
      <w:pPr>
        <w:pStyle w:val="Prrafodelista"/>
        <w:spacing w:after="0" w:line="240" w:lineRule="auto"/>
        <w:ind w:left="360"/>
        <w:jc w:val="both"/>
        <w:rPr>
          <w:rFonts w:asciiTheme="minorHAnsi" w:eastAsia="Times New Roman" w:hAnsiTheme="minorHAnsi"/>
          <w:lang w:eastAsia="es-EC"/>
        </w:rPr>
      </w:pPr>
    </w:p>
    <w:p w:rsidR="004B67B7" w:rsidRPr="00A8044E" w:rsidRDefault="00AF69C7" w:rsidP="00A7499B">
      <w:pPr>
        <w:pStyle w:val="Prrafodelista"/>
        <w:numPr>
          <w:ilvl w:val="0"/>
          <w:numId w:val="14"/>
        </w:numPr>
        <w:spacing w:after="0" w:line="240" w:lineRule="auto"/>
        <w:jc w:val="both"/>
        <w:rPr>
          <w:rFonts w:asciiTheme="minorHAnsi" w:eastAsia="Times New Roman" w:hAnsiTheme="minorHAnsi"/>
          <w:lang w:eastAsia="es-EC"/>
        </w:rPr>
      </w:pPr>
      <w:r w:rsidRPr="00A8044E">
        <w:rPr>
          <w:rFonts w:asciiTheme="minorHAnsi" w:eastAsia="Times New Roman" w:hAnsiTheme="minorHAnsi"/>
          <w:b/>
          <w:bCs/>
          <w:lang w:eastAsia="es-EC"/>
        </w:rPr>
        <w:t xml:space="preserve">Anticipo: </w:t>
      </w:r>
      <w:r w:rsidRPr="00A8044E">
        <w:rPr>
          <w:rFonts w:asciiTheme="minorHAnsi" w:eastAsia="Times New Roman" w:hAnsiTheme="minorHAnsi"/>
          <w:lang w:eastAsia="es-EC"/>
        </w:rPr>
        <w:t xml:space="preserve">La entidad contratante podrá otorgar anticipos, según lo establecido en la ficha </w:t>
      </w:r>
      <w:r w:rsidR="004B67B7" w:rsidRPr="00A8044E">
        <w:rPr>
          <w:rFonts w:asciiTheme="minorHAnsi" w:eastAsia="Times New Roman" w:hAnsiTheme="minorHAnsi"/>
          <w:lang w:eastAsia="es-EC"/>
        </w:rPr>
        <w:t xml:space="preserve">técnica del </w:t>
      </w:r>
      <w:r w:rsidR="004600A5">
        <w:rPr>
          <w:rFonts w:asciiTheme="minorHAnsi" w:eastAsia="Times New Roman" w:hAnsiTheme="minorHAnsi"/>
          <w:lang w:eastAsia="es-EC"/>
        </w:rPr>
        <w:t>servicio</w:t>
      </w:r>
      <w:r w:rsidR="004600A5" w:rsidRPr="00A8044E">
        <w:rPr>
          <w:rFonts w:asciiTheme="minorHAnsi" w:eastAsia="Times New Roman" w:hAnsiTheme="minorHAnsi"/>
          <w:lang w:eastAsia="es-EC"/>
        </w:rPr>
        <w:t xml:space="preserve"> </w:t>
      </w:r>
      <w:r w:rsidR="004B67B7" w:rsidRPr="00A8044E">
        <w:rPr>
          <w:rFonts w:asciiTheme="minorHAnsi" w:eastAsia="Times New Roman" w:hAnsiTheme="minorHAnsi"/>
          <w:lang w:eastAsia="es-EC"/>
        </w:rPr>
        <w:t>específico, o</w:t>
      </w:r>
      <w:r w:rsidRPr="00A8044E">
        <w:rPr>
          <w:rFonts w:asciiTheme="minorHAnsi" w:eastAsia="Times New Roman" w:hAnsiTheme="minorHAnsi"/>
          <w:lang w:eastAsia="es-EC"/>
        </w:rPr>
        <w:t xml:space="preserve"> de hasta el 70% del valor total de la orden de compra.</w:t>
      </w:r>
    </w:p>
    <w:p w:rsidR="004B67B7" w:rsidRPr="00A8044E" w:rsidRDefault="004B67B7" w:rsidP="004B67B7">
      <w:pPr>
        <w:spacing w:after="0" w:line="240" w:lineRule="auto"/>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adjudicado para recibir el anticipo, deberá rendir previamente la garantía por igual valor del anticipo, el cual se amortizará a medida que se vaya </w:t>
      </w:r>
      <w:r w:rsidR="003C0386">
        <w:rPr>
          <w:rFonts w:asciiTheme="minorHAnsi" w:eastAsia="Times New Roman" w:hAnsiTheme="minorHAnsi"/>
          <w:lang w:eastAsia="es-EC"/>
        </w:rPr>
        <w:t>pr</w:t>
      </w:r>
      <w:r w:rsidR="00E210A6">
        <w:rPr>
          <w:rFonts w:asciiTheme="minorHAnsi" w:eastAsia="Times New Roman" w:hAnsiTheme="minorHAnsi"/>
          <w:lang w:eastAsia="es-EC"/>
        </w:rPr>
        <w:t xml:space="preserve">estando </w:t>
      </w:r>
      <w:r w:rsidR="003C0386">
        <w:rPr>
          <w:rFonts w:asciiTheme="minorHAnsi" w:eastAsia="Times New Roman" w:hAnsiTheme="minorHAnsi"/>
          <w:lang w:eastAsia="es-EC"/>
        </w:rPr>
        <w:t>el servicio</w:t>
      </w:r>
      <w:r w:rsidR="004B67B7" w:rsidRPr="00A8044E">
        <w:rPr>
          <w:rFonts w:asciiTheme="minorHAnsi" w:eastAsia="Times New Roman" w:hAnsiTheme="minorHAnsi"/>
          <w:lang w:eastAsia="es-EC"/>
        </w:rPr>
        <w:t xml:space="preserve">, </w:t>
      </w:r>
      <w:r w:rsidR="00E210A6">
        <w:rPr>
          <w:rFonts w:asciiTheme="minorHAnsi" w:eastAsia="Times New Roman" w:hAnsiTheme="minorHAnsi"/>
          <w:lang w:eastAsia="es-EC"/>
        </w:rPr>
        <w:t xml:space="preserve">o entregando el bien resultante de la prestación del servicio </w:t>
      </w:r>
      <w:r w:rsidR="004B67B7" w:rsidRPr="00A8044E">
        <w:rPr>
          <w:rFonts w:asciiTheme="minorHAnsi" w:eastAsia="Times New Roman" w:hAnsiTheme="minorHAnsi"/>
          <w:lang w:eastAsia="es-EC"/>
        </w:rPr>
        <w:t>en el caso que existan entregas parciales.</w:t>
      </w:r>
    </w:p>
    <w:p w:rsidR="004B67B7" w:rsidRPr="00A8044E" w:rsidRDefault="004B67B7" w:rsidP="00AF69C7">
      <w:pPr>
        <w:spacing w:after="0" w:line="240" w:lineRule="auto"/>
        <w:ind w:left="340"/>
        <w:jc w:val="both"/>
        <w:rPr>
          <w:rFonts w:asciiTheme="minorHAnsi" w:eastAsia="Times New Roman" w:hAnsiTheme="minorHAnsi"/>
          <w:lang w:eastAsia="es-EC"/>
        </w:rPr>
      </w:pPr>
    </w:p>
    <w:p w:rsidR="00AF69C7" w:rsidRPr="00A8044E" w:rsidRDefault="00AF69C7" w:rsidP="00E210A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El anticipo se realizará mediante transferencia a la cuenta del proveedor adjudicado. El valor por concepto de anticipo será depositado en una cuenta que el contratista aperturará en un banco estatal o privado de propiedad de entidades del Estado en un cincuenta por ciento o más y que se encuentre regulado por la Superintendencia de Bancos y/o por la Superintendencia de Economía Popular y Solidaria.</w:t>
      </w:r>
    </w:p>
    <w:p w:rsidR="008775AB" w:rsidRPr="00A8044E" w:rsidRDefault="008775AB" w:rsidP="008775AB">
      <w:pPr>
        <w:spacing w:after="0" w:line="240" w:lineRule="auto"/>
        <w:jc w:val="both"/>
        <w:rPr>
          <w:rFonts w:asciiTheme="minorHAnsi" w:eastAsia="Times New Roman" w:hAnsiTheme="minorHAnsi"/>
          <w:lang w:eastAsia="es-EC"/>
        </w:rPr>
      </w:pPr>
    </w:p>
    <w:p w:rsidR="00AF69C7" w:rsidRPr="00A8044E" w:rsidRDefault="00AF69C7" w:rsidP="008775AB">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no podrá destinar el valor recibido por concepto de anticipo para fines ajenos al objeto del procedimiento, además deberá autorizar expresamente a la entidad generadora de la orden de compra, el levantamiento del sigilo bancario de la cuenta en la que será depositado el anticipo recibido. El administrador </w:t>
      </w:r>
      <w:r w:rsidR="00F83EE6" w:rsidRPr="00A8044E">
        <w:rPr>
          <w:rFonts w:asciiTheme="minorHAnsi" w:eastAsia="Times New Roman" w:hAnsiTheme="minorHAnsi"/>
          <w:lang w:eastAsia="es-EC"/>
        </w:rPr>
        <w:t>de la orden de compra designada</w:t>
      </w:r>
      <w:r w:rsidRPr="00A8044E">
        <w:rPr>
          <w:rFonts w:asciiTheme="minorHAnsi" w:eastAsia="Times New Roman" w:hAnsiTheme="minorHAnsi"/>
          <w:lang w:eastAsia="es-EC"/>
        </w:rPr>
        <w:t xml:space="preserve"> por la entidad contratante, verificará que los movimientos de la cuenta correspondan estrictamente a la ejecución contractual.</w:t>
      </w:r>
    </w:p>
    <w:p w:rsidR="008775AB" w:rsidRPr="00A8044E" w:rsidRDefault="008775AB" w:rsidP="008775AB">
      <w:pPr>
        <w:spacing w:after="0" w:line="240" w:lineRule="auto"/>
        <w:jc w:val="both"/>
        <w:rPr>
          <w:rFonts w:asciiTheme="minorHAnsi" w:eastAsia="Times New Roman" w:hAnsiTheme="minorHAnsi"/>
          <w:lang w:eastAsia="es-EC"/>
        </w:rPr>
      </w:pPr>
    </w:p>
    <w:p w:rsidR="00036360" w:rsidRDefault="00AF69C7" w:rsidP="00036360">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oferentes adjudicatarios, de requerir el anticipo, deberán manifestarlo </w:t>
      </w:r>
      <w:r w:rsidR="00E210A6" w:rsidRPr="00E210A6">
        <w:rPr>
          <w:rFonts w:asciiTheme="minorHAnsi" w:eastAsia="Times New Roman" w:hAnsiTheme="minorHAnsi"/>
          <w:lang w:eastAsia="es-EC"/>
        </w:rPr>
        <w:t xml:space="preserve">en el término máximo de </w:t>
      </w:r>
      <w:r w:rsidR="00617347">
        <w:rPr>
          <w:rFonts w:asciiTheme="minorHAnsi" w:eastAsia="Times New Roman" w:hAnsiTheme="minorHAnsi"/>
          <w:lang w:eastAsia="es-EC"/>
        </w:rPr>
        <w:t>cuarenta y ocho (</w:t>
      </w:r>
      <w:r w:rsidR="00E210A6" w:rsidRPr="00E210A6">
        <w:rPr>
          <w:rFonts w:asciiTheme="minorHAnsi" w:eastAsia="Times New Roman" w:hAnsiTheme="minorHAnsi"/>
          <w:lang w:eastAsia="es-EC"/>
        </w:rPr>
        <w:t>48</w:t>
      </w:r>
      <w:r w:rsidR="00617347">
        <w:rPr>
          <w:rFonts w:asciiTheme="minorHAnsi" w:eastAsia="Times New Roman" w:hAnsiTheme="minorHAnsi"/>
          <w:lang w:eastAsia="es-EC"/>
        </w:rPr>
        <w:t>)</w:t>
      </w:r>
      <w:r w:rsidR="00E210A6" w:rsidRPr="00E210A6">
        <w:rPr>
          <w:rFonts w:asciiTheme="minorHAnsi" w:eastAsia="Times New Roman" w:hAnsiTheme="minorHAnsi"/>
          <w:lang w:eastAsia="es-EC"/>
        </w:rPr>
        <w:t xml:space="preserve"> horas contadas a partir de la generación de la orden de compra, mediante un oficio dirigido a la máxima autoridad de la entidad contratante, caso contrario no se dará trámite a la petición.</w:t>
      </w:r>
    </w:p>
    <w:p w:rsidR="00E210A6" w:rsidRDefault="00E210A6" w:rsidP="00036360">
      <w:pPr>
        <w:spacing w:after="0" w:line="240" w:lineRule="auto"/>
        <w:jc w:val="both"/>
        <w:rPr>
          <w:rFonts w:asciiTheme="minorHAnsi" w:eastAsia="Times New Roman" w:hAnsiTheme="minorHAnsi"/>
          <w:lang w:eastAsia="es-EC"/>
        </w:rPr>
      </w:pPr>
    </w:p>
    <w:p w:rsidR="00AF69C7" w:rsidRPr="00D92870" w:rsidRDefault="003F3A33" w:rsidP="00D92870">
      <w:pPr>
        <w:pStyle w:val="Ttulo1"/>
        <w:spacing w:after="0"/>
        <w:ind w:left="0" w:firstLine="0"/>
        <w:rPr>
          <w:rFonts w:asciiTheme="minorHAnsi" w:hAnsiTheme="minorHAnsi"/>
          <w:bCs w:val="0"/>
          <w:kern w:val="0"/>
          <w:sz w:val="22"/>
          <w:szCs w:val="22"/>
        </w:rPr>
      </w:pPr>
      <w:r w:rsidRPr="00D92870">
        <w:rPr>
          <w:rFonts w:asciiTheme="minorHAnsi" w:hAnsiTheme="minorHAnsi"/>
          <w:bCs w:val="0"/>
          <w:kern w:val="0"/>
          <w:sz w:val="22"/>
          <w:szCs w:val="22"/>
        </w:rPr>
        <w:t xml:space="preserve">3.6 </w:t>
      </w:r>
      <w:r w:rsidR="00AF69C7" w:rsidRPr="00D92870">
        <w:rPr>
          <w:rFonts w:asciiTheme="minorHAnsi" w:hAnsiTheme="minorHAnsi"/>
          <w:bCs w:val="0"/>
          <w:kern w:val="0"/>
          <w:sz w:val="22"/>
          <w:szCs w:val="22"/>
        </w:rPr>
        <w:t xml:space="preserve">Forma de </w:t>
      </w:r>
      <w:r w:rsidRPr="00D92870">
        <w:rPr>
          <w:rFonts w:asciiTheme="minorHAnsi" w:hAnsiTheme="minorHAnsi"/>
          <w:bCs w:val="0"/>
          <w:kern w:val="0"/>
          <w:sz w:val="22"/>
          <w:szCs w:val="22"/>
        </w:rPr>
        <w:t>subir al sistema la cantidad ofertada y entrega de documentación de adhesión</w:t>
      </w:r>
      <w:r w:rsidR="00AF69C7" w:rsidRPr="00D92870">
        <w:rPr>
          <w:rFonts w:asciiTheme="minorHAnsi" w:hAnsiTheme="minorHAnsi"/>
          <w:bCs w:val="0"/>
          <w:kern w:val="0"/>
          <w:sz w:val="22"/>
          <w:szCs w:val="22"/>
        </w:rPr>
        <w:t xml:space="preserve">: </w:t>
      </w:r>
    </w:p>
    <w:p w:rsidR="004B67B7" w:rsidRPr="00A8044E" w:rsidRDefault="004B67B7" w:rsidP="004B67B7">
      <w:pPr>
        <w:pStyle w:val="Prrafodelista"/>
        <w:spacing w:after="0" w:line="240" w:lineRule="auto"/>
        <w:ind w:left="435"/>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Los proveedores para participar en el procedimiento deberán:</w:t>
      </w:r>
    </w:p>
    <w:p w:rsidR="004B67B7" w:rsidRPr="00A8044E" w:rsidRDefault="004B67B7" w:rsidP="00AF69C7">
      <w:pPr>
        <w:spacing w:after="0" w:line="240" w:lineRule="auto"/>
        <w:jc w:val="both"/>
        <w:rPr>
          <w:rFonts w:asciiTheme="minorHAnsi" w:eastAsia="Times New Roman" w:hAnsiTheme="minorHAnsi"/>
          <w:lang w:eastAsia="es-EC"/>
        </w:rPr>
      </w:pP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Ingresar al portal institucional del SERCOP, digitar el RUC, usuario y contraseña. </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Ir a la opción “Consultar” y seleccionar “Mis Procedimientos”, ingresar el código del procedimiento, y presionar el botón “Buscar”.</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Se desplegará una página en la que podrá ingresar al procedimiento, dentro del mismo encontrará el link que indica “Imprimir Formulario”.</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Podrá observar la descripción del </w:t>
      </w:r>
      <w:r w:rsidR="003319C2">
        <w:rPr>
          <w:rFonts w:asciiTheme="minorHAnsi" w:eastAsia="Times New Roman" w:hAnsiTheme="minorHAnsi"/>
          <w:lang w:eastAsia="es-EC"/>
        </w:rPr>
        <w:t>servicio</w:t>
      </w:r>
      <w:r w:rsidR="003319C2"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 xml:space="preserve">objeto del presente procedimiento, donde deberá ingresar la misma cantidad ofertada en el ítem en el Formulario No. </w:t>
      </w:r>
      <w:r w:rsidR="00750127" w:rsidRPr="00A8044E">
        <w:rPr>
          <w:rFonts w:asciiTheme="minorHAnsi" w:eastAsia="Times New Roman" w:hAnsiTheme="minorHAnsi"/>
          <w:lang w:eastAsia="es-EC"/>
        </w:rPr>
        <w:t>3</w:t>
      </w:r>
    </w:p>
    <w:p w:rsidR="00AF69C7" w:rsidRPr="00A8044E" w:rsidRDefault="00AF69C7" w:rsidP="00A7499B">
      <w:pPr>
        <w:numPr>
          <w:ilvl w:val="0"/>
          <w:numId w:val="3"/>
        </w:numPr>
        <w:spacing w:after="0" w:line="240" w:lineRule="auto"/>
        <w:ind w:left="425" w:hanging="425"/>
        <w:jc w:val="both"/>
        <w:rPr>
          <w:rFonts w:asciiTheme="minorHAnsi" w:eastAsia="Times New Roman" w:hAnsiTheme="minorHAnsi"/>
          <w:lang w:eastAsia="es-EC"/>
        </w:rPr>
      </w:pPr>
      <w:r w:rsidRPr="00A8044E">
        <w:rPr>
          <w:rFonts w:asciiTheme="minorHAnsi" w:eastAsia="Times New Roman" w:hAnsiTheme="minorHAnsi"/>
          <w:lang w:eastAsia="es-EC"/>
        </w:rPr>
        <w:t xml:space="preserve">Una vez ingresada la cantidad debe presionar el link “Guardar”, para </w:t>
      </w:r>
      <w:r w:rsidR="00FA6945">
        <w:rPr>
          <w:rFonts w:asciiTheme="minorHAnsi" w:eastAsia="Times New Roman" w:hAnsiTheme="minorHAnsi"/>
          <w:lang w:eastAsia="es-EC"/>
        </w:rPr>
        <w:t>finalizar el</w:t>
      </w:r>
      <w:r w:rsidRPr="00A8044E">
        <w:rPr>
          <w:rFonts w:asciiTheme="minorHAnsi" w:eastAsia="Times New Roman" w:hAnsiTheme="minorHAnsi"/>
          <w:lang w:eastAsia="es-EC"/>
        </w:rPr>
        <w:t xml:space="preserve"> registr</w:t>
      </w:r>
      <w:r w:rsidR="00FA6945">
        <w:rPr>
          <w:rFonts w:asciiTheme="minorHAnsi" w:eastAsia="Times New Roman" w:hAnsiTheme="minorHAnsi"/>
          <w:lang w:eastAsia="es-EC"/>
        </w:rPr>
        <w:t>o</w:t>
      </w:r>
      <w:r w:rsidRPr="00A8044E">
        <w:rPr>
          <w:rFonts w:asciiTheme="minorHAnsi" w:eastAsia="Times New Roman" w:hAnsiTheme="minorHAnsi"/>
          <w:lang w:eastAsia="es-EC"/>
        </w:rPr>
        <w:t xml:space="preserve"> en el procedimiento.</w:t>
      </w:r>
    </w:p>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proveedor presentará su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 sobre cerrado, utilizando el formato de carátula que es parte de este pliego.</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002E43E9">
        <w:rPr>
          <w:rFonts w:asciiTheme="minorHAnsi" w:eastAsia="Times New Roman" w:hAnsiTheme="minorHAnsi"/>
          <w:lang w:eastAsia="es-EC"/>
        </w:rPr>
        <w:t xml:space="preserve"> incluirá la presentación del (</w:t>
      </w:r>
      <w:r w:rsidRPr="00A8044E">
        <w:rPr>
          <w:rFonts w:asciiTheme="minorHAnsi" w:eastAsia="Times New Roman" w:hAnsiTheme="minorHAnsi"/>
          <w:lang w:eastAsia="es-EC"/>
        </w:rPr>
        <w:t>los</w:t>
      </w:r>
      <w:r w:rsidR="002E43E9">
        <w:rPr>
          <w:rFonts w:asciiTheme="minorHAnsi" w:eastAsia="Times New Roman" w:hAnsiTheme="minorHAnsi"/>
          <w:lang w:eastAsia="es-EC"/>
        </w:rPr>
        <w:t>) formulario (s) y anexo (s)</w:t>
      </w:r>
      <w:r w:rsidRPr="00A8044E">
        <w:rPr>
          <w:rFonts w:asciiTheme="minorHAnsi" w:eastAsia="Times New Roman" w:hAnsiTheme="minorHAnsi"/>
          <w:lang w:eastAsia="es-EC"/>
        </w:rPr>
        <w:t xml:space="preserve"> previstos en el pliego</w:t>
      </w:r>
      <w:r w:rsidR="008578A8">
        <w:rPr>
          <w:rFonts w:asciiTheme="minorHAnsi" w:eastAsia="Times New Roman" w:hAnsiTheme="minorHAnsi"/>
          <w:lang w:eastAsia="es-EC"/>
        </w:rPr>
        <w:t xml:space="preserve"> y ficha técnica respectiva</w:t>
      </w:r>
      <w:r w:rsidRPr="00A8044E">
        <w:rPr>
          <w:rFonts w:asciiTheme="minorHAnsi" w:eastAsia="Times New Roman" w:hAnsiTheme="minorHAnsi"/>
          <w:lang w:eastAsia="es-EC"/>
        </w:rPr>
        <w:t>, más la documentación que el proveedor considere necesaria para determinar las condiciones previstas en la convocatoria, siempre que esa documentación no conste en un registro público de libre consulta o siempre que no haya sido entregada previamente para la habilitación en el Regi</w:t>
      </w:r>
      <w:r w:rsidR="004B67B7" w:rsidRPr="00A8044E">
        <w:rPr>
          <w:rFonts w:asciiTheme="minorHAnsi" w:eastAsia="Times New Roman" w:hAnsiTheme="minorHAnsi"/>
          <w:lang w:eastAsia="es-EC"/>
        </w:rPr>
        <w:t xml:space="preserve">stro Único de Proveedores- </w:t>
      </w:r>
      <w:r w:rsidRPr="00A8044E">
        <w:rPr>
          <w:rFonts w:asciiTheme="minorHAnsi" w:eastAsia="Times New Roman" w:hAnsiTheme="minorHAnsi"/>
          <w:lang w:eastAsia="es-EC"/>
        </w:rPr>
        <w:t>RUP.</w:t>
      </w:r>
    </w:p>
    <w:p w:rsidR="008775AB" w:rsidRPr="00A8044E" w:rsidRDefault="008775AB"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Los formularios y anexos, pueden ser elaborados a máquina, en letra imprenta o en ordenador a condición que la información sea legible; la </w:t>
      </w:r>
      <w:r w:rsidR="008578A8">
        <w:rPr>
          <w:rFonts w:asciiTheme="minorHAnsi" w:eastAsia="Times New Roman" w:hAnsiTheme="minorHAnsi"/>
          <w:color w:val="000000"/>
          <w:lang w:eastAsia="es-EC"/>
        </w:rPr>
        <w:t>documentación de adhesión</w:t>
      </w:r>
      <w:r w:rsidR="00B07042">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será foliada (numerada) y debidamente rubricada por el oferente, sin enmiendas, borrones o entrelineados.</w:t>
      </w:r>
    </w:p>
    <w:p w:rsidR="008775AB" w:rsidRPr="00A8044E" w:rsidRDefault="008775AB"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La carátula será la siguiente:</w:t>
      </w:r>
    </w:p>
    <w:p w:rsidR="00EE210A" w:rsidRDefault="00EE210A" w:rsidP="00AF69C7">
      <w:pPr>
        <w:spacing w:after="0" w:line="240" w:lineRule="auto"/>
        <w:jc w:val="both"/>
        <w:rPr>
          <w:rFonts w:asciiTheme="minorHAnsi" w:eastAsia="Times New Roman" w:hAnsiTheme="minorHAnsi"/>
          <w:lang w:eastAsia="es-EC"/>
        </w:rPr>
      </w:pPr>
    </w:p>
    <w:tbl>
      <w:tblPr>
        <w:tblStyle w:val="Tablaconcuadrcula"/>
        <w:tblW w:w="850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2153"/>
        <w:gridCol w:w="2593"/>
        <w:gridCol w:w="2199"/>
      </w:tblGrid>
      <w:tr w:rsidR="008775AB" w:rsidRPr="00A8044E" w:rsidTr="008775AB">
        <w:tc>
          <w:tcPr>
            <w:tcW w:w="8505" w:type="dxa"/>
            <w:gridSpan w:val="4"/>
            <w:tcBorders>
              <w:top w:val="single" w:sz="4" w:space="0" w:color="auto"/>
              <w:left w:val="single" w:sz="4" w:space="0" w:color="auto"/>
              <w:bottom w:val="nil"/>
              <w:right w:val="single" w:sz="4" w:space="0" w:color="auto"/>
            </w:tcBorders>
          </w:tcPr>
          <w:p w:rsidR="008775AB" w:rsidRPr="00FF7DE4" w:rsidRDefault="00AF69C7" w:rsidP="008775AB">
            <w:pPr>
              <w:jc w:val="center"/>
              <w:rPr>
                <w:rFonts w:asciiTheme="minorHAnsi" w:eastAsia="Times New Roman" w:hAnsiTheme="minorHAnsi"/>
                <w:b/>
                <w:bCs/>
                <w:lang w:eastAsia="es-EC"/>
              </w:rPr>
            </w:pPr>
            <w:r w:rsidRPr="00A8044E">
              <w:rPr>
                <w:rFonts w:asciiTheme="minorHAnsi" w:eastAsia="Times New Roman" w:hAnsiTheme="minorHAnsi"/>
                <w:lang w:eastAsia="es-EC"/>
              </w:rPr>
              <w:tab/>
            </w:r>
            <w:r w:rsidR="008775AB" w:rsidRPr="00A8044E">
              <w:rPr>
                <w:rFonts w:asciiTheme="minorHAnsi" w:eastAsia="Times New Roman" w:hAnsiTheme="minorHAnsi"/>
                <w:b/>
                <w:bCs/>
                <w:lang w:eastAsia="es-EC"/>
              </w:rPr>
              <w:t xml:space="preserve">CATALOGACIÓN </w:t>
            </w:r>
            <w:r w:rsidR="008775AB" w:rsidRPr="00FF7DE4">
              <w:rPr>
                <w:rFonts w:asciiTheme="minorHAnsi" w:eastAsia="Times New Roman" w:hAnsiTheme="minorHAnsi"/>
                <w:b/>
                <w:bCs/>
                <w:lang w:eastAsia="es-EC"/>
              </w:rPr>
              <w:t xml:space="preserve">DE </w:t>
            </w:r>
            <w:r w:rsidR="008775AB" w:rsidRPr="00D136E1">
              <w:rPr>
                <w:rFonts w:asciiTheme="minorHAnsi" w:eastAsia="Times New Roman" w:hAnsiTheme="minorHAnsi"/>
                <w:b/>
                <w:bCs/>
                <w:lang w:eastAsia="es-EC"/>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DE</w:t>
            </w:r>
            <w:r w:rsidR="004824BC">
              <w:rPr>
                <w:rFonts w:asciiTheme="minorHAnsi" w:eastAsia="Times New Roman" w:hAnsiTheme="minorHAnsi"/>
                <w:b/>
                <w:bCs/>
                <w:sz w:val="24"/>
                <w:szCs w:val="24"/>
                <w:lang w:eastAsia="es-EC"/>
              </w:rPr>
              <w:t xml:space="preserve"> LIMPIEZA</w:t>
            </w:r>
            <w:r w:rsidR="008775AB" w:rsidRPr="00D136E1">
              <w:rPr>
                <w:rFonts w:asciiTheme="minorHAnsi" w:eastAsia="Times New Roman" w:hAnsiTheme="minorHAnsi"/>
                <w:b/>
                <w:bCs/>
                <w:lang w:eastAsia="es-EC"/>
              </w:rPr>
              <w:t>”</w:t>
            </w:r>
          </w:p>
          <w:p w:rsidR="008775AB" w:rsidRPr="00A8044E" w:rsidRDefault="008775AB" w:rsidP="008775AB">
            <w:pPr>
              <w:jc w:val="center"/>
              <w:rPr>
                <w:rFonts w:asciiTheme="minorHAnsi" w:eastAsia="Times New Roman" w:hAnsiTheme="minorHAnsi"/>
                <w:b/>
                <w:bCs/>
                <w:lang w:eastAsia="es-EC"/>
              </w:rPr>
            </w:pPr>
            <w:r w:rsidRPr="00FF7DE4">
              <w:rPr>
                <w:rFonts w:asciiTheme="minorHAnsi" w:eastAsia="Times New Roman" w:hAnsiTheme="minorHAnsi"/>
                <w:b/>
                <w:bCs/>
                <w:lang w:eastAsia="es-EC"/>
              </w:rPr>
              <w:t>CDI-SERCOP-</w:t>
            </w:r>
            <w:r w:rsidR="004824BC">
              <w:rPr>
                <w:rFonts w:asciiTheme="minorHAnsi" w:eastAsia="Times New Roman" w:hAnsiTheme="minorHAnsi"/>
                <w:b/>
                <w:bCs/>
                <w:lang w:eastAsia="es-EC"/>
              </w:rPr>
              <w:t>006-</w:t>
            </w:r>
            <w:r w:rsidR="002E43E9" w:rsidRPr="00FF7DE4">
              <w:rPr>
                <w:rFonts w:asciiTheme="minorHAnsi" w:eastAsia="Times New Roman" w:hAnsiTheme="minorHAnsi"/>
                <w:b/>
                <w:bCs/>
                <w:lang w:eastAsia="es-EC"/>
              </w:rPr>
              <w:t>2016</w:t>
            </w:r>
          </w:p>
          <w:p w:rsidR="008775AB" w:rsidRPr="00A8044E" w:rsidRDefault="008775AB" w:rsidP="008775AB">
            <w:pPr>
              <w:rPr>
                <w:rFonts w:asciiTheme="minorHAnsi" w:eastAsia="Times New Roman" w:hAnsiTheme="minorHAnsi"/>
                <w:b/>
                <w:bCs/>
                <w:lang w:eastAsia="es-EC"/>
              </w:rPr>
            </w:pPr>
            <w:r w:rsidRPr="00A8044E">
              <w:rPr>
                <w:rFonts w:asciiTheme="minorHAnsi" w:eastAsia="Times New Roman" w:hAnsiTheme="minorHAnsi"/>
                <w:b/>
                <w:bCs/>
                <w:lang w:eastAsia="es-EC"/>
              </w:rPr>
              <w:t>S</w:t>
            </w:r>
            <w:r w:rsidR="008B3918" w:rsidRPr="00A8044E">
              <w:rPr>
                <w:rFonts w:asciiTheme="minorHAnsi" w:eastAsia="Times New Roman" w:hAnsiTheme="minorHAnsi"/>
                <w:b/>
                <w:bCs/>
                <w:lang w:eastAsia="es-EC"/>
              </w:rPr>
              <w:t>R.</w:t>
            </w:r>
          </w:p>
          <w:p w:rsidR="007B2387" w:rsidRPr="00A8044E" w:rsidRDefault="007B2387" w:rsidP="008775AB">
            <w:pPr>
              <w:rPr>
                <w:rFonts w:asciiTheme="minorHAnsi" w:eastAsia="Times New Roman" w:hAnsiTheme="minorHAnsi"/>
                <w:b/>
                <w:bCs/>
                <w:lang w:eastAsia="es-EC"/>
              </w:rPr>
            </w:pPr>
            <w:r w:rsidRPr="00A8044E">
              <w:rPr>
                <w:rFonts w:asciiTheme="minorHAnsi" w:eastAsia="Times New Roman" w:hAnsiTheme="minorHAnsi"/>
                <w:b/>
                <w:bCs/>
                <w:lang w:eastAsia="es-EC"/>
              </w:rPr>
              <w:t xml:space="preserve">DIRECTOR GENERAL </w:t>
            </w:r>
          </w:p>
          <w:p w:rsidR="008775AB" w:rsidRPr="00FF7DE4" w:rsidRDefault="007B2387" w:rsidP="00FF7DE4">
            <w:pPr>
              <w:spacing w:after="200" w:line="276" w:lineRule="auto"/>
              <w:rPr>
                <w:rFonts w:asciiTheme="minorHAnsi" w:eastAsia="Times New Roman" w:hAnsiTheme="minorHAnsi"/>
                <w:bCs/>
                <w:lang w:eastAsia="es-EC"/>
              </w:rPr>
            </w:pPr>
            <w:r w:rsidRPr="00A8044E">
              <w:rPr>
                <w:rFonts w:asciiTheme="minorHAnsi" w:eastAsia="Times New Roman" w:hAnsiTheme="minorHAnsi"/>
                <w:b/>
                <w:bCs/>
                <w:lang w:eastAsia="es-EC"/>
              </w:rPr>
              <w:t>SERVICIO NACIONAL DE CONTRATACIÓN PÚBLICA</w:t>
            </w:r>
            <w:r w:rsidR="008B3918" w:rsidRPr="00A8044E">
              <w:rPr>
                <w:rFonts w:asciiTheme="minorHAnsi" w:eastAsia="Times New Roman" w:hAnsiTheme="minorHAnsi"/>
                <w:b/>
                <w:bCs/>
                <w:lang w:eastAsia="es-EC"/>
              </w:rPr>
              <w:t xml:space="preserve"> </w:t>
            </w:r>
          </w:p>
        </w:tc>
      </w:tr>
      <w:tr w:rsidR="008775AB" w:rsidRPr="00A8044E" w:rsidTr="008775AB">
        <w:tc>
          <w:tcPr>
            <w:tcW w:w="8505" w:type="dxa"/>
            <w:gridSpan w:val="4"/>
            <w:tcBorders>
              <w:top w:val="nil"/>
              <w:left w:val="single" w:sz="4" w:space="0" w:color="auto"/>
              <w:bottom w:val="nil"/>
              <w:right w:val="single" w:sz="4" w:space="0" w:color="auto"/>
            </w:tcBorders>
          </w:tcPr>
          <w:p w:rsidR="008775AB" w:rsidRPr="00A8044E" w:rsidRDefault="008578A8" w:rsidP="008775AB">
            <w:pPr>
              <w:jc w:val="center"/>
              <w:rPr>
                <w:rFonts w:asciiTheme="minorHAnsi" w:eastAsia="Times New Roman" w:hAnsiTheme="minorHAnsi"/>
                <w:b/>
                <w:bCs/>
                <w:lang w:eastAsia="es-EC"/>
              </w:rPr>
            </w:pPr>
            <w:r>
              <w:rPr>
                <w:rFonts w:asciiTheme="minorHAnsi" w:eastAsia="Times New Roman" w:hAnsiTheme="minorHAnsi"/>
                <w:color w:val="000000"/>
                <w:lang w:eastAsia="es-EC"/>
              </w:rPr>
              <w:t>DOCUMENTACIÓN DE ADHESIÓN</w:t>
            </w: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PROVEEDOR:</w:t>
            </w:r>
          </w:p>
        </w:tc>
        <w:tc>
          <w:tcPr>
            <w:tcW w:w="6945" w:type="dxa"/>
            <w:gridSpan w:val="3"/>
            <w:tcBorders>
              <w:top w:val="nil"/>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PROVINCIA:</w:t>
            </w:r>
          </w:p>
        </w:tc>
        <w:tc>
          <w:tcPr>
            <w:tcW w:w="6945" w:type="dxa"/>
            <w:gridSpan w:val="3"/>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lang w:eastAsia="es-EC"/>
              </w:rPr>
            </w:pPr>
          </w:p>
        </w:tc>
      </w:tr>
      <w:tr w:rsidR="008775AB" w:rsidRPr="00A8044E" w:rsidTr="00F010B9">
        <w:tc>
          <w:tcPr>
            <w:tcW w:w="1560" w:type="dxa"/>
            <w:tcBorders>
              <w:top w:val="nil"/>
              <w:left w:val="single" w:sz="4" w:space="0" w:color="auto"/>
              <w:bottom w:val="nil"/>
              <w:right w:val="nil"/>
            </w:tcBorders>
          </w:tcPr>
          <w:p w:rsidR="008775AB" w:rsidRPr="00A8044E" w:rsidRDefault="008775AB" w:rsidP="008775AB">
            <w:pPr>
              <w:jc w:val="both"/>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153" w:type="dxa"/>
            <w:tcBorders>
              <w:top w:val="single" w:sz="4" w:space="0" w:color="auto"/>
              <w:left w:val="nil"/>
              <w:bottom w:val="single" w:sz="4" w:space="0" w:color="auto"/>
              <w:right w:val="nil"/>
            </w:tcBorders>
          </w:tcPr>
          <w:p w:rsidR="008775AB" w:rsidRPr="00A8044E" w:rsidRDefault="008775AB" w:rsidP="008775AB">
            <w:pPr>
              <w:jc w:val="both"/>
              <w:rPr>
                <w:rFonts w:asciiTheme="minorHAnsi" w:eastAsia="Times New Roman" w:hAnsiTheme="minorHAnsi"/>
                <w:b/>
                <w:bCs/>
                <w:lang w:eastAsia="es-EC"/>
              </w:rPr>
            </w:pPr>
          </w:p>
        </w:tc>
        <w:tc>
          <w:tcPr>
            <w:tcW w:w="2593" w:type="dxa"/>
            <w:tcBorders>
              <w:top w:val="single" w:sz="4" w:space="0" w:color="auto"/>
              <w:left w:val="nil"/>
              <w:bottom w:val="nil"/>
              <w:right w:val="nil"/>
            </w:tcBorders>
          </w:tcPr>
          <w:p w:rsidR="008775AB" w:rsidRPr="00A8044E" w:rsidRDefault="008775AB" w:rsidP="008775AB">
            <w:pPr>
              <w:jc w:val="right"/>
              <w:rPr>
                <w:rFonts w:asciiTheme="minorHAnsi" w:eastAsia="Times New Roman" w:hAnsiTheme="minorHAnsi"/>
                <w:b/>
                <w:bCs/>
                <w:lang w:eastAsia="es-EC"/>
              </w:rPr>
            </w:pPr>
            <w:r w:rsidRPr="00A8044E">
              <w:rPr>
                <w:rFonts w:asciiTheme="minorHAnsi" w:eastAsia="Times New Roman" w:hAnsiTheme="minorHAnsi"/>
                <w:b/>
                <w:bCs/>
                <w:lang w:eastAsia="es-EC"/>
              </w:rPr>
              <w:t>TELÉFONO:</w:t>
            </w:r>
          </w:p>
        </w:tc>
        <w:tc>
          <w:tcPr>
            <w:tcW w:w="2199" w:type="dxa"/>
            <w:tcBorders>
              <w:top w:val="single" w:sz="4" w:space="0" w:color="auto"/>
              <w:left w:val="nil"/>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lang w:eastAsia="es-EC"/>
              </w:rPr>
            </w:pPr>
          </w:p>
        </w:tc>
      </w:tr>
      <w:tr w:rsidR="008775AB" w:rsidRPr="00A8044E" w:rsidTr="008775AB">
        <w:trPr>
          <w:trHeight w:val="206"/>
        </w:trPr>
        <w:tc>
          <w:tcPr>
            <w:tcW w:w="8505" w:type="dxa"/>
            <w:gridSpan w:val="4"/>
            <w:tcBorders>
              <w:top w:val="nil"/>
              <w:left w:val="single" w:sz="4" w:space="0" w:color="auto"/>
              <w:bottom w:val="single" w:sz="4" w:space="0" w:color="auto"/>
              <w:right w:val="single" w:sz="4" w:space="0" w:color="auto"/>
            </w:tcBorders>
          </w:tcPr>
          <w:p w:rsidR="008775AB" w:rsidRPr="00A8044E" w:rsidRDefault="008775AB" w:rsidP="008775AB">
            <w:pPr>
              <w:jc w:val="both"/>
              <w:rPr>
                <w:rFonts w:asciiTheme="minorHAnsi" w:eastAsia="Times New Roman" w:hAnsiTheme="minorHAnsi"/>
                <w:b/>
                <w:bCs/>
                <w:color w:val="000000"/>
                <w:sz w:val="4"/>
                <w:lang w:eastAsia="es-EC"/>
              </w:rPr>
            </w:pPr>
          </w:p>
        </w:tc>
      </w:tr>
    </w:tbl>
    <w:p w:rsidR="00AF69C7" w:rsidRPr="00A8044E" w:rsidRDefault="00AF69C7" w:rsidP="00AF69C7">
      <w:pPr>
        <w:spacing w:after="0" w:line="240" w:lineRule="auto"/>
        <w:jc w:val="both"/>
        <w:rPr>
          <w:rFonts w:asciiTheme="minorHAnsi" w:eastAsia="Times New Roman" w:hAnsiTheme="minorHAnsi"/>
          <w:lang w:eastAsia="es-EC"/>
        </w:rPr>
      </w:pPr>
    </w:p>
    <w:p w:rsidR="00AF69C7" w:rsidRPr="00A8044E"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No se tomará en cuenta la</w:t>
      </w:r>
      <w:r w:rsidR="008578A8">
        <w:rPr>
          <w:rFonts w:asciiTheme="minorHAnsi" w:eastAsia="Times New Roman" w:hAnsiTheme="minorHAnsi"/>
          <w:lang w:eastAsia="es-EC"/>
        </w:rPr>
        <w:t xml:space="preserve">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entregada en otro lugar o después del día y hora fijados en el cronograma, para la entrega-recepción de </w:t>
      </w:r>
      <w:r w:rsidR="008578A8">
        <w:rPr>
          <w:rFonts w:asciiTheme="minorHAnsi" w:eastAsia="Times New Roman" w:hAnsiTheme="minorHAnsi"/>
          <w:lang w:eastAsia="es-EC"/>
        </w:rPr>
        <w:t xml:space="preserve">la </w:t>
      </w:r>
      <w:r w:rsidR="008578A8">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para el procedimiento inicial del SERCOP.</w:t>
      </w:r>
    </w:p>
    <w:p w:rsidR="00B07042" w:rsidRDefault="00B07042" w:rsidP="00AF69C7">
      <w:pPr>
        <w:spacing w:after="0" w:line="240" w:lineRule="auto"/>
        <w:jc w:val="both"/>
        <w:rPr>
          <w:rFonts w:asciiTheme="minorHAnsi" w:eastAsia="Times New Roman" w:hAnsiTheme="minorHAnsi"/>
          <w:lang w:eastAsia="es-EC"/>
        </w:rPr>
      </w:pPr>
    </w:p>
    <w:p w:rsidR="00AF69C7" w:rsidRDefault="00AF69C7" w:rsidP="00AF69C7">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 xml:space="preserve">El SERCOP conferirá comprobantes de recepción por cada </w:t>
      </w:r>
      <w:r w:rsidR="008578A8">
        <w:rPr>
          <w:rFonts w:asciiTheme="minorHAnsi" w:eastAsia="Times New Roman" w:hAnsiTheme="minorHAnsi"/>
          <w:lang w:eastAsia="es-EC"/>
        </w:rPr>
        <w:t>sobre</w:t>
      </w:r>
      <w:r w:rsidRPr="00A8044E">
        <w:rPr>
          <w:rFonts w:asciiTheme="minorHAnsi" w:eastAsia="Times New Roman" w:hAnsiTheme="minorHAnsi"/>
          <w:lang w:eastAsia="es-EC"/>
        </w:rPr>
        <w:t xml:space="preserve"> </w:t>
      </w:r>
      <w:r w:rsidR="008578A8" w:rsidRPr="00A8044E">
        <w:rPr>
          <w:rFonts w:asciiTheme="minorHAnsi" w:eastAsia="Times New Roman" w:hAnsiTheme="minorHAnsi"/>
          <w:lang w:eastAsia="es-EC"/>
        </w:rPr>
        <w:t>entregad</w:t>
      </w:r>
      <w:r w:rsidR="008578A8">
        <w:rPr>
          <w:rFonts w:asciiTheme="minorHAnsi" w:eastAsia="Times New Roman" w:hAnsiTheme="minorHAnsi"/>
          <w:lang w:eastAsia="es-EC"/>
        </w:rPr>
        <w:t>o</w:t>
      </w:r>
      <w:r w:rsidR="008578A8"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y anotará, tanto en los recibos como en el sobre, la fecha y hora de recepción.</w:t>
      </w:r>
    </w:p>
    <w:p w:rsidR="00FF7DE4" w:rsidRPr="00A8044E" w:rsidRDefault="00FF7DE4" w:rsidP="00AF69C7">
      <w:pPr>
        <w:spacing w:after="0" w:line="240" w:lineRule="auto"/>
        <w:jc w:val="both"/>
        <w:rPr>
          <w:rFonts w:asciiTheme="minorHAnsi" w:eastAsia="Times New Roman" w:hAnsiTheme="minorHAnsi"/>
          <w:lang w:eastAsia="es-EC"/>
        </w:rPr>
      </w:pPr>
    </w:p>
    <w:p w:rsidR="00AF69C7" w:rsidRPr="00A8044E" w:rsidRDefault="00AF69C7" w:rsidP="00A7499B">
      <w:pPr>
        <w:pStyle w:val="Prrafodelista"/>
        <w:numPr>
          <w:ilvl w:val="1"/>
          <w:numId w:val="1"/>
        </w:numPr>
        <w:tabs>
          <w:tab w:val="num" w:pos="720"/>
          <w:tab w:val="left" w:pos="1134"/>
        </w:tabs>
        <w:spacing w:after="0" w:line="240" w:lineRule="auto"/>
        <w:ind w:hanging="1014"/>
        <w:jc w:val="both"/>
        <w:rPr>
          <w:rFonts w:asciiTheme="minorHAnsi" w:eastAsia="Times New Roman" w:hAnsiTheme="minorHAnsi"/>
          <w:lang w:eastAsia="es-EC"/>
        </w:rPr>
      </w:pPr>
      <w:r w:rsidRPr="00A8044E">
        <w:rPr>
          <w:rFonts w:asciiTheme="minorHAnsi" w:eastAsia="Times New Roman" w:hAnsiTheme="minorHAnsi"/>
          <w:lang w:eastAsia="es-EC"/>
        </w:rPr>
        <w:t>La</w:t>
      </w:r>
      <w:r w:rsidR="00914EBD">
        <w:rPr>
          <w:rFonts w:asciiTheme="minorHAnsi" w:eastAsia="Times New Roman" w:hAnsiTheme="minorHAnsi"/>
          <w:lang w:eastAsia="es-EC"/>
        </w:rPr>
        <w:t xml:space="preserve"> </w:t>
      </w:r>
      <w:r w:rsidR="00914EBD">
        <w:rPr>
          <w:rFonts w:asciiTheme="minorHAnsi" w:eastAsia="Times New Roman" w:hAnsiTheme="minorHAnsi"/>
          <w:color w:val="000000"/>
          <w:lang w:eastAsia="es-EC"/>
        </w:rPr>
        <w:t>documentación de adhesión</w:t>
      </w:r>
      <w:r w:rsidRPr="00A8044E">
        <w:rPr>
          <w:rFonts w:asciiTheme="minorHAnsi" w:eastAsia="Times New Roman" w:hAnsiTheme="minorHAnsi"/>
          <w:lang w:eastAsia="es-EC"/>
        </w:rPr>
        <w:t xml:space="preserve"> deberá presentarse numerada y sumillada. </w:t>
      </w:r>
    </w:p>
    <w:p w:rsidR="00AF69C7" w:rsidRPr="00A8044E" w:rsidRDefault="004B67B7" w:rsidP="00A7499B">
      <w:pPr>
        <w:pStyle w:val="Prrafodelista"/>
        <w:numPr>
          <w:ilvl w:val="1"/>
          <w:numId w:val="1"/>
        </w:numPr>
        <w:tabs>
          <w:tab w:val="num" w:pos="720"/>
          <w:tab w:val="left" w:pos="1134"/>
        </w:tabs>
        <w:spacing w:after="0" w:line="240" w:lineRule="auto"/>
        <w:ind w:left="709" w:hanging="283"/>
        <w:jc w:val="both"/>
        <w:rPr>
          <w:rFonts w:asciiTheme="minorHAnsi" w:eastAsia="Times New Roman" w:hAnsiTheme="minorHAnsi"/>
          <w:lang w:eastAsia="es-EC"/>
        </w:rPr>
      </w:pPr>
      <w:r w:rsidRPr="00A8044E">
        <w:rPr>
          <w:rFonts w:asciiTheme="minorHAnsi" w:eastAsia="Times New Roman" w:hAnsiTheme="minorHAnsi"/>
          <w:lang w:eastAsia="es-EC"/>
        </w:rPr>
        <w:t>No se pueden cambiar</w:t>
      </w:r>
      <w:r w:rsidR="00AF69C7" w:rsidRPr="00A8044E">
        <w:rPr>
          <w:rFonts w:asciiTheme="minorHAnsi" w:eastAsia="Times New Roman" w:hAnsiTheme="minorHAnsi"/>
          <w:lang w:eastAsia="es-EC"/>
        </w:rPr>
        <w:t xml:space="preserve"> los precios </w:t>
      </w:r>
      <w:r w:rsidRPr="00A8044E">
        <w:rPr>
          <w:rFonts w:asciiTheme="minorHAnsi" w:eastAsia="Times New Roman" w:hAnsiTheme="minorHAnsi"/>
          <w:lang w:eastAsia="es-EC"/>
        </w:rPr>
        <w:t>de adhesión,</w:t>
      </w:r>
      <w:r w:rsidR="00AF69C7" w:rsidRPr="00A8044E">
        <w:rPr>
          <w:rFonts w:asciiTheme="minorHAnsi" w:eastAsia="Times New Roman" w:hAnsiTheme="minorHAnsi"/>
          <w:lang w:eastAsia="es-EC"/>
        </w:rPr>
        <w:t xml:space="preserve"> establecidos e</w:t>
      </w:r>
      <w:r w:rsidRPr="00A8044E">
        <w:rPr>
          <w:rFonts w:asciiTheme="minorHAnsi" w:eastAsia="Times New Roman" w:hAnsiTheme="minorHAnsi"/>
          <w:lang w:eastAsia="es-EC"/>
        </w:rPr>
        <w:t>n la ficha de producto</w:t>
      </w:r>
      <w:r w:rsidR="00D33A40"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específico.</w:t>
      </w:r>
    </w:p>
    <w:p w:rsidR="00AF69C7" w:rsidRPr="00A8044E" w:rsidRDefault="00AF69C7" w:rsidP="00AF69C7">
      <w:pPr>
        <w:pStyle w:val="Prrafodelista"/>
        <w:spacing w:after="0" w:line="240" w:lineRule="auto"/>
        <w:ind w:left="1440"/>
        <w:jc w:val="both"/>
        <w:rPr>
          <w:rFonts w:asciiTheme="minorHAnsi" w:eastAsia="Times New Roman" w:hAnsiTheme="minorHAnsi"/>
          <w:lang w:eastAsia="es-EC"/>
        </w:rPr>
      </w:pPr>
    </w:p>
    <w:p w:rsidR="00AF69C7" w:rsidRPr="00D1431E" w:rsidRDefault="00036360" w:rsidP="00D1431E">
      <w:pPr>
        <w:pStyle w:val="Ttulo1"/>
        <w:spacing w:after="0"/>
        <w:ind w:left="0" w:firstLine="0"/>
        <w:rPr>
          <w:rFonts w:asciiTheme="minorHAnsi" w:hAnsiTheme="minorHAnsi"/>
          <w:b w:val="0"/>
          <w:bCs w:val="0"/>
          <w:kern w:val="0"/>
          <w:sz w:val="22"/>
          <w:szCs w:val="22"/>
        </w:rPr>
      </w:pPr>
      <w:r w:rsidRPr="00D1431E">
        <w:rPr>
          <w:rFonts w:asciiTheme="minorHAnsi" w:hAnsiTheme="minorHAnsi"/>
          <w:bCs w:val="0"/>
          <w:kern w:val="0"/>
          <w:sz w:val="22"/>
          <w:szCs w:val="22"/>
        </w:rPr>
        <w:t>3.7</w:t>
      </w:r>
      <w:r w:rsidR="00EE210A" w:rsidRPr="00D1431E">
        <w:rPr>
          <w:rFonts w:asciiTheme="minorHAnsi" w:hAnsiTheme="minorHAnsi"/>
          <w:bCs w:val="0"/>
          <w:kern w:val="0"/>
          <w:sz w:val="22"/>
          <w:szCs w:val="22"/>
        </w:rPr>
        <w:t xml:space="preserve"> </w:t>
      </w:r>
      <w:r w:rsidR="00AF69C7" w:rsidRPr="00D1431E">
        <w:rPr>
          <w:rFonts w:asciiTheme="minorHAnsi" w:hAnsiTheme="minorHAnsi"/>
          <w:bCs w:val="0"/>
          <w:kern w:val="0"/>
          <w:sz w:val="22"/>
          <w:szCs w:val="22"/>
        </w:rPr>
        <w:t xml:space="preserve"> Requisitos mínimos de la </w:t>
      </w:r>
      <w:r w:rsidR="00914EBD" w:rsidRPr="00D1431E">
        <w:rPr>
          <w:rFonts w:asciiTheme="minorHAnsi" w:hAnsiTheme="minorHAnsi"/>
          <w:bCs w:val="0"/>
          <w:kern w:val="0"/>
          <w:sz w:val="22"/>
          <w:szCs w:val="22"/>
        </w:rPr>
        <w:t>documentación de adhesión</w:t>
      </w:r>
      <w:r w:rsidR="00AF69C7" w:rsidRPr="00D1431E">
        <w:rPr>
          <w:rFonts w:asciiTheme="minorHAnsi" w:hAnsiTheme="minorHAnsi"/>
          <w:bCs w:val="0"/>
          <w:kern w:val="0"/>
          <w:sz w:val="22"/>
          <w:szCs w:val="22"/>
        </w:rPr>
        <w:t>:</w:t>
      </w:r>
      <w:r w:rsidR="00D7163B" w:rsidRPr="00D1431E">
        <w:rPr>
          <w:rFonts w:asciiTheme="minorHAnsi" w:hAnsiTheme="minorHAnsi"/>
          <w:bCs w:val="0"/>
          <w:kern w:val="0"/>
          <w:sz w:val="22"/>
          <w:szCs w:val="22"/>
        </w:rPr>
        <w:t xml:space="preserve"> </w:t>
      </w:r>
      <w:r w:rsidR="00E210A6">
        <w:rPr>
          <w:rFonts w:asciiTheme="minorHAnsi" w:hAnsiTheme="minorHAnsi"/>
          <w:b w:val="0"/>
          <w:bCs w:val="0"/>
          <w:kern w:val="0"/>
          <w:sz w:val="22"/>
          <w:szCs w:val="22"/>
        </w:rPr>
        <w:t xml:space="preserve">A la documentación de adhesión deberán </w:t>
      </w:r>
      <w:r w:rsidR="00D7163B" w:rsidRPr="00D1431E">
        <w:rPr>
          <w:rFonts w:asciiTheme="minorHAnsi" w:hAnsiTheme="minorHAnsi"/>
          <w:b w:val="0"/>
          <w:bCs w:val="0"/>
          <w:kern w:val="0"/>
          <w:sz w:val="22"/>
          <w:szCs w:val="22"/>
        </w:rPr>
        <w:t xml:space="preserve">adjuntarse como anexos, los </w:t>
      </w:r>
      <w:r w:rsidR="00882B8C" w:rsidRPr="00D1431E">
        <w:rPr>
          <w:rFonts w:asciiTheme="minorHAnsi" w:hAnsiTheme="minorHAnsi"/>
          <w:b w:val="0"/>
          <w:bCs w:val="0"/>
          <w:kern w:val="0"/>
          <w:sz w:val="22"/>
          <w:szCs w:val="22"/>
        </w:rPr>
        <w:t>documentos que acrediten</w:t>
      </w:r>
      <w:r w:rsidR="004B67B7" w:rsidRPr="00D1431E">
        <w:rPr>
          <w:rFonts w:asciiTheme="minorHAnsi" w:hAnsiTheme="minorHAnsi"/>
          <w:b w:val="0"/>
          <w:bCs w:val="0"/>
          <w:kern w:val="0"/>
          <w:sz w:val="22"/>
          <w:szCs w:val="22"/>
        </w:rPr>
        <w:t xml:space="preserve"> la formación y/o experiencia; </w:t>
      </w:r>
      <w:r w:rsidR="00882B8C" w:rsidRPr="00D1431E">
        <w:rPr>
          <w:rFonts w:asciiTheme="minorHAnsi" w:hAnsiTheme="minorHAnsi"/>
          <w:b w:val="0"/>
          <w:bCs w:val="0"/>
          <w:kern w:val="0"/>
          <w:sz w:val="22"/>
          <w:szCs w:val="22"/>
        </w:rPr>
        <w:t xml:space="preserve">cantidad de personal </w:t>
      </w:r>
      <w:r w:rsidR="00E210A6">
        <w:rPr>
          <w:rFonts w:asciiTheme="minorHAnsi" w:hAnsiTheme="minorHAnsi"/>
          <w:b w:val="0"/>
          <w:bCs w:val="0"/>
          <w:kern w:val="0"/>
          <w:sz w:val="22"/>
          <w:szCs w:val="22"/>
        </w:rPr>
        <w:t xml:space="preserve">mínimo requerido u ofertado para </w:t>
      </w:r>
      <w:r w:rsidR="00617347">
        <w:rPr>
          <w:rFonts w:asciiTheme="minorHAnsi" w:hAnsiTheme="minorHAnsi"/>
          <w:b w:val="0"/>
          <w:bCs w:val="0"/>
          <w:kern w:val="0"/>
          <w:sz w:val="22"/>
          <w:szCs w:val="22"/>
        </w:rPr>
        <w:t>l</w:t>
      </w:r>
      <w:r w:rsidR="00E210A6">
        <w:rPr>
          <w:rFonts w:asciiTheme="minorHAnsi" w:hAnsiTheme="minorHAnsi"/>
          <w:b w:val="0"/>
          <w:bCs w:val="0"/>
          <w:kern w:val="0"/>
          <w:sz w:val="22"/>
          <w:szCs w:val="22"/>
        </w:rPr>
        <w:t>a prestación</w:t>
      </w:r>
      <w:r w:rsidR="0064217C">
        <w:rPr>
          <w:rFonts w:asciiTheme="minorHAnsi" w:hAnsiTheme="minorHAnsi"/>
          <w:b w:val="0"/>
          <w:bCs w:val="0"/>
          <w:kern w:val="0"/>
          <w:sz w:val="22"/>
          <w:szCs w:val="22"/>
        </w:rPr>
        <w:t xml:space="preserve"> del servicio</w:t>
      </w:r>
      <w:r w:rsidR="004B67B7" w:rsidRPr="00D1431E">
        <w:rPr>
          <w:rFonts w:asciiTheme="minorHAnsi" w:hAnsiTheme="minorHAnsi"/>
          <w:b w:val="0"/>
          <w:bCs w:val="0"/>
          <w:kern w:val="0"/>
          <w:sz w:val="22"/>
          <w:szCs w:val="22"/>
        </w:rPr>
        <w:t>; y, equipo mínimo requerido</w:t>
      </w:r>
      <w:r w:rsidR="00882B8C" w:rsidRPr="00D1431E">
        <w:rPr>
          <w:rFonts w:asciiTheme="minorHAnsi" w:hAnsiTheme="minorHAnsi"/>
          <w:b w:val="0"/>
          <w:bCs w:val="0"/>
          <w:kern w:val="0"/>
          <w:sz w:val="22"/>
          <w:szCs w:val="22"/>
        </w:rPr>
        <w:t xml:space="preserve">, </w:t>
      </w:r>
      <w:r w:rsidR="00FE67EF" w:rsidRPr="00D1431E">
        <w:rPr>
          <w:rFonts w:asciiTheme="minorHAnsi" w:hAnsiTheme="minorHAnsi"/>
          <w:b w:val="0"/>
          <w:bCs w:val="0"/>
          <w:kern w:val="0"/>
          <w:sz w:val="22"/>
          <w:szCs w:val="22"/>
        </w:rPr>
        <w:t xml:space="preserve">y demás requisitos </w:t>
      </w:r>
      <w:r w:rsidR="00882B8C" w:rsidRPr="00D1431E">
        <w:rPr>
          <w:rFonts w:asciiTheme="minorHAnsi" w:hAnsiTheme="minorHAnsi"/>
          <w:b w:val="0"/>
          <w:bCs w:val="0"/>
          <w:kern w:val="0"/>
          <w:sz w:val="22"/>
          <w:szCs w:val="22"/>
        </w:rPr>
        <w:t xml:space="preserve">de acuerdo a lo establecido en la ficha de </w:t>
      </w:r>
      <w:r w:rsidR="00617347">
        <w:rPr>
          <w:rFonts w:asciiTheme="minorHAnsi" w:hAnsiTheme="minorHAnsi"/>
          <w:b w:val="0"/>
          <w:bCs w:val="0"/>
          <w:kern w:val="0"/>
          <w:sz w:val="22"/>
          <w:szCs w:val="22"/>
        </w:rPr>
        <w:t>serviocio</w:t>
      </w:r>
      <w:r w:rsidR="00882B8C" w:rsidRPr="00D1431E">
        <w:rPr>
          <w:rFonts w:asciiTheme="minorHAnsi" w:hAnsiTheme="minorHAnsi"/>
          <w:b w:val="0"/>
          <w:bCs w:val="0"/>
          <w:kern w:val="0"/>
          <w:sz w:val="22"/>
          <w:szCs w:val="22"/>
        </w:rPr>
        <w:t xml:space="preserve">específico en el cual desee catalogarse. </w:t>
      </w:r>
    </w:p>
    <w:p w:rsidR="00AF69C7" w:rsidRPr="00A8044E" w:rsidRDefault="00AF69C7" w:rsidP="00AF69C7">
      <w:pPr>
        <w:spacing w:after="0" w:line="240" w:lineRule="auto"/>
        <w:jc w:val="both"/>
        <w:rPr>
          <w:rFonts w:asciiTheme="minorHAnsi" w:eastAsia="Times New Roman" w:hAnsiTheme="minorHAnsi"/>
          <w:b/>
          <w:lang w:eastAsia="es-EC"/>
        </w:rPr>
      </w:pPr>
    </w:p>
    <w:p w:rsidR="00AF69C7" w:rsidRPr="00A8044E" w:rsidRDefault="00036360" w:rsidP="00D1431E">
      <w:pPr>
        <w:pStyle w:val="Sangra2detindependiente1"/>
        <w:tabs>
          <w:tab w:val="left" w:pos="720"/>
        </w:tabs>
        <w:spacing w:after="0" w:line="240" w:lineRule="auto"/>
        <w:ind w:left="0"/>
        <w:jc w:val="both"/>
        <w:outlineLvl w:val="0"/>
        <w:rPr>
          <w:rFonts w:asciiTheme="minorHAnsi" w:hAnsiTheme="minorHAnsi" w:cs="Times New Roman"/>
          <w:bCs/>
          <w:spacing w:val="-2"/>
          <w:sz w:val="22"/>
          <w:szCs w:val="22"/>
        </w:rPr>
      </w:pPr>
      <w:r>
        <w:rPr>
          <w:rFonts w:asciiTheme="minorHAnsi" w:hAnsiTheme="minorHAnsi" w:cs="Times New Roman"/>
          <w:b/>
          <w:bCs/>
          <w:sz w:val="22"/>
          <w:szCs w:val="22"/>
          <w:lang w:val="es-EC"/>
        </w:rPr>
        <w:t>3.8</w:t>
      </w:r>
      <w:r w:rsidR="00990757" w:rsidRPr="00A8044E">
        <w:rPr>
          <w:rFonts w:asciiTheme="minorHAnsi" w:hAnsiTheme="minorHAnsi" w:cs="Times New Roman"/>
          <w:b/>
          <w:bCs/>
          <w:sz w:val="22"/>
          <w:szCs w:val="22"/>
          <w:lang w:val="es-EC"/>
        </w:rPr>
        <w:t xml:space="preserve"> </w:t>
      </w:r>
      <w:r w:rsidR="00AF69C7" w:rsidRPr="00A8044E">
        <w:rPr>
          <w:rFonts w:asciiTheme="minorHAnsi" w:hAnsiTheme="minorHAnsi" w:cs="Times New Roman"/>
          <w:b/>
          <w:bCs/>
          <w:sz w:val="22"/>
          <w:szCs w:val="22"/>
        </w:rPr>
        <w:t xml:space="preserve">Adhesión a las especificaciones y condiciones económicas del procedimiento: </w:t>
      </w:r>
      <w:r w:rsidR="00AF69C7" w:rsidRPr="00A8044E">
        <w:rPr>
          <w:rFonts w:asciiTheme="minorHAnsi" w:hAnsiTheme="minorHAnsi" w:cs="Times New Roman"/>
          <w:sz w:val="22"/>
          <w:szCs w:val="22"/>
        </w:rPr>
        <w:t>Se</w:t>
      </w:r>
      <w:r w:rsidR="00AF69C7" w:rsidRPr="00A8044E">
        <w:rPr>
          <w:rFonts w:asciiTheme="minorHAnsi" w:hAnsiTheme="minorHAnsi" w:cs="Times New Roman"/>
          <w:bCs/>
          <w:spacing w:val="-2"/>
          <w:sz w:val="22"/>
          <w:szCs w:val="22"/>
        </w:rPr>
        <w:t xml:space="preserve"> entenderá que existe la conformidad o aceptación del oferente, al precio unitario previsto y establecido por el SERCOP en la ficha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 xml:space="preserve">específico, para la provisión del </w:t>
      </w:r>
      <w:r w:rsidR="001B7190">
        <w:rPr>
          <w:rFonts w:asciiTheme="minorHAnsi" w:hAnsiTheme="minorHAnsi" w:cs="Times New Roman"/>
          <w:bCs/>
          <w:spacing w:val="-2"/>
          <w:sz w:val="22"/>
          <w:szCs w:val="22"/>
        </w:rPr>
        <w:t>servicio</w:t>
      </w:r>
      <w:r w:rsidR="001B7190" w:rsidRPr="00A8044E">
        <w:rPr>
          <w:rFonts w:asciiTheme="minorHAnsi" w:hAnsiTheme="minorHAnsi" w:cs="Times New Roman"/>
          <w:bCs/>
          <w:spacing w:val="-2"/>
          <w:sz w:val="22"/>
          <w:szCs w:val="22"/>
        </w:rPr>
        <w:t xml:space="preserve"> </w:t>
      </w:r>
      <w:r w:rsidR="00AF69C7" w:rsidRPr="00A8044E">
        <w:rPr>
          <w:rFonts w:asciiTheme="minorHAnsi" w:hAnsiTheme="minorHAnsi" w:cs="Times New Roman"/>
          <w:bCs/>
          <w:spacing w:val="-2"/>
          <w:sz w:val="22"/>
          <w:szCs w:val="22"/>
        </w:rPr>
        <w:t>objeto del presente procedimiento:</w:t>
      </w:r>
    </w:p>
    <w:p w:rsidR="004B67B7" w:rsidRPr="00A8044E" w:rsidRDefault="004B67B7" w:rsidP="004B67B7">
      <w:pPr>
        <w:pStyle w:val="Sangra2detindependiente1"/>
        <w:tabs>
          <w:tab w:val="left" w:pos="720"/>
        </w:tabs>
        <w:spacing w:after="0" w:line="240" w:lineRule="auto"/>
        <w:ind w:left="435"/>
        <w:jc w:val="both"/>
        <w:rPr>
          <w:rFonts w:asciiTheme="minorHAnsi" w:hAnsiTheme="minorHAnsi" w:cs="Times New Roman"/>
          <w:bCs/>
          <w:spacing w:val="-2"/>
          <w:sz w:val="22"/>
          <w:szCs w:val="22"/>
        </w:rPr>
      </w:pP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presentación del Formulario, con el cual se adhiere a las condiciones del procedimiento, o;</w:t>
      </w:r>
    </w:p>
    <w:p w:rsidR="004B67B7" w:rsidRPr="00A8044E" w:rsidRDefault="004B67B7" w:rsidP="00A7499B">
      <w:pPr>
        <w:pStyle w:val="Sangra2detindependiente1"/>
        <w:numPr>
          <w:ilvl w:val="0"/>
          <w:numId w:val="16"/>
        </w:numPr>
        <w:tabs>
          <w:tab w:val="left" w:pos="720"/>
        </w:tabs>
        <w:spacing w:after="0" w:line="240" w:lineRule="auto"/>
        <w:jc w:val="both"/>
        <w:rPr>
          <w:rFonts w:asciiTheme="minorHAnsi" w:hAnsiTheme="minorHAnsi" w:cs="Times New Roman"/>
          <w:bCs/>
          <w:spacing w:val="-2"/>
          <w:sz w:val="22"/>
          <w:szCs w:val="22"/>
        </w:rPr>
      </w:pPr>
      <w:r w:rsidRPr="00A8044E">
        <w:rPr>
          <w:rFonts w:asciiTheme="minorHAnsi" w:hAnsiTheme="minorHAnsi" w:cs="Times New Roman"/>
          <w:bCs/>
          <w:spacing w:val="-2"/>
          <w:sz w:val="22"/>
          <w:szCs w:val="22"/>
        </w:rPr>
        <w:t>Con la simple presentación de la manifestación de interés.</w:t>
      </w:r>
    </w:p>
    <w:p w:rsidR="00257B9F" w:rsidRPr="00A8044E" w:rsidRDefault="00257B9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257B9F" w:rsidRDefault="00FE67E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Pr>
          <w:rFonts w:asciiTheme="minorHAnsi" w:hAnsiTheme="minorHAnsi" w:cs="Times New Roman"/>
          <w:bCs/>
          <w:spacing w:val="-2"/>
          <w:sz w:val="22"/>
          <w:szCs w:val="22"/>
        </w:rPr>
        <w:t xml:space="preserve">En </w:t>
      </w:r>
      <w:r w:rsidR="00257B9F" w:rsidRPr="00A8044E">
        <w:rPr>
          <w:rFonts w:asciiTheme="minorHAnsi" w:hAnsiTheme="minorHAnsi" w:cs="Times New Roman"/>
          <w:bCs/>
          <w:spacing w:val="-2"/>
          <w:sz w:val="22"/>
          <w:szCs w:val="22"/>
        </w:rPr>
        <w:t>caso</w:t>
      </w:r>
      <w:r>
        <w:rPr>
          <w:rFonts w:asciiTheme="minorHAnsi" w:hAnsiTheme="minorHAnsi" w:cs="Times New Roman"/>
          <w:bCs/>
          <w:spacing w:val="-2"/>
          <w:sz w:val="22"/>
          <w:szCs w:val="22"/>
        </w:rPr>
        <w:t xml:space="preserve"> de que el SERCOP</w:t>
      </w:r>
      <w:r w:rsidR="00257B9F" w:rsidRPr="00A8044E">
        <w:rPr>
          <w:rFonts w:asciiTheme="minorHAnsi" w:hAnsiTheme="minorHAnsi" w:cs="Times New Roman"/>
          <w:bCs/>
          <w:spacing w:val="-2"/>
          <w:sz w:val="22"/>
          <w:szCs w:val="22"/>
        </w:rPr>
        <w:t xml:space="preserve"> incorpore nuevos </w:t>
      </w:r>
      <w:r w:rsidR="00A21E94">
        <w:rPr>
          <w:rFonts w:asciiTheme="minorHAnsi" w:hAnsiTheme="minorHAnsi" w:cs="Times New Roman"/>
          <w:bCs/>
          <w:spacing w:val="-2"/>
          <w:sz w:val="22"/>
          <w:szCs w:val="22"/>
        </w:rPr>
        <w:t>servicios</w:t>
      </w:r>
      <w:r w:rsidR="00A21E94" w:rsidRPr="00A8044E">
        <w:rPr>
          <w:rFonts w:asciiTheme="minorHAnsi" w:hAnsiTheme="minorHAnsi" w:cs="Times New Roman"/>
          <w:bCs/>
          <w:spacing w:val="-2"/>
          <w:sz w:val="22"/>
          <w:szCs w:val="22"/>
        </w:rPr>
        <w:t xml:space="preserve"> </w:t>
      </w:r>
      <w:r w:rsidR="00257B9F" w:rsidRPr="00A8044E">
        <w:rPr>
          <w:rFonts w:asciiTheme="minorHAnsi" w:hAnsiTheme="minorHAnsi" w:cs="Times New Roman"/>
          <w:bCs/>
          <w:spacing w:val="-2"/>
          <w:sz w:val="22"/>
          <w:szCs w:val="22"/>
        </w:rPr>
        <w:t xml:space="preserve">de conformidad con lo establecido en </w:t>
      </w:r>
      <w:r w:rsidR="00574881">
        <w:rPr>
          <w:rFonts w:asciiTheme="minorHAnsi" w:hAnsiTheme="minorHAnsi" w:cs="Times New Roman"/>
          <w:bCs/>
          <w:spacing w:val="-2"/>
          <w:sz w:val="22"/>
          <w:szCs w:val="22"/>
        </w:rPr>
        <w:t>la normativa vigente</w:t>
      </w:r>
      <w:r w:rsidR="00257B9F" w:rsidRPr="00A8044E">
        <w:rPr>
          <w:rFonts w:asciiTheme="minorHAnsi" w:hAnsiTheme="minorHAnsi" w:cs="Times New Roman"/>
          <w:bCs/>
          <w:spacing w:val="-2"/>
          <w:sz w:val="22"/>
          <w:szCs w:val="22"/>
        </w:rPr>
        <w:t>, las personas naturales o jurídicas que se encuentren inscritos y habilitado</w:t>
      </w:r>
      <w:r w:rsidR="00D43A09" w:rsidRPr="00A8044E">
        <w:rPr>
          <w:rFonts w:asciiTheme="minorHAnsi" w:hAnsiTheme="minorHAnsi" w:cs="Times New Roman"/>
          <w:bCs/>
          <w:spacing w:val="-2"/>
          <w:sz w:val="22"/>
          <w:szCs w:val="22"/>
        </w:rPr>
        <w:t>s</w:t>
      </w:r>
      <w:r w:rsidR="00257B9F" w:rsidRPr="00A8044E">
        <w:rPr>
          <w:rFonts w:asciiTheme="minorHAnsi" w:hAnsiTheme="minorHAnsi" w:cs="Times New Roman"/>
          <w:bCs/>
          <w:spacing w:val="-2"/>
          <w:sz w:val="22"/>
          <w:szCs w:val="22"/>
        </w:rPr>
        <w:t xml:space="preserve"> en el Registro Único de Proveedores- RUP, y que</w:t>
      </w:r>
      <w:r w:rsidR="00D43A09" w:rsidRPr="00A8044E">
        <w:rPr>
          <w:rFonts w:asciiTheme="minorHAnsi" w:hAnsiTheme="minorHAnsi" w:cs="Times New Roman"/>
          <w:bCs/>
          <w:spacing w:val="-2"/>
          <w:sz w:val="22"/>
          <w:szCs w:val="22"/>
        </w:rPr>
        <w:t xml:space="preserve"> no se encuentren catalogados aú</w:t>
      </w:r>
      <w:r w:rsidR="00257B9F" w:rsidRPr="00A8044E">
        <w:rPr>
          <w:rFonts w:asciiTheme="minorHAnsi" w:hAnsiTheme="minorHAnsi" w:cs="Times New Roman"/>
          <w:bCs/>
          <w:spacing w:val="-2"/>
          <w:sz w:val="22"/>
          <w:szCs w:val="22"/>
        </w:rPr>
        <w:t xml:space="preserve">n en la categoría correspondiente, podrán catalogarse en el nuevo </w:t>
      </w:r>
      <w:r w:rsidR="003D4E2F">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presentando los formularios de la sección IV, especificando en el </w:t>
      </w:r>
      <w:r w:rsidR="00417387">
        <w:rPr>
          <w:rFonts w:asciiTheme="minorHAnsi" w:hAnsiTheme="minorHAnsi" w:cs="Times New Roman"/>
          <w:bCs/>
          <w:spacing w:val="-2"/>
          <w:sz w:val="22"/>
          <w:szCs w:val="22"/>
        </w:rPr>
        <w:t xml:space="preserve">numeral </w:t>
      </w:r>
      <w:r w:rsidR="00617347">
        <w:rPr>
          <w:rFonts w:asciiTheme="minorHAnsi" w:hAnsiTheme="minorHAnsi" w:cs="Times New Roman"/>
          <w:bCs/>
          <w:spacing w:val="-2"/>
          <w:sz w:val="22"/>
          <w:szCs w:val="22"/>
        </w:rPr>
        <w:t>tres(3)</w:t>
      </w:r>
      <w:r w:rsidR="00417387">
        <w:rPr>
          <w:rFonts w:asciiTheme="minorHAnsi" w:hAnsiTheme="minorHAnsi" w:cs="Times New Roman"/>
          <w:bCs/>
          <w:spacing w:val="-2"/>
          <w:sz w:val="22"/>
          <w:szCs w:val="22"/>
        </w:rPr>
        <w:t xml:space="preserve"> del</w:t>
      </w:r>
      <w:r w:rsidR="00FA6945">
        <w:rPr>
          <w:rFonts w:asciiTheme="minorHAnsi" w:hAnsiTheme="minorHAnsi" w:cs="Times New Roman"/>
          <w:bCs/>
          <w:spacing w:val="-2"/>
          <w:sz w:val="22"/>
          <w:szCs w:val="22"/>
        </w:rPr>
        <w:t xml:space="preserve"> pliego</w:t>
      </w:r>
      <w:r w:rsidR="00417387">
        <w:rPr>
          <w:rFonts w:asciiTheme="minorHAnsi" w:hAnsiTheme="minorHAnsi" w:cs="Times New Roman"/>
          <w:bCs/>
          <w:spacing w:val="-2"/>
          <w:sz w:val="22"/>
          <w:szCs w:val="22"/>
        </w:rPr>
        <w:t>, el</w:t>
      </w:r>
      <w:r w:rsidR="00257B9F" w:rsidRPr="00A8044E">
        <w:rPr>
          <w:rFonts w:asciiTheme="minorHAnsi" w:hAnsiTheme="minorHAnsi" w:cs="Times New Roman"/>
          <w:bCs/>
          <w:spacing w:val="-2"/>
          <w:sz w:val="22"/>
          <w:szCs w:val="22"/>
        </w:rPr>
        <w:t xml:space="preserve"> nombre del </w:t>
      </w:r>
      <w:r w:rsidR="001B7190">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xml:space="preserve">, el precio unitario establecido en la ficha técnica de dicho </w:t>
      </w:r>
      <w:r w:rsidR="00A53FF3">
        <w:rPr>
          <w:rFonts w:asciiTheme="minorHAnsi" w:hAnsiTheme="minorHAnsi" w:cs="Times New Roman"/>
          <w:bCs/>
          <w:spacing w:val="-2"/>
          <w:sz w:val="22"/>
          <w:szCs w:val="22"/>
        </w:rPr>
        <w:t>servicio</w:t>
      </w:r>
      <w:r w:rsidR="00257B9F" w:rsidRPr="00A8044E">
        <w:rPr>
          <w:rFonts w:asciiTheme="minorHAnsi" w:hAnsiTheme="minorHAnsi" w:cs="Times New Roman"/>
          <w:bCs/>
          <w:spacing w:val="-2"/>
          <w:sz w:val="22"/>
          <w:szCs w:val="22"/>
        </w:rPr>
        <w:t>, y su capacidad</w:t>
      </w:r>
      <w:r w:rsidR="00E74314">
        <w:rPr>
          <w:rFonts w:asciiTheme="minorHAnsi" w:hAnsiTheme="minorHAnsi" w:cs="Times New Roman"/>
          <w:bCs/>
          <w:spacing w:val="-2"/>
          <w:sz w:val="22"/>
          <w:szCs w:val="22"/>
        </w:rPr>
        <w:t xml:space="preserve"> mensual</w:t>
      </w:r>
      <w:r w:rsidR="00257B9F" w:rsidRPr="00A8044E">
        <w:rPr>
          <w:rFonts w:asciiTheme="minorHAnsi" w:hAnsiTheme="minorHAnsi" w:cs="Times New Roman"/>
          <w:bCs/>
          <w:spacing w:val="-2"/>
          <w:sz w:val="22"/>
          <w:szCs w:val="22"/>
        </w:rPr>
        <w:t xml:space="preserve"> máxima de </w:t>
      </w:r>
      <w:r w:rsidR="001B7190" w:rsidRPr="00A8044E">
        <w:rPr>
          <w:rFonts w:asciiTheme="minorHAnsi" w:hAnsiTheme="minorHAnsi" w:cs="Times New Roman"/>
          <w:bCs/>
          <w:spacing w:val="-2"/>
          <w:sz w:val="22"/>
          <w:szCs w:val="22"/>
        </w:rPr>
        <w:t>pr</w:t>
      </w:r>
      <w:r w:rsidR="005175A1">
        <w:rPr>
          <w:rFonts w:asciiTheme="minorHAnsi" w:hAnsiTheme="minorHAnsi" w:cs="Times New Roman"/>
          <w:bCs/>
          <w:spacing w:val="-2"/>
          <w:sz w:val="22"/>
          <w:szCs w:val="22"/>
        </w:rPr>
        <w:t xml:space="preserve">estación </w:t>
      </w:r>
      <w:r w:rsidR="001B7190">
        <w:rPr>
          <w:rFonts w:asciiTheme="minorHAnsi" w:hAnsiTheme="minorHAnsi" w:cs="Times New Roman"/>
          <w:bCs/>
          <w:spacing w:val="-2"/>
          <w:sz w:val="22"/>
          <w:szCs w:val="22"/>
        </w:rPr>
        <w:t>del servicio</w:t>
      </w:r>
      <w:r w:rsidR="00257B9F" w:rsidRPr="00A8044E">
        <w:rPr>
          <w:rFonts w:asciiTheme="minorHAnsi" w:hAnsiTheme="minorHAnsi" w:cs="Times New Roman"/>
          <w:bCs/>
          <w:spacing w:val="-2"/>
          <w:sz w:val="22"/>
          <w:szCs w:val="22"/>
        </w:rPr>
        <w:t xml:space="preserve">. </w:t>
      </w:r>
      <w:r>
        <w:rPr>
          <w:rFonts w:asciiTheme="minorHAnsi" w:hAnsiTheme="minorHAnsi" w:cs="Times New Roman"/>
          <w:bCs/>
          <w:spacing w:val="-2"/>
          <w:sz w:val="22"/>
          <w:szCs w:val="22"/>
        </w:rPr>
        <w:t xml:space="preserve">La catalogación del proveedor en un </w:t>
      </w:r>
      <w:r w:rsidR="00BF58CA">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nuevo no estará sujeta a </w:t>
      </w:r>
      <w:r w:rsidR="002A5847">
        <w:rPr>
          <w:rFonts w:asciiTheme="minorHAnsi" w:hAnsiTheme="minorHAnsi" w:cs="Times New Roman"/>
          <w:bCs/>
          <w:spacing w:val="-2"/>
          <w:sz w:val="22"/>
          <w:szCs w:val="22"/>
        </w:rPr>
        <w:t xml:space="preserve">su catalogación </w:t>
      </w:r>
      <w:r>
        <w:rPr>
          <w:rFonts w:asciiTheme="minorHAnsi" w:hAnsiTheme="minorHAnsi" w:cs="Times New Roman"/>
          <w:bCs/>
          <w:spacing w:val="-2"/>
          <w:sz w:val="22"/>
          <w:szCs w:val="22"/>
        </w:rPr>
        <w:t xml:space="preserve">previa en un </w:t>
      </w:r>
      <w:r w:rsidR="00F5336E">
        <w:rPr>
          <w:rFonts w:asciiTheme="minorHAnsi" w:hAnsiTheme="minorHAnsi" w:cs="Times New Roman"/>
          <w:bCs/>
          <w:spacing w:val="-2"/>
          <w:sz w:val="22"/>
          <w:szCs w:val="22"/>
        </w:rPr>
        <w:t xml:space="preserve">servicio </w:t>
      </w:r>
      <w:r>
        <w:rPr>
          <w:rFonts w:asciiTheme="minorHAnsi" w:hAnsiTheme="minorHAnsi" w:cs="Times New Roman"/>
          <w:bCs/>
          <w:spacing w:val="-2"/>
          <w:sz w:val="22"/>
          <w:szCs w:val="22"/>
        </w:rPr>
        <w:t xml:space="preserve">existente. </w:t>
      </w:r>
    </w:p>
    <w:p w:rsidR="00BD716F" w:rsidRDefault="00BD716F"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p>
    <w:p w:rsidR="00BD716F" w:rsidRPr="00A8044E" w:rsidRDefault="009049EC" w:rsidP="00257B9F">
      <w:pPr>
        <w:pStyle w:val="Sangra2detindependiente1"/>
        <w:tabs>
          <w:tab w:val="left" w:pos="720"/>
        </w:tabs>
        <w:spacing w:after="0" w:line="240" w:lineRule="auto"/>
        <w:ind w:left="0"/>
        <w:jc w:val="both"/>
        <w:rPr>
          <w:rFonts w:asciiTheme="minorHAnsi" w:hAnsiTheme="minorHAnsi" w:cs="Times New Roman"/>
          <w:bCs/>
          <w:spacing w:val="-2"/>
          <w:sz w:val="22"/>
          <w:szCs w:val="22"/>
        </w:rPr>
      </w:pPr>
      <w:r w:rsidRPr="005175A1">
        <w:rPr>
          <w:rFonts w:asciiTheme="minorHAnsi" w:hAnsiTheme="minorHAnsi" w:cs="Times New Roman"/>
          <w:bCs/>
          <w:spacing w:val="-2"/>
          <w:sz w:val="22"/>
          <w:szCs w:val="22"/>
        </w:rPr>
        <w:t>E</w:t>
      </w:r>
      <w:r w:rsidR="00BD716F" w:rsidRPr="005175A1">
        <w:rPr>
          <w:rFonts w:asciiTheme="minorHAnsi" w:hAnsiTheme="minorHAnsi" w:cs="Times New Roman"/>
          <w:bCs/>
          <w:spacing w:val="-2"/>
          <w:sz w:val="22"/>
          <w:szCs w:val="22"/>
        </w:rPr>
        <w:t xml:space="preserve">n caso de que el SERCOP actualice las especificaciones o las condiciones económicas previstas en la ficha técnica específica del o los </w:t>
      </w:r>
      <w:r w:rsidR="005175A1">
        <w:rPr>
          <w:rFonts w:asciiTheme="minorHAnsi" w:hAnsiTheme="minorHAnsi" w:cs="Times New Roman"/>
          <w:bCs/>
          <w:spacing w:val="-2"/>
          <w:sz w:val="22"/>
          <w:szCs w:val="22"/>
        </w:rPr>
        <w:t>servicios</w:t>
      </w:r>
      <w:r w:rsidR="00A84DBE" w:rsidRPr="005175A1">
        <w:rPr>
          <w:rFonts w:asciiTheme="minorHAnsi" w:hAnsiTheme="minorHAnsi" w:cs="Times New Roman"/>
          <w:bCs/>
          <w:spacing w:val="-2"/>
          <w:sz w:val="22"/>
          <w:szCs w:val="22"/>
        </w:rPr>
        <w:t xml:space="preserve"> </w:t>
      </w:r>
      <w:r w:rsidR="00BD716F" w:rsidRPr="005175A1">
        <w:rPr>
          <w:rFonts w:asciiTheme="minorHAnsi" w:hAnsiTheme="minorHAnsi" w:cs="Times New Roman"/>
          <w:bCs/>
          <w:spacing w:val="-2"/>
          <w:sz w:val="22"/>
          <w:szCs w:val="22"/>
        </w:rPr>
        <w:t xml:space="preserve">a los que </w:t>
      </w:r>
      <w:r w:rsidRPr="005175A1">
        <w:rPr>
          <w:rFonts w:asciiTheme="minorHAnsi" w:hAnsiTheme="minorHAnsi" w:cs="Times New Roman"/>
          <w:bCs/>
          <w:spacing w:val="-2"/>
          <w:sz w:val="22"/>
          <w:szCs w:val="22"/>
        </w:rPr>
        <w:t xml:space="preserve">el proveedor se adhiera </w:t>
      </w:r>
      <w:r w:rsidR="00BD716F" w:rsidRPr="005175A1">
        <w:rPr>
          <w:rFonts w:asciiTheme="minorHAnsi" w:hAnsiTheme="minorHAnsi" w:cs="Times New Roman"/>
          <w:bCs/>
          <w:spacing w:val="-2"/>
          <w:sz w:val="22"/>
          <w:szCs w:val="22"/>
        </w:rPr>
        <w:t>(que ofert</w:t>
      </w:r>
      <w:r w:rsidRPr="005175A1">
        <w:rPr>
          <w:rFonts w:asciiTheme="minorHAnsi" w:hAnsiTheme="minorHAnsi" w:cs="Times New Roman"/>
          <w:bCs/>
          <w:spacing w:val="-2"/>
          <w:sz w:val="22"/>
          <w:szCs w:val="22"/>
        </w:rPr>
        <w:t>a</w:t>
      </w:r>
      <w:r w:rsidR="00BD716F" w:rsidRPr="005175A1">
        <w:rPr>
          <w:rFonts w:asciiTheme="minorHAnsi" w:hAnsiTheme="minorHAnsi" w:cs="Times New Roman"/>
          <w:bCs/>
          <w:spacing w:val="-2"/>
          <w:sz w:val="22"/>
          <w:szCs w:val="22"/>
        </w:rPr>
        <w:t xml:space="preserve">), siempre que éstas </w:t>
      </w:r>
      <w:r w:rsidRPr="005175A1">
        <w:rPr>
          <w:rFonts w:asciiTheme="minorHAnsi" w:hAnsiTheme="minorHAnsi" w:cs="Times New Roman"/>
          <w:bCs/>
          <w:spacing w:val="-2"/>
          <w:sz w:val="22"/>
          <w:szCs w:val="22"/>
        </w:rPr>
        <w:t>no le perjudiquen</w:t>
      </w:r>
      <w:r w:rsidR="00BD716F" w:rsidRPr="005175A1">
        <w:rPr>
          <w:rFonts w:asciiTheme="minorHAnsi" w:hAnsiTheme="minorHAnsi" w:cs="Times New Roman"/>
          <w:bCs/>
          <w:spacing w:val="-2"/>
          <w:sz w:val="22"/>
          <w:szCs w:val="22"/>
        </w:rPr>
        <w:t xml:space="preserve"> o </w:t>
      </w:r>
      <w:r w:rsidRPr="005175A1">
        <w:rPr>
          <w:rFonts w:asciiTheme="minorHAnsi" w:hAnsiTheme="minorHAnsi" w:cs="Times New Roman"/>
          <w:bCs/>
          <w:spacing w:val="-2"/>
          <w:sz w:val="22"/>
          <w:szCs w:val="22"/>
        </w:rPr>
        <w:t>le sean favorables permanecerán, en el Catálogo Dinámico Inclusivo</w:t>
      </w:r>
      <w:r w:rsidR="00BD716F" w:rsidRPr="005175A1">
        <w:rPr>
          <w:rFonts w:asciiTheme="minorHAnsi" w:hAnsiTheme="minorHAnsi" w:cs="Times New Roman"/>
          <w:bCs/>
          <w:spacing w:val="-2"/>
          <w:sz w:val="22"/>
          <w:szCs w:val="22"/>
        </w:rPr>
        <w:t>, sin la necesidad de suscribir un nuevo acuerdo de comp</w:t>
      </w:r>
      <w:r w:rsidRPr="005175A1">
        <w:rPr>
          <w:rFonts w:asciiTheme="minorHAnsi" w:hAnsiTheme="minorHAnsi" w:cs="Times New Roman"/>
          <w:bCs/>
          <w:spacing w:val="-2"/>
          <w:sz w:val="22"/>
          <w:szCs w:val="22"/>
        </w:rPr>
        <w:t>romiso o formulario de adhesión. Dicho cambio de especificaciones o condiciones económicas serán notificados a los proveedores a través del Portal Institucional del SERCOP.</w:t>
      </w:r>
    </w:p>
    <w:p w:rsidR="00AF69C7" w:rsidRPr="00A8044E" w:rsidRDefault="00AF69C7" w:rsidP="00D1431E">
      <w:pPr>
        <w:tabs>
          <w:tab w:val="left" w:pos="86"/>
          <w:tab w:val="left" w:pos="8806"/>
        </w:tabs>
        <w:spacing w:after="0" w:line="240" w:lineRule="auto"/>
        <w:ind w:left="-753"/>
        <w:rPr>
          <w:rFonts w:asciiTheme="minorHAnsi" w:eastAsia="Times New Roman" w:hAnsiTheme="minorHAnsi"/>
          <w:b/>
          <w:bCs/>
          <w:lang w:eastAsia="es-EC"/>
        </w:rPr>
      </w:pPr>
      <w:r w:rsidRPr="00A8044E">
        <w:rPr>
          <w:rFonts w:asciiTheme="minorHAnsi" w:eastAsia="Times New Roman" w:hAnsiTheme="minorHAnsi"/>
          <w:lang w:eastAsia="es-EC"/>
        </w:rPr>
        <w:tab/>
      </w:r>
      <w:r w:rsidRPr="00A8044E">
        <w:rPr>
          <w:rFonts w:asciiTheme="minorHAnsi" w:eastAsia="Times New Roman" w:hAnsiTheme="minorHAnsi"/>
          <w:color w:val="000000"/>
          <w:lang w:eastAsia="es-EC"/>
        </w:rPr>
        <w:t xml:space="preserve"> </w:t>
      </w:r>
      <w:r w:rsidRPr="00A8044E">
        <w:rPr>
          <w:rFonts w:asciiTheme="minorHAnsi" w:eastAsia="Times New Roman" w:hAnsiTheme="minorHAnsi"/>
          <w:lang w:eastAsia="es-EC"/>
        </w:rPr>
        <w:tab/>
      </w:r>
    </w:p>
    <w:p w:rsidR="00AF69C7" w:rsidRPr="00A8044E" w:rsidRDefault="00AF69C7" w:rsidP="00AF69C7">
      <w:pPr>
        <w:spacing w:after="0" w:line="240" w:lineRule="auto"/>
        <w:jc w:val="both"/>
        <w:rPr>
          <w:rFonts w:asciiTheme="minorHAnsi" w:eastAsia="Times New Roman" w:hAnsiTheme="minorHAnsi"/>
          <w:b/>
          <w:bCs/>
          <w:lang w:eastAsia="es-EC"/>
        </w:rPr>
      </w:pPr>
    </w:p>
    <w:p w:rsidR="00D1431E" w:rsidRDefault="00D1431E">
      <w:pPr>
        <w:rPr>
          <w:rFonts w:asciiTheme="minorHAnsi" w:eastAsia="Times New Roman" w:hAnsiTheme="minorHAnsi"/>
          <w:b/>
          <w:bCs/>
          <w:lang w:eastAsia="es-EC"/>
        </w:rPr>
      </w:pPr>
      <w:r>
        <w:rPr>
          <w:rFonts w:asciiTheme="minorHAnsi" w:eastAsia="Times New Roman" w:hAnsiTheme="minorHAnsi"/>
          <w:b/>
          <w:bCs/>
          <w:lang w:eastAsia="es-EC"/>
        </w:rPr>
        <w:br w:type="page"/>
      </w:r>
    </w:p>
    <w:p w:rsidR="00D1431E" w:rsidRDefault="00D1431E" w:rsidP="00D1431E">
      <w:pPr>
        <w:tabs>
          <w:tab w:val="left" w:pos="86"/>
          <w:tab w:val="left" w:pos="8806"/>
        </w:tabs>
        <w:spacing w:after="0" w:line="240" w:lineRule="auto"/>
        <w:jc w:val="center"/>
        <w:rPr>
          <w:rFonts w:asciiTheme="minorHAnsi" w:eastAsia="Times New Roman" w:hAnsiTheme="minorHAnsi"/>
          <w:b/>
          <w:bCs/>
          <w:lang w:eastAsia="es-EC"/>
        </w:rPr>
      </w:pPr>
    </w:p>
    <w:p w:rsidR="00334696" w:rsidRPr="00A8044E" w:rsidRDefault="00334696"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SECCIÓN IV</w:t>
      </w:r>
    </w:p>
    <w:p w:rsidR="00103B82" w:rsidRDefault="00103B82" w:rsidP="00103B82">
      <w:pPr>
        <w:rPr>
          <w:rFonts w:asciiTheme="minorHAnsi" w:hAnsiTheme="minorHAnsi"/>
        </w:rPr>
      </w:pPr>
    </w:p>
    <w:p w:rsidR="00334696" w:rsidRPr="00D1431E" w:rsidRDefault="00417387" w:rsidP="00103B82">
      <w:pPr>
        <w:pStyle w:val="Ttulo1"/>
        <w:spacing w:after="0"/>
        <w:ind w:left="0" w:firstLine="0"/>
        <w:jc w:val="center"/>
        <w:rPr>
          <w:rFonts w:asciiTheme="minorHAnsi" w:hAnsiTheme="minorHAnsi"/>
          <w:sz w:val="22"/>
          <w:szCs w:val="22"/>
        </w:rPr>
      </w:pPr>
      <w:r w:rsidRPr="00D1431E">
        <w:rPr>
          <w:rFonts w:asciiTheme="minorHAnsi" w:hAnsiTheme="minorHAnsi"/>
          <w:bCs w:val="0"/>
          <w:sz w:val="22"/>
          <w:szCs w:val="22"/>
        </w:rPr>
        <w:t>FORMULARIO</w:t>
      </w:r>
      <w:r w:rsidR="00FA6945" w:rsidRPr="00D1431E">
        <w:rPr>
          <w:rFonts w:asciiTheme="minorHAnsi" w:hAnsiTheme="minorHAnsi"/>
          <w:bCs w:val="0"/>
          <w:sz w:val="22"/>
          <w:szCs w:val="22"/>
        </w:rPr>
        <w:t>S</w:t>
      </w:r>
      <w:r w:rsidR="00103B82">
        <w:rPr>
          <w:rStyle w:val="Refdenotaalpie"/>
          <w:rFonts w:asciiTheme="minorHAnsi" w:hAnsiTheme="minorHAnsi"/>
          <w:bCs w:val="0"/>
          <w:sz w:val="22"/>
          <w:szCs w:val="22"/>
        </w:rPr>
        <w:footnoteReference w:id="1"/>
      </w:r>
    </w:p>
    <w:p w:rsidR="00334696" w:rsidRPr="00A8044E" w:rsidRDefault="00423508" w:rsidP="00D1431E">
      <w:pPr>
        <w:tabs>
          <w:tab w:val="left" w:pos="86"/>
          <w:tab w:val="left" w:pos="8806"/>
        </w:tabs>
        <w:spacing w:after="0" w:line="240" w:lineRule="auto"/>
        <w:jc w:val="center"/>
        <w:rPr>
          <w:rFonts w:asciiTheme="minorHAnsi" w:eastAsia="Times New Roman" w:hAnsiTheme="minorHAnsi"/>
          <w:lang w:eastAsia="es-EC"/>
        </w:rPr>
      </w:pPr>
      <w:r w:rsidRPr="00A8044E">
        <w:rPr>
          <w:rFonts w:asciiTheme="minorHAnsi" w:eastAsia="Times New Roman" w:hAnsiTheme="minorHAnsi"/>
          <w:b/>
          <w:bCs/>
          <w:lang w:eastAsia="es-EC"/>
        </w:rPr>
        <w:t>CDI-</w:t>
      </w:r>
      <w:r w:rsidRPr="00EB2B84">
        <w:rPr>
          <w:rFonts w:asciiTheme="minorHAnsi" w:eastAsia="Times New Roman" w:hAnsiTheme="minorHAnsi"/>
          <w:b/>
          <w:bCs/>
          <w:lang w:eastAsia="es-EC"/>
        </w:rPr>
        <w:t>SERCOP-</w:t>
      </w:r>
      <w:r w:rsidR="004824BC">
        <w:rPr>
          <w:rFonts w:asciiTheme="minorHAnsi" w:eastAsia="Times New Roman" w:hAnsiTheme="minorHAnsi"/>
          <w:b/>
          <w:bCs/>
          <w:lang w:eastAsia="es-EC"/>
        </w:rPr>
        <w:t>006-</w:t>
      </w:r>
      <w:r w:rsidR="00980C93" w:rsidRPr="00EB2B84">
        <w:rPr>
          <w:rFonts w:asciiTheme="minorHAnsi" w:eastAsia="Times New Roman" w:hAnsiTheme="minorHAnsi"/>
          <w:b/>
          <w:bCs/>
          <w:lang w:eastAsia="es-EC"/>
        </w:rPr>
        <w:t>2016</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p>
    <w:p w:rsidR="00103B82" w:rsidRDefault="00103B82" w:rsidP="00103B82">
      <w:pPr>
        <w:pStyle w:val="Ttulo1"/>
        <w:spacing w:after="0"/>
        <w:ind w:left="0" w:firstLine="0"/>
        <w:rPr>
          <w:rFonts w:asciiTheme="minorHAnsi" w:hAnsiTheme="minorHAnsi"/>
          <w:bCs w:val="0"/>
          <w:sz w:val="22"/>
          <w:szCs w:val="22"/>
        </w:rPr>
      </w:pPr>
      <w:r>
        <w:rPr>
          <w:rFonts w:asciiTheme="minorHAnsi" w:hAnsiTheme="minorHAnsi"/>
          <w:bCs w:val="0"/>
          <w:sz w:val="22"/>
          <w:szCs w:val="22"/>
        </w:rPr>
        <w:t xml:space="preserve">4.1 </w:t>
      </w:r>
      <w:r w:rsidRPr="00103B82">
        <w:rPr>
          <w:rFonts w:asciiTheme="minorHAnsi" w:hAnsiTheme="minorHAnsi"/>
          <w:bCs w:val="0"/>
          <w:sz w:val="22"/>
          <w:szCs w:val="22"/>
        </w:rPr>
        <w:t>Formulario de adhesión a las especificaciones técnicas y condiciones económicas</w:t>
      </w:r>
    </w:p>
    <w:p w:rsidR="00103B82" w:rsidRDefault="00103B82" w:rsidP="00103B82">
      <w:pPr>
        <w:rPr>
          <w:rFonts w:asciiTheme="minorHAnsi" w:hAnsiTheme="minorHAnsi"/>
          <w:bCs/>
        </w:rPr>
      </w:pPr>
    </w:p>
    <w:p w:rsidR="004B67B7" w:rsidRPr="00FF6C75" w:rsidRDefault="00FF6C75" w:rsidP="00FF6C75">
      <w:pPr>
        <w:pStyle w:val="Ttulo1"/>
        <w:spacing w:after="0"/>
        <w:ind w:hanging="709"/>
        <w:rPr>
          <w:rFonts w:asciiTheme="minorHAnsi" w:hAnsiTheme="minorHAnsi"/>
          <w:sz w:val="22"/>
          <w:szCs w:val="22"/>
        </w:rPr>
      </w:pPr>
      <w:r w:rsidRPr="00FF6C75">
        <w:rPr>
          <w:rFonts w:asciiTheme="minorHAnsi" w:hAnsiTheme="minorHAnsi"/>
          <w:bCs w:val="0"/>
          <w:sz w:val="22"/>
          <w:szCs w:val="22"/>
        </w:rPr>
        <w:t>4.1</w:t>
      </w:r>
      <w:r w:rsidR="00103B82">
        <w:rPr>
          <w:rFonts w:asciiTheme="minorHAnsi" w:hAnsiTheme="minorHAnsi"/>
          <w:bCs w:val="0"/>
          <w:sz w:val="22"/>
          <w:szCs w:val="22"/>
        </w:rPr>
        <w:t>.1</w:t>
      </w:r>
      <w:r w:rsidR="00334696" w:rsidRPr="00FF6C75">
        <w:rPr>
          <w:rFonts w:asciiTheme="minorHAnsi" w:hAnsiTheme="minorHAnsi"/>
          <w:sz w:val="22"/>
          <w:szCs w:val="22"/>
        </w:rPr>
        <w:t xml:space="preserve"> CARTA DE PRESENTACIÓN Y COMPROMISO</w:t>
      </w:r>
    </w:p>
    <w:p w:rsidR="00334696" w:rsidRPr="00A8044E"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334696" w:rsidRPr="00A8044E" w:rsidRDefault="00334696" w:rsidP="00334696">
      <w:pPr>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en atención a la convocatoria efectuada por el SERCOP</w:t>
      </w:r>
      <w:r w:rsidRPr="00A8044E">
        <w:rPr>
          <w:rFonts w:asciiTheme="minorHAnsi" w:eastAsia="Times New Roman" w:hAnsiTheme="minorHAnsi"/>
          <w:i/>
          <w:iCs/>
          <w:lang w:eastAsia="es-EC"/>
        </w:rPr>
        <w:t>,</w:t>
      </w:r>
      <w:r w:rsidRPr="00A8044E">
        <w:rPr>
          <w:rFonts w:asciiTheme="minorHAnsi" w:eastAsia="Times New Roman" w:hAnsiTheme="minorHAnsi"/>
          <w:lang w:eastAsia="es-EC"/>
        </w:rPr>
        <w:t xml:space="preserve"> luego de examinar el pliego del procedimiento antes señalado, con la finalidad de ser incorporado(a) como proveedor (a) del (los) </w:t>
      </w:r>
      <w:r w:rsidR="001E41BB">
        <w:rPr>
          <w:rFonts w:asciiTheme="minorHAnsi" w:eastAsia="Times New Roman" w:hAnsiTheme="minorHAnsi"/>
          <w:lang w:eastAsia="es-EC"/>
        </w:rPr>
        <w:t>servicio</w:t>
      </w:r>
      <w:r w:rsidR="001E41BB" w:rsidRPr="00A8044E">
        <w:rPr>
          <w:rFonts w:asciiTheme="minorHAnsi" w:eastAsia="Times New Roman" w:hAnsiTheme="minorHAnsi"/>
          <w:lang w:eastAsia="es-EC"/>
        </w:rPr>
        <w:t xml:space="preserve"> </w:t>
      </w:r>
      <w:r w:rsidRPr="00A8044E">
        <w:rPr>
          <w:rFonts w:asciiTheme="minorHAnsi" w:eastAsia="Times New Roman" w:hAnsiTheme="minorHAnsi"/>
          <w:lang w:eastAsia="es-EC"/>
        </w:rPr>
        <w:t>(s) objeto</w:t>
      </w:r>
      <w:r w:rsidR="00975EAE" w:rsidRPr="00A8044E">
        <w:rPr>
          <w:rFonts w:asciiTheme="minorHAnsi" w:eastAsia="Times New Roman" w:hAnsiTheme="minorHAnsi"/>
          <w:lang w:eastAsia="es-EC"/>
        </w:rPr>
        <w:t xml:space="preserve"> (s)</w:t>
      </w:r>
      <w:r w:rsidRPr="00A8044E">
        <w:rPr>
          <w:rFonts w:asciiTheme="minorHAnsi" w:eastAsia="Times New Roman" w:hAnsiTheme="minorHAnsi"/>
          <w:lang w:eastAsia="es-EC"/>
        </w:rPr>
        <w:t xml:space="preserve"> del mismo, presento esta </w:t>
      </w:r>
      <w:r w:rsidR="00FA6945">
        <w:rPr>
          <w:rFonts w:asciiTheme="minorHAnsi" w:eastAsia="Times New Roman" w:hAnsiTheme="minorHAnsi"/>
          <w:lang w:eastAsia="es-EC"/>
        </w:rPr>
        <w:t>documentación</w:t>
      </w:r>
      <w:r w:rsidRPr="00A8044E">
        <w:rPr>
          <w:rFonts w:asciiTheme="minorHAnsi" w:eastAsia="Times New Roman" w:hAnsiTheme="minorHAnsi"/>
          <w:lang w:eastAsia="es-EC"/>
        </w:rPr>
        <w:t xml:space="preserve"> de acuerdo a la información registrada en el RUP  y declaro que:</w:t>
      </w:r>
    </w:p>
    <w:p w:rsidR="0083350A" w:rsidRPr="00A8044E" w:rsidRDefault="0083350A" w:rsidP="00334696">
      <w:pPr>
        <w:spacing w:after="0" w:line="240" w:lineRule="auto"/>
        <w:jc w:val="both"/>
        <w:rPr>
          <w:rFonts w:asciiTheme="minorHAnsi" w:eastAsia="Times New Roman" w:hAnsiTheme="minorHAnsi"/>
          <w:lang w:eastAsia="es-EC"/>
        </w:rPr>
      </w:pPr>
    </w:p>
    <w:p w:rsid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Soy proveedor (a) elegible de conformidad con las disposiciones de la Ley Orgánica del Sistema Nacional de Contratación Pública, LOSNCP, y su Reglamento</w:t>
      </w:r>
      <w:r w:rsidR="00975EAE" w:rsidRPr="009E67F0">
        <w:rPr>
          <w:rFonts w:asciiTheme="minorHAnsi" w:eastAsia="Times New Roman" w:hAnsiTheme="minorHAnsi"/>
          <w:lang w:eastAsia="es-EC"/>
        </w:rPr>
        <w:t xml:space="preserve"> General</w:t>
      </w:r>
      <w:r w:rsidRPr="009E67F0">
        <w:rPr>
          <w:rFonts w:asciiTheme="minorHAnsi" w:eastAsia="Times New Roman" w:hAnsiTheme="minorHAnsi"/>
          <w:lang w:eastAsia="es-EC"/>
        </w:rPr>
        <w:t>.</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s="Calibri"/>
          <w:lang w:eastAsia="es-EC"/>
        </w:rPr>
        <w:t>La única persona (natural o jurídica) interesada en este procedimiento está nombrada en este formulario, sin que incurra en actos de ocultamiento o simulación con el fin de que no aparezca como inhabilitada para contratar con el Estado.</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Esta oferta </w:t>
      </w:r>
      <w:r w:rsidR="00402372" w:rsidRPr="009E67F0">
        <w:rPr>
          <w:rFonts w:asciiTheme="minorHAnsi" w:eastAsia="Times New Roman" w:hAnsiTheme="minorHAnsi"/>
          <w:lang w:eastAsia="es-EC"/>
        </w:rPr>
        <w:t xml:space="preserve">(adhesión a las especificaciones técnicas y condiciones económicas) </w:t>
      </w:r>
      <w:r w:rsidRPr="009E67F0">
        <w:rPr>
          <w:rFonts w:asciiTheme="minorHAnsi" w:eastAsia="Times New Roman" w:hAnsiTheme="minorHAnsi"/>
          <w:lang w:eastAsia="es-EC"/>
        </w:rPr>
        <w:t>la realizo en forma independiente y sin conexión abierta u oculta con otra u otras personas, compañías o grupos participantes en este procedimiento y, en todo aspecto, es honrada y de buena fe, por consiguiente, aseguro no haber vulnerado y que no vulneraré ningún principio o norma relacionada con la competencia libre, leal y justa; que no estableceré, concertaré o coordinaré</w:t>
      </w:r>
      <w:r w:rsidR="00A439BE" w:rsidRPr="009E67F0">
        <w:rPr>
          <w:rFonts w:asciiTheme="minorHAnsi" w:eastAsia="Times New Roman" w:hAnsiTheme="minorHAnsi"/>
          <w:lang w:eastAsia="es-EC"/>
        </w:rPr>
        <w:t xml:space="preserve"> </w:t>
      </w:r>
      <w:r w:rsidRPr="009E67F0">
        <w:rPr>
          <w:rFonts w:asciiTheme="minorHAnsi" w:eastAsia="Times New Roman" w:hAnsiTheme="minorHAnsi"/>
          <w:lang w:eastAsia="es-EC"/>
        </w:rPr>
        <w:t>directa o indirectamente, en fo</w:t>
      </w:r>
      <w:r w:rsidR="00A439BE" w:rsidRPr="009E67F0">
        <w:rPr>
          <w:rFonts w:asciiTheme="minorHAnsi" w:eastAsia="Times New Roman" w:hAnsiTheme="minorHAnsi"/>
          <w:lang w:eastAsia="es-EC"/>
        </w:rPr>
        <w:t>rma explícita o en forma oculta</w:t>
      </w:r>
      <w:r w:rsidRPr="009E67F0">
        <w:rPr>
          <w:rFonts w:asciiTheme="minorHAnsi" w:eastAsia="Times New Roman" w:hAnsiTheme="minorHAnsi"/>
          <w:lang w:eastAsia="es-EC"/>
        </w:rPr>
        <w:t xml:space="preserve"> posturas, abstenciones o resultados con otro u otros oferentes, se consideren o no partes relacionadas en los términos de la normativa aplicable; </w:t>
      </w:r>
      <w:r w:rsidR="0083350A" w:rsidRPr="009E67F0">
        <w:rPr>
          <w:rFonts w:asciiTheme="minorHAnsi" w:eastAsia="Times New Roman" w:hAnsiTheme="minorHAnsi"/>
          <w:lang w:eastAsia="es-EC"/>
        </w:rPr>
        <w:t xml:space="preserve">así </w:t>
      </w:r>
      <w:r w:rsidRPr="009E67F0">
        <w:rPr>
          <w:rFonts w:asciiTheme="minorHAnsi" w:eastAsia="Times New Roman" w:hAnsiTheme="minorHAnsi"/>
          <w:lang w:eastAsia="es-EC"/>
        </w:rPr>
        <w:t xml:space="preserve">mismo, me obligo a abstenerme de acciones, omisiones, acuerdos o prácticas concertadas; y, en general, de toda conducta cuyo objeto o efecto sea impedir, restringir, falsear o distorsionar la competencia, ya sea en la presentación de </w:t>
      </w:r>
      <w:r w:rsidR="00914EBD" w:rsidRPr="009E67F0">
        <w:rPr>
          <w:rFonts w:asciiTheme="minorHAnsi" w:eastAsia="Times New Roman" w:hAnsiTheme="minorHAnsi"/>
          <w:lang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xml:space="preserve"> y posturas o buscando asegurar el resultado en beneficio propio o de otro proveedor u oferente, en este procedimiento de contratación. Conozco,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o buscando asegurar el resultado en beneficio propio o de otro proveedor u oferente, en este procedimiento de selección de proveedores.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Al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cumplo con toda la normativa general, sectorial y especial aplicable a mi actividad económica, profesión, ciencia u oficio; y, que los equipos y materiales que se incorporarán, así como los que se utilizarán para la ejecución, en caso de la generación de órdenes de compra, serán de mi propiedad o arrendados y contarán con todos los permisos que se requieran para su utilización.</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val="es-ES" w:eastAsia="es-EC"/>
        </w:rPr>
      </w:pPr>
      <w:r w:rsidRPr="009E67F0">
        <w:rPr>
          <w:rFonts w:asciiTheme="minorHAnsi" w:eastAsia="Times New Roman" w:hAnsiTheme="minorHAnsi"/>
          <w:lang w:eastAsia="es-EC"/>
        </w:rPr>
        <w:t xml:space="preserve">Suministraré la mano de obra y equipamientos requeridos para el cumplimiento de mis obligaciones, de acuerdo </w:t>
      </w:r>
      <w:r w:rsidR="005819ED" w:rsidRPr="009E67F0">
        <w:rPr>
          <w:rFonts w:asciiTheme="minorHAnsi" w:eastAsia="Times New Roman" w:hAnsiTheme="minorHAnsi"/>
          <w:lang w:eastAsia="es-EC"/>
        </w:rPr>
        <w:t xml:space="preserve">a </w:t>
      </w:r>
      <w:r w:rsidRPr="009E67F0">
        <w:rPr>
          <w:rFonts w:asciiTheme="minorHAnsi" w:eastAsia="Times New Roman" w:hAnsiTheme="minorHAnsi"/>
          <w:lang w:eastAsia="es-EC"/>
        </w:rPr>
        <w:t>lo establecido en el pliego</w:t>
      </w:r>
      <w:r w:rsidR="00A5327B" w:rsidRPr="009E67F0">
        <w:rPr>
          <w:rFonts w:asciiTheme="minorHAnsi" w:eastAsia="Times New Roman" w:hAnsiTheme="minorHAnsi"/>
          <w:lang w:eastAsia="es-EC"/>
        </w:rPr>
        <w:t>, acuerdo de compromiso</w:t>
      </w:r>
      <w:r w:rsidR="00914EBD" w:rsidRPr="009E67F0">
        <w:rPr>
          <w:rFonts w:asciiTheme="minorHAnsi" w:eastAsia="Times New Roman" w:hAnsiTheme="minorHAnsi"/>
          <w:lang w:eastAsia="es-EC"/>
        </w:rPr>
        <w:t xml:space="preserve"> y ficha técnica</w:t>
      </w:r>
      <w:r w:rsidRPr="009E67F0">
        <w:rPr>
          <w:rFonts w:asciiTheme="minorHAnsi" w:eastAsia="Times New Roman" w:hAnsiTheme="minorHAnsi"/>
          <w:lang w:eastAsia="es-EC"/>
        </w:rPr>
        <w:t xml:space="preserve">; </w:t>
      </w:r>
      <w:r w:rsidR="008B117E" w:rsidRPr="009E67F0">
        <w:rPr>
          <w:rFonts w:asciiTheme="minorHAnsi" w:eastAsia="Times New Roman" w:hAnsiTheme="minorHAnsi"/>
          <w:lang w:eastAsia="es-EC"/>
        </w:rPr>
        <w:t xml:space="preserve">proveeré el </w:t>
      </w:r>
      <w:r w:rsidR="007D52AB" w:rsidRPr="009E67F0">
        <w:rPr>
          <w:rFonts w:asciiTheme="minorHAnsi" w:eastAsia="Times New Roman" w:hAnsiTheme="minorHAnsi"/>
          <w:lang w:eastAsia="es-EC"/>
        </w:rPr>
        <w:t xml:space="preserve">servicio </w:t>
      </w:r>
      <w:r w:rsidRPr="009E67F0">
        <w:rPr>
          <w:rFonts w:asciiTheme="minorHAnsi" w:eastAsia="Times New Roman" w:hAnsiTheme="minorHAnsi"/>
          <w:lang w:eastAsia="es-EC"/>
        </w:rPr>
        <w:t>de conformidad con las características detalladas y</w:t>
      </w:r>
      <w:r w:rsidR="008B117E" w:rsidRPr="009E67F0">
        <w:rPr>
          <w:rFonts w:asciiTheme="minorHAnsi" w:eastAsia="Times New Roman" w:hAnsiTheme="minorHAnsi"/>
          <w:lang w:eastAsia="es-EC"/>
        </w:rPr>
        <w:t xml:space="preserve"> las especificaciones técnicas determinadas en la ficha del </w:t>
      </w:r>
      <w:r w:rsidR="00855672" w:rsidRPr="009E67F0">
        <w:rPr>
          <w:rFonts w:asciiTheme="minorHAnsi" w:eastAsia="Times New Roman" w:hAnsiTheme="minorHAnsi"/>
          <w:lang w:eastAsia="es-EC"/>
        </w:rPr>
        <w:t>servicio</w:t>
      </w:r>
      <w:r w:rsidRPr="009E67F0">
        <w:rPr>
          <w:rFonts w:asciiTheme="minorHAnsi" w:eastAsia="Times New Roman" w:hAnsiTheme="minorHAnsi"/>
          <w:lang w:eastAsia="es-EC"/>
        </w:rPr>
        <w:t>, e</w:t>
      </w:r>
      <w:r w:rsidR="005819ED" w:rsidRPr="009E67F0">
        <w:rPr>
          <w:rFonts w:asciiTheme="minorHAnsi" w:eastAsia="Times New Roman" w:hAnsiTheme="minorHAnsi"/>
          <w:lang w:eastAsia="es-EC"/>
        </w:rPr>
        <w:t>n el plazo y por el(los) precio</w:t>
      </w:r>
      <w:r w:rsidRPr="009E67F0">
        <w:rPr>
          <w:rFonts w:asciiTheme="minorHAnsi" w:eastAsia="Times New Roman" w:hAnsiTheme="minorHAnsi"/>
          <w:lang w:eastAsia="es-EC"/>
        </w:rPr>
        <w:t xml:space="preserve">(s) indicado(s) en el Formulario </w:t>
      </w:r>
      <w:r w:rsidR="007F4E30" w:rsidRPr="009E67F0">
        <w:rPr>
          <w:rFonts w:asciiTheme="minorHAnsi" w:eastAsia="Times New Roman" w:hAnsiTheme="minorHAnsi"/>
          <w:lang w:eastAsia="es-EC"/>
        </w:rPr>
        <w:t>3; a</w:t>
      </w:r>
      <w:r w:rsidRPr="009E67F0">
        <w:rPr>
          <w:rFonts w:asciiTheme="minorHAnsi" w:eastAsia="Times New Roman" w:hAnsiTheme="minorHAnsi"/>
          <w:lang w:eastAsia="es-EC"/>
        </w:rPr>
        <w:t xml:space="preserve">l presentar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he considerado todos los costos obligatorios que debo y deberé asumir en la ejecución de las órdenes de compra, especialmente aquellos relacionados con obligaciones sociales, laborales, de seguridad social, ambiental y tributaria vigentes.</w:t>
      </w:r>
    </w:p>
    <w:p w:rsidR="009E67F0"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val="es-ES" w:eastAsia="es-EC"/>
        </w:rPr>
        <w:t>Bajo juramento</w:t>
      </w:r>
      <w:r w:rsidR="007F4E30" w:rsidRPr="009E67F0">
        <w:rPr>
          <w:rFonts w:asciiTheme="minorHAnsi" w:eastAsia="Times New Roman" w:hAnsiTheme="minorHAnsi"/>
          <w:color w:val="000000"/>
          <w:lang w:val="es-ES" w:eastAsia="es-EC"/>
        </w:rPr>
        <w:t xml:space="preserve">, </w:t>
      </w:r>
      <w:r w:rsidRPr="009E67F0">
        <w:rPr>
          <w:rFonts w:asciiTheme="minorHAnsi" w:eastAsia="Times New Roman" w:hAnsiTheme="minorHAnsi"/>
          <w:color w:val="000000"/>
          <w:lang w:val="es-ES" w:eastAsia="es-EC"/>
        </w:rPr>
        <w:t xml:space="preserve"> no he ofrecido u ofreceré, y no he efectuado o efectuaré ningún pago, préstamo o servicio ilegítimo o prohibido por la ley; entretenimiento, viajes u obsequios, a ningún funcionario o trabajador del SERCOP o entidad generadora de la orden de compra que hubiera tenido o tenga que ver con el presente procedimiento de contratación en sus etapas de planificación, programación, selección, catalogación o ejecución, incluyéndose preparación del pliego, aprobación de documentos, calificación de </w:t>
      </w:r>
      <w:r w:rsidR="00914EBD" w:rsidRPr="009E67F0">
        <w:rPr>
          <w:rFonts w:asciiTheme="minorHAnsi" w:eastAsia="Times New Roman" w:hAnsiTheme="minorHAnsi"/>
          <w:color w:val="000000"/>
          <w:lang w:val="es-ES" w:eastAsia="es-EC"/>
        </w:rPr>
        <w:t xml:space="preserve">la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val="es-ES" w:eastAsia="es-EC"/>
        </w:rPr>
        <w:t xml:space="preserve">, selección de contratistas, adjudicación o declaratoria de procedimiento desierto, recepción de </w:t>
      </w:r>
      <w:r w:rsidR="00855672" w:rsidRPr="009E67F0">
        <w:rPr>
          <w:rFonts w:asciiTheme="minorHAnsi" w:eastAsia="Times New Roman" w:hAnsiTheme="minorHAnsi"/>
          <w:color w:val="000000"/>
          <w:lang w:val="es-ES" w:eastAsia="es-EC"/>
        </w:rPr>
        <w:t>la pr</w:t>
      </w:r>
      <w:r w:rsidR="0031222D" w:rsidRPr="009E67F0">
        <w:rPr>
          <w:rFonts w:asciiTheme="minorHAnsi" w:eastAsia="Times New Roman" w:hAnsiTheme="minorHAnsi"/>
          <w:color w:val="000000"/>
          <w:lang w:val="es-ES" w:eastAsia="es-EC"/>
        </w:rPr>
        <w:t>estación</w:t>
      </w:r>
      <w:r w:rsidR="00855672" w:rsidRPr="009E67F0">
        <w:rPr>
          <w:rFonts w:asciiTheme="minorHAnsi" w:eastAsia="Times New Roman" w:hAnsiTheme="minorHAnsi"/>
          <w:color w:val="000000"/>
          <w:lang w:val="es-ES" w:eastAsia="es-EC"/>
        </w:rPr>
        <w:t xml:space="preserve"> de servicios</w:t>
      </w:r>
      <w:r w:rsidRPr="009E67F0">
        <w:rPr>
          <w:rFonts w:asciiTheme="minorHAnsi" w:eastAsia="Times New Roman" w:hAnsiTheme="minorHAnsi"/>
          <w:color w:val="000000"/>
          <w:lang w:val="es-ES" w:eastAsia="es-EC"/>
        </w:rPr>
        <w:t>, administración o supervisión de contratos o cualquier otra intervención o decisión en la fase precontractual o contractual.</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Acepto que en el caso de que se comprobare una violación a los compromisos establecidos en los numerales 2, 3, 4, 5 y 6 que anteceden, el SERCOP, me descalifique como oferente, o dé por terminado en forma inmediata el Acuerdo de Compromiso (Convenio Marco para Feria Inclusiva), observando el debido procedimiento, para lo cual me allano a responder por los daños y perjuicios que tales violaciones hayan ocasionado. </w:t>
      </w:r>
    </w:p>
    <w:p w:rsidR="009E67F0" w:rsidRPr="009E67F0"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color w:val="000000"/>
          <w:lang w:eastAsia="es-EC"/>
        </w:rPr>
        <w:t xml:space="preserve">Me obligo a guardar absoluta reserva de la información confiada y a la que pueda tener acceso durante las visitas previas a la valoración de la </w:t>
      </w:r>
      <w:r w:rsidR="00FA6945"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color w:val="000000"/>
          <w:lang w:eastAsia="es-EC"/>
        </w:rPr>
        <w:t xml:space="preserve"> y en virtud del desarrollo y cumplimiento del contrato en caso de resultar adjudicatario, así como acepto que la inobservancia de lo manifestado dará lugar a que el SERCOP, ejerza las acciones legales civiles y penales correspondientes y en especial las determinadas en el Código Integral Penal vigente.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las condiciones de la contratación, he estudiado las especificaciones técnicas y demás información del pliego, las aclaraciones y respuestas realizadas en el procedimiento, y en esa medida renuncio a cualquier reclamo posterior, aduciendo desconocimiento por estas causas.</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Entiendo que las cantidades indicadas </w:t>
      </w:r>
      <w:r w:rsidR="00510CD3" w:rsidRPr="009E67F0">
        <w:rPr>
          <w:rFonts w:asciiTheme="minorHAnsi" w:eastAsia="Times New Roman" w:hAnsiTheme="minorHAnsi"/>
          <w:lang w:eastAsia="es-EC"/>
        </w:rPr>
        <w:t xml:space="preserve"> como capacidad máxima de producción </w:t>
      </w:r>
      <w:r w:rsidRPr="009E67F0">
        <w:rPr>
          <w:rFonts w:asciiTheme="minorHAnsi" w:eastAsia="Times New Roman" w:hAnsiTheme="minorHAnsi"/>
          <w:lang w:eastAsia="es-EC"/>
        </w:rPr>
        <w:t xml:space="preserve">en el Formulario </w:t>
      </w:r>
      <w:r w:rsidR="007F4E30" w:rsidRPr="009E67F0">
        <w:rPr>
          <w:rFonts w:asciiTheme="minorHAnsi" w:eastAsia="Times New Roman" w:hAnsiTheme="minorHAnsi"/>
          <w:lang w:eastAsia="es-EC"/>
        </w:rPr>
        <w:t xml:space="preserve">3 </w:t>
      </w:r>
      <w:r w:rsidRPr="009E67F0">
        <w:rPr>
          <w:rFonts w:asciiTheme="minorHAnsi" w:eastAsia="Times New Roman" w:hAnsiTheme="minorHAnsi"/>
          <w:lang w:eastAsia="es-EC"/>
        </w:rPr>
        <w:t xml:space="preserve">para esta </w:t>
      </w:r>
      <w:r w:rsidR="007F4E30" w:rsidRPr="009E67F0">
        <w:rPr>
          <w:rFonts w:asciiTheme="minorHAnsi" w:eastAsia="Times New Roman" w:hAnsiTheme="minorHAnsi"/>
          <w:lang w:eastAsia="es-EC"/>
        </w:rPr>
        <w:t xml:space="preserve">selección de proveedores </w:t>
      </w:r>
      <w:r w:rsidRPr="009E67F0">
        <w:rPr>
          <w:rFonts w:asciiTheme="minorHAnsi" w:eastAsia="Times New Roman" w:hAnsiTheme="minorHAnsi"/>
          <w:lang w:eastAsia="es-EC"/>
        </w:rPr>
        <w:t xml:space="preserve">son exactas y, </w:t>
      </w:r>
      <w:r w:rsidR="00510CD3" w:rsidRPr="009E67F0">
        <w:rPr>
          <w:rFonts w:asciiTheme="minorHAnsi" w:eastAsia="Times New Roman" w:hAnsiTheme="minorHAnsi"/>
          <w:lang w:eastAsia="es-EC"/>
        </w:rPr>
        <w:t>que no pueden cambiar, salvo el caso que se solicite incremento de capacidad productiva.</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De resultar catalogado, ejecutaré la </w:t>
      </w:r>
      <w:r w:rsidR="007D52AB" w:rsidRPr="009E67F0">
        <w:rPr>
          <w:rFonts w:asciiTheme="minorHAnsi" w:eastAsia="Times New Roman" w:hAnsiTheme="minorHAnsi"/>
          <w:lang w:eastAsia="es-EC"/>
        </w:rPr>
        <w:t>pr</w:t>
      </w:r>
      <w:r w:rsidR="0031222D" w:rsidRPr="009E67F0">
        <w:rPr>
          <w:rFonts w:asciiTheme="minorHAnsi" w:eastAsia="Times New Roman" w:hAnsiTheme="minorHAnsi"/>
          <w:lang w:eastAsia="es-EC"/>
        </w:rPr>
        <w:t>estación</w:t>
      </w:r>
      <w:r w:rsidR="007D52AB"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 xml:space="preserve"> sobre la base de las cantidades, </w:t>
      </w:r>
      <w:r w:rsidR="008B117E" w:rsidRPr="009E67F0">
        <w:rPr>
          <w:rFonts w:asciiTheme="minorHAnsi" w:eastAsia="Times New Roman" w:hAnsiTheme="minorHAnsi"/>
          <w:lang w:eastAsia="es-EC"/>
        </w:rPr>
        <w:t>especificaciones técnicas</w:t>
      </w:r>
      <w:r w:rsidRPr="009E67F0">
        <w:rPr>
          <w:rFonts w:asciiTheme="minorHAnsi" w:eastAsia="Times New Roman" w:hAnsiTheme="minorHAnsi"/>
          <w:lang w:eastAsia="es-EC"/>
        </w:rPr>
        <w:t xml:space="preserve"> y condiciones</w:t>
      </w:r>
      <w:r w:rsidR="008B117E" w:rsidRPr="009E67F0">
        <w:rPr>
          <w:rFonts w:asciiTheme="minorHAnsi" w:eastAsia="Times New Roman" w:hAnsiTheme="minorHAnsi"/>
          <w:lang w:eastAsia="es-EC"/>
        </w:rPr>
        <w:t xml:space="preserve"> establecidas en la ficha</w:t>
      </w:r>
      <w:r w:rsidRPr="009E67F0">
        <w:rPr>
          <w:rFonts w:asciiTheme="minorHAnsi" w:eastAsia="Times New Roman" w:hAnsiTheme="minorHAnsi"/>
          <w:lang w:eastAsia="es-EC"/>
        </w:rPr>
        <w:t>, las mismas que declaro conocer; y, en tal virtud, no aduciré error, falencia o cualquier inconformidad, como causal para solicitar ampliación del plazo de entrega de</w:t>
      </w:r>
      <w:r w:rsidR="002162B1" w:rsidRPr="009E67F0">
        <w:rPr>
          <w:rFonts w:asciiTheme="minorHAnsi" w:eastAsia="Times New Roman" w:hAnsiTheme="minorHAnsi"/>
          <w:lang w:eastAsia="es-EC"/>
        </w:rPr>
        <w:t xml:space="preserve"> la pr</w:t>
      </w:r>
      <w:r w:rsidR="0031222D" w:rsidRPr="009E67F0">
        <w:rPr>
          <w:rFonts w:asciiTheme="minorHAnsi" w:eastAsia="Times New Roman" w:hAnsiTheme="minorHAnsi"/>
          <w:lang w:eastAsia="es-EC"/>
        </w:rPr>
        <w:t>estación</w:t>
      </w:r>
      <w:r w:rsidR="002162B1" w:rsidRPr="009E67F0">
        <w:rPr>
          <w:rFonts w:asciiTheme="minorHAnsi" w:eastAsia="Times New Roman" w:hAnsiTheme="minorHAnsi"/>
          <w:lang w:eastAsia="es-EC"/>
        </w:rPr>
        <w:t xml:space="preserve"> del servicio</w:t>
      </w:r>
      <w:r w:rsidRPr="009E67F0">
        <w:rPr>
          <w:rFonts w:asciiTheme="minorHAnsi" w:eastAsia="Times New Roman" w:hAnsiTheme="minorHAnsi"/>
          <w:lang w:eastAsia="es-EC"/>
        </w:rPr>
        <w:t>.</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Conozco y acepto que</w:t>
      </w:r>
      <w:r w:rsidR="00510CD3" w:rsidRPr="009E67F0">
        <w:rPr>
          <w:rFonts w:asciiTheme="minorHAnsi" w:eastAsia="Times New Roman" w:hAnsiTheme="minorHAnsi"/>
          <w:lang w:eastAsia="es-EC"/>
        </w:rPr>
        <w:t xml:space="preserve"> el</w:t>
      </w:r>
      <w:r w:rsidRPr="009E67F0">
        <w:rPr>
          <w:rFonts w:asciiTheme="minorHAnsi" w:eastAsia="Times New Roman" w:hAnsiTheme="minorHAnsi"/>
          <w:lang w:eastAsia="es-EC"/>
        </w:rPr>
        <w:t xml:space="preserve"> SERCOP, se reserva el derecho de catalogar, cancelar o declarar desierto el procedimiento, si conviniere a los intereses nacionales o institucionales, sin que dicha decisión cause ningún tipo de reparación o indemnización a </w:t>
      </w:r>
      <w:r w:rsidR="00510CD3" w:rsidRPr="009E67F0">
        <w:rPr>
          <w:rFonts w:asciiTheme="minorHAnsi" w:eastAsia="Times New Roman" w:hAnsiTheme="minorHAnsi"/>
          <w:lang w:eastAsia="es-EC"/>
        </w:rPr>
        <w:t>mi favor</w:t>
      </w:r>
    </w:p>
    <w:p w:rsidR="00F83EE6" w:rsidRDefault="00334696" w:rsidP="009E67F0">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Me someto a las disposiciones establecidas en la LOSNCP, su Reglamento General, resoluciones del SERCOP y demás normativa que le sea aplicable.</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Garantizo la veracidad y exactitud de la información y documentación, así como de las declaraciones incluidas en </w:t>
      </w:r>
      <w:r w:rsidR="00914EBD" w:rsidRPr="009E67F0">
        <w:rPr>
          <w:rFonts w:asciiTheme="minorHAnsi" w:eastAsia="Times New Roman" w:hAnsiTheme="minorHAnsi"/>
          <w:color w:val="000000"/>
          <w:lang w:eastAsia="es-EC"/>
        </w:rPr>
        <w:t>documentación de adhesión</w:t>
      </w:r>
      <w:r w:rsidRPr="009E67F0">
        <w:rPr>
          <w:rFonts w:asciiTheme="minorHAnsi" w:eastAsia="Times New Roman" w:hAnsiTheme="minorHAnsi"/>
          <w:lang w:eastAsia="es-EC"/>
        </w:rPr>
        <w:t>, formularios y otros anexos, y de toda la información que como proveedor consta en el Portal Institucional</w:t>
      </w:r>
      <w:r w:rsidR="00510CD3" w:rsidRPr="009E67F0">
        <w:rPr>
          <w:rFonts w:asciiTheme="minorHAnsi" w:eastAsia="Times New Roman" w:hAnsiTheme="minorHAnsi"/>
          <w:lang w:eastAsia="es-EC"/>
        </w:rPr>
        <w:t>; a</w:t>
      </w:r>
      <w:r w:rsidRPr="009E67F0">
        <w:rPr>
          <w:rFonts w:asciiTheme="minorHAnsi" w:eastAsia="Times New Roman" w:hAnsiTheme="minorHAnsi"/>
          <w:lang w:eastAsia="es-EC"/>
        </w:rPr>
        <w:t>utorizo al SERCOP o entidad generadora de la orden de compra a efectuar averiguaciones para comprobar u obtener aclaraciones e información adicional sobre las condiciones técnicas, económicas y legales del oferente. Acepto que, en caso de que se comprobare administrativamente por parte de las entidades contratantes o el SERCOP, que hubiere alterado o faltado a la verdad sobre la documentación o información, dicha falsedad ideológica será causal para que me descalifique del procedimiento de contratación, me declaren adjudicatario fallido o contratista incumplido, según corresponda, previo el trámite respectivo; y, sin perjuicio de las acciones judiciales a las que hubiera lugar.</w:t>
      </w:r>
    </w:p>
    <w:p w:rsid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No contrataré a personas menores de edad para realizar actividad alguna durante la ejecución contractual; y que, en caso de que las autoridades del ramo determinaren o descubrieren tal práctica, me someterán y aceptaré las sanciones que de tal práctica puedan derivarse, incluso la terminación unilateral y anticipada del </w:t>
      </w:r>
      <w:r w:rsidR="00FD6B6A" w:rsidRPr="009E67F0">
        <w:rPr>
          <w:rFonts w:asciiTheme="minorHAnsi" w:eastAsia="Times New Roman" w:hAnsiTheme="minorHAnsi"/>
          <w:lang w:eastAsia="es-EC"/>
        </w:rPr>
        <w:t>Acuerdo de Compromiso</w:t>
      </w:r>
      <w:r w:rsidRPr="009E67F0">
        <w:rPr>
          <w:rFonts w:asciiTheme="minorHAnsi" w:eastAsia="Times New Roman" w:hAnsiTheme="minorHAnsi"/>
          <w:lang w:eastAsia="es-EC"/>
        </w:rPr>
        <w:t xml:space="preserve"> o de la orden de compra, con las consecuencias legales y reglamentarias pertinentes.</w:t>
      </w:r>
    </w:p>
    <w:p w:rsidR="00334696" w:rsidRPr="009E67F0" w:rsidRDefault="00334696" w:rsidP="00A7499B">
      <w:pPr>
        <w:pStyle w:val="Prrafodelista"/>
        <w:numPr>
          <w:ilvl w:val="0"/>
          <w:numId w:val="17"/>
        </w:numPr>
        <w:spacing w:after="0" w:line="240" w:lineRule="auto"/>
        <w:jc w:val="both"/>
        <w:rPr>
          <w:rFonts w:asciiTheme="minorHAnsi" w:eastAsia="Times New Roman" w:hAnsiTheme="minorHAnsi"/>
          <w:lang w:eastAsia="es-EC"/>
        </w:rPr>
      </w:pPr>
      <w:r w:rsidRPr="009E67F0">
        <w:rPr>
          <w:rFonts w:asciiTheme="minorHAnsi" w:eastAsia="Times New Roman" w:hAnsiTheme="minorHAnsi"/>
          <w:lang w:eastAsia="es-EC"/>
        </w:rPr>
        <w:t xml:space="preserve">Bajo juramento, que no estoy incurso en las inhabilidades generales y especiales para contratar establecidas en los artículos 62 y 63 de la LOSNCP en concordancia con los artículos 110 y 111 de su Reglamento General y demás normativa aplicable. </w:t>
      </w:r>
    </w:p>
    <w:p w:rsidR="00FF6C75" w:rsidRDefault="00FF6C75" w:rsidP="00FF6C75">
      <w:pPr>
        <w:spacing w:after="0" w:line="240" w:lineRule="auto"/>
        <w:jc w:val="both"/>
        <w:rPr>
          <w:rFonts w:asciiTheme="minorHAnsi" w:eastAsia="Times New Roman" w:hAnsiTheme="minorHAnsi"/>
          <w:lang w:eastAsia="es-EC"/>
        </w:rPr>
      </w:pPr>
    </w:p>
    <w:p w:rsidR="00FF6C75" w:rsidRPr="004C3E3A" w:rsidRDefault="00FF6C75" w:rsidP="00FF6C75">
      <w:pPr>
        <w:pStyle w:val="Ttulo1"/>
        <w:spacing w:after="0"/>
        <w:ind w:hanging="709"/>
        <w:rPr>
          <w:rFonts w:asciiTheme="minorHAnsi" w:hAnsiTheme="minorHAnsi"/>
          <w:bCs w:val="0"/>
          <w:sz w:val="22"/>
          <w:szCs w:val="22"/>
        </w:rPr>
      </w:pPr>
      <w:r w:rsidRPr="004C3E3A">
        <w:rPr>
          <w:rFonts w:asciiTheme="minorHAnsi" w:hAnsiTheme="minorHAnsi"/>
          <w:bCs w:val="0"/>
          <w:sz w:val="22"/>
          <w:szCs w:val="22"/>
        </w:rPr>
        <w:t>4.</w:t>
      </w:r>
      <w:r w:rsidR="00103B82" w:rsidRPr="004C3E3A">
        <w:rPr>
          <w:rFonts w:asciiTheme="minorHAnsi" w:hAnsiTheme="minorHAnsi"/>
          <w:bCs w:val="0"/>
          <w:sz w:val="22"/>
          <w:szCs w:val="22"/>
        </w:rPr>
        <w:t>1.</w:t>
      </w:r>
      <w:r w:rsidRPr="004C3E3A">
        <w:rPr>
          <w:rFonts w:asciiTheme="minorHAnsi" w:hAnsiTheme="minorHAnsi"/>
          <w:bCs w:val="0"/>
          <w:sz w:val="22"/>
          <w:szCs w:val="22"/>
        </w:rPr>
        <w:t>2</w:t>
      </w:r>
      <w:r w:rsidRPr="004C3E3A">
        <w:rPr>
          <w:rFonts w:asciiTheme="minorHAnsi" w:hAnsiTheme="minorHAnsi"/>
          <w:sz w:val="22"/>
          <w:szCs w:val="22"/>
        </w:rPr>
        <w:t xml:space="preserve"> DATOS GENERALES DEL OFERENTE</w:t>
      </w:r>
    </w:p>
    <w:p w:rsidR="00FF6C75" w:rsidRPr="004C3E3A" w:rsidRDefault="00FF6C75" w:rsidP="00FF6C75">
      <w:pPr>
        <w:spacing w:after="0" w:line="240" w:lineRule="auto"/>
        <w:jc w:val="both"/>
        <w:rPr>
          <w:rFonts w:asciiTheme="minorHAnsi" w:eastAsia="Times New Roman" w:hAnsiTheme="minorHAnsi"/>
          <w:lang w:eastAsia="es-EC"/>
        </w:rPr>
      </w:pPr>
    </w:p>
    <w:tbl>
      <w:tblPr>
        <w:tblStyle w:val="Tablaconcuadrcula"/>
        <w:tblW w:w="10376"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40"/>
        <w:gridCol w:w="2159"/>
        <w:gridCol w:w="6576"/>
        <w:gridCol w:w="801"/>
      </w:tblGrid>
      <w:tr w:rsidR="008775AB" w:rsidRPr="004C3E3A" w:rsidTr="00334696">
        <w:trPr>
          <w:trHeight w:val="524"/>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lang w:eastAsia="es-EC"/>
              </w:rPr>
            </w:pPr>
            <w:r w:rsidRPr="004C3E3A">
              <w:rPr>
                <w:rFonts w:asciiTheme="minorHAnsi" w:eastAsia="Times New Roman" w:hAnsiTheme="minorHAnsi"/>
                <w:b/>
                <w:lang w:eastAsia="es-EC"/>
              </w:rPr>
              <w:t>Nombre del oferente (P. natural -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507"/>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C1279E" w:rsidP="00C1279E">
            <w:pPr>
              <w:rPr>
                <w:rFonts w:asciiTheme="minorHAnsi" w:eastAsia="Times New Roman" w:hAnsiTheme="minorHAnsi"/>
                <w:b/>
                <w:lang w:eastAsia="es-EC"/>
              </w:rPr>
            </w:pPr>
            <w:r w:rsidRPr="004C3E3A">
              <w:rPr>
                <w:rFonts w:asciiTheme="minorHAnsi" w:eastAsia="Times New Roman" w:hAnsiTheme="minorHAnsi"/>
                <w:b/>
                <w:lang w:eastAsia="es-EC"/>
              </w:rPr>
              <w:t>Nombre r</w:t>
            </w:r>
            <w:r w:rsidR="008775AB" w:rsidRPr="004C3E3A">
              <w:rPr>
                <w:rFonts w:asciiTheme="minorHAnsi" w:eastAsia="Times New Roman" w:hAnsiTheme="minorHAnsi"/>
                <w:b/>
                <w:lang w:eastAsia="es-EC"/>
              </w:rPr>
              <w:t>epresentante legal (P. jurídica)</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b/>
                <w:bCs/>
                <w:lang w:eastAsia="es-EC"/>
              </w:rPr>
            </w:pPr>
            <w:r w:rsidRPr="004C3E3A">
              <w:rPr>
                <w:rFonts w:asciiTheme="minorHAnsi" w:eastAsia="Times New Roman" w:hAnsiTheme="minorHAnsi"/>
                <w:b/>
                <w:bCs/>
                <w:lang w:eastAsia="es-EC"/>
              </w:rPr>
              <w:t>Ciudad:</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(principal)</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No: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Calle (intersección):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Teléfono(s):</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Correo electrónico</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78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C1279E">
            <w:pPr>
              <w:rPr>
                <w:rFonts w:asciiTheme="minorHAnsi" w:eastAsia="Times New Roman" w:hAnsiTheme="minorHAnsi"/>
                <w:lang w:eastAsia="es-EC"/>
              </w:rPr>
            </w:pPr>
            <w:r w:rsidRPr="004C3E3A">
              <w:rPr>
                <w:rFonts w:asciiTheme="minorHAnsi" w:eastAsia="Times New Roman" w:hAnsiTheme="minorHAnsi"/>
                <w:b/>
                <w:bCs/>
                <w:lang w:eastAsia="es-EC"/>
              </w:rPr>
              <w:t>Cédula de Ciudadanía</w:t>
            </w:r>
            <w:r w:rsidR="00C1279E" w:rsidRPr="004C3E3A">
              <w:rPr>
                <w:rFonts w:asciiTheme="minorHAnsi" w:eastAsia="Times New Roman" w:hAnsiTheme="minorHAnsi"/>
                <w:b/>
                <w:bCs/>
                <w:lang w:eastAsia="es-EC"/>
              </w:rPr>
              <w:t xml:space="preserve"> </w:t>
            </w:r>
            <w:r w:rsidR="00C1279E" w:rsidRPr="004C3E3A">
              <w:rPr>
                <w:rFonts w:asciiTheme="minorHAnsi" w:eastAsia="Times New Roman" w:hAnsiTheme="minorHAnsi"/>
                <w:b/>
                <w:lang w:eastAsia="es-EC"/>
              </w:rPr>
              <w:t>representante legal (P. jurídica)</w:t>
            </w:r>
            <w:r w:rsidRPr="004C3E3A">
              <w:rPr>
                <w:rFonts w:asciiTheme="minorHAnsi" w:eastAsia="Times New Roman" w:hAnsiTheme="minorHAnsi"/>
                <w:b/>
                <w:bCs/>
                <w:lang w:eastAsia="es-EC"/>
              </w:rPr>
              <w:t>:</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45"/>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R.U.C:</w:t>
            </w:r>
          </w:p>
        </w:tc>
        <w:tc>
          <w:tcPr>
            <w:tcW w:w="6576" w:type="dxa"/>
            <w:tcBorders>
              <w:top w:val="single" w:sz="4" w:space="0" w:color="auto"/>
              <w:left w:val="single" w:sz="4" w:space="0" w:color="auto"/>
              <w:bottom w:val="single" w:sz="4" w:space="0" w:color="auto"/>
              <w:right w:val="single" w:sz="4" w:space="0" w:color="auto"/>
            </w:tcBorders>
            <w:vAlign w:val="center"/>
          </w:tcPr>
          <w:p w:rsidR="008775AB" w:rsidRPr="004C3E3A" w:rsidRDefault="008775AB" w:rsidP="00FF6C75">
            <w:pPr>
              <w:jc w:val="cente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334696">
        <w:trPr>
          <w:trHeight w:val="262"/>
        </w:trPr>
        <w:tc>
          <w:tcPr>
            <w:tcW w:w="840" w:type="dxa"/>
            <w:tcBorders>
              <w:top w:val="nil"/>
              <w:left w:val="nil"/>
              <w:bottom w:val="nil"/>
              <w:right w:val="single" w:sz="4" w:space="0" w:color="auto"/>
            </w:tcBorders>
          </w:tcPr>
          <w:p w:rsidR="008775AB" w:rsidRPr="004C3E3A" w:rsidRDefault="008775AB" w:rsidP="008775AB">
            <w:pPr>
              <w:jc w:val="both"/>
              <w:rPr>
                <w:rFonts w:asciiTheme="minorHAnsi" w:eastAsia="Times New Roman" w:hAnsiTheme="minorHAnsi"/>
                <w:lang w:eastAsia="es-EC"/>
              </w:rPr>
            </w:pPr>
          </w:p>
        </w:tc>
        <w:tc>
          <w:tcPr>
            <w:tcW w:w="215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75AB" w:rsidRPr="004C3E3A" w:rsidRDefault="008775AB" w:rsidP="008775AB">
            <w:pPr>
              <w:rPr>
                <w:rFonts w:asciiTheme="minorHAnsi" w:eastAsia="Times New Roman" w:hAnsiTheme="minorHAnsi"/>
                <w:lang w:eastAsia="es-EC"/>
              </w:rPr>
            </w:pPr>
            <w:r w:rsidRPr="004C3E3A">
              <w:rPr>
                <w:rFonts w:asciiTheme="minorHAnsi" w:eastAsia="Times New Roman" w:hAnsiTheme="minorHAnsi"/>
                <w:b/>
                <w:bCs/>
                <w:lang w:eastAsia="es-EC"/>
              </w:rPr>
              <w:t>Dirección:</w:t>
            </w:r>
          </w:p>
        </w:tc>
        <w:tc>
          <w:tcPr>
            <w:tcW w:w="6576" w:type="dxa"/>
            <w:tcBorders>
              <w:top w:val="single" w:sz="4" w:space="0" w:color="auto"/>
              <w:left w:val="single" w:sz="4" w:space="0" w:color="auto"/>
              <w:bottom w:val="single" w:sz="4" w:space="0" w:color="auto"/>
              <w:right w:val="single" w:sz="4" w:space="0" w:color="auto"/>
            </w:tcBorders>
          </w:tcPr>
          <w:p w:rsidR="008775AB" w:rsidRPr="004C3E3A" w:rsidRDefault="008775AB" w:rsidP="008775AB">
            <w:pPr>
              <w:rPr>
                <w:rFonts w:asciiTheme="minorHAnsi" w:eastAsia="Times New Roman" w:hAnsiTheme="minorHAnsi"/>
                <w:lang w:eastAsia="es-EC"/>
              </w:rPr>
            </w:pPr>
          </w:p>
        </w:tc>
        <w:tc>
          <w:tcPr>
            <w:tcW w:w="801" w:type="dxa"/>
            <w:tcBorders>
              <w:top w:val="nil"/>
              <w:left w:val="single" w:sz="4" w:space="0" w:color="auto"/>
              <w:bottom w:val="nil"/>
              <w:right w:val="nil"/>
            </w:tcBorders>
          </w:tcPr>
          <w:p w:rsidR="008775AB" w:rsidRPr="004C3E3A" w:rsidRDefault="008775AB" w:rsidP="008775AB">
            <w:pPr>
              <w:jc w:val="both"/>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single" w:sz="4" w:space="0" w:color="auto"/>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E132B1">
            <w:pPr>
              <w:rPr>
                <w:rFonts w:asciiTheme="minorHAnsi" w:eastAsia="Times New Roman" w:hAnsiTheme="minorHAnsi"/>
                <w:lang w:eastAsia="es-EC"/>
              </w:rPr>
            </w:pPr>
            <w:r w:rsidRPr="004C3E3A">
              <w:rPr>
                <w:rFonts w:asciiTheme="minorHAnsi" w:eastAsia="Times New Roman" w:hAnsiTheme="minorHAnsi"/>
                <w:lang w:eastAsia="es-EC"/>
              </w:rPr>
              <w:t>Nota:</w:t>
            </w:r>
            <w:r w:rsidRPr="004C3E3A">
              <w:rPr>
                <w:rFonts w:asciiTheme="minorHAnsi" w:eastAsia="Times New Roman" w:hAnsiTheme="minorHAnsi"/>
                <w:b/>
                <w:lang w:eastAsia="es-EC"/>
              </w:rPr>
              <w:t xml:space="preserve"> </w:t>
            </w:r>
            <w:r w:rsidRPr="004C3E3A">
              <w:rPr>
                <w:rFonts w:asciiTheme="minorHAnsi" w:eastAsia="Times New Roman" w:hAnsiTheme="minorHAnsi"/>
                <w:lang w:eastAsia="es-EC"/>
              </w:rPr>
              <w:t>A</w:t>
            </w:r>
            <w:r w:rsidRPr="004C3E3A">
              <w:rPr>
                <w:rFonts w:asciiTheme="minorHAnsi" w:eastAsia="Times New Roman" w:hAnsiTheme="minorHAnsi"/>
                <w:bCs/>
                <w:lang w:eastAsia="es-EC"/>
              </w:rPr>
              <w:t>djuntar croquis-</w:t>
            </w:r>
            <w:r w:rsidRPr="004C3E3A">
              <w:rPr>
                <w:rFonts w:asciiTheme="minorHAnsi" w:eastAsia="Times New Roman" w:hAnsiTheme="minorHAnsi"/>
                <w:lang w:eastAsia="es-EC"/>
              </w:rPr>
              <w:t xml:space="preserve">: </w:t>
            </w:r>
            <w:r w:rsidRPr="004C3E3A">
              <w:rPr>
                <w:rFonts w:asciiTheme="minorHAnsi" w:eastAsia="Times New Roman" w:hAnsiTheme="minorHAnsi"/>
                <w:bCs/>
                <w:lang w:eastAsia="es-EC"/>
              </w:rPr>
              <w:t>para verific</w:t>
            </w:r>
            <w:r w:rsidR="008770B2" w:rsidRPr="004C3E3A">
              <w:rPr>
                <w:rFonts w:asciiTheme="minorHAnsi" w:eastAsia="Times New Roman" w:hAnsiTheme="minorHAnsi"/>
                <w:bCs/>
                <w:lang w:eastAsia="es-EC"/>
              </w:rPr>
              <w:t xml:space="preserve">ación </w:t>
            </w:r>
            <w:r w:rsidR="00991367" w:rsidRPr="004C3E3A">
              <w:rPr>
                <w:rFonts w:asciiTheme="minorHAnsi" w:eastAsia="Times New Roman" w:hAnsiTheme="minorHAnsi"/>
                <w:bCs/>
                <w:lang w:eastAsia="es-EC"/>
              </w:rPr>
              <w:t>o inspección de</w:t>
            </w:r>
            <w:r w:rsidR="00E132B1">
              <w:rPr>
                <w:rFonts w:asciiTheme="minorHAnsi" w:eastAsia="Times New Roman" w:hAnsiTheme="minorHAnsi"/>
                <w:bCs/>
                <w:lang w:eastAsia="es-EC"/>
              </w:rPr>
              <w:t xml:space="preserve"> la oficina</w:t>
            </w:r>
            <w:r w:rsidR="00961FE7">
              <w:rPr>
                <w:rFonts w:asciiTheme="minorHAnsi" w:eastAsia="Times New Roman" w:hAnsiTheme="minorHAnsi"/>
                <w:bCs/>
                <w:lang w:eastAsia="es-EC"/>
              </w:rPr>
              <w:t xml:space="preserve"> y de ser el caso la bodega</w:t>
            </w:r>
            <w:r w:rsidR="00991367" w:rsidRPr="004C3E3A">
              <w:rPr>
                <w:rFonts w:asciiTheme="minorHAnsi" w:eastAsia="Times New Roman" w:hAnsiTheme="minorHAnsi"/>
                <w:bCs/>
                <w:lang w:eastAsia="es-EC"/>
              </w:rPr>
              <w:t xml:space="preserve"> </w:t>
            </w:r>
            <w:r w:rsidR="00991367">
              <w:rPr>
                <w:rFonts w:asciiTheme="minorHAnsi" w:eastAsia="Times New Roman" w:hAnsiTheme="minorHAnsi"/>
                <w:bCs/>
                <w:lang w:eastAsia="es-EC"/>
              </w:rPr>
              <w:t xml:space="preserve">por parte de </w:t>
            </w:r>
            <w:r w:rsidR="008770B2" w:rsidRPr="004C3E3A">
              <w:rPr>
                <w:rFonts w:asciiTheme="minorHAnsi" w:eastAsia="Times New Roman" w:hAnsiTheme="minorHAnsi"/>
                <w:bCs/>
                <w:lang w:eastAsia="es-EC"/>
              </w:rPr>
              <w:t xml:space="preserve">la entidad contratante </w:t>
            </w:r>
            <w:r w:rsidR="00991367">
              <w:rPr>
                <w:rFonts w:asciiTheme="minorHAnsi" w:eastAsia="Times New Roman" w:hAnsiTheme="minorHAnsi"/>
                <w:bCs/>
                <w:lang w:eastAsia="es-EC"/>
              </w:rPr>
              <w:t xml:space="preserve"> o </w:t>
            </w:r>
            <w:r w:rsidR="008770B2" w:rsidRPr="004C3E3A">
              <w:rPr>
                <w:rFonts w:asciiTheme="minorHAnsi" w:eastAsia="Times New Roman" w:hAnsiTheme="minorHAnsi"/>
                <w:bCs/>
                <w:lang w:eastAsia="es-EC"/>
              </w:rPr>
              <w:t>el SERCOP.</w:t>
            </w: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r w:rsidR="008775AB" w:rsidRPr="004C3E3A" w:rsidTr="00FF6C75">
        <w:trPr>
          <w:trHeight w:val="262"/>
        </w:trPr>
        <w:tc>
          <w:tcPr>
            <w:tcW w:w="840" w:type="dxa"/>
            <w:tcBorders>
              <w:top w:val="nil"/>
              <w:left w:val="nil"/>
              <w:bottom w:val="nil"/>
              <w:right w:val="nil"/>
            </w:tcBorders>
          </w:tcPr>
          <w:p w:rsidR="008775AB" w:rsidRPr="004C3E3A" w:rsidRDefault="008775AB" w:rsidP="008775AB">
            <w:pPr>
              <w:jc w:val="both"/>
              <w:rPr>
                <w:rFonts w:asciiTheme="minorHAnsi" w:eastAsia="Times New Roman" w:hAnsiTheme="minorHAnsi"/>
                <w:lang w:eastAsia="es-EC"/>
              </w:rPr>
            </w:pPr>
          </w:p>
        </w:tc>
        <w:tc>
          <w:tcPr>
            <w:tcW w:w="8735" w:type="dxa"/>
            <w:gridSpan w:val="2"/>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c>
          <w:tcPr>
            <w:tcW w:w="801" w:type="dxa"/>
            <w:tcBorders>
              <w:top w:val="nil"/>
              <w:left w:val="nil"/>
              <w:bottom w:val="nil"/>
              <w:right w:val="nil"/>
            </w:tcBorders>
          </w:tcPr>
          <w:p w:rsidR="008775AB" w:rsidRPr="004C3E3A" w:rsidRDefault="008775AB" w:rsidP="008775AB">
            <w:pPr>
              <w:rPr>
                <w:rFonts w:asciiTheme="minorHAnsi" w:eastAsia="Times New Roman" w:hAnsiTheme="minorHAnsi"/>
                <w:lang w:eastAsia="es-EC"/>
              </w:rPr>
            </w:pPr>
          </w:p>
        </w:tc>
      </w:tr>
    </w:tbl>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Indique si es un actor de la economía popular y solidaria:       </w:t>
      </w:r>
    </w:p>
    <w:p w:rsidR="00032CE2" w:rsidRPr="004C3E3A"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 xml:space="preserve">                                                                                                         Sí_____                            No_____</w:t>
      </w:r>
    </w:p>
    <w:p w:rsidR="00032CE2" w:rsidRPr="004C3E3A" w:rsidRDefault="00032CE2" w:rsidP="00032CE2">
      <w:pPr>
        <w:spacing w:after="0"/>
        <w:rPr>
          <w:rFonts w:asciiTheme="minorHAnsi" w:eastAsia="Times New Roman" w:hAnsiTheme="minorHAnsi"/>
          <w:lang w:eastAsia="es-EC"/>
        </w:rPr>
      </w:pPr>
    </w:p>
    <w:p w:rsidR="00032CE2" w:rsidRPr="00103B82" w:rsidRDefault="00032CE2" w:rsidP="00032CE2">
      <w:pPr>
        <w:spacing w:after="0"/>
        <w:rPr>
          <w:rFonts w:asciiTheme="minorHAnsi" w:eastAsia="Times New Roman" w:hAnsiTheme="minorHAnsi"/>
          <w:lang w:eastAsia="es-EC"/>
        </w:rPr>
      </w:pPr>
      <w:r w:rsidRPr="004C3E3A">
        <w:rPr>
          <w:rFonts w:asciiTheme="minorHAnsi" w:eastAsia="Times New Roman" w:hAnsiTheme="minorHAnsi"/>
          <w:lang w:eastAsia="es-EC"/>
        </w:rPr>
        <w:t>En caso de ser seleccionar la opción “Si”</w:t>
      </w:r>
      <w:r w:rsidR="00E7671D" w:rsidRPr="004C3E3A">
        <w:rPr>
          <w:rFonts w:asciiTheme="minorHAnsi" w:eastAsia="Times New Roman" w:hAnsiTheme="minorHAnsi"/>
          <w:lang w:eastAsia="es-EC"/>
        </w:rPr>
        <w:t xml:space="preserve"> el proveedor proporcionará toda la documentación </w:t>
      </w:r>
      <w:r w:rsidR="00103B82" w:rsidRPr="004C3E3A">
        <w:rPr>
          <w:rFonts w:asciiTheme="minorHAnsi" w:eastAsia="Times New Roman" w:hAnsiTheme="minorHAnsi"/>
          <w:lang w:eastAsia="es-EC"/>
        </w:rPr>
        <w:t>solicitada por el SERCOP al momento de su catalogación a fin de probar dicha condici</w:t>
      </w:r>
      <w:r w:rsidR="00E7671D" w:rsidRPr="004C3E3A">
        <w:rPr>
          <w:rFonts w:asciiTheme="minorHAnsi" w:eastAsia="Times New Roman" w:hAnsiTheme="minorHAnsi"/>
          <w:lang w:eastAsia="es-EC"/>
        </w:rPr>
        <w:t>ón.</w:t>
      </w:r>
      <w:r w:rsidR="00E7671D" w:rsidRPr="00103B82">
        <w:rPr>
          <w:rFonts w:asciiTheme="minorHAnsi" w:eastAsia="Times New Roman" w:hAnsiTheme="minorHAnsi"/>
          <w:lang w:eastAsia="es-EC"/>
        </w:rPr>
        <w:t xml:space="preserve"> </w:t>
      </w:r>
    </w:p>
    <w:p w:rsidR="00032CE2" w:rsidRPr="00032CE2" w:rsidRDefault="00032CE2" w:rsidP="00032CE2">
      <w:pPr>
        <w:spacing w:after="0"/>
        <w:rPr>
          <w:rFonts w:asciiTheme="minorHAnsi" w:eastAsia="Times New Roman" w:hAnsiTheme="minorHAnsi"/>
          <w:lang w:eastAsia="es-EC"/>
        </w:rPr>
      </w:pPr>
    </w:p>
    <w:p w:rsidR="00334696" w:rsidRPr="00103B82" w:rsidRDefault="00334696" w:rsidP="00A7499B">
      <w:pPr>
        <w:pStyle w:val="Prrafodelista"/>
        <w:numPr>
          <w:ilvl w:val="2"/>
          <w:numId w:val="21"/>
        </w:numPr>
        <w:tabs>
          <w:tab w:val="left" w:pos="87"/>
          <w:tab w:val="left" w:pos="8822"/>
        </w:tabs>
        <w:spacing w:after="0" w:line="240" w:lineRule="auto"/>
        <w:ind w:left="567" w:hanging="567"/>
        <w:outlineLvl w:val="0"/>
        <w:rPr>
          <w:rFonts w:asciiTheme="minorHAnsi" w:eastAsia="Times New Roman" w:hAnsiTheme="minorHAnsi"/>
          <w:lang w:eastAsia="es-EC"/>
        </w:rPr>
      </w:pPr>
      <w:r w:rsidRPr="00103B82">
        <w:rPr>
          <w:rFonts w:asciiTheme="minorHAnsi" w:eastAsia="Times New Roman" w:hAnsiTheme="minorHAnsi"/>
          <w:b/>
          <w:bCs/>
          <w:lang w:eastAsia="es-EC"/>
        </w:rPr>
        <w:t>TABLA DE CANTIDADES Y PRECIOS</w:t>
      </w:r>
      <w:r w:rsidRPr="00103B82">
        <w:rPr>
          <w:rFonts w:asciiTheme="minorHAnsi" w:eastAsia="Times New Roman" w:hAnsiTheme="minorHAnsi"/>
          <w:lang w:eastAsia="es-EC"/>
        </w:rPr>
        <w:tab/>
      </w:r>
    </w:p>
    <w:p w:rsidR="00A5327B" w:rsidRDefault="00A5327B" w:rsidP="00334696">
      <w:pPr>
        <w:spacing w:after="0" w:line="240" w:lineRule="auto"/>
        <w:jc w:val="both"/>
        <w:rPr>
          <w:rFonts w:asciiTheme="minorHAnsi" w:eastAsia="Times New Roman" w:hAnsiTheme="minorHAnsi"/>
          <w:lang w:eastAsia="es-EC"/>
        </w:rPr>
      </w:pPr>
    </w:p>
    <w:p w:rsidR="00334696" w:rsidRDefault="00334696" w:rsidP="00E64371">
      <w:pPr>
        <w:tabs>
          <w:tab w:val="left" w:pos="2127"/>
        </w:tabs>
        <w:spacing w:after="0" w:line="240" w:lineRule="auto"/>
        <w:jc w:val="both"/>
        <w:rPr>
          <w:rFonts w:asciiTheme="minorHAnsi" w:eastAsia="Times New Roman" w:hAnsiTheme="minorHAnsi"/>
          <w:lang w:eastAsia="es-EC"/>
        </w:rPr>
      </w:pPr>
      <w:r w:rsidRPr="00A8044E">
        <w:rPr>
          <w:rFonts w:asciiTheme="minorHAnsi" w:eastAsia="Times New Roman" w:hAnsiTheme="minorHAnsi"/>
          <w:lang w:eastAsia="es-EC"/>
        </w:rPr>
        <w:t>Quien suscribe, luego de examinar el pliego y ficha (s) de</w:t>
      </w:r>
      <w:r w:rsidR="006E015A">
        <w:rPr>
          <w:rFonts w:asciiTheme="minorHAnsi" w:eastAsia="Times New Roman" w:hAnsiTheme="minorHAnsi"/>
          <w:lang w:eastAsia="es-EC"/>
        </w:rPr>
        <w:t>l servicio</w:t>
      </w:r>
      <w:r w:rsidRPr="00A8044E">
        <w:rPr>
          <w:rFonts w:asciiTheme="minorHAnsi" w:eastAsia="Times New Roman" w:hAnsiTheme="minorHAnsi"/>
          <w:lang w:eastAsia="es-EC"/>
        </w:rPr>
        <w:t xml:space="preserve">(s) respectivo (s), declaro </w:t>
      </w:r>
      <w:r w:rsidRPr="00A8044E">
        <w:rPr>
          <w:rFonts w:asciiTheme="minorHAnsi" w:eastAsia="Times New Roman" w:hAnsiTheme="minorHAnsi"/>
          <w:b/>
          <w:bCs/>
          <w:lang w:eastAsia="es-EC"/>
        </w:rPr>
        <w:t>mi aceptación y adhesión expresa</w:t>
      </w:r>
      <w:r w:rsidRPr="00A8044E">
        <w:rPr>
          <w:rFonts w:asciiTheme="minorHAnsi" w:eastAsia="Times New Roman" w:hAnsiTheme="minorHAnsi"/>
          <w:lang w:eastAsia="es-EC"/>
        </w:rPr>
        <w:t xml:space="preserve"> de acogerme al procedimiento de selección de proveedores, de acuerdo a las condiciones de participación establecidas en </w:t>
      </w:r>
      <w:r w:rsidR="00FF6C75">
        <w:rPr>
          <w:rFonts w:asciiTheme="minorHAnsi" w:eastAsia="Times New Roman" w:hAnsiTheme="minorHAnsi"/>
          <w:lang w:eastAsia="es-EC"/>
        </w:rPr>
        <w:t>los mencionados documentos correspondientes al</w:t>
      </w:r>
      <w:r w:rsidRPr="00A8044E">
        <w:rPr>
          <w:rFonts w:asciiTheme="minorHAnsi" w:eastAsia="Times New Roman" w:hAnsiTheme="minorHAnsi"/>
          <w:lang w:eastAsia="es-EC"/>
        </w:rPr>
        <w:t xml:space="preserve"> procedimiento </w:t>
      </w:r>
      <w:r w:rsidR="00423508" w:rsidRPr="00A8044E">
        <w:rPr>
          <w:rFonts w:asciiTheme="minorHAnsi" w:eastAsia="Times New Roman" w:hAnsiTheme="minorHAnsi"/>
          <w:b/>
          <w:lang w:eastAsia="es-EC"/>
        </w:rPr>
        <w:t>CDI-SERCOP-</w:t>
      </w:r>
      <w:r w:rsidR="004824BC">
        <w:rPr>
          <w:rFonts w:asciiTheme="minorHAnsi" w:eastAsia="Times New Roman" w:hAnsiTheme="minorHAnsi"/>
          <w:b/>
          <w:lang w:eastAsia="es-EC"/>
        </w:rPr>
        <w:t>006-</w:t>
      </w:r>
      <w:r w:rsidR="002E43E9" w:rsidRPr="00FF6C75">
        <w:rPr>
          <w:rFonts w:asciiTheme="minorHAnsi" w:eastAsia="Times New Roman" w:hAnsiTheme="minorHAnsi"/>
          <w:b/>
          <w:lang w:eastAsia="es-EC"/>
        </w:rPr>
        <w:t>2016</w:t>
      </w:r>
      <w:r w:rsidRPr="00FF6C75">
        <w:rPr>
          <w:rFonts w:asciiTheme="minorHAnsi" w:eastAsia="Times New Roman" w:hAnsiTheme="minorHAnsi"/>
          <w:lang w:eastAsia="es-EC"/>
        </w:rPr>
        <w:t>, as</w:t>
      </w:r>
      <w:r w:rsidRPr="00A8044E">
        <w:rPr>
          <w:rFonts w:asciiTheme="minorHAnsi" w:eastAsia="Times New Roman" w:hAnsiTheme="minorHAnsi"/>
          <w:lang w:eastAsia="es-EC"/>
        </w:rPr>
        <w:t>í como también al (los) precio (s) de adhesión expresado (s) en el siguiente cuadro:</w:t>
      </w:r>
    </w:p>
    <w:p w:rsidR="00103B82" w:rsidRDefault="00103B82" w:rsidP="00334696">
      <w:pPr>
        <w:spacing w:after="0" w:line="240" w:lineRule="auto"/>
        <w:jc w:val="both"/>
        <w:rPr>
          <w:rFonts w:asciiTheme="minorHAnsi" w:eastAsia="Times New Roman" w:hAnsiTheme="minorHAnsi"/>
          <w:lang w:eastAsia="es-EC"/>
        </w:rPr>
      </w:pPr>
    </w:p>
    <w:p w:rsidR="00FF6C75" w:rsidRPr="00A8044E" w:rsidRDefault="00FF6C75" w:rsidP="00334696">
      <w:pPr>
        <w:spacing w:after="0" w:line="240" w:lineRule="auto"/>
        <w:jc w:val="both"/>
        <w:rPr>
          <w:rFonts w:asciiTheme="minorHAnsi" w:eastAsia="Times New Roman" w:hAnsiTheme="minorHAnsi"/>
          <w:lang w:eastAsia="es-EC"/>
        </w:rPr>
      </w:pPr>
    </w:p>
    <w:p w:rsidR="007A4479" w:rsidRPr="00A8044E" w:rsidRDefault="00334696" w:rsidP="00FF6C75">
      <w:pPr>
        <w:tabs>
          <w:tab w:val="left" w:pos="87"/>
          <w:tab w:val="left" w:pos="8822"/>
        </w:tabs>
        <w:spacing w:after="0" w:line="240" w:lineRule="auto"/>
        <w:ind w:left="-753"/>
        <w:rPr>
          <w:rFonts w:asciiTheme="minorHAnsi" w:hAnsiTheme="minorHAnsi"/>
          <w:sz w:val="2"/>
        </w:rPr>
      </w:pPr>
      <w:r w:rsidRPr="00A8044E">
        <w:rPr>
          <w:rFonts w:asciiTheme="minorHAnsi" w:eastAsia="Times New Roman" w:hAnsiTheme="minorHAnsi"/>
          <w:b/>
          <w:bCs/>
          <w:lang w:eastAsia="es-EC"/>
        </w:rPr>
        <w:tab/>
      </w:r>
    </w:p>
    <w:tbl>
      <w:tblPr>
        <w:tblStyle w:val="Tablaconcuadrcula"/>
        <w:tblW w:w="6799"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9"/>
        <w:gridCol w:w="2778"/>
        <w:gridCol w:w="2013"/>
        <w:gridCol w:w="1289"/>
      </w:tblGrid>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N</w:t>
            </w:r>
            <w:r w:rsidR="000042F9">
              <w:rPr>
                <w:rFonts w:asciiTheme="minorHAnsi" w:eastAsia="Times New Roman" w:hAnsiTheme="minorHAnsi"/>
                <w:b/>
                <w:lang w:eastAsia="es-EC"/>
              </w:rPr>
              <w:t>o</w:t>
            </w:r>
            <w:r w:rsidRPr="00A8044E">
              <w:rPr>
                <w:rFonts w:asciiTheme="minorHAnsi" w:eastAsia="Times New Roman" w:hAnsiTheme="minorHAnsi"/>
                <w:b/>
                <w:lang w:eastAsia="es-EC"/>
              </w:rPr>
              <w:t>.</w:t>
            </w:r>
          </w:p>
        </w:tc>
        <w:tc>
          <w:tcPr>
            <w:tcW w:w="2778"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772625" w:rsidP="00FF6C75">
            <w:pPr>
              <w:jc w:val="center"/>
              <w:rPr>
                <w:rFonts w:asciiTheme="minorHAnsi" w:eastAsia="Times New Roman" w:hAnsiTheme="minorHAnsi"/>
                <w:b/>
                <w:lang w:eastAsia="es-EC"/>
              </w:rPr>
            </w:pPr>
            <w:r>
              <w:rPr>
                <w:rFonts w:asciiTheme="minorHAnsi" w:eastAsia="Times New Roman" w:hAnsiTheme="minorHAnsi"/>
                <w:b/>
                <w:lang w:eastAsia="es-EC"/>
              </w:rPr>
              <w:t>SERVICIOS</w:t>
            </w:r>
          </w:p>
        </w:tc>
        <w:tc>
          <w:tcPr>
            <w:tcW w:w="2013"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032CE2" w:rsidRPr="0031222D" w:rsidRDefault="002E43E9"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CAPACIDAD </w:t>
            </w:r>
          </w:p>
          <w:p w:rsidR="00032CE2" w:rsidRPr="0031222D" w:rsidRDefault="00032CE2" w:rsidP="0031222D">
            <w:pPr>
              <w:spacing w:line="276" w:lineRule="auto"/>
              <w:jc w:val="center"/>
              <w:rPr>
                <w:rFonts w:asciiTheme="minorHAnsi" w:eastAsia="Times New Roman" w:hAnsiTheme="minorHAnsi"/>
                <w:b/>
                <w:lang w:eastAsia="es-EC"/>
              </w:rPr>
            </w:pPr>
            <w:r w:rsidRPr="0031222D">
              <w:rPr>
                <w:rFonts w:asciiTheme="minorHAnsi" w:eastAsia="Times New Roman" w:hAnsiTheme="minorHAnsi"/>
                <w:b/>
                <w:lang w:eastAsia="es-EC"/>
              </w:rPr>
              <w:t>OFERTADA</w:t>
            </w:r>
          </w:p>
          <w:p w:rsidR="002E43E9" w:rsidRPr="00A8044E" w:rsidRDefault="002E43E9" w:rsidP="0031222D">
            <w:pPr>
              <w:jc w:val="center"/>
              <w:rPr>
                <w:rFonts w:asciiTheme="minorHAnsi" w:eastAsia="Times New Roman" w:hAnsiTheme="minorHAnsi"/>
                <w:b/>
                <w:lang w:eastAsia="es-EC"/>
              </w:rPr>
            </w:pPr>
            <w:r w:rsidRPr="0031222D">
              <w:rPr>
                <w:rFonts w:asciiTheme="minorHAnsi" w:eastAsia="Times New Roman" w:hAnsiTheme="minorHAnsi"/>
                <w:b/>
                <w:lang w:eastAsia="es-EC"/>
              </w:rPr>
              <w:t xml:space="preserve"> (MENSUAL)</w:t>
            </w:r>
          </w:p>
        </w:tc>
        <w:tc>
          <w:tcPr>
            <w:tcW w:w="1289"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rsidR="002E43E9" w:rsidRPr="00A8044E" w:rsidRDefault="002E43E9" w:rsidP="00FF6C75">
            <w:pPr>
              <w:jc w:val="center"/>
              <w:rPr>
                <w:rFonts w:asciiTheme="minorHAnsi" w:eastAsia="Times New Roman" w:hAnsiTheme="minorHAnsi"/>
                <w:b/>
                <w:lang w:eastAsia="es-EC"/>
              </w:rPr>
            </w:pPr>
            <w:r w:rsidRPr="00A8044E">
              <w:rPr>
                <w:rFonts w:asciiTheme="minorHAnsi" w:eastAsia="Times New Roman" w:hAnsiTheme="minorHAnsi"/>
                <w:b/>
                <w:lang w:eastAsia="es-EC"/>
              </w:rPr>
              <w:t>PRECIO UNITARIO</w:t>
            </w: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r w:rsidR="002E43E9" w:rsidRPr="00A8044E" w:rsidTr="00FF6C75">
        <w:trPr>
          <w:jc w:val="center"/>
        </w:trPr>
        <w:tc>
          <w:tcPr>
            <w:tcW w:w="719"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2778" w:type="dxa"/>
            <w:tcBorders>
              <w:top w:val="single" w:sz="4" w:space="0" w:color="auto"/>
              <w:left w:val="single" w:sz="4" w:space="0" w:color="auto"/>
              <w:bottom w:val="single" w:sz="4" w:space="0" w:color="auto"/>
              <w:right w:val="single" w:sz="4" w:space="0" w:color="auto"/>
            </w:tcBorders>
            <w:vAlign w:val="center"/>
          </w:tcPr>
          <w:p w:rsidR="002E43E9" w:rsidRPr="00A8044E" w:rsidRDefault="002E43E9" w:rsidP="007350F1">
            <w:pPr>
              <w:rPr>
                <w:rFonts w:asciiTheme="minorHAnsi" w:hAnsiTheme="minorHAnsi"/>
              </w:rPr>
            </w:pPr>
          </w:p>
        </w:tc>
        <w:tc>
          <w:tcPr>
            <w:tcW w:w="2013" w:type="dxa"/>
            <w:tcBorders>
              <w:top w:val="single" w:sz="4" w:space="0" w:color="auto"/>
              <w:left w:val="single" w:sz="4" w:space="0" w:color="auto"/>
              <w:bottom w:val="single" w:sz="4" w:space="0" w:color="auto"/>
              <w:right w:val="single" w:sz="4" w:space="0" w:color="auto"/>
            </w:tcBorders>
          </w:tcPr>
          <w:p w:rsidR="002E43E9" w:rsidRPr="00A8044E" w:rsidRDefault="002E43E9" w:rsidP="007350F1">
            <w:pPr>
              <w:jc w:val="center"/>
              <w:rPr>
                <w:rFonts w:asciiTheme="minorHAnsi" w:eastAsia="Times New Roman" w:hAnsiTheme="minorHAnsi"/>
                <w:b/>
                <w:lang w:eastAsia="es-EC"/>
              </w:rP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2E43E9" w:rsidRPr="00A8044E" w:rsidRDefault="002E43E9" w:rsidP="007350F1">
            <w:pPr>
              <w:jc w:val="center"/>
              <w:rPr>
                <w:rFonts w:asciiTheme="minorHAnsi" w:eastAsia="Times New Roman" w:hAnsiTheme="minorHAnsi"/>
                <w:b/>
                <w:highlight w:val="yellow"/>
                <w:lang w:eastAsia="es-EC"/>
              </w:rPr>
            </w:pPr>
          </w:p>
        </w:tc>
      </w:tr>
    </w:tbl>
    <w:p w:rsidR="00A8044E" w:rsidRDefault="00A8044E" w:rsidP="0083350A">
      <w:pPr>
        <w:spacing w:after="0" w:line="240" w:lineRule="auto"/>
        <w:jc w:val="both"/>
        <w:rPr>
          <w:rFonts w:asciiTheme="minorHAnsi" w:hAnsiTheme="minorHAnsi"/>
        </w:rPr>
      </w:pPr>
    </w:p>
    <w:p w:rsidR="00032CE2" w:rsidRPr="00032CE2" w:rsidRDefault="00032CE2" w:rsidP="00032CE2">
      <w:pPr>
        <w:spacing w:after="0" w:line="240" w:lineRule="auto"/>
        <w:jc w:val="both"/>
        <w:rPr>
          <w:rFonts w:asciiTheme="minorHAnsi" w:eastAsia="Times New Roman" w:hAnsiTheme="minorHAnsi"/>
          <w:lang w:eastAsia="es-EC"/>
        </w:rPr>
      </w:pPr>
      <w:r w:rsidRPr="00032CE2">
        <w:rPr>
          <w:rFonts w:asciiTheme="minorHAnsi" w:eastAsia="Times New Roman" w:hAnsiTheme="minorHAnsi"/>
          <w:lang w:eastAsia="es-EC"/>
        </w:rPr>
        <w:t xml:space="preserve">En caso de que el SERCOP realice la actualización del o los precios de adhesión, y dicha actualización fuera favorable al proveedor, únicamente se realizará la notificación a través del portal institucional, sin que se requiera una nueva manifestación de interés ni la suscripción del Acuerdo de Compromiso respectivo.   </w:t>
      </w:r>
    </w:p>
    <w:p w:rsidR="00A8044E" w:rsidRPr="00A8044E" w:rsidRDefault="00A8044E" w:rsidP="00A8044E">
      <w:pPr>
        <w:spacing w:after="0" w:line="240" w:lineRule="auto"/>
        <w:jc w:val="both"/>
        <w:rPr>
          <w:sz w:val="16"/>
        </w:rPr>
      </w:pPr>
    </w:p>
    <w:p w:rsidR="00032CE2" w:rsidRDefault="00032CE2" w:rsidP="00334696">
      <w:pPr>
        <w:tabs>
          <w:tab w:val="left" w:pos="-540"/>
        </w:tabs>
        <w:spacing w:after="0" w:line="240" w:lineRule="auto"/>
        <w:jc w:val="both"/>
        <w:rPr>
          <w:rFonts w:asciiTheme="minorHAnsi" w:eastAsia="Times New Roman" w:hAnsiTheme="minorHAnsi"/>
          <w:b/>
          <w:bCs/>
          <w:lang w:eastAsia="es-EC"/>
        </w:rPr>
      </w:pPr>
    </w:p>
    <w:p w:rsidR="00334696" w:rsidRPr="00032CE2" w:rsidRDefault="00036360" w:rsidP="00032CE2">
      <w:pPr>
        <w:pStyle w:val="Ttulo1"/>
        <w:ind w:left="0" w:firstLine="0"/>
        <w:rPr>
          <w:rFonts w:asciiTheme="minorHAnsi" w:hAnsiTheme="minorHAnsi" w:cs="Arial"/>
          <w:spacing w:val="-3"/>
          <w:sz w:val="22"/>
          <w:szCs w:val="22"/>
        </w:rPr>
      </w:pPr>
      <w:r w:rsidRPr="00032CE2">
        <w:rPr>
          <w:rFonts w:asciiTheme="minorHAnsi" w:hAnsiTheme="minorHAnsi"/>
          <w:bCs w:val="0"/>
          <w:sz w:val="22"/>
          <w:szCs w:val="22"/>
        </w:rPr>
        <w:t>4.</w:t>
      </w:r>
      <w:r w:rsidR="00103B82">
        <w:rPr>
          <w:rFonts w:asciiTheme="minorHAnsi" w:hAnsiTheme="minorHAnsi"/>
          <w:bCs w:val="0"/>
          <w:sz w:val="22"/>
          <w:szCs w:val="22"/>
        </w:rPr>
        <w:t>1.</w:t>
      </w:r>
      <w:r w:rsidR="00032CE2" w:rsidRPr="00032CE2">
        <w:rPr>
          <w:rFonts w:asciiTheme="minorHAnsi" w:hAnsiTheme="minorHAnsi"/>
          <w:bCs w:val="0"/>
          <w:sz w:val="22"/>
          <w:szCs w:val="22"/>
        </w:rPr>
        <w:t>4</w:t>
      </w:r>
      <w:r w:rsidR="00334696" w:rsidRPr="00032CE2">
        <w:rPr>
          <w:rFonts w:asciiTheme="minorHAnsi" w:hAnsiTheme="minorHAnsi"/>
          <w:bCs w:val="0"/>
          <w:sz w:val="22"/>
          <w:szCs w:val="22"/>
        </w:rPr>
        <w:t xml:space="preserve"> </w:t>
      </w:r>
      <w:r w:rsidR="00103B82">
        <w:rPr>
          <w:rFonts w:asciiTheme="minorHAnsi" w:hAnsiTheme="minorHAnsi"/>
          <w:bCs w:val="0"/>
          <w:sz w:val="22"/>
          <w:szCs w:val="22"/>
        </w:rPr>
        <w:t xml:space="preserve"> </w:t>
      </w:r>
      <w:r w:rsidR="00334696" w:rsidRPr="00032CE2">
        <w:rPr>
          <w:rFonts w:asciiTheme="minorHAnsi" w:hAnsiTheme="minorHAnsi" w:cs="Arial"/>
          <w:sz w:val="22"/>
          <w:szCs w:val="22"/>
        </w:rPr>
        <w:t>NÓMINA DE SOCIO</w:t>
      </w:r>
      <w:r w:rsidR="00334696" w:rsidRPr="00032CE2">
        <w:rPr>
          <w:rFonts w:asciiTheme="minorHAnsi" w:hAnsiTheme="minorHAnsi" w:cs="Arial"/>
          <w:spacing w:val="-3"/>
          <w:sz w:val="22"/>
          <w:szCs w:val="22"/>
        </w:rPr>
        <w:t>(S), ACCIONISTA(S) O PARTÍCIPE(S) MAYORITARIOS DE PERSONA (S) JURÍDICA (S) OFERENTE (S)</w:t>
      </w:r>
    </w:p>
    <w:p w:rsidR="00334696" w:rsidRPr="00A8044E" w:rsidRDefault="00334696" w:rsidP="00334696">
      <w:pPr>
        <w:tabs>
          <w:tab w:val="left" w:pos="-540"/>
        </w:tabs>
        <w:spacing w:after="0" w:line="240" w:lineRule="auto"/>
        <w:jc w:val="both"/>
        <w:rPr>
          <w:rFonts w:asciiTheme="minorHAnsi" w:eastAsia="Times New Roman" w:hAnsiTheme="minorHAnsi" w:cs="Arial"/>
          <w:b/>
          <w:spacing w:val="-3"/>
        </w:rPr>
      </w:pPr>
    </w:p>
    <w:p w:rsidR="00334696" w:rsidRDefault="00334696" w:rsidP="00A7499B">
      <w:pPr>
        <w:pStyle w:val="Prrafodelista"/>
        <w:numPr>
          <w:ilvl w:val="0"/>
          <w:numId w:val="6"/>
        </w:numPr>
        <w:tabs>
          <w:tab w:val="left" w:pos="-720"/>
        </w:tabs>
        <w:suppressAutoHyphens/>
        <w:spacing w:after="0" w:line="240" w:lineRule="auto"/>
        <w:ind w:left="426" w:hanging="426"/>
        <w:contextualSpacing w:val="0"/>
        <w:rPr>
          <w:rFonts w:asciiTheme="minorHAnsi" w:hAnsiTheme="minorHAnsi" w:cs="Arial"/>
          <w:b/>
          <w:iCs/>
          <w:spacing w:val="-3"/>
        </w:rPr>
      </w:pPr>
      <w:r w:rsidRPr="00032CE2">
        <w:rPr>
          <w:rFonts w:asciiTheme="minorHAnsi" w:hAnsiTheme="minorHAnsi" w:cs="Arial"/>
          <w:b/>
          <w:iCs/>
          <w:spacing w:val="-3"/>
        </w:rPr>
        <w:t xml:space="preserve">DECLARACIÓN </w:t>
      </w:r>
    </w:p>
    <w:p w:rsidR="00032CE2" w:rsidRPr="00032CE2" w:rsidRDefault="00032CE2" w:rsidP="00032CE2">
      <w:pPr>
        <w:pStyle w:val="Prrafodelista"/>
        <w:tabs>
          <w:tab w:val="left" w:pos="-720"/>
        </w:tabs>
        <w:suppressAutoHyphens/>
        <w:spacing w:after="0" w:line="240" w:lineRule="auto"/>
        <w:contextualSpacing w:val="0"/>
        <w:rPr>
          <w:rFonts w:asciiTheme="minorHAnsi" w:hAnsiTheme="minorHAnsi" w:cs="Arial"/>
          <w:b/>
          <w:iCs/>
          <w:spacing w:val="-3"/>
        </w:rPr>
      </w:pPr>
    </w:p>
    <w:p w:rsidR="00334696" w:rsidRPr="00032CE2" w:rsidRDefault="00334696" w:rsidP="00A7499B">
      <w:pPr>
        <w:pStyle w:val="Prrafodelista"/>
        <w:numPr>
          <w:ilvl w:val="0"/>
          <w:numId w:val="6"/>
        </w:numPr>
        <w:tabs>
          <w:tab w:val="left" w:pos="-720"/>
        </w:tabs>
        <w:suppressAutoHyphens/>
        <w:spacing w:after="0" w:line="240" w:lineRule="auto"/>
        <w:contextualSpacing w:val="0"/>
        <w:rPr>
          <w:rFonts w:asciiTheme="minorHAnsi" w:eastAsia="Times New Roman" w:hAnsiTheme="minorHAnsi" w:cs="Arial"/>
          <w:vanish/>
          <w:spacing w:val="-3"/>
        </w:rPr>
      </w:pPr>
    </w:p>
    <w:p w:rsidR="00334696" w:rsidRPr="00032CE2" w:rsidRDefault="00334696" w:rsidP="00334696">
      <w:pPr>
        <w:tabs>
          <w:tab w:val="left" w:pos="-720"/>
        </w:tabs>
        <w:spacing w:after="0" w:line="240" w:lineRule="auto"/>
        <w:jc w:val="center"/>
        <w:rPr>
          <w:rFonts w:asciiTheme="minorHAnsi" w:eastAsia="Times New Roman" w:hAnsiTheme="minorHAnsi" w:cs="Arial"/>
          <w:vanish/>
          <w:spacing w:val="-3"/>
        </w:rPr>
      </w:pPr>
    </w:p>
    <w:p w:rsidR="00334696" w:rsidRPr="00032CE2" w:rsidRDefault="00334696" w:rsidP="00334696">
      <w:pPr>
        <w:spacing w:after="0" w:line="240" w:lineRule="auto"/>
        <w:jc w:val="both"/>
        <w:rPr>
          <w:rFonts w:asciiTheme="minorHAnsi" w:eastAsia="Times New Roman" w:hAnsiTheme="minorHAnsi" w:cs="Arial"/>
        </w:rPr>
      </w:pPr>
      <w:r w:rsidRPr="00032CE2">
        <w:rPr>
          <w:rFonts w:asciiTheme="minorHAnsi" w:eastAsia="Times New Roman" w:hAnsiTheme="minorHAnsi" w:cs="Arial"/>
          <w:spacing w:val="-2"/>
        </w:rPr>
        <w:t>&lt;&lt;NOMBRE DE REPRESENTANTE LEGAL&gt;&gt; e</w:t>
      </w:r>
      <w:r w:rsidRPr="00032CE2">
        <w:rPr>
          <w:rFonts w:asciiTheme="minorHAnsi" w:eastAsia="Times New Roman" w:hAnsiTheme="minorHAnsi" w:cs="Arial"/>
        </w:rPr>
        <w:t>n mi calidad de representante legal de &lt;&lt;</w:t>
      </w:r>
      <w:r w:rsidRPr="00032CE2">
        <w:rPr>
          <w:rFonts w:asciiTheme="minorHAnsi" w:eastAsia="Times New Roman" w:hAnsiTheme="minorHAnsi" w:cs="Arial"/>
          <w:iCs/>
        </w:rPr>
        <w:t>NOMBRE DE PERSONA JURÍDICA</w:t>
      </w:r>
      <w:r w:rsidR="005F2DA0" w:rsidRPr="00032CE2">
        <w:rPr>
          <w:rFonts w:asciiTheme="minorHAnsi" w:eastAsia="Times New Roman" w:hAnsiTheme="minorHAnsi" w:cs="Arial"/>
          <w:iCs/>
        </w:rPr>
        <w:t>/RAZÓN SOCIAL</w:t>
      </w:r>
      <w:r w:rsidRPr="00032CE2">
        <w:rPr>
          <w:rFonts w:asciiTheme="minorHAnsi" w:eastAsia="Times New Roman" w:hAnsiTheme="minorHAnsi" w:cs="Arial"/>
        </w:rPr>
        <w:t>&gt;&gt; declaro bajo juramento  y en pleno conocimiento de las consecuencias legales que conlleva faltar a la verdad, declaro que:</w:t>
      </w:r>
    </w:p>
    <w:p w:rsidR="00036360" w:rsidRPr="00032CE2" w:rsidRDefault="00036360" w:rsidP="00334696">
      <w:pPr>
        <w:spacing w:after="0" w:line="240" w:lineRule="auto"/>
        <w:jc w:val="both"/>
        <w:rPr>
          <w:rFonts w:asciiTheme="minorHAnsi" w:eastAsia="Times New Roman" w:hAnsiTheme="minorHAnsi" w:cs="Arial"/>
        </w:rPr>
      </w:pPr>
    </w:p>
    <w:p w:rsidR="00334696" w:rsidRDefault="00334696" w:rsidP="00334696">
      <w:pPr>
        <w:spacing w:after="0" w:line="240" w:lineRule="auto"/>
        <w:ind w:left="426" w:hanging="426"/>
        <w:jc w:val="both"/>
        <w:rPr>
          <w:rFonts w:asciiTheme="minorHAnsi" w:eastAsia="Times New Roman" w:hAnsiTheme="minorHAnsi" w:cs="Arial"/>
          <w:spacing w:val="-2"/>
        </w:rPr>
      </w:pPr>
      <w:r w:rsidRPr="00032CE2">
        <w:rPr>
          <w:rFonts w:asciiTheme="minorHAnsi" w:eastAsia="Times New Roman" w:hAnsiTheme="minorHAnsi" w:cs="Arial"/>
          <w:spacing w:val="-2"/>
        </w:rPr>
        <w:t xml:space="preserve">1. </w:t>
      </w:r>
      <w:r w:rsidRPr="00032CE2">
        <w:rPr>
          <w:rFonts w:asciiTheme="minorHAnsi" w:eastAsia="Times New Roman" w:hAnsiTheme="minorHAnsi" w:cs="Arial"/>
          <w:spacing w:val="-2"/>
        </w:rPr>
        <w:tab/>
        <w:t>Libre y voluntariamente presento la nómina de socios, accionista o partícipes mayoritarios que detallo más adelante, para la verificación de que ninguno de ellos esté inhabilitado en el RUP para participar en los procedimientos de contratación pública;</w:t>
      </w:r>
      <w:r w:rsidRPr="00A8044E">
        <w:rPr>
          <w:rFonts w:asciiTheme="minorHAnsi" w:eastAsia="Times New Roman" w:hAnsiTheme="minorHAnsi" w:cs="Arial"/>
          <w:spacing w:val="-2"/>
        </w:rPr>
        <w:t xml:space="preserve"> </w:t>
      </w:r>
    </w:p>
    <w:p w:rsidR="00036360" w:rsidRPr="00A8044E" w:rsidRDefault="00036360" w:rsidP="00334696">
      <w:pPr>
        <w:spacing w:after="0" w:line="240" w:lineRule="auto"/>
        <w:ind w:left="426" w:hanging="426"/>
        <w:jc w:val="both"/>
        <w:rPr>
          <w:rFonts w:asciiTheme="minorHAnsi" w:eastAsia="Times New Roman" w:hAnsiTheme="minorHAnsi" w:cs="Arial"/>
        </w:rPr>
      </w:pPr>
    </w:p>
    <w:p w:rsidR="00334696" w:rsidRPr="00A8044E" w:rsidRDefault="00334696" w:rsidP="00334696">
      <w:pPr>
        <w:spacing w:after="0" w:line="240" w:lineRule="auto"/>
        <w:ind w:left="426" w:hanging="426"/>
        <w:jc w:val="both"/>
        <w:rPr>
          <w:rFonts w:asciiTheme="minorHAnsi" w:eastAsia="Times New Roman" w:hAnsiTheme="minorHAnsi" w:cs="Arial"/>
          <w:iCs/>
        </w:rPr>
      </w:pPr>
      <w:r w:rsidRPr="00A8044E">
        <w:rPr>
          <w:rFonts w:asciiTheme="minorHAnsi" w:eastAsia="Times New Roman" w:hAnsiTheme="minorHAnsi" w:cs="Arial"/>
        </w:rPr>
        <w:t xml:space="preserve">2.  </w:t>
      </w:r>
      <w:r w:rsidRPr="00A8044E">
        <w:rPr>
          <w:rFonts w:asciiTheme="minorHAnsi" w:eastAsia="Times New Roman" w:hAnsiTheme="minorHAnsi" w:cs="Arial"/>
        </w:rPr>
        <w:tab/>
        <w:t>Que la compañía a la que represento &lt;&lt;SI/NO&gt;&gt;</w:t>
      </w:r>
      <w:r w:rsidRPr="00A8044E">
        <w:rPr>
          <w:rFonts w:asciiTheme="minorHAnsi" w:eastAsia="Times New Roman" w:hAnsiTheme="minorHAnsi" w:cs="Arial"/>
          <w:i/>
        </w:rPr>
        <w:t xml:space="preserve"> (el oferente deberá agregar la palabra SI, o la palabra, NO, según corresponda a la realidad)</w:t>
      </w:r>
      <w:r w:rsidRPr="00A8044E">
        <w:rPr>
          <w:rFonts w:asciiTheme="minorHAnsi" w:eastAsia="Times New Roman" w:hAnsiTheme="minorHAnsi" w:cs="Arial"/>
        </w:rPr>
        <w:t xml:space="preserve">, está registrada en la </w:t>
      </w:r>
      <w:r w:rsidRPr="00A8044E">
        <w:rPr>
          <w:rFonts w:asciiTheme="minorHAnsi" w:eastAsia="Times New Roman" w:hAnsiTheme="minorHAnsi" w:cs="Arial"/>
          <w:iCs/>
        </w:rPr>
        <w:t>BOLSA DE VALORES.</w:t>
      </w:r>
    </w:p>
    <w:p w:rsidR="00334696" w:rsidRDefault="00334696" w:rsidP="00334696">
      <w:pPr>
        <w:spacing w:after="0" w:line="240" w:lineRule="auto"/>
        <w:ind w:left="426"/>
        <w:jc w:val="both"/>
        <w:rPr>
          <w:rFonts w:asciiTheme="minorHAnsi" w:eastAsia="Times New Roman" w:hAnsiTheme="minorHAnsi" w:cs="Arial"/>
          <w:i/>
        </w:rPr>
      </w:pPr>
      <w:r w:rsidRPr="00A8044E">
        <w:rPr>
          <w:rFonts w:asciiTheme="minorHAnsi" w:eastAsia="Times New Roman" w:hAnsiTheme="minorHAnsi" w:cs="Arial"/>
          <w:i/>
          <w:iCs/>
        </w:rPr>
        <w:t>(En caso de que la persona jurídica tenga registro en alguna bolsa de valores, deberá agregar un párrafo en el que conste la fecha de tal registro, y declarar que en tal virtud sus acciones</w:t>
      </w:r>
      <w:r w:rsidRPr="00A8044E">
        <w:rPr>
          <w:rFonts w:asciiTheme="minorHAnsi" w:eastAsia="Times New Roman" w:hAnsiTheme="minorHAnsi" w:cs="Arial"/>
          <w:i/>
        </w:rPr>
        <w:t xml:space="preserve"> se cotizan en la mencionada Bolsa de Valores.)</w:t>
      </w:r>
    </w:p>
    <w:p w:rsidR="00036360" w:rsidRPr="00A8044E" w:rsidRDefault="00036360" w:rsidP="00334696">
      <w:pPr>
        <w:spacing w:after="0" w:line="240" w:lineRule="auto"/>
        <w:ind w:left="426"/>
        <w:jc w:val="both"/>
        <w:rPr>
          <w:rFonts w:asciiTheme="minorHAnsi" w:eastAsia="Times New Roman" w:hAnsiTheme="minorHAnsi" w:cs="Arial"/>
          <w:i/>
          <w:iCs/>
        </w:rPr>
      </w:pPr>
    </w:p>
    <w:p w:rsidR="00334696" w:rsidRDefault="00334696" w:rsidP="00A7499B">
      <w:pPr>
        <w:pStyle w:val="Prrafodelista"/>
        <w:numPr>
          <w:ilvl w:val="0"/>
          <w:numId w:val="16"/>
        </w:numPr>
        <w:spacing w:after="0" w:line="240" w:lineRule="auto"/>
        <w:jc w:val="both"/>
        <w:rPr>
          <w:rFonts w:asciiTheme="minorHAnsi" w:eastAsia="Times New Roman" w:hAnsiTheme="minorHAnsi" w:cs="Arial"/>
          <w:i/>
          <w:spacing w:val="-2"/>
        </w:rPr>
      </w:pPr>
      <w:r w:rsidRPr="00A8044E">
        <w:rPr>
          <w:rFonts w:asciiTheme="minorHAnsi" w:eastAsia="Times New Roman" w:hAnsiTheme="minorHAnsi" w:cs="Arial"/>
          <w:spacing w:val="-2"/>
        </w:rPr>
        <w:t>Me comprometo a notificar al SERCOP, la cesión o enajenación, bajo cualquier modalidad de las acciones, participaciones o cualquier otra forma de participación, que realice la persona jurídica a la que represento. En caso de no hacerlo, acepto que el SERCOP</w:t>
      </w:r>
      <w:r w:rsidR="005F2DA0" w:rsidRPr="00A8044E">
        <w:rPr>
          <w:rFonts w:asciiTheme="minorHAnsi" w:eastAsia="Times New Roman" w:hAnsiTheme="minorHAnsi" w:cs="Arial"/>
          <w:spacing w:val="-2"/>
        </w:rPr>
        <w:t>, declare unilateralmente terminado el Acuerdo de Compromiso</w:t>
      </w:r>
      <w:r w:rsidRPr="00A8044E">
        <w:rPr>
          <w:rFonts w:asciiTheme="minorHAnsi" w:eastAsia="Times New Roman" w:hAnsiTheme="minorHAnsi" w:cs="Arial"/>
          <w:spacing w:val="-2"/>
        </w:rPr>
        <w:t xml:space="preserve"> </w:t>
      </w:r>
      <w:r w:rsidRPr="00A8044E">
        <w:rPr>
          <w:rFonts w:asciiTheme="minorHAnsi" w:eastAsia="Times New Roman" w:hAnsiTheme="minorHAnsi" w:cs="Arial"/>
          <w:i/>
          <w:spacing w:val="-2"/>
        </w:rPr>
        <w:t>(Esta declaración  del representante legal solo será obligatoria y generará efectos jurídicos si la compañía o persona jurídica NO cotiza en la bolsa de valores).</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5F2DA0" w:rsidP="00A7499B">
      <w:pPr>
        <w:pStyle w:val="Prrafodelista"/>
        <w:numPr>
          <w:ilvl w:val="0"/>
          <w:numId w:val="16"/>
        </w:numPr>
        <w:spacing w:after="0" w:line="240" w:lineRule="auto"/>
        <w:jc w:val="both"/>
        <w:rPr>
          <w:rFonts w:asciiTheme="minorHAnsi" w:eastAsia="Times New Roman" w:hAnsiTheme="minorHAnsi" w:cs="Arial"/>
          <w:i/>
          <w:spacing w:val="-2"/>
        </w:rPr>
      </w:pPr>
      <w:r w:rsidRPr="00036360">
        <w:rPr>
          <w:rFonts w:asciiTheme="minorHAnsi" w:eastAsia="Times New Roman" w:hAnsiTheme="minorHAnsi" w:cs="Arial"/>
          <w:spacing w:val="-2"/>
        </w:rPr>
        <w:t xml:space="preserve">Acepto que en caso de que el accionista, partícipe o socio mayoritario de mi representada se encuentre inhabilitado por alguna de las causales previstas en los Art. 62 y 63 de la LOSNCP; y, 110 y 111 de su </w:t>
      </w:r>
      <w:r w:rsidR="006E015A">
        <w:rPr>
          <w:rFonts w:asciiTheme="minorHAnsi" w:eastAsia="Times New Roman" w:hAnsiTheme="minorHAnsi" w:cs="Arial"/>
          <w:spacing w:val="-2"/>
        </w:rPr>
        <w:t>R</w:t>
      </w:r>
      <w:r w:rsidRPr="00036360">
        <w:rPr>
          <w:rFonts w:asciiTheme="minorHAnsi" w:eastAsia="Times New Roman" w:hAnsiTheme="minorHAnsi" w:cs="Arial"/>
          <w:spacing w:val="-2"/>
        </w:rPr>
        <w:t xml:space="preserve">eglamento </w:t>
      </w:r>
      <w:r w:rsidR="006E015A">
        <w:rPr>
          <w:rFonts w:asciiTheme="minorHAnsi" w:eastAsia="Times New Roman" w:hAnsiTheme="minorHAnsi" w:cs="Arial"/>
          <w:spacing w:val="-2"/>
        </w:rPr>
        <w:t>G</w:t>
      </w:r>
      <w:r w:rsidRPr="00036360">
        <w:rPr>
          <w:rFonts w:asciiTheme="minorHAnsi" w:eastAsia="Times New Roman" w:hAnsiTheme="minorHAnsi" w:cs="Arial"/>
          <w:spacing w:val="-2"/>
        </w:rPr>
        <w:t>eneral ,  el SERCOP descalifique a mi representada.</w:t>
      </w:r>
    </w:p>
    <w:p w:rsidR="00036360" w:rsidRPr="00036360" w:rsidRDefault="00036360" w:rsidP="00036360">
      <w:pPr>
        <w:spacing w:after="0" w:line="240" w:lineRule="auto"/>
        <w:jc w:val="both"/>
        <w:rPr>
          <w:rFonts w:asciiTheme="minorHAnsi" w:eastAsia="Times New Roman" w:hAnsiTheme="minorHAnsi" w:cs="Arial"/>
          <w:i/>
          <w:spacing w:val="-2"/>
        </w:rPr>
      </w:pPr>
    </w:p>
    <w:p w:rsidR="00334696" w:rsidRPr="00036360" w:rsidRDefault="00334696" w:rsidP="00A7499B">
      <w:pPr>
        <w:pStyle w:val="Prrafodelista"/>
        <w:numPr>
          <w:ilvl w:val="0"/>
          <w:numId w:val="16"/>
        </w:numPr>
        <w:tabs>
          <w:tab w:val="left" w:pos="8280"/>
        </w:tabs>
        <w:spacing w:after="0" w:line="240" w:lineRule="auto"/>
        <w:jc w:val="both"/>
        <w:rPr>
          <w:rFonts w:asciiTheme="minorHAnsi" w:eastAsia="Times New Roman" w:hAnsiTheme="minorHAnsi" w:cs="Arial"/>
          <w:spacing w:val="-2"/>
        </w:rPr>
      </w:pPr>
      <w:r w:rsidRPr="00036360">
        <w:rPr>
          <w:rFonts w:asciiTheme="minorHAnsi" w:eastAsia="Times New Roman" w:hAnsiTheme="minorHAnsi" w:cs="Arial"/>
          <w:spacing w:val="-2"/>
        </w:rPr>
        <w:t xml:space="preserve">Garantizo la veracidad y exactitud de la información; y, autorizo al SERCOP o a los órganos de control, a efectuar averiguaciones para comprobar tal información.   </w:t>
      </w:r>
    </w:p>
    <w:p w:rsidR="00036360" w:rsidRPr="00036360" w:rsidRDefault="00036360" w:rsidP="00036360">
      <w:pPr>
        <w:tabs>
          <w:tab w:val="left" w:pos="828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8280"/>
        </w:tabs>
        <w:spacing w:after="0" w:line="240" w:lineRule="auto"/>
        <w:ind w:left="426" w:hanging="426"/>
        <w:jc w:val="both"/>
        <w:rPr>
          <w:rFonts w:asciiTheme="minorHAnsi" w:eastAsia="Times New Roman" w:hAnsiTheme="minorHAnsi" w:cs="Arial"/>
          <w:spacing w:val="-2"/>
        </w:rPr>
      </w:pPr>
      <w:r w:rsidRPr="00A8044E">
        <w:rPr>
          <w:rFonts w:asciiTheme="minorHAnsi" w:eastAsia="Times New Roman" w:hAnsiTheme="minorHAnsi" w:cs="Arial"/>
          <w:spacing w:val="-2"/>
        </w:rPr>
        <w:t xml:space="preserve">6.  </w:t>
      </w:r>
      <w:r w:rsidRPr="00A8044E">
        <w:rPr>
          <w:rFonts w:asciiTheme="minorHAnsi" w:eastAsia="Times New Roman" w:hAnsiTheme="minorHAnsi" w:cs="Arial"/>
          <w:spacing w:val="-2"/>
        </w:rPr>
        <w:tab/>
        <w:t xml:space="preserve">Acepto que en caso de que el contenido de la presente declaración no corresponda a la verdad, el SERCOP: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a.</w:t>
      </w:r>
      <w:r w:rsidRPr="00A8044E">
        <w:rPr>
          <w:rFonts w:asciiTheme="minorHAnsi" w:eastAsia="Times New Roman" w:hAnsiTheme="minorHAnsi" w:cs="Arial"/>
          <w:spacing w:val="-2"/>
        </w:rPr>
        <w:tab/>
        <w:t>Observando el debido proceso, aplique la sanción indicada en el último inciso del artículo 19 de la Ley Orgánica del Sistema Nacional de Contratación Pública -LOSNCP-;</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b.</w:t>
      </w:r>
      <w:r w:rsidRPr="00A8044E">
        <w:rPr>
          <w:rFonts w:asciiTheme="minorHAnsi" w:eastAsia="Times New Roman" w:hAnsiTheme="minorHAnsi" w:cs="Arial"/>
          <w:spacing w:val="-2"/>
        </w:rPr>
        <w:tab/>
        <w:t xml:space="preserve">Descalifique a mi representada como oferente; o, </w:t>
      </w:r>
    </w:p>
    <w:p w:rsidR="00334696" w:rsidRPr="00A8044E" w:rsidRDefault="00334696" w:rsidP="00334696">
      <w:pPr>
        <w:tabs>
          <w:tab w:val="left" w:pos="-426"/>
          <w:tab w:val="left" w:pos="709"/>
          <w:tab w:val="left" w:pos="22680"/>
        </w:tabs>
        <w:spacing w:after="0" w:line="240" w:lineRule="auto"/>
        <w:ind w:left="709" w:hanging="425"/>
        <w:jc w:val="both"/>
        <w:rPr>
          <w:rFonts w:asciiTheme="minorHAnsi" w:eastAsia="Times New Roman" w:hAnsiTheme="minorHAnsi" w:cs="Arial"/>
          <w:spacing w:val="-2"/>
        </w:rPr>
      </w:pPr>
      <w:r w:rsidRPr="00A8044E">
        <w:rPr>
          <w:rFonts w:asciiTheme="minorHAnsi" w:eastAsia="Times New Roman" w:hAnsiTheme="minorHAnsi" w:cs="Arial"/>
          <w:spacing w:val="-2"/>
        </w:rPr>
        <w:t>c.</w:t>
      </w:r>
      <w:r w:rsidRPr="00A8044E">
        <w:rPr>
          <w:rFonts w:asciiTheme="minorHAnsi" w:eastAsia="Times New Roman" w:hAnsiTheme="minorHAnsi" w:cs="Arial"/>
          <w:spacing w:val="-2"/>
        </w:rPr>
        <w:tab/>
        <w:t xml:space="preserve">Proceda a la </w:t>
      </w:r>
      <w:r w:rsidR="005F2DA0" w:rsidRPr="00A8044E">
        <w:rPr>
          <w:rFonts w:asciiTheme="minorHAnsi" w:eastAsia="Times New Roman" w:hAnsiTheme="minorHAnsi" w:cs="Arial"/>
          <w:spacing w:val="-2"/>
        </w:rPr>
        <w:t>terminación unilateral del Acuerdo de Compromiso</w:t>
      </w:r>
      <w:r w:rsidRPr="00A8044E">
        <w:rPr>
          <w:rFonts w:asciiTheme="minorHAnsi" w:eastAsia="Times New Roman" w:hAnsiTheme="minorHAnsi" w:cs="Arial"/>
          <w:spacing w:val="-2"/>
        </w:rPr>
        <w:t xml:space="preserve">, en cumplimiento del artículo 64 de la LOSNCP, si tal comprobación ocurriere durante la vigencia de la relación contractual.  </w:t>
      </w:r>
    </w:p>
    <w:p w:rsidR="00E7671D" w:rsidRDefault="00E7671D" w:rsidP="00334696">
      <w:pPr>
        <w:tabs>
          <w:tab w:val="left" w:pos="709"/>
          <w:tab w:val="left" w:pos="14760"/>
        </w:tabs>
        <w:spacing w:after="0" w:line="240" w:lineRule="auto"/>
        <w:jc w:val="both"/>
        <w:rPr>
          <w:rFonts w:asciiTheme="minorHAnsi" w:eastAsia="Times New Roman" w:hAnsiTheme="minorHAnsi" w:cs="Arial"/>
          <w:spacing w:val="-2"/>
        </w:rPr>
      </w:pPr>
    </w:p>
    <w:p w:rsidR="00334696" w:rsidRPr="00A8044E" w:rsidRDefault="00334696" w:rsidP="00334696">
      <w:pPr>
        <w:tabs>
          <w:tab w:val="left" w:pos="709"/>
          <w:tab w:val="left" w:pos="14760"/>
        </w:tabs>
        <w:spacing w:after="0" w:line="240" w:lineRule="auto"/>
        <w:jc w:val="both"/>
        <w:rPr>
          <w:rFonts w:asciiTheme="minorHAnsi" w:eastAsia="Times New Roman" w:hAnsiTheme="minorHAnsi" w:cs="Arial"/>
          <w:spacing w:val="-2"/>
        </w:rPr>
      </w:pPr>
      <w:r w:rsidRPr="00A8044E">
        <w:rPr>
          <w:rFonts w:asciiTheme="minorHAnsi" w:eastAsia="Times New Roman" w:hAnsiTheme="minorHAnsi" w:cs="Arial"/>
          <w:spacing w:val="-2"/>
        </w:rPr>
        <w:t>Además, me allano a responder por los daños y perjuicios que estos actos ocasionen.</w:t>
      </w:r>
    </w:p>
    <w:p w:rsidR="0083350A" w:rsidRDefault="00334696" w:rsidP="00334696">
      <w:pPr>
        <w:tabs>
          <w:tab w:val="left" w:pos="86"/>
          <w:tab w:val="left" w:pos="8806"/>
        </w:tabs>
        <w:spacing w:after="0" w:line="240" w:lineRule="auto"/>
        <w:ind w:left="-753"/>
        <w:rPr>
          <w:rFonts w:asciiTheme="minorHAnsi" w:eastAsia="Times New Roman" w:hAnsiTheme="minorHAnsi"/>
          <w:lang w:eastAsia="es-EC"/>
        </w:rPr>
      </w:pPr>
      <w:r w:rsidRPr="00A8044E">
        <w:rPr>
          <w:rFonts w:asciiTheme="minorHAnsi" w:eastAsia="Times New Roman" w:hAnsiTheme="minorHAnsi"/>
          <w:lang w:eastAsia="es-EC"/>
        </w:rPr>
        <w:tab/>
      </w:r>
    </w:p>
    <w:p w:rsidR="002E43E9" w:rsidRDefault="002E43E9" w:rsidP="00334696">
      <w:pPr>
        <w:tabs>
          <w:tab w:val="left" w:pos="86"/>
          <w:tab w:val="left" w:pos="8806"/>
        </w:tabs>
        <w:spacing w:after="0" w:line="240" w:lineRule="auto"/>
        <w:ind w:left="-753"/>
        <w:rPr>
          <w:rFonts w:asciiTheme="minorHAnsi" w:eastAsia="Times New Roman" w:hAnsiTheme="minorHAnsi"/>
          <w:lang w:eastAsia="es-EC"/>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1156"/>
        <w:gridCol w:w="3828"/>
        <w:gridCol w:w="567"/>
        <w:gridCol w:w="3169"/>
        <w:gridCol w:w="800"/>
      </w:tblGrid>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E7671D">
            <w:pPr>
              <w:tabs>
                <w:tab w:val="left" w:pos="340"/>
              </w:tabs>
              <w:spacing w:after="120"/>
              <w:rPr>
                <w:rFonts w:asciiTheme="minorHAnsi" w:eastAsia="Times New Roman" w:hAnsiTheme="minorHAnsi" w:cs="Arial"/>
                <w:b/>
                <w:spacing w:val="-2"/>
              </w:rPr>
            </w:pPr>
            <w:r w:rsidRPr="00A8044E">
              <w:rPr>
                <w:rFonts w:asciiTheme="minorHAnsi" w:hAnsiTheme="minorHAnsi" w:cs="Arial"/>
                <w:b/>
                <w:lang w:val="es-ES"/>
              </w:rPr>
              <w:t xml:space="preserve">B. </w:t>
            </w:r>
            <w:r w:rsidRPr="00A8044E">
              <w:rPr>
                <w:rFonts w:asciiTheme="minorHAnsi" w:hAnsiTheme="minorHAnsi" w:cs="Arial"/>
                <w:b/>
                <w:lang w:val="es-ES"/>
              </w:rPr>
              <w:tab/>
              <w:t>NÓMINA DE SOCIOS, ACCIONISTAS O PARTÍCIPES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E7671D" w:rsidRDefault="00E7671D" w:rsidP="00E7671D">
            <w:pPr>
              <w:tabs>
                <w:tab w:val="left" w:pos="709"/>
                <w:tab w:val="left" w:pos="14760"/>
              </w:tabs>
              <w:jc w:val="both"/>
              <w:rPr>
                <w:rFonts w:asciiTheme="minorHAnsi" w:eastAsia="Times New Roman" w:hAnsiTheme="minorHAnsi" w:cs="Arial"/>
                <w:b/>
                <w:spacing w:val="-2"/>
              </w:rPr>
            </w:pPr>
          </w:p>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r w:rsidRPr="00A8044E">
              <w:rPr>
                <w:rFonts w:asciiTheme="minorHAnsi" w:eastAsia="Times New Roman" w:hAnsiTheme="minorHAnsi" w:cs="Arial"/>
                <w:b/>
                <w:spacing w:val="-2"/>
              </w:rPr>
              <w:t>TIPO DE PERSONA JURÍDICA: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161"/>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sz w:val="4"/>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306"/>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Anónima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198"/>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de Responsabilidad Limitada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Mixta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Nombre Colectivo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Compañía en Comandita Simple</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Sociedad Civil</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Corporación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Fundación</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Asociación o consorcio</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1222D">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1156" w:type="dxa"/>
            <w:tcBorders>
              <w:top w:val="nil"/>
              <w:left w:val="nil"/>
              <w:bottom w:val="nil"/>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CB6278" w:rsidRDefault="008775AB" w:rsidP="0031222D">
            <w:pPr>
              <w:jc w:val="right"/>
              <w:rPr>
                <w:rFonts w:asciiTheme="minorHAnsi" w:eastAsia="Times New Roman" w:hAnsiTheme="minorHAnsi" w:cs="Arial"/>
                <w:color w:val="000000"/>
                <w:sz w:val="20"/>
              </w:rPr>
            </w:pPr>
            <w:r w:rsidRPr="00CB6278">
              <w:rPr>
                <w:rFonts w:asciiTheme="minorHAnsi" w:eastAsia="Times New Roman" w:hAnsiTheme="minorHAnsi" w:cs="Arial"/>
                <w:color w:val="000000"/>
                <w:sz w:val="20"/>
              </w:rPr>
              <w:t>Otra</w:t>
            </w:r>
          </w:p>
        </w:tc>
        <w:tc>
          <w:tcPr>
            <w:tcW w:w="567"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3169" w:type="dxa"/>
            <w:tcBorders>
              <w:top w:val="nil"/>
              <w:left w:val="single" w:sz="4" w:space="0" w:color="auto"/>
              <w:bottom w:val="nil"/>
              <w:right w:val="nil"/>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pPr>
        <w:rPr>
          <w:rFonts w:asciiTheme="minorHAnsi" w:hAnsiTheme="minorHAnsi"/>
        </w:rPr>
      </w:pP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2180"/>
        <w:gridCol w:w="1528"/>
        <w:gridCol w:w="652"/>
        <w:gridCol w:w="1474"/>
        <w:gridCol w:w="706"/>
        <w:gridCol w:w="712"/>
        <w:gridCol w:w="1468"/>
        <w:gridCol w:w="800"/>
      </w:tblGrid>
      <w:tr w:rsidR="008775AB" w:rsidRPr="00A8044E" w:rsidTr="00CB6278">
        <w:trPr>
          <w:trHeight w:val="141"/>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14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70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26"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18"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1468"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single" w:sz="4" w:space="0" w:color="auto"/>
              <w:left w:val="nil"/>
              <w:bottom w:val="nil"/>
              <w:right w:val="nil"/>
            </w:tcBorders>
          </w:tcPr>
          <w:p w:rsidR="00CB6278" w:rsidRDefault="00CB6278" w:rsidP="00E7671D">
            <w:pPr>
              <w:shd w:val="clear" w:color="auto" w:fill="FFFFFF"/>
              <w:tabs>
                <w:tab w:val="center" w:pos="1984"/>
              </w:tabs>
              <w:spacing w:after="120"/>
              <w:jc w:val="both"/>
              <w:rPr>
                <w:rFonts w:asciiTheme="minorHAnsi" w:eastAsia="Times New Roman" w:hAnsiTheme="minorHAnsi" w:cs="Calibri"/>
                <w:b/>
                <w:spacing w:val="-2"/>
              </w:rPr>
            </w:pPr>
          </w:p>
          <w:p w:rsidR="008775AB" w:rsidRDefault="008775AB" w:rsidP="00E7671D">
            <w:pPr>
              <w:shd w:val="clear" w:color="auto" w:fill="FFFFFF"/>
              <w:tabs>
                <w:tab w:val="center" w:pos="1984"/>
              </w:tabs>
              <w:spacing w:after="120"/>
              <w:jc w:val="both"/>
              <w:rPr>
                <w:rFonts w:asciiTheme="minorHAnsi" w:eastAsia="Times New Roman" w:hAnsiTheme="minorHAnsi" w:cs="Calibri"/>
                <w:spacing w:val="-2"/>
                <w:sz w:val="20"/>
              </w:rPr>
            </w:pPr>
            <w:r w:rsidRPr="00CB6278">
              <w:rPr>
                <w:rFonts w:asciiTheme="minorHAnsi" w:eastAsia="Times New Roman" w:hAnsiTheme="minorHAnsi" w:cs="Calibri"/>
                <w:b/>
                <w:spacing w:val="-2"/>
                <w:sz w:val="20"/>
              </w:rPr>
              <w:t>NOTA</w:t>
            </w:r>
            <w:r w:rsidRPr="00CB6278">
              <w:rPr>
                <w:rFonts w:asciiTheme="minorHAnsi" w:eastAsia="Times New Roman" w:hAnsiTheme="minorHAnsi" w:cs="Calibri"/>
                <w:spacing w:val="-2"/>
                <w:sz w:val="20"/>
              </w:rPr>
              <w:t>: Si el socio (s), accionista (s) o partícipe (s) mayoritario (s) es una persona jurídica, de igual forma, se deberá identificar los nombres completos de todos los socio (s), accionista (s) o partícipe (s), para lo que se usará el siguiente formato:</w:t>
            </w:r>
          </w:p>
          <w:p w:rsidR="00103B82" w:rsidRPr="00A8044E" w:rsidRDefault="00103B82" w:rsidP="00E7671D">
            <w:pPr>
              <w:shd w:val="clear" w:color="auto" w:fill="FFFFFF"/>
              <w:tabs>
                <w:tab w:val="center" w:pos="1984"/>
              </w:tabs>
              <w:spacing w:after="120"/>
              <w:jc w:val="both"/>
              <w:rPr>
                <w:rFonts w:asciiTheme="minorHAnsi" w:eastAsia="Times New Roman" w:hAnsiTheme="minorHAnsi" w:cs="Calibri"/>
                <w:spacing w:val="-2"/>
              </w:rPr>
            </w:pPr>
          </w:p>
        </w:tc>
        <w:tc>
          <w:tcPr>
            <w:tcW w:w="800" w:type="dxa"/>
            <w:tcBorders>
              <w:top w:val="nil"/>
              <w:left w:val="nil"/>
              <w:bottom w:val="nil"/>
              <w:right w:val="nil"/>
            </w:tcBorders>
          </w:tcPr>
          <w:p w:rsidR="008775AB" w:rsidRPr="00A8044E" w:rsidRDefault="008775AB" w:rsidP="00E7671D">
            <w:pPr>
              <w:jc w:val="both"/>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Nombres completos del socio(s), accionista(s), partícipe(s)</w:t>
            </w:r>
          </w:p>
          <w:p w:rsidR="008775AB" w:rsidRPr="00A8044E" w:rsidRDefault="008775AB" w:rsidP="00CB6278">
            <w:pPr>
              <w:keepNext/>
              <w:widowControl w:val="0"/>
              <w:tabs>
                <w:tab w:val="num" w:pos="0"/>
                <w:tab w:val="center" w:pos="1984"/>
                <w:tab w:val="center" w:pos="9784"/>
              </w:tabs>
              <w:suppressAutoHyphens/>
              <w:overflowPunct w:val="0"/>
              <w:autoSpaceDE w:val="0"/>
              <w:ind w:left="709" w:hanging="360"/>
              <w:jc w:val="center"/>
              <w:textAlignment w:val="baseline"/>
              <w:outlineLvl w:val="0"/>
              <w:rPr>
                <w:rFonts w:asciiTheme="minorHAnsi" w:eastAsia="Times New Roman" w:hAnsiTheme="minorHAnsi" w:cs="Arial"/>
                <w:b/>
                <w:spacing w:val="-2"/>
                <w:sz w:val="18"/>
                <w:szCs w:val="18"/>
              </w:rPr>
            </w:pP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Número de cédula de identidad, ruc o identificación similar emitida por país extranjero, de ser el caso</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Porcentaje de participación en la estructura de propiedad de la persona jurídica</w:t>
            </w:r>
          </w:p>
        </w:tc>
        <w:tc>
          <w:tcPr>
            <w:tcW w:w="21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775AB" w:rsidRPr="00A8044E" w:rsidRDefault="008775AB" w:rsidP="00CB6278">
            <w:pPr>
              <w:tabs>
                <w:tab w:val="center" w:pos="1984"/>
              </w:tabs>
              <w:snapToGrid w:val="0"/>
              <w:jc w:val="center"/>
              <w:rPr>
                <w:rFonts w:asciiTheme="minorHAnsi" w:eastAsia="Times New Roman" w:hAnsiTheme="minorHAnsi" w:cs="Arial"/>
                <w:b/>
                <w:spacing w:val="-2"/>
                <w:sz w:val="18"/>
                <w:szCs w:val="18"/>
              </w:rPr>
            </w:pPr>
            <w:r w:rsidRPr="00A8044E">
              <w:rPr>
                <w:rFonts w:asciiTheme="minorHAnsi" w:eastAsia="Times New Roman" w:hAnsiTheme="minorHAnsi" w:cs="Arial"/>
                <w:b/>
                <w:spacing w:val="-2"/>
                <w:sz w:val="18"/>
                <w:szCs w:val="18"/>
              </w:rPr>
              <w:t>Domicilio Fiscal</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334696">
        <w:trPr>
          <w:trHeight w:val="294"/>
        </w:trPr>
        <w:tc>
          <w:tcPr>
            <w:tcW w:w="83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2180"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2180" w:type="dxa"/>
            <w:gridSpan w:val="2"/>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09"/>
                <w:tab w:val="left" w:pos="14760"/>
              </w:tabs>
              <w:spacing w:after="120"/>
              <w:jc w:val="both"/>
              <w:rPr>
                <w:rFonts w:asciiTheme="minorHAnsi" w:eastAsia="Times New Roman" w:hAnsiTheme="minorHAnsi"/>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8775AB">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720"/>
              </w:tabs>
              <w:jc w:val="both"/>
              <w:rPr>
                <w:rFonts w:asciiTheme="minorHAnsi" w:hAnsiTheme="minorHAnsi" w:cs="Arial"/>
                <w:bCs/>
                <w:i/>
                <w:sz w:val="16"/>
                <w:szCs w:val="18"/>
                <w:lang w:val="es-ES"/>
              </w:rPr>
            </w:pPr>
            <w:r w:rsidRPr="00A8044E">
              <w:rPr>
                <w:rFonts w:asciiTheme="minorHAnsi" w:eastAsia="Times New Roman" w:hAnsiTheme="minorHAnsi" w:cs="Arial"/>
                <w:bCs/>
                <w:i/>
                <w:sz w:val="16"/>
                <w:szCs w:val="18"/>
                <w:lang w:val="es-ES"/>
              </w:rPr>
              <w:t xml:space="preserve">Notas: </w:t>
            </w:r>
          </w:p>
          <w:p w:rsidR="008775AB" w:rsidRPr="00A8044E" w:rsidRDefault="008775AB" w:rsidP="00A7499B">
            <w:pPr>
              <w:pStyle w:val="Prrafodelista"/>
              <w:numPr>
                <w:ilvl w:val="1"/>
                <w:numId w:val="7"/>
              </w:numPr>
              <w:tabs>
                <w:tab w:val="left" w:pos="360"/>
                <w:tab w:val="left" w:pos="12600"/>
              </w:tabs>
              <w:suppressAutoHyphens/>
              <w:ind w:left="426" w:hanging="426"/>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 Este formato solo será llenado por personas jurídicas.</w:t>
            </w:r>
            <w:r w:rsidRPr="00A8044E">
              <w:rPr>
                <w:rFonts w:asciiTheme="minorHAnsi" w:hAnsiTheme="minorHAnsi" w:cs="Arial"/>
                <w:i/>
                <w:spacing w:val="-2"/>
                <w:sz w:val="16"/>
                <w:szCs w:val="18"/>
              </w:rPr>
              <w:t xml:space="preserve"> (Esta obligación será aplicable también a los partícipes de las asociaciones o consorcios que sean personas jurídicas, constituidos de conformidad con el artículo 26 de la LOSNCP.)</w:t>
            </w:r>
          </w:p>
          <w:p w:rsidR="00AD7854" w:rsidRPr="00A8044E" w:rsidRDefault="008775AB" w:rsidP="00A7499B">
            <w:pPr>
              <w:pStyle w:val="Prrafodelista"/>
              <w:numPr>
                <w:ilvl w:val="1"/>
                <w:numId w:val="7"/>
              </w:numPr>
              <w:tabs>
                <w:tab w:val="left" w:pos="-720"/>
                <w:tab w:val="left" w:pos="426"/>
              </w:tabs>
              <w:suppressAutoHyphens/>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 xml:space="preserve">La falta de presentación del formato por parte de la Persona Jurídica será causal de descalificación de la </w:t>
            </w:r>
            <w:r w:rsidR="004800B1" w:rsidRPr="004800B1">
              <w:rPr>
                <w:rFonts w:asciiTheme="minorHAnsi" w:hAnsiTheme="minorHAnsi" w:cs="Arial"/>
                <w:bCs/>
                <w:i/>
                <w:sz w:val="16"/>
                <w:szCs w:val="18"/>
                <w:lang w:val="es-ES"/>
              </w:rPr>
              <w:t>documentación de adhesión</w:t>
            </w:r>
            <w:r w:rsidRPr="00A8044E">
              <w:rPr>
                <w:rFonts w:asciiTheme="minorHAnsi" w:hAnsiTheme="minorHAnsi" w:cs="Arial"/>
                <w:bCs/>
                <w:i/>
                <w:sz w:val="16"/>
                <w:szCs w:val="18"/>
                <w:lang w:val="es-ES"/>
              </w:rPr>
              <w:t>.</w:t>
            </w:r>
          </w:p>
          <w:p w:rsidR="00E7671D" w:rsidRDefault="008775AB" w:rsidP="00A7499B">
            <w:pPr>
              <w:pStyle w:val="Prrafodelista"/>
              <w:numPr>
                <w:ilvl w:val="1"/>
                <w:numId w:val="7"/>
              </w:numPr>
              <w:tabs>
                <w:tab w:val="left" w:pos="-720"/>
                <w:tab w:val="left" w:pos="426"/>
              </w:tabs>
              <w:suppressAutoHyphens/>
              <w:ind w:left="0" w:firstLine="0"/>
              <w:contextualSpacing w:val="0"/>
              <w:jc w:val="both"/>
              <w:rPr>
                <w:rFonts w:asciiTheme="minorHAnsi" w:hAnsiTheme="minorHAnsi" w:cs="Arial"/>
                <w:bCs/>
                <w:i/>
                <w:sz w:val="16"/>
                <w:szCs w:val="18"/>
                <w:lang w:val="es-ES"/>
              </w:rPr>
            </w:pPr>
            <w:r w:rsidRPr="00A8044E">
              <w:rPr>
                <w:rFonts w:asciiTheme="minorHAnsi" w:hAnsiTheme="minorHAnsi" w:cs="Arial"/>
                <w:bCs/>
                <w:i/>
                <w:sz w:val="16"/>
                <w:szCs w:val="18"/>
                <w:lang w:val="es-ES"/>
              </w:rPr>
              <w:t>Las personas naturales no están obligadas a presentar este Formato</w:t>
            </w:r>
          </w:p>
          <w:p w:rsidR="00E7671D" w:rsidRDefault="00E7671D" w:rsidP="00E7671D">
            <w:pPr>
              <w:pStyle w:val="Prrafodelista"/>
              <w:tabs>
                <w:tab w:val="left" w:pos="-720"/>
                <w:tab w:val="left" w:pos="426"/>
              </w:tabs>
              <w:suppressAutoHyphens/>
              <w:ind w:left="0"/>
              <w:contextualSpacing w:val="0"/>
              <w:jc w:val="both"/>
              <w:rPr>
                <w:rFonts w:asciiTheme="minorHAnsi" w:hAnsiTheme="minorHAnsi" w:cs="Arial"/>
                <w:bCs/>
                <w:i/>
                <w:sz w:val="16"/>
                <w:szCs w:val="18"/>
                <w:lang w:val="es-ES"/>
              </w:rPr>
            </w:pPr>
          </w:p>
          <w:p w:rsidR="00E7671D" w:rsidRPr="00A8044E" w:rsidRDefault="00E7671D" w:rsidP="00CB6278">
            <w:pPr>
              <w:pStyle w:val="Prrafodelista"/>
              <w:tabs>
                <w:tab w:val="left" w:pos="-720"/>
                <w:tab w:val="left" w:pos="426"/>
              </w:tabs>
              <w:suppressAutoHyphens/>
              <w:ind w:left="0"/>
              <w:contextualSpacing w:val="0"/>
              <w:jc w:val="both"/>
              <w:rPr>
                <w:rFonts w:asciiTheme="minorHAnsi" w:eastAsia="Times New Roman" w:hAnsiTheme="minorHAns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Pr="00E7671D" w:rsidRDefault="00CB6278" w:rsidP="00CB6278">
      <w:pPr>
        <w:pStyle w:val="Prrafodelista"/>
        <w:tabs>
          <w:tab w:val="left" w:pos="-720"/>
          <w:tab w:val="left" w:pos="426"/>
        </w:tabs>
        <w:suppressAutoHyphens/>
        <w:spacing w:after="0" w:line="240" w:lineRule="auto"/>
        <w:ind w:left="0"/>
        <w:contextualSpacing w:val="0"/>
        <w:jc w:val="both"/>
        <w:outlineLvl w:val="0"/>
        <w:rPr>
          <w:rFonts w:asciiTheme="minorHAnsi" w:hAnsiTheme="minorHAnsi" w:cs="Arial"/>
          <w:bCs/>
          <w:i/>
          <w:sz w:val="16"/>
          <w:szCs w:val="18"/>
          <w:lang w:val="es-ES"/>
        </w:rPr>
      </w:pPr>
      <w:r>
        <w:rPr>
          <w:rFonts w:asciiTheme="minorHAnsi" w:eastAsia="Times New Roman" w:hAnsiTheme="minorHAnsi"/>
          <w:b/>
          <w:bCs/>
          <w:lang w:eastAsia="es-EC"/>
        </w:rPr>
        <w:t>4.</w:t>
      </w:r>
      <w:r w:rsidR="00103B82">
        <w:rPr>
          <w:rFonts w:asciiTheme="minorHAnsi" w:eastAsia="Times New Roman" w:hAnsiTheme="minorHAnsi"/>
          <w:b/>
          <w:bCs/>
          <w:lang w:eastAsia="es-EC"/>
        </w:rPr>
        <w:t>1.</w:t>
      </w:r>
      <w:r>
        <w:rPr>
          <w:rFonts w:asciiTheme="minorHAnsi" w:eastAsia="Times New Roman" w:hAnsiTheme="minorHAnsi"/>
          <w:b/>
          <w:bCs/>
          <w:lang w:eastAsia="es-EC"/>
        </w:rPr>
        <w:t>5</w:t>
      </w:r>
      <w:r w:rsidRPr="00A8044E">
        <w:rPr>
          <w:rFonts w:asciiTheme="minorHAnsi" w:eastAsia="Times New Roman" w:hAnsiTheme="minorHAnsi"/>
          <w:b/>
          <w:bCs/>
          <w:lang w:eastAsia="es-EC"/>
        </w:rPr>
        <w:t xml:space="preserve"> </w:t>
      </w:r>
      <w:r w:rsidR="00103B82">
        <w:rPr>
          <w:rFonts w:asciiTheme="minorHAnsi" w:eastAsia="Times New Roman" w:hAnsiTheme="minorHAnsi"/>
          <w:b/>
          <w:bCs/>
          <w:lang w:eastAsia="es-EC"/>
        </w:rPr>
        <w:t xml:space="preserve"> </w:t>
      </w:r>
      <w:r w:rsidRPr="00A8044E">
        <w:rPr>
          <w:rFonts w:asciiTheme="minorHAnsi" w:eastAsia="Times New Roman" w:hAnsiTheme="minorHAnsi"/>
          <w:b/>
          <w:bCs/>
          <w:lang w:eastAsia="es-EC"/>
        </w:rPr>
        <w:t>LISTADO DE SOCIOS O EMPLEADOS</w:t>
      </w:r>
    </w:p>
    <w:p w:rsidR="005F2DA0" w:rsidRPr="00A8044E" w:rsidRDefault="005F2DA0" w:rsidP="005F2DA0">
      <w:pPr>
        <w:rPr>
          <w:rFonts w:asciiTheme="minorHAnsi" w:hAnsiTheme="minorHAnsi"/>
          <w:sz w:val="6"/>
        </w:rPr>
      </w:pPr>
    </w:p>
    <w:tbl>
      <w:tblPr>
        <w:tblStyle w:val="Tablaconcuadrcula"/>
        <w:tblW w:w="8406" w:type="dxa"/>
        <w:jc w:val="center"/>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65"/>
        <w:gridCol w:w="1775"/>
        <w:gridCol w:w="1364"/>
        <w:gridCol w:w="2102"/>
      </w:tblGrid>
      <w:tr w:rsidR="00CB6278" w:rsidRPr="00A8044E" w:rsidTr="00CB6278">
        <w:trPr>
          <w:trHeight w:val="219"/>
          <w:jc w:val="center"/>
        </w:trPr>
        <w:tc>
          <w:tcPr>
            <w:tcW w:w="316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NOMBRES COMPLETOS</w:t>
            </w:r>
          </w:p>
        </w:tc>
        <w:tc>
          <w:tcPr>
            <w:tcW w:w="177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NÚMERO DE CÉDULA</w:t>
            </w:r>
          </w:p>
        </w:tc>
        <w:tc>
          <w:tcPr>
            <w:tcW w:w="13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b/>
                <w:bCs/>
                <w:color w:val="000000"/>
                <w:sz w:val="18"/>
                <w:szCs w:val="18"/>
              </w:rPr>
            </w:pPr>
            <w:r w:rsidRPr="00A8044E">
              <w:rPr>
                <w:rFonts w:asciiTheme="minorHAnsi" w:hAnsiTheme="minorHAnsi" w:cs="Arial"/>
                <w:b/>
                <w:bCs/>
                <w:color w:val="000000"/>
                <w:sz w:val="18"/>
                <w:szCs w:val="18"/>
              </w:rPr>
              <w:t>TELÉFONOS</w:t>
            </w:r>
          </w:p>
        </w:tc>
        <w:tc>
          <w:tcPr>
            <w:tcW w:w="210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CB6278" w:rsidRPr="00A8044E" w:rsidRDefault="00CB6278" w:rsidP="00CB6278">
            <w:pPr>
              <w:snapToGrid w:val="0"/>
              <w:jc w:val="center"/>
              <w:rPr>
                <w:rFonts w:asciiTheme="minorHAnsi" w:hAnsiTheme="minorHAnsi" w:cs="Arial"/>
                <w:color w:val="000000"/>
                <w:sz w:val="18"/>
                <w:szCs w:val="18"/>
              </w:rPr>
            </w:pPr>
            <w:r w:rsidRPr="00A8044E">
              <w:rPr>
                <w:rFonts w:asciiTheme="minorHAnsi" w:hAnsiTheme="minorHAnsi" w:cs="Arial"/>
                <w:b/>
                <w:bCs/>
                <w:color w:val="000000"/>
                <w:sz w:val="18"/>
                <w:szCs w:val="18"/>
              </w:rPr>
              <w:t>FIRMA</w:t>
            </w: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r w:rsidR="00CB6278" w:rsidRPr="00A8044E" w:rsidTr="00CB6278">
        <w:trPr>
          <w:trHeight w:val="293"/>
          <w:jc w:val="center"/>
        </w:trPr>
        <w:tc>
          <w:tcPr>
            <w:tcW w:w="316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775"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1364"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c>
          <w:tcPr>
            <w:tcW w:w="2102" w:type="dxa"/>
            <w:tcBorders>
              <w:top w:val="single" w:sz="4" w:space="0" w:color="auto"/>
              <w:left w:val="single" w:sz="4" w:space="0" w:color="auto"/>
              <w:bottom w:val="single" w:sz="4" w:space="0" w:color="auto"/>
              <w:right w:val="single" w:sz="4" w:space="0" w:color="auto"/>
            </w:tcBorders>
          </w:tcPr>
          <w:p w:rsidR="00CB6278" w:rsidRPr="00A8044E" w:rsidRDefault="00CB6278" w:rsidP="00CB6278">
            <w:pPr>
              <w:tabs>
                <w:tab w:val="left" w:pos="-720"/>
              </w:tabs>
              <w:jc w:val="both"/>
              <w:rPr>
                <w:rFonts w:asciiTheme="minorHAnsi" w:eastAsia="Times New Roman" w:hAnsiTheme="minorHAnsi"/>
                <w:b/>
                <w:bCs/>
                <w:lang w:eastAsia="es-EC"/>
              </w:rPr>
            </w:pPr>
          </w:p>
        </w:tc>
      </w:tr>
    </w:tbl>
    <w:p w:rsidR="00AD7854" w:rsidRDefault="00CB6278" w:rsidP="00E64371">
      <w:pPr>
        <w:spacing w:after="0" w:line="240" w:lineRule="auto"/>
        <w:jc w:val="both"/>
        <w:rPr>
          <w:rFonts w:asciiTheme="minorHAnsi" w:hAnsiTheme="minorHAnsi"/>
          <w:sz w:val="20"/>
        </w:rPr>
      </w:pPr>
      <w:r w:rsidRPr="00CB6278">
        <w:rPr>
          <w:rFonts w:asciiTheme="minorHAnsi" w:hAnsiTheme="minorHAnsi"/>
          <w:b/>
          <w:sz w:val="20"/>
        </w:rPr>
        <w:t>Nota:</w:t>
      </w:r>
      <w:r w:rsidRPr="00CB6278">
        <w:rPr>
          <w:rFonts w:asciiTheme="minorHAnsi" w:hAnsiTheme="minorHAnsi"/>
          <w:sz w:val="20"/>
        </w:rPr>
        <w:t xml:space="preserve"> </w:t>
      </w:r>
      <w:r w:rsidR="005F2DA0" w:rsidRPr="00CB6278">
        <w:rPr>
          <w:rFonts w:asciiTheme="minorHAnsi" w:hAnsiTheme="minorHAnsi"/>
          <w:sz w:val="20"/>
        </w:rPr>
        <w:t xml:space="preserve">Anexar </w:t>
      </w:r>
      <w:r w:rsidR="003E3F10">
        <w:rPr>
          <w:rFonts w:asciiTheme="minorHAnsi" w:hAnsiTheme="minorHAnsi"/>
          <w:sz w:val="20"/>
        </w:rPr>
        <w:t>copias de cédulas del personal y el carnet correspondiente en caso de empleados que tenga algún tipo de discapacidad</w:t>
      </w:r>
      <w:r w:rsidR="00B232EC">
        <w:rPr>
          <w:rFonts w:asciiTheme="minorHAnsi" w:hAnsiTheme="minorHAnsi"/>
          <w:sz w:val="20"/>
        </w:rPr>
        <w:t xml:space="preserve"> o personal que pertenezca a grupos vulnerables y/o grupos de atención prioritaria.</w:t>
      </w:r>
      <w:r w:rsidR="003E3F10">
        <w:rPr>
          <w:rFonts w:asciiTheme="minorHAnsi" w:hAnsiTheme="minorHAnsi"/>
          <w:sz w:val="20"/>
        </w:rPr>
        <w:t xml:space="preserve"> </w:t>
      </w:r>
    </w:p>
    <w:p w:rsidR="003E3F10" w:rsidRPr="00A8044E" w:rsidRDefault="003E3F10" w:rsidP="003E3F10">
      <w:pPr>
        <w:spacing w:after="0"/>
        <w:rPr>
          <w:rFonts w:asciiTheme="minorHAnsi" w:hAnsiTheme="minorHAnsi"/>
        </w:rPr>
      </w:pP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2432"/>
        <w:gridCol w:w="284"/>
        <w:gridCol w:w="1275"/>
        <w:gridCol w:w="1985"/>
        <w:gridCol w:w="1843"/>
        <w:gridCol w:w="425"/>
        <w:gridCol w:w="476"/>
        <w:gridCol w:w="800"/>
      </w:tblGrid>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E64371" w:rsidRDefault="008775AB" w:rsidP="008775AB">
            <w:pPr>
              <w:rPr>
                <w:rFonts w:asciiTheme="minorHAnsi" w:hAnsiTheme="minorHAnsi" w:cs="Arial"/>
                <w:spacing w:val="-3"/>
              </w:rPr>
            </w:pPr>
            <w:r w:rsidRPr="00E64371">
              <w:rPr>
                <w:rFonts w:asciiTheme="minorHAnsi" w:hAnsiTheme="minorHAnsi" w:cs="Arial"/>
                <w:spacing w:val="-3"/>
              </w:rPr>
              <w:t>Incluir los datos del personal técnico mínimo que se encuentra afiliado al IES</w:t>
            </w:r>
            <w:r w:rsidR="00A8044E" w:rsidRPr="00E64371">
              <w:rPr>
                <w:rFonts w:asciiTheme="minorHAnsi" w:hAnsiTheme="minorHAnsi" w:cs="Arial"/>
                <w:spacing w:val="-3"/>
              </w:rPr>
              <w:t>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19"/>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single" w:sz="4" w:space="0" w:color="auto"/>
              <w:right w:val="nil"/>
            </w:tcBorders>
          </w:tcPr>
          <w:p w:rsidR="008775AB" w:rsidRPr="00A8044E" w:rsidRDefault="008775AB" w:rsidP="008775AB">
            <w:pPr>
              <w:rPr>
                <w:rFonts w:asciiTheme="minorHAnsi" w:hAnsiTheme="minorHAnsi" w:cs="Arial"/>
                <w:spacing w:val="-3"/>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rPr>
                <w:rFonts w:asciiTheme="minorHAnsi" w:hAnsiTheme="minorHAnsi" w:cs="Arial"/>
                <w:b/>
                <w:bCs/>
                <w:color w:val="000000"/>
                <w:sz w:val="20"/>
                <w:szCs w:val="18"/>
              </w:rPr>
            </w:pPr>
            <w:r w:rsidRPr="00A8044E">
              <w:rPr>
                <w:rFonts w:asciiTheme="minorHAnsi" w:hAnsiTheme="minorHAnsi" w:cs="Arial"/>
                <w:b/>
                <w:bCs/>
                <w:color w:val="000000"/>
                <w:sz w:val="20"/>
                <w:szCs w:val="18"/>
              </w:rPr>
              <w:t xml:space="preserve"> NOMBRES COMPLETOS</w:t>
            </w:r>
          </w:p>
        </w:tc>
        <w:tc>
          <w:tcPr>
            <w:tcW w:w="198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Nº DE CÉDULA</w:t>
            </w:r>
          </w:p>
        </w:tc>
        <w:tc>
          <w:tcPr>
            <w:tcW w:w="2744"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rsidR="008775AB" w:rsidRPr="00A8044E" w:rsidRDefault="008775AB" w:rsidP="008775AB">
            <w:pPr>
              <w:snapToGrid w:val="0"/>
              <w:jc w:val="center"/>
              <w:rPr>
                <w:rFonts w:asciiTheme="minorHAnsi" w:hAnsiTheme="minorHAnsi" w:cs="Arial"/>
                <w:b/>
                <w:bCs/>
                <w:color w:val="000000"/>
                <w:sz w:val="20"/>
                <w:szCs w:val="18"/>
              </w:rPr>
            </w:pPr>
            <w:r w:rsidRPr="00A8044E">
              <w:rPr>
                <w:rFonts w:asciiTheme="minorHAnsi" w:hAnsiTheme="minorHAnsi" w:cs="Arial"/>
                <w:b/>
                <w:bCs/>
                <w:color w:val="000000"/>
                <w:sz w:val="20"/>
                <w:szCs w:val="18"/>
              </w:rPr>
              <w:t>ACTIVIDAD QUE DESARROLLA</w:t>
            </w: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single" w:sz="4" w:space="0" w:color="auto"/>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8775AB" w:rsidRPr="00A8044E" w:rsidRDefault="008775AB"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6138E4" w:rsidRPr="00A8044E" w:rsidTr="006138E4">
        <w:trPr>
          <w:trHeight w:val="294"/>
        </w:trPr>
        <w:tc>
          <w:tcPr>
            <w:tcW w:w="829" w:type="dxa"/>
            <w:tcBorders>
              <w:top w:val="nil"/>
              <w:left w:val="nil"/>
              <w:bottom w:val="nil"/>
              <w:right w:val="single" w:sz="4" w:space="0" w:color="auto"/>
            </w:tcBorders>
          </w:tcPr>
          <w:p w:rsidR="006138E4" w:rsidRPr="00A8044E" w:rsidRDefault="006138E4" w:rsidP="008775AB">
            <w:pPr>
              <w:jc w:val="both"/>
              <w:rPr>
                <w:rFonts w:asciiTheme="minorHAnsi" w:eastAsia="Times New Roman" w:hAnsiTheme="minorHAnsi"/>
                <w:lang w:eastAsia="es-EC"/>
              </w:rPr>
            </w:pPr>
          </w:p>
        </w:tc>
        <w:tc>
          <w:tcPr>
            <w:tcW w:w="3991"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single" w:sz="4" w:space="0" w:color="auto"/>
              <w:bottom w:val="single" w:sz="4" w:space="0" w:color="auto"/>
              <w:right w:val="single" w:sz="4" w:space="0" w:color="auto"/>
            </w:tcBorders>
          </w:tcPr>
          <w:p w:rsidR="006138E4" w:rsidRPr="00A8044E" w:rsidRDefault="006138E4" w:rsidP="008775AB">
            <w:pPr>
              <w:tabs>
                <w:tab w:val="left" w:pos="-720"/>
              </w:tabs>
              <w:jc w:val="both"/>
              <w:rPr>
                <w:rFonts w:asciiTheme="minorHAnsi" w:eastAsia="Times New Roman" w:hAnsiTheme="minorHAnsi"/>
                <w:b/>
                <w:bCs/>
                <w:lang w:eastAsia="es-EC"/>
              </w:rPr>
            </w:pPr>
          </w:p>
        </w:tc>
        <w:tc>
          <w:tcPr>
            <w:tcW w:w="800" w:type="dxa"/>
            <w:tcBorders>
              <w:top w:val="nil"/>
              <w:left w:val="single" w:sz="4" w:space="0" w:color="auto"/>
              <w:bottom w:val="nil"/>
              <w:right w:val="nil"/>
            </w:tcBorders>
          </w:tcPr>
          <w:p w:rsidR="006138E4" w:rsidRPr="00A8044E" w:rsidRDefault="006138E4"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3991"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1985" w:type="dxa"/>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2744" w:type="dxa"/>
            <w:gridSpan w:val="3"/>
            <w:tcBorders>
              <w:top w:val="single" w:sz="4" w:space="0" w:color="auto"/>
              <w:left w:val="nil"/>
              <w:bottom w:val="nil"/>
              <w:right w:val="nil"/>
            </w:tcBorders>
          </w:tcPr>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1412"/>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E64371" w:rsidRPr="00E64371" w:rsidRDefault="00E64371" w:rsidP="008775AB">
            <w:pPr>
              <w:spacing w:before="120" w:line="240" w:lineRule="atLeast"/>
              <w:jc w:val="both"/>
              <w:rPr>
                <w:rFonts w:asciiTheme="minorHAnsi" w:eastAsia="Times New Roman" w:hAnsiTheme="minorHAnsi"/>
                <w:b/>
              </w:rPr>
            </w:pPr>
            <w:r w:rsidRPr="00E64371">
              <w:rPr>
                <w:rFonts w:asciiTheme="minorHAnsi" w:eastAsia="Times New Roman" w:hAnsiTheme="minorHAnsi"/>
                <w:b/>
              </w:rPr>
              <w:t>4.1.6 ADHESIÓN A LOS TÉRMINOS Y CONDICIONES ECONÓMICAS DEL PROCEDIMIENTO</w:t>
            </w:r>
          </w:p>
          <w:p w:rsidR="008775AB" w:rsidRDefault="008775AB" w:rsidP="008775AB">
            <w:pPr>
              <w:spacing w:before="120" w:line="240" w:lineRule="atLeast"/>
              <w:jc w:val="both"/>
              <w:rPr>
                <w:rFonts w:asciiTheme="minorHAnsi" w:eastAsia="Times New Roman" w:hAnsiTheme="minorHAnsi"/>
              </w:rPr>
            </w:pPr>
            <w:r w:rsidRPr="00A8044E">
              <w:rPr>
                <w:rFonts w:asciiTheme="minorHAnsi" w:eastAsia="Times New Roman" w:hAnsiTheme="minorHAnsi"/>
              </w:rPr>
              <w:t xml:space="preserve">Quien suscribe en atención a la convocatoria efectuada por el SERCOP </w:t>
            </w:r>
            <w:r w:rsidR="006138E4" w:rsidRPr="00A8044E">
              <w:rPr>
                <w:rFonts w:asciiTheme="minorHAnsi" w:hAnsiTheme="minorHAnsi" w:cstheme="minorHAnsi"/>
                <w:color w:val="000000"/>
              </w:rPr>
              <w:t>para la pr</w:t>
            </w:r>
            <w:r w:rsidR="00E64371">
              <w:rPr>
                <w:rFonts w:asciiTheme="minorHAnsi" w:hAnsiTheme="minorHAnsi" w:cstheme="minorHAnsi"/>
                <w:color w:val="000000"/>
              </w:rPr>
              <w:t>estación</w:t>
            </w:r>
            <w:r w:rsidR="006138E4" w:rsidRPr="00A8044E">
              <w:rPr>
                <w:rFonts w:asciiTheme="minorHAnsi" w:hAnsiTheme="minorHAnsi" w:cstheme="minorHAnsi"/>
                <w:color w:val="000000"/>
              </w:rPr>
              <w:t xml:space="preserve"> de</w:t>
            </w:r>
            <w:r w:rsidRPr="00A8044E">
              <w:rPr>
                <w:rFonts w:asciiTheme="minorHAnsi" w:hAnsiTheme="minorHAnsi" w:cstheme="minorHAnsi"/>
                <w:color w:val="000000"/>
              </w:rPr>
              <w:t xml:space="preserve"> </w:t>
            </w:r>
            <w:r w:rsidR="006138E4" w:rsidRPr="00D136E1">
              <w:rPr>
                <w:rFonts w:asciiTheme="minorHAnsi" w:hAnsiTheme="minorHAnsi" w:cstheme="minorHAns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hAnsiTheme="minorHAnsi" w:cstheme="minorHAnsi"/>
                <w:b/>
                <w:color w:val="000000"/>
              </w:rPr>
              <w:t xml:space="preserve">” </w:t>
            </w:r>
            <w:r w:rsidRPr="00D136E1">
              <w:rPr>
                <w:rFonts w:asciiTheme="minorHAnsi" w:eastAsia="Times New Roman" w:hAnsiTheme="minorHAnsi"/>
              </w:rPr>
              <w:t>con el objetivo de ser calificado favorablemente en la Catalogación, a través de Feria Inclusiva como</w:t>
            </w:r>
            <w:r w:rsidR="002600FF" w:rsidRPr="00D136E1">
              <w:rPr>
                <w:rFonts w:asciiTheme="minorHAnsi" w:eastAsia="Times New Roman" w:hAnsiTheme="minorHAnsi"/>
              </w:rPr>
              <w:t xml:space="preserve"> proveedor para la provisión</w:t>
            </w:r>
            <w:r w:rsidR="002600FF">
              <w:rPr>
                <w:rFonts w:asciiTheme="minorHAnsi" w:eastAsia="Times New Roman" w:hAnsiTheme="minorHAnsi"/>
              </w:rPr>
              <w:t xml:space="preserve"> del o los </w:t>
            </w:r>
            <w:r w:rsidR="00E27610">
              <w:rPr>
                <w:rFonts w:asciiTheme="minorHAnsi" w:eastAsia="Times New Roman" w:hAnsiTheme="minorHAnsi"/>
              </w:rPr>
              <w:t>servicios objeto</w:t>
            </w:r>
            <w:r w:rsidR="002600FF">
              <w:rPr>
                <w:rFonts w:asciiTheme="minorHAnsi" w:eastAsia="Times New Roman" w:hAnsiTheme="minorHAnsi"/>
              </w:rPr>
              <w:t xml:space="preserve"> de referido procedimiento</w:t>
            </w:r>
            <w:r w:rsidRPr="00A8044E">
              <w:rPr>
                <w:rFonts w:asciiTheme="minorHAnsi" w:eastAsia="Times New Roman" w:hAnsiTheme="minorHAnsi"/>
              </w:rPr>
              <w:t>,</w:t>
            </w:r>
            <w:r w:rsidRPr="00A8044E">
              <w:rPr>
                <w:rFonts w:asciiTheme="minorHAnsi" w:eastAsia="Times New Roman" w:hAnsiTheme="minorHAnsi"/>
                <w:b/>
              </w:rPr>
              <w:t xml:space="preserve"> </w:t>
            </w:r>
            <w:r w:rsidRPr="00A8044E">
              <w:rPr>
                <w:rFonts w:asciiTheme="minorHAnsi" w:eastAsia="Times New Roman" w:hAnsiTheme="minorHAnsi"/>
              </w:rPr>
              <w:t xml:space="preserve">dejo constancia de mi conformidad con </w:t>
            </w:r>
            <w:r w:rsidR="00E64371">
              <w:rPr>
                <w:rFonts w:asciiTheme="minorHAnsi" w:eastAsia="Times New Roman" w:hAnsiTheme="minorHAnsi"/>
              </w:rPr>
              <w:t xml:space="preserve">los términos de referencia </w:t>
            </w:r>
            <w:r w:rsidRPr="00A8044E">
              <w:rPr>
                <w:rFonts w:asciiTheme="minorHAnsi" w:eastAsia="Times New Roman" w:hAnsiTheme="minorHAnsi"/>
              </w:rPr>
              <w:t>y condiciones económ</w:t>
            </w:r>
            <w:r w:rsidR="00F0017A">
              <w:rPr>
                <w:rFonts w:asciiTheme="minorHAnsi" w:eastAsia="Times New Roman" w:hAnsiTheme="minorHAnsi"/>
              </w:rPr>
              <w:t xml:space="preserve">icas previstas en el pliego y en las fichas técnicas del </w:t>
            </w:r>
            <w:r w:rsidR="0079675C">
              <w:rPr>
                <w:rFonts w:asciiTheme="minorHAnsi" w:eastAsia="Times New Roman" w:hAnsiTheme="minorHAnsi"/>
              </w:rPr>
              <w:t>servicio</w:t>
            </w:r>
            <w:r w:rsidR="00E27610">
              <w:rPr>
                <w:rFonts w:asciiTheme="minorHAnsi" w:eastAsia="Times New Roman" w:hAnsiTheme="minorHAnsi"/>
              </w:rPr>
              <w:t xml:space="preserve"> </w:t>
            </w:r>
            <w:r w:rsidR="00F0017A">
              <w:rPr>
                <w:rFonts w:asciiTheme="minorHAnsi" w:eastAsia="Times New Roman" w:hAnsiTheme="minorHAnsi"/>
              </w:rPr>
              <w:t>específico</w:t>
            </w:r>
            <w:r w:rsidRPr="00A8044E">
              <w:rPr>
                <w:rFonts w:asciiTheme="minorHAnsi" w:eastAsia="Times New Roman" w:hAnsiTheme="minorHAnsi"/>
              </w:rPr>
              <w:t>, por lo que, con la suscripción del presente formulario me adhiero a las mismas.</w:t>
            </w:r>
          </w:p>
          <w:p w:rsidR="00661AAC" w:rsidRPr="00A8044E" w:rsidRDefault="00661AAC" w:rsidP="008775AB">
            <w:pPr>
              <w:spacing w:before="120" w:line="240" w:lineRule="atLeast"/>
              <w:jc w:val="both"/>
              <w:rPr>
                <w:rFonts w:asciiTheme="minorHAnsi" w:eastAsia="Times New Roman" w:hAnsiTheme="minorHAnsi"/>
              </w:rPr>
            </w:pPr>
            <w:r>
              <w:rPr>
                <w:rFonts w:asciiTheme="minorHAnsi" w:eastAsia="Times New Roman" w:hAnsiTheme="minorHAnsi"/>
              </w:rPr>
              <w:t xml:space="preserve">Declaro además </w:t>
            </w:r>
            <w:r w:rsidR="002600FF">
              <w:rPr>
                <w:rFonts w:asciiTheme="minorHAnsi" w:eastAsia="Times New Roman" w:hAnsiTheme="minorHAnsi"/>
              </w:rPr>
              <w:t>mi voluntad de permanecer en el Catálogo Dinámico Inclusivo</w:t>
            </w:r>
            <w:r>
              <w:rPr>
                <w:rFonts w:asciiTheme="minorHAnsi" w:eastAsia="Times New Roman" w:hAnsiTheme="minorHAnsi"/>
              </w:rPr>
              <w:t xml:space="preserve"> </w:t>
            </w:r>
            <w:r w:rsidR="00F0017A">
              <w:rPr>
                <w:rFonts w:asciiTheme="minorHAnsi" w:eastAsia="Times New Roman" w:hAnsiTheme="minorHAnsi"/>
              </w:rPr>
              <w:t xml:space="preserve">en caso de que el SERCOP actualice las especificaciones o las condiciones económicas previstas en la ficha técnica específica del </w:t>
            </w:r>
            <w:r w:rsidR="002600FF">
              <w:rPr>
                <w:rFonts w:asciiTheme="minorHAnsi" w:eastAsia="Times New Roman" w:hAnsiTheme="minorHAnsi"/>
              </w:rPr>
              <w:t xml:space="preserve">o los </w:t>
            </w:r>
            <w:r w:rsidR="00E27610">
              <w:rPr>
                <w:rFonts w:asciiTheme="minorHAnsi" w:eastAsia="Times New Roman" w:hAnsiTheme="minorHAnsi"/>
              </w:rPr>
              <w:t>servicios</w:t>
            </w:r>
            <w:r w:rsidR="002600FF">
              <w:rPr>
                <w:rFonts w:asciiTheme="minorHAnsi" w:eastAsia="Times New Roman" w:hAnsiTheme="minorHAnsi"/>
              </w:rPr>
              <w:t xml:space="preserve"> los que me adhiero (que oferto), siempre que é</w:t>
            </w:r>
            <w:r w:rsidR="00F0017A">
              <w:rPr>
                <w:rFonts w:asciiTheme="minorHAnsi" w:eastAsia="Times New Roman" w:hAnsiTheme="minorHAnsi"/>
              </w:rPr>
              <w:t xml:space="preserve">stas </w:t>
            </w:r>
            <w:r w:rsidR="00E64371">
              <w:rPr>
                <w:rFonts w:asciiTheme="minorHAnsi" w:eastAsia="Times New Roman" w:hAnsiTheme="minorHAnsi"/>
              </w:rPr>
              <w:t xml:space="preserve">no me afecten o me resulten </w:t>
            </w:r>
            <w:r w:rsidR="00F0017A">
              <w:rPr>
                <w:rFonts w:asciiTheme="minorHAnsi" w:eastAsia="Times New Roman" w:hAnsiTheme="minorHAnsi"/>
              </w:rPr>
              <w:t>favorables</w:t>
            </w:r>
            <w:r w:rsidR="002600FF">
              <w:rPr>
                <w:rFonts w:asciiTheme="minorHAnsi" w:eastAsia="Times New Roman" w:hAnsiTheme="minorHAnsi"/>
              </w:rPr>
              <w:t>, sin la necesidad de suscribir un nuevo acuerdo de compromiso o formulario de adhesión.</w:t>
            </w:r>
            <w:r w:rsidR="00F0017A">
              <w:rPr>
                <w:rFonts w:asciiTheme="minorHAnsi" w:eastAsia="Times New Roman" w:hAnsiTheme="minorHAnsi"/>
              </w:rPr>
              <w:t xml:space="preserve"> </w:t>
            </w:r>
          </w:p>
          <w:p w:rsidR="008775AB" w:rsidRPr="00A8044E" w:rsidRDefault="008775AB" w:rsidP="008775AB">
            <w:pPr>
              <w:tabs>
                <w:tab w:val="left" w:pos="-720"/>
              </w:tabs>
              <w:spacing w:before="120" w:line="240" w:lineRule="atLeast"/>
              <w:jc w:val="both"/>
              <w:rPr>
                <w:rFonts w:asciiTheme="minorHAnsi" w:eastAsia="Times New Roman" w:hAnsiTheme="minorHAnsi"/>
                <w:b/>
                <w:bCs/>
                <w:lang w:val="es-ES"/>
              </w:rPr>
            </w:pPr>
            <w:r w:rsidRPr="00A8044E">
              <w:rPr>
                <w:rFonts w:asciiTheme="minorHAnsi" w:eastAsia="Times New Roman" w:hAnsiTheme="minorHAnsi"/>
                <w:bCs/>
                <w:lang w:val="es-ES"/>
              </w:rPr>
              <w:t>Para constancia de lo ofertado, suscribo el presente formulario.</w:t>
            </w:r>
          </w:p>
          <w:p w:rsidR="008775AB" w:rsidRPr="00A8044E" w:rsidRDefault="008775AB" w:rsidP="008775AB">
            <w:pPr>
              <w:tabs>
                <w:tab w:val="left" w:pos="-720"/>
              </w:tabs>
              <w:spacing w:before="120" w:line="240" w:lineRule="atLeast"/>
              <w:jc w:val="both"/>
              <w:rPr>
                <w:rFonts w:asciiTheme="minorHAnsi" w:eastAsia="Times New Roman" w:hAnsiTheme="minorHAnsi"/>
                <w:b/>
                <w:bCs/>
                <w:lang w:eastAsia="es-EC"/>
              </w:rPr>
            </w:pPr>
            <w:r w:rsidRPr="00A8044E">
              <w:rPr>
                <w:rFonts w:asciiTheme="minorHAnsi" w:eastAsia="Times New Roman" w:hAnsiTheme="minorHAnsi"/>
                <w:b/>
                <w:bCs/>
                <w:lang w:eastAsia="es-EC"/>
              </w:rPr>
              <w:t>Atentamente,</w:t>
            </w:r>
          </w:p>
          <w:p w:rsidR="008775AB" w:rsidRPr="00A8044E" w:rsidRDefault="008775AB" w:rsidP="008775AB">
            <w:pPr>
              <w:tabs>
                <w:tab w:val="left" w:pos="-720"/>
              </w:tabs>
              <w:jc w:val="both"/>
              <w:rPr>
                <w:rFonts w:asciiTheme="minorHAnsi" w:eastAsia="Times New Roman" w:hAnsiTheme="minorHAnsi"/>
                <w:b/>
                <w:bCs/>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nil"/>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Nombre de Prove</w:t>
            </w:r>
            <w:r w:rsidR="0079675C">
              <w:rPr>
                <w:rFonts w:asciiTheme="minorHAnsi" w:eastAsia="Times New Roman" w:hAnsiTheme="minorHAnsi" w:cs="Calibri"/>
                <w:b/>
                <w:lang w:eastAsia="es-EC"/>
              </w:rPr>
              <w:t>e</w:t>
            </w:r>
            <w:r w:rsidRPr="00A8044E">
              <w:rPr>
                <w:rFonts w:asciiTheme="minorHAnsi" w:eastAsia="Times New Roman" w:hAnsiTheme="minorHAnsi" w:cs="Calibri"/>
                <w:b/>
                <w:lang w:eastAsia="es-EC"/>
              </w:rPr>
              <w:t xml:space="preserve">dor/a </w:t>
            </w:r>
            <w:r w:rsidRPr="00A8044E">
              <w:rPr>
                <w:rFonts w:asciiTheme="minorHAnsi" w:eastAsia="Times New Roman" w:hAnsiTheme="minorHAnsi" w:cs="Calibri"/>
                <w:b/>
                <w:sz w:val="18"/>
                <w:lang w:eastAsia="es-EC"/>
              </w:rPr>
              <w:t>(P. natural o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ind w:left="567" w:hanging="567"/>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2432" w:type="dxa"/>
            <w:tcBorders>
              <w:top w:val="nil"/>
              <w:left w:val="nil"/>
              <w:bottom w:val="nil"/>
              <w:right w:val="nil"/>
            </w:tcBorders>
          </w:tcPr>
          <w:p w:rsidR="008775AB" w:rsidRPr="00A8044E" w:rsidRDefault="00AF4C37" w:rsidP="008775AB">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r w:rsidR="008775AB" w:rsidRPr="00A8044E">
              <w:rPr>
                <w:rFonts w:asciiTheme="minorHAnsi" w:eastAsia="Times New Roman" w:hAnsiTheme="minorHAnsi" w:cs="Calibri"/>
                <w:b/>
                <w:lang w:eastAsia="es-EC"/>
              </w:rPr>
              <w:t xml:space="preserve">: </w:t>
            </w:r>
          </w:p>
        </w:tc>
        <w:tc>
          <w:tcPr>
            <w:tcW w:w="284"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5103" w:type="dxa"/>
            <w:gridSpan w:val="3"/>
            <w:tcBorders>
              <w:top w:val="single" w:sz="4" w:space="0" w:color="auto"/>
              <w:left w:val="nil"/>
              <w:bottom w:val="single" w:sz="4" w:space="0" w:color="auto"/>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425" w:type="dxa"/>
            <w:tcBorders>
              <w:top w:val="nil"/>
              <w:left w:val="nil"/>
              <w:bottom w:val="nil"/>
              <w:right w:val="nil"/>
            </w:tcBorders>
          </w:tcPr>
          <w:p w:rsidR="008775AB" w:rsidRPr="00A8044E" w:rsidRDefault="008775AB" w:rsidP="008775AB">
            <w:pPr>
              <w:tabs>
                <w:tab w:val="left" w:pos="-567"/>
                <w:tab w:val="left" w:pos="567"/>
              </w:tabs>
              <w:jc w:val="right"/>
              <w:rPr>
                <w:rFonts w:asciiTheme="minorHAnsi" w:eastAsia="Times New Roman" w:hAnsiTheme="minorHAnsi" w:cs="Calibri"/>
                <w:b/>
                <w:lang w:eastAsia="es-EC"/>
              </w:rPr>
            </w:pPr>
          </w:p>
        </w:tc>
        <w:tc>
          <w:tcPr>
            <w:tcW w:w="476" w:type="dxa"/>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6138E4">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7"/>
            <w:tcBorders>
              <w:top w:val="nil"/>
              <w:left w:val="nil"/>
              <w:bottom w:val="nil"/>
              <w:right w:val="nil"/>
            </w:tcBorders>
          </w:tcPr>
          <w:p w:rsidR="008775AB" w:rsidRPr="00A8044E" w:rsidRDefault="008775AB"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8775AB">
            <w:pPr>
              <w:tabs>
                <w:tab w:val="left" w:pos="-567"/>
                <w:tab w:val="left" w:pos="567"/>
              </w:tabs>
              <w:jc w:val="both"/>
              <w:rPr>
                <w:rFonts w:asciiTheme="minorHAnsi" w:eastAsia="Times New Roman" w:hAnsiTheme="minorHAnsi" w:cs="Calibri"/>
                <w:lang w:eastAsia="es-EC"/>
              </w:rPr>
            </w:pPr>
          </w:p>
          <w:p w:rsidR="006138E4" w:rsidRPr="00A8044E" w:rsidRDefault="006138E4" w:rsidP="00AD7854">
            <w:pPr>
              <w:tabs>
                <w:tab w:val="left" w:pos="-567"/>
                <w:tab w:val="left" w:pos="567"/>
              </w:tabs>
              <w:jc w:val="both"/>
              <w:rPr>
                <w:rFonts w:asciiTheme="minorHAnsi" w:eastAsia="Times New Roman" w:hAnsiTheme="minorHAnsi" w:cs="Calibri"/>
                <w:lang w:eastAsia="es-EC"/>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E64371" w:rsidRDefault="00E64371">
      <w:pPr>
        <w:rPr>
          <w:rFonts w:asciiTheme="minorHAnsi" w:eastAsia="Times New Roman" w:hAnsiTheme="minorHAnsi"/>
          <w:b/>
          <w:kern w:val="36"/>
          <w:lang w:eastAsia="es-EC"/>
        </w:rPr>
      </w:pPr>
      <w:r>
        <w:rPr>
          <w:rFonts w:asciiTheme="minorHAnsi" w:hAnsiTheme="minorHAnsi"/>
          <w:bCs/>
        </w:rPr>
        <w:br w:type="page"/>
      </w:r>
    </w:p>
    <w:p w:rsidR="00E64371" w:rsidRDefault="00E64371" w:rsidP="00ED57D8">
      <w:pPr>
        <w:pStyle w:val="Ttulo1"/>
        <w:rPr>
          <w:rFonts w:asciiTheme="minorHAnsi" w:hAnsiTheme="minorHAnsi"/>
          <w:bCs w:val="0"/>
          <w:sz w:val="22"/>
          <w:szCs w:val="22"/>
        </w:rPr>
      </w:pPr>
    </w:p>
    <w:p w:rsidR="00CB6278" w:rsidRPr="00ED57D8" w:rsidRDefault="00103B82" w:rsidP="00ED57D8">
      <w:pPr>
        <w:pStyle w:val="Ttulo1"/>
        <w:rPr>
          <w:rFonts w:asciiTheme="minorHAnsi" w:hAnsiTheme="minorHAnsi"/>
          <w:bCs w:val="0"/>
          <w:sz w:val="22"/>
          <w:szCs w:val="22"/>
        </w:rPr>
      </w:pPr>
      <w:r w:rsidRPr="00ED57D8">
        <w:rPr>
          <w:rFonts w:asciiTheme="minorHAnsi" w:hAnsiTheme="minorHAnsi"/>
          <w:bCs w:val="0"/>
          <w:sz w:val="22"/>
          <w:szCs w:val="22"/>
        </w:rPr>
        <w:t xml:space="preserve">4.2 </w:t>
      </w:r>
      <w:r w:rsidR="00CB6278" w:rsidRPr="00ED57D8">
        <w:rPr>
          <w:rFonts w:asciiTheme="minorHAnsi" w:hAnsiTheme="minorHAnsi"/>
          <w:bCs w:val="0"/>
          <w:sz w:val="22"/>
          <w:szCs w:val="22"/>
        </w:rPr>
        <w:t>FORMULARIO DE COMPROMISO DE ASO</w:t>
      </w:r>
      <w:r w:rsidR="0079675C">
        <w:rPr>
          <w:rFonts w:asciiTheme="minorHAnsi" w:hAnsiTheme="minorHAnsi"/>
          <w:bCs w:val="0"/>
          <w:sz w:val="22"/>
          <w:szCs w:val="22"/>
        </w:rPr>
        <w:t>CIA</w:t>
      </w:r>
      <w:r w:rsidR="00CB6278" w:rsidRPr="00ED57D8">
        <w:rPr>
          <w:rFonts w:asciiTheme="minorHAnsi" w:hAnsiTheme="minorHAnsi"/>
          <w:bCs w:val="0"/>
          <w:sz w:val="22"/>
          <w:szCs w:val="22"/>
        </w:rPr>
        <w:t>CIÓN O CONSORCIO (DE SER EL CASO)</w:t>
      </w:r>
    </w:p>
    <w:p w:rsidR="00CB6278" w:rsidRDefault="00CB6278" w:rsidP="00CB6278">
      <w:pPr>
        <w:tabs>
          <w:tab w:val="left" w:pos="708"/>
        </w:tabs>
        <w:autoSpaceDE w:val="0"/>
        <w:autoSpaceDN w:val="0"/>
        <w:adjustRightInd w:val="0"/>
        <w:spacing w:after="0"/>
        <w:jc w:val="center"/>
        <w:rPr>
          <w:rFonts w:asciiTheme="minorHAnsi" w:eastAsia="Times New Roman" w:hAnsiTheme="minorHAnsi"/>
          <w:b/>
          <w:bCs/>
          <w:lang w:eastAsia="es-EC"/>
        </w:rPr>
      </w:pPr>
    </w:p>
    <w:p w:rsidR="00CB6278" w:rsidRDefault="00CB6278"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r w:rsidRPr="00A8044E">
        <w:rPr>
          <w:rFonts w:asciiTheme="minorHAnsi" w:eastAsiaTheme="minorHAnsi" w:hAnsiTheme="minorHAnsi" w:cs="Calibri"/>
          <w:color w:val="000000"/>
        </w:rPr>
        <w:t>Quienes suscriben comparecen con el objeto de celebrar el presente compromiso de asociación o consorcio,  en las calidades que intervienen, capaces para contratar y obligarse, acuerdan:</w:t>
      </w:r>
    </w:p>
    <w:p w:rsidR="00D10EB0" w:rsidRPr="00A8044E" w:rsidRDefault="00D10EB0" w:rsidP="00D10EB0">
      <w:pPr>
        <w:tabs>
          <w:tab w:val="left" w:pos="708"/>
        </w:tabs>
        <w:autoSpaceDE w:val="0"/>
        <w:autoSpaceDN w:val="0"/>
        <w:adjustRightInd w:val="0"/>
        <w:spacing w:after="0" w:line="240" w:lineRule="auto"/>
        <w:jc w:val="both"/>
        <w:rPr>
          <w:rFonts w:asciiTheme="minorHAnsi" w:eastAsiaTheme="minorHAnsi" w:hAnsiTheme="minorHAnsi" w:cs="Calibri"/>
          <w:color w:val="000000"/>
        </w:rPr>
      </w:pPr>
    </w:p>
    <w:p w:rsidR="00CB6278" w:rsidRPr="00A8044E" w:rsidRDefault="00CB6278" w:rsidP="00D10EB0">
      <w:pPr>
        <w:pStyle w:val="Prrafodelista"/>
        <w:numPr>
          <w:ilvl w:val="2"/>
          <w:numId w:val="8"/>
        </w:numPr>
        <w:tabs>
          <w:tab w:val="clear" w:pos="360"/>
          <w:tab w:val="num" w:pos="56"/>
          <w:tab w:val="left" w:pos="198"/>
          <w:tab w:val="center" w:pos="340"/>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Suscribir el presente compromiso de Asociación o Consorcio para participar en el proceso de selección de proveedores para el Catálogo Dinámico Inclusivo No. CDI-</w:t>
      </w:r>
      <w:r w:rsidRPr="00CB6278">
        <w:rPr>
          <w:rFonts w:asciiTheme="minorHAnsi" w:eastAsiaTheme="minorHAnsi" w:hAnsiTheme="minorHAnsi" w:cs="Calibri"/>
          <w:color w:val="000000"/>
        </w:rPr>
        <w:t>SERCOP-</w:t>
      </w:r>
      <w:r w:rsidR="004824BC">
        <w:rPr>
          <w:rFonts w:asciiTheme="minorHAnsi" w:eastAsiaTheme="minorHAnsi" w:hAnsiTheme="minorHAnsi" w:cs="Calibri"/>
          <w:color w:val="000000"/>
        </w:rPr>
        <w:t>006-</w:t>
      </w:r>
      <w:r w:rsidRPr="00CB6278">
        <w:rPr>
          <w:rFonts w:asciiTheme="minorHAnsi" w:eastAsiaTheme="minorHAnsi" w:hAnsiTheme="minorHAnsi" w:cs="Calibri"/>
          <w:color w:val="000000"/>
        </w:rPr>
        <w:t>2016</w:t>
      </w:r>
      <w:r w:rsidRPr="00A8044E">
        <w:rPr>
          <w:rFonts w:asciiTheme="minorHAnsi" w:eastAsiaTheme="minorHAnsi" w:hAnsiTheme="minorHAnsi" w:cs="Calibri"/>
          <w:b/>
          <w:color w:val="000000"/>
        </w:rPr>
        <w:t xml:space="preserve">, </w:t>
      </w:r>
      <w:r w:rsidRPr="00A8044E">
        <w:rPr>
          <w:rFonts w:asciiTheme="minorHAnsi" w:eastAsiaTheme="minorHAnsi" w:hAnsiTheme="minorHAnsi" w:cs="Calibri"/>
          <w:color w:val="000000"/>
        </w:rPr>
        <w:t xml:space="preserve"> convocado por el SERCOP.</w:t>
      </w:r>
    </w:p>
    <w:p w:rsidR="00CB6278" w:rsidRPr="00A8044E" w:rsidRDefault="00CB6278" w:rsidP="00D10EB0">
      <w:pPr>
        <w:pStyle w:val="Prrafodelista"/>
        <w:numPr>
          <w:ilvl w:val="2"/>
          <w:numId w:val="8"/>
        </w:numPr>
        <w:tabs>
          <w:tab w:val="left" w:pos="765"/>
          <w:tab w:val="center" w:pos="4536"/>
        </w:tabs>
        <w:autoSpaceDE w:val="0"/>
        <w:autoSpaceDN w:val="0"/>
        <w:adjustRightInd w:val="0"/>
        <w:spacing w:after="120" w:line="240" w:lineRule="auto"/>
        <w:ind w:left="0"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rPr>
        <w:t>En caso de resultar adjudicados, los oferentes comprometidos en la conformación de la asociación o consorcio, declaramos bajo juramento que formalizaremos el presente compromiso, mediante la suscripción de la pertinente escritura pública y nos habilitaremos como consorcio constituido, en el Registro Único de Proveedores, para dar cumplimiento a lo previsto en la Resolución emitida por el SERCOP, aplicable para el efecto.</w:t>
      </w:r>
    </w:p>
    <w:p w:rsidR="00CB6278" w:rsidRPr="00A8044E" w:rsidRDefault="00CB6278" w:rsidP="00D10EB0">
      <w:pPr>
        <w:pStyle w:val="Prrafodelista"/>
        <w:numPr>
          <w:ilvl w:val="2"/>
          <w:numId w:val="8"/>
        </w:numPr>
        <w:tabs>
          <w:tab w:val="clear" w:pos="360"/>
          <w:tab w:val="num" w:pos="0"/>
          <w:tab w:val="left" w:pos="340"/>
          <w:tab w:val="center" w:pos="4536"/>
        </w:tabs>
        <w:autoSpaceDE w:val="0"/>
        <w:autoSpaceDN w:val="0"/>
        <w:adjustRightInd w:val="0"/>
        <w:spacing w:after="120" w:line="240" w:lineRule="auto"/>
        <w:ind w:left="56" w:firstLine="0"/>
        <w:contextualSpacing w:val="0"/>
        <w:jc w:val="both"/>
        <w:rPr>
          <w:rFonts w:asciiTheme="minorHAnsi" w:eastAsiaTheme="minorHAnsi" w:hAnsiTheme="minorHAnsi" w:cs="Calibri"/>
        </w:rPr>
      </w:pPr>
      <w:r w:rsidRPr="00A8044E">
        <w:rPr>
          <w:rFonts w:asciiTheme="minorHAnsi" w:eastAsiaTheme="minorHAnsi" w:hAnsiTheme="minorHAnsi" w:cs="Calibri"/>
          <w:color w:val="000000"/>
          <w:spacing w:val="-2"/>
        </w:rPr>
        <w:t>Los promitentes asociados o consorciados, presentamos la siguiente información considerando los porcentajes de participación en relación a índices, calidades, condiciones, experiencia o cualquier otro indicador puntuable, conforme al siguiente detalle:</w:t>
      </w:r>
    </w:p>
    <w:p w:rsidR="00CB6278" w:rsidRDefault="00CB6278" w:rsidP="00CB6278">
      <w:pPr>
        <w:autoSpaceDE w:val="0"/>
        <w:autoSpaceDN w:val="0"/>
        <w:adjustRightInd w:val="0"/>
        <w:spacing w:after="120"/>
        <w:jc w:val="both"/>
        <w:rPr>
          <w:rFonts w:asciiTheme="minorHAnsi" w:eastAsiaTheme="minorHAnsi" w:hAnsiTheme="minorHAnsi" w:cs="Calibri"/>
          <w:b/>
          <w:i/>
          <w:iCs/>
          <w:color w:val="000000"/>
          <w:spacing w:val="-2"/>
        </w:rPr>
      </w:pPr>
      <w:r w:rsidRPr="00A8044E">
        <w:rPr>
          <w:rFonts w:asciiTheme="minorHAnsi" w:eastAsiaTheme="minorHAnsi" w:hAnsiTheme="minorHAnsi" w:cs="Calibri"/>
          <w:b/>
          <w:i/>
          <w:iCs/>
          <w:color w:val="000000"/>
          <w:spacing w:val="-2"/>
        </w:rPr>
        <w:t>(Se deberá adjuntar cuadro con el detalle antes referido).</w:t>
      </w:r>
    </w:p>
    <w:p w:rsidR="003E3F10" w:rsidRPr="00A8044E" w:rsidRDefault="003E3F10" w:rsidP="003E3F10">
      <w:pPr>
        <w:rPr>
          <w:rFonts w:asciiTheme="minorHAnsi" w:eastAsiaTheme="minorHAnsi" w:hAnsiTheme="minorHAnsi" w:cs="Calibri"/>
          <w:color w:val="000000"/>
        </w:rPr>
      </w:pPr>
      <w:r w:rsidRPr="00A8044E">
        <w:rPr>
          <w:rFonts w:asciiTheme="minorHAnsi" w:eastAsiaTheme="minorHAnsi" w:hAnsiTheme="minorHAnsi" w:cs="Calibri"/>
          <w:color w:val="000000"/>
        </w:rPr>
        <w:t>Atentamente,</w:t>
      </w:r>
    </w:p>
    <w:tbl>
      <w:tblPr>
        <w:tblStyle w:val="Tablaconcuadrcula"/>
        <w:tblW w:w="10349" w:type="dxa"/>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29"/>
        <w:gridCol w:w="3283"/>
        <w:gridCol w:w="2268"/>
        <w:gridCol w:w="1559"/>
        <w:gridCol w:w="1610"/>
        <w:gridCol w:w="800"/>
      </w:tblGrid>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sz w:val="16"/>
                <w:lang w:eastAsia="es-EC"/>
              </w:rPr>
            </w:pPr>
            <w:r w:rsidRPr="00A8044E">
              <w:rPr>
                <w:rFonts w:asciiTheme="minorHAnsi" w:eastAsia="Times New Roman" w:hAnsiTheme="minorHAnsi"/>
                <w:b/>
                <w:bCs/>
                <w:lang w:eastAsia="es-EC"/>
              </w:rPr>
              <w:t>NOMBRES COMPLETOS CONSORCIADOS/ASOCIADOS</w:t>
            </w:r>
          </w:p>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sz w:val="16"/>
                <w:lang w:eastAsia="es-EC"/>
              </w:rPr>
              <w:t>P. NATURAL O JURÍDICA)</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 LEGAL P. JURÍDICA</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b/>
                <w:bCs/>
                <w:lang w:eastAsia="es-EC"/>
              </w:rPr>
            </w:pPr>
            <w:r w:rsidRPr="00A8044E">
              <w:rPr>
                <w:rFonts w:asciiTheme="minorHAnsi" w:eastAsia="Times New Roman" w:hAnsiTheme="minorHAnsi"/>
                <w:b/>
                <w:bCs/>
                <w:lang w:eastAsia="es-EC"/>
              </w:rPr>
              <w:t>RUC</w:t>
            </w:r>
          </w:p>
        </w:tc>
        <w:tc>
          <w:tcPr>
            <w:tcW w:w="241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rsidR="00CB6278" w:rsidRPr="00A8044E" w:rsidRDefault="00CB6278" w:rsidP="00CB6278">
            <w:pPr>
              <w:jc w:val="center"/>
              <w:rPr>
                <w:rFonts w:asciiTheme="minorHAnsi" w:eastAsia="Times New Roman" w:hAnsiTheme="minorHAnsi"/>
                <w:lang w:eastAsia="es-EC"/>
              </w:rPr>
            </w:pPr>
            <w:r w:rsidRPr="00A8044E">
              <w:rPr>
                <w:rFonts w:asciiTheme="minorHAnsi" w:eastAsia="Times New Roman" w:hAnsiTheme="minorHAnsi"/>
                <w:b/>
                <w:bCs/>
                <w:lang w:eastAsia="es-EC"/>
              </w:rPr>
              <w:t>FIRMAS</w:t>
            </w: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CB6278" w:rsidRPr="00A8044E" w:rsidTr="00CB6278">
        <w:trPr>
          <w:trHeight w:val="294"/>
        </w:trPr>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CB6278" w:rsidRPr="00A8044E" w:rsidRDefault="00CB6278" w:rsidP="00CB6278">
            <w:pPr>
              <w:rPr>
                <w:rFonts w:asciiTheme="minorHAnsi" w:eastAsia="Times New Roman" w:hAnsiTheme="minorHAnsi"/>
                <w:b/>
                <w:bCs/>
                <w:lang w:eastAsia="es-EC"/>
              </w:rPr>
            </w:pPr>
          </w:p>
        </w:tc>
      </w:tr>
      <w:tr w:rsidR="008775AB" w:rsidRPr="00A8044E" w:rsidTr="00CB6278">
        <w:trPr>
          <w:trHeight w:val="294"/>
        </w:trPr>
        <w:tc>
          <w:tcPr>
            <w:tcW w:w="82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gridSpan w:val="4"/>
            <w:tcBorders>
              <w:top w:val="nil"/>
              <w:left w:val="nil"/>
              <w:bottom w:val="nil"/>
              <w:right w:val="nil"/>
            </w:tcBorders>
          </w:tcPr>
          <w:p w:rsidR="00AD7854" w:rsidRPr="00A8044E" w:rsidRDefault="00AD7854" w:rsidP="008775AB">
            <w:pPr>
              <w:tabs>
                <w:tab w:val="center" w:pos="4536"/>
              </w:tabs>
              <w:autoSpaceDE w:val="0"/>
              <w:autoSpaceDN w:val="0"/>
              <w:adjustRightInd w:val="0"/>
              <w:spacing w:after="120"/>
              <w:jc w:val="both"/>
              <w:rPr>
                <w:rFonts w:asciiTheme="minorHAnsi" w:eastAsiaTheme="minorHAnsi" w:hAnsiTheme="minorHAnsi" w:cs="Calibri"/>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CB6278" w:rsidRDefault="00CB6278">
      <w:r>
        <w:br w:type="page"/>
      </w:r>
    </w:p>
    <w:tbl>
      <w:tblPr>
        <w:tblStyle w:val="Tablaconcuadrcula"/>
        <w:tblW w:w="10359" w:type="dxa"/>
        <w:tblInd w:w="-7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39"/>
        <w:gridCol w:w="8720"/>
        <w:gridCol w:w="800"/>
      </w:tblGrid>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CB6278" w:rsidRDefault="00CB6278" w:rsidP="008775AB">
            <w:pPr>
              <w:tabs>
                <w:tab w:val="left" w:pos="708"/>
              </w:tabs>
              <w:autoSpaceDE w:val="0"/>
              <w:autoSpaceDN w:val="0"/>
              <w:adjustRightInd w:val="0"/>
              <w:jc w:val="center"/>
              <w:rPr>
                <w:rFonts w:asciiTheme="minorHAnsi" w:eastAsia="Times New Roman" w:hAnsiTheme="minorHAnsi"/>
                <w:b/>
                <w:bCs/>
                <w:lang w:eastAsia="es-EC"/>
              </w:rPr>
            </w:pPr>
          </w:p>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color w:val="000000"/>
              </w:rPr>
            </w:pPr>
            <w:r w:rsidRPr="00A8044E">
              <w:rPr>
                <w:rFonts w:asciiTheme="minorHAnsi" w:eastAsia="Times New Roman" w:hAnsiTheme="minorHAnsi"/>
                <w:b/>
                <w:bCs/>
                <w:lang w:eastAsia="es-EC"/>
              </w:rPr>
              <w:t>SECCIÓN V</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50A2">
        <w:trPr>
          <w:trHeight w:val="477"/>
        </w:trPr>
        <w:tc>
          <w:tcPr>
            <w:tcW w:w="839"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c>
          <w:tcPr>
            <w:tcW w:w="8720" w:type="dxa"/>
            <w:tcBorders>
              <w:top w:val="nil"/>
              <w:left w:val="nil"/>
              <w:bottom w:val="nil"/>
              <w:right w:val="nil"/>
            </w:tcBorders>
          </w:tcPr>
          <w:p w:rsidR="008775AB" w:rsidRPr="00CB50A2" w:rsidRDefault="008775AB" w:rsidP="00CB50A2">
            <w:pPr>
              <w:pStyle w:val="Ttulo1"/>
              <w:spacing w:after="0"/>
              <w:outlineLvl w:val="0"/>
              <w:rPr>
                <w:rFonts w:asciiTheme="minorHAnsi" w:eastAsiaTheme="minorHAnsi" w:hAnsiTheme="minorHAnsi" w:cs="Calibri"/>
                <w:color w:val="000000"/>
                <w:sz w:val="22"/>
                <w:szCs w:val="22"/>
              </w:rPr>
            </w:pPr>
            <w:r w:rsidRPr="00CB50A2">
              <w:rPr>
                <w:rFonts w:asciiTheme="minorHAnsi" w:eastAsiaTheme="minorHAnsi" w:hAnsiTheme="minorHAnsi" w:cs="Calibri"/>
                <w:color w:val="000000"/>
                <w:sz w:val="22"/>
                <w:szCs w:val="22"/>
              </w:rPr>
              <w:t>PROYECTO DE ACUERDO DE COMPROMISO (CONVENIO MARCO PARA FERIA INCLUSIVA)</w:t>
            </w:r>
          </w:p>
        </w:tc>
        <w:tc>
          <w:tcPr>
            <w:tcW w:w="800" w:type="dxa"/>
            <w:tcBorders>
              <w:top w:val="nil"/>
              <w:left w:val="nil"/>
              <w:bottom w:val="nil"/>
              <w:right w:val="nil"/>
            </w:tcBorders>
          </w:tcPr>
          <w:p w:rsidR="008775AB" w:rsidRPr="00A8044E" w:rsidRDefault="008775AB" w:rsidP="00CB50A2">
            <w:pPr>
              <w:pStyle w:val="Ttulo1"/>
              <w:outlineLvl w:val="0"/>
              <w:rPr>
                <w:rFonts w:asciiTheme="minorHAnsi" w:hAnsiTheme="minorHAnsi"/>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CB50A2">
            <w:pPr>
              <w:tabs>
                <w:tab w:val="left" w:pos="708"/>
              </w:tabs>
              <w:autoSpaceDE w:val="0"/>
              <w:autoSpaceDN w:val="0"/>
              <w:adjustRightInd w:val="0"/>
              <w:rPr>
                <w:rFonts w:asciiTheme="minorHAnsi" w:eastAsiaTheme="minorHAnsi" w:hAnsiTheme="minorHAnsi" w:cs="Calibri"/>
                <w:b/>
                <w:color w:val="000000"/>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0"/>
              </w:tabs>
              <w:autoSpaceDE w:val="0"/>
              <w:autoSpaceDN w:val="0"/>
              <w:adjustRightInd w:val="0"/>
              <w:jc w:val="center"/>
              <w:rPr>
                <w:rFonts w:asciiTheme="minorHAnsi" w:hAnsiTheme="minorHAnsi" w:cs="Calibri"/>
                <w:b/>
                <w:bCs/>
                <w:color w:val="000000"/>
                <w:spacing w:val="-2"/>
              </w:rPr>
            </w:pPr>
            <w:r w:rsidRPr="00A8044E">
              <w:rPr>
                <w:rFonts w:asciiTheme="minorHAnsi" w:hAnsiTheme="minorHAnsi" w:cs="Calibri"/>
                <w:b/>
                <w:bCs/>
                <w:color w:val="000000"/>
                <w:spacing w:val="-2"/>
              </w:rPr>
              <w:t>SERVICIO NACIONAL DE CONTRATACIÓN PÚBLICA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A8044E" w:rsidRDefault="008775AB" w:rsidP="008775AB">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ACUERDO DE COMPROMISO (CONVENIO MARCO PARA FERIA INCLUSIVA)</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423508" w:rsidP="00D10EB0">
            <w:pPr>
              <w:tabs>
                <w:tab w:val="left" w:pos="708"/>
              </w:tabs>
              <w:autoSpaceDE w:val="0"/>
              <w:autoSpaceDN w:val="0"/>
              <w:adjustRightInd w:val="0"/>
              <w:jc w:val="center"/>
              <w:rPr>
                <w:rFonts w:asciiTheme="minorHAnsi" w:eastAsiaTheme="minorHAnsi" w:hAnsiTheme="minorHAnsi" w:cs="Calibri"/>
                <w:b/>
                <w:color w:val="000000"/>
              </w:rPr>
            </w:pPr>
            <w:r w:rsidRPr="002600FF">
              <w:rPr>
                <w:rFonts w:asciiTheme="minorHAnsi" w:eastAsiaTheme="minorHAnsi" w:hAnsiTheme="minorHAnsi" w:cs="Calibri"/>
                <w:b/>
                <w:color w:val="000000"/>
              </w:rPr>
              <w:t>CDI-</w:t>
            </w:r>
            <w:r w:rsidRPr="00D10EB0">
              <w:rPr>
                <w:rFonts w:asciiTheme="minorHAnsi" w:eastAsiaTheme="minorHAnsi" w:hAnsiTheme="minorHAnsi" w:cs="Calibri"/>
                <w:b/>
                <w:color w:val="000000"/>
              </w:rPr>
              <w:t>SERCOP-</w:t>
            </w:r>
            <w:r w:rsidR="004824BC">
              <w:rPr>
                <w:rFonts w:asciiTheme="minorHAnsi" w:eastAsiaTheme="minorHAnsi" w:hAnsiTheme="minorHAnsi" w:cs="Calibri"/>
                <w:b/>
                <w:color w:val="000000"/>
              </w:rPr>
              <w:t>006-</w:t>
            </w:r>
            <w:r w:rsidR="002E43E9" w:rsidRPr="00D10EB0">
              <w:rPr>
                <w:rFonts w:asciiTheme="minorHAnsi" w:eastAsiaTheme="minorHAnsi" w:hAnsiTheme="minorHAnsi" w:cs="Calibri"/>
                <w:b/>
                <w:color w:val="000000"/>
              </w:rPr>
              <w:t>2016</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8775AB" w:rsidRPr="002600FF" w:rsidRDefault="008775AB" w:rsidP="008775AB">
            <w:pPr>
              <w:tabs>
                <w:tab w:val="left" w:pos="708"/>
              </w:tabs>
              <w:autoSpaceDE w:val="0"/>
              <w:autoSpaceDN w:val="0"/>
              <w:adjustRightInd w:val="0"/>
              <w:spacing w:after="120"/>
              <w:jc w:val="both"/>
              <w:rPr>
                <w:rFonts w:asciiTheme="minorHAnsi" w:eastAsiaTheme="minorHAnsi" w:hAnsiTheme="minorHAnsi" w:cs="Calibri"/>
                <w:color w:val="000000"/>
              </w:rPr>
            </w:pPr>
            <w:r w:rsidRPr="002600FF">
              <w:rPr>
                <w:rFonts w:asciiTheme="minorHAnsi" w:eastAsiaTheme="minorHAnsi" w:hAnsiTheme="minorHAnsi" w:cs="Calibri"/>
                <w:color w:val="000000"/>
              </w:rPr>
              <w:t xml:space="preserve">Comparecen a la celebración del presente </w:t>
            </w:r>
            <w:r w:rsidR="00B76DF1" w:rsidRPr="002600FF">
              <w:rPr>
                <w:rFonts w:asciiTheme="minorHAnsi" w:eastAsiaTheme="minorHAnsi" w:hAnsiTheme="minorHAnsi" w:cs="Calibri"/>
                <w:color w:val="000000"/>
              </w:rPr>
              <w:t>Acuerdo de Compromiso,</w:t>
            </w:r>
            <w:r w:rsidRPr="002600FF">
              <w:rPr>
                <w:rFonts w:asciiTheme="minorHAnsi" w:eastAsiaTheme="minorHAnsi" w:hAnsiTheme="minorHAnsi" w:cs="Calibri"/>
                <w:color w:val="000000"/>
              </w:rPr>
              <w:t xml:space="preserve"> para la selección de proveedores para la provisión de </w:t>
            </w:r>
            <w:r w:rsidR="006138E4"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6138E4" w:rsidRPr="00D136E1">
              <w:rPr>
                <w:rFonts w:asciiTheme="minorHAnsi" w:eastAsiaTheme="minorHAnsi" w:hAnsiTheme="minorHAnsi" w:cs="Calibri"/>
                <w:b/>
                <w:color w:val="000000"/>
              </w:rPr>
              <w:t>”</w:t>
            </w:r>
            <w:r w:rsidR="006138E4" w:rsidRPr="002600FF">
              <w:rPr>
                <w:rFonts w:asciiTheme="minorHAnsi" w:eastAsiaTheme="minorHAnsi" w:hAnsiTheme="minorHAnsi" w:cs="Calibri"/>
                <w:color w:val="000000"/>
              </w:rPr>
              <w:t xml:space="preserve"> </w:t>
            </w:r>
            <w:r w:rsidRPr="002600FF">
              <w:rPr>
                <w:rFonts w:asciiTheme="minorHAnsi" w:eastAsiaTheme="minorHAnsi" w:hAnsiTheme="minorHAnsi" w:cs="Calibri"/>
                <w:color w:val="000000"/>
              </w:rPr>
              <w:t>por una parte, el Servicio Nacional de Contratación Pública, legalmente representado por &lt;&lt;nombre de la máxima autoridad o su delegado&gt;&gt;, &lt;&lt;designación del cargo&gt;&gt;, según resolución de delegación &lt;&lt;Resolución de Delegación&gt;&gt; de &lt;&lt;fecha de resolución de Delegación&gt;&gt;, a quien en adelan</w:t>
            </w:r>
            <w:r w:rsidR="00B76DF1" w:rsidRPr="002600FF">
              <w:rPr>
                <w:rFonts w:asciiTheme="minorHAnsi" w:eastAsiaTheme="minorHAnsi" w:hAnsiTheme="minorHAnsi" w:cs="Calibri"/>
                <w:color w:val="000000"/>
              </w:rPr>
              <w:t>te y para efectos del presente Acuerdo</w:t>
            </w:r>
            <w:r w:rsidRPr="002600FF">
              <w:rPr>
                <w:rFonts w:asciiTheme="minorHAnsi" w:eastAsiaTheme="minorHAnsi" w:hAnsiTheme="minorHAnsi" w:cs="Calibri"/>
                <w:color w:val="000000"/>
              </w:rPr>
              <w:t xml:space="preserve"> se le denominará “SERCOP” y, por otra parte el/la señor (a) &lt;&lt;Nombre del Proveedor/Representante Legal&gt;&gt;, (en</w:t>
            </w:r>
            <w:r w:rsidR="002600FF">
              <w:rPr>
                <w:rFonts w:asciiTheme="minorHAnsi" w:eastAsiaTheme="minorHAnsi" w:hAnsiTheme="minorHAnsi" w:cs="Calibri"/>
                <w:color w:val="000000"/>
              </w:rPr>
              <w:t xml:space="preserve"> calidad de persona natural) (</w:t>
            </w:r>
            <w:r w:rsidRPr="002600FF">
              <w:rPr>
                <w:rFonts w:asciiTheme="minorHAnsi" w:eastAsiaTheme="minorHAnsi" w:hAnsiTheme="minorHAnsi" w:cs="Calibri"/>
                <w:color w:val="000000"/>
              </w:rPr>
              <w:t>en calidad de representante legal de &lt;&lt;Nombre de la Persona Jurídica&gt;&gt;), a quien en adelante y para efectos del presente Acuerdo de Compromiso, se lo d</w:t>
            </w:r>
            <w:r w:rsidR="007C2777">
              <w:rPr>
                <w:rFonts w:asciiTheme="minorHAnsi" w:eastAsiaTheme="minorHAnsi" w:hAnsiTheme="minorHAnsi" w:cs="Calibri"/>
                <w:color w:val="000000"/>
              </w:rPr>
              <w:t>enominará “el (la) PROVEEDOR(A)</w:t>
            </w:r>
            <w:r w:rsidRPr="002600FF">
              <w:rPr>
                <w:rFonts w:asciiTheme="minorHAnsi" w:eastAsiaTheme="minorHAnsi" w:hAnsiTheme="minorHAnsi" w:cs="Calibri"/>
                <w:color w:val="000000"/>
              </w:rPr>
              <w:t>”</w:t>
            </w:r>
            <w:r w:rsidR="007C2777">
              <w:rPr>
                <w:rFonts w:asciiTheme="minorHAnsi" w:eastAsiaTheme="minorHAnsi" w:hAnsiTheme="minorHAnsi" w:cs="Calibri"/>
                <w:color w:val="000000"/>
              </w:rPr>
              <w:t>.</w:t>
            </w:r>
          </w:p>
          <w:p w:rsidR="008775AB" w:rsidRPr="002600FF" w:rsidRDefault="008775AB" w:rsidP="008775AB">
            <w:pPr>
              <w:tabs>
                <w:tab w:val="left" w:pos="708"/>
              </w:tabs>
              <w:autoSpaceDE w:val="0"/>
              <w:autoSpaceDN w:val="0"/>
              <w:adjustRightInd w:val="0"/>
              <w:spacing w:after="120"/>
              <w:jc w:val="both"/>
              <w:rPr>
                <w:rFonts w:asciiTheme="minorHAnsi" w:hAnsiTheme="minorHAnsi" w:cs="Calibri"/>
              </w:rPr>
            </w:pPr>
            <w:r w:rsidRPr="002600FF">
              <w:rPr>
                <w:rFonts w:asciiTheme="minorHAnsi" w:eastAsiaTheme="minorHAnsi" w:hAnsiTheme="minorHAnsi" w:cs="Calibri"/>
                <w:color w:val="000000"/>
              </w:rPr>
              <w:t>Las partes se obligan libre y voluntariamente, de conformidad con las siguientes cláusulas:</w:t>
            </w: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r w:rsidR="008775AB" w:rsidRPr="00A8044E" w:rsidTr="00CB6278">
        <w:trPr>
          <w:trHeight w:val="294"/>
        </w:trPr>
        <w:tc>
          <w:tcPr>
            <w:tcW w:w="839" w:type="dxa"/>
            <w:tcBorders>
              <w:top w:val="nil"/>
              <w:left w:val="nil"/>
              <w:bottom w:val="nil"/>
              <w:right w:val="nil"/>
            </w:tcBorders>
          </w:tcPr>
          <w:p w:rsidR="008775AB" w:rsidRPr="00A8044E" w:rsidRDefault="008775AB" w:rsidP="008775AB">
            <w:pPr>
              <w:jc w:val="both"/>
              <w:rPr>
                <w:rFonts w:asciiTheme="minorHAnsi" w:eastAsia="Times New Roman" w:hAnsiTheme="minorHAnsi"/>
                <w:lang w:eastAsia="es-EC"/>
              </w:rPr>
            </w:pPr>
          </w:p>
        </w:tc>
        <w:tc>
          <w:tcPr>
            <w:tcW w:w="8720" w:type="dxa"/>
            <w:tcBorders>
              <w:top w:val="nil"/>
              <w:left w:val="nil"/>
              <w:bottom w:val="nil"/>
              <w:right w:val="nil"/>
            </w:tcBorders>
          </w:tcPr>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PRIMERA: ANTECEDENTES</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1.1.- </w:t>
            </w:r>
            <w:r w:rsidRPr="00D01D0F">
              <w:rPr>
                <w:rFonts w:cs="Calibri"/>
                <w:color w:val="000000"/>
              </w:rPr>
              <w:t>La Ley Orgánica Reformatoria a la Ley Orgánica del Sistema Nacional de Contratación Pública</w:t>
            </w:r>
            <w:r w:rsidRPr="00E27610">
              <w:rPr>
                <w:color w:val="050505"/>
              </w:rPr>
              <w:t>,</w:t>
            </w:r>
            <w:r w:rsidRPr="00E27610">
              <w:rPr>
                <w:color w:val="050505"/>
                <w:spacing w:val="8"/>
              </w:rPr>
              <w:t xml:space="preserve"> </w:t>
            </w:r>
            <w:r w:rsidRPr="00E27610">
              <w:rPr>
                <w:color w:val="050505"/>
              </w:rPr>
              <w:t>publicada</w:t>
            </w:r>
            <w:r w:rsidRPr="00E27610">
              <w:rPr>
                <w:color w:val="050505"/>
                <w:spacing w:val="4"/>
              </w:rPr>
              <w:t xml:space="preserve"> </w:t>
            </w:r>
            <w:r w:rsidRPr="00E27610">
              <w:rPr>
                <w:color w:val="050505"/>
              </w:rPr>
              <w:t>en el</w:t>
            </w:r>
            <w:r w:rsidRPr="00E27610">
              <w:rPr>
                <w:color w:val="050505"/>
                <w:spacing w:val="6"/>
              </w:rPr>
              <w:t xml:space="preserve"> </w:t>
            </w:r>
            <w:r w:rsidRPr="00E27610">
              <w:rPr>
                <w:color w:val="050505"/>
              </w:rPr>
              <w:t>segundo</w:t>
            </w:r>
            <w:r w:rsidRPr="00E27610">
              <w:rPr>
                <w:color w:val="050505"/>
                <w:spacing w:val="-3"/>
              </w:rPr>
              <w:t xml:space="preserve"> </w:t>
            </w:r>
            <w:r w:rsidRPr="00E27610">
              <w:rPr>
                <w:color w:val="050505"/>
              </w:rPr>
              <w:t>suplemento</w:t>
            </w:r>
            <w:r w:rsidRPr="00E27610">
              <w:rPr>
                <w:color w:val="050505"/>
                <w:spacing w:val="-14"/>
              </w:rPr>
              <w:t xml:space="preserve"> </w:t>
            </w:r>
            <w:r w:rsidRPr="00E27610">
              <w:rPr>
                <w:color w:val="050505"/>
              </w:rPr>
              <w:t>del</w:t>
            </w:r>
            <w:r w:rsidRPr="00E27610">
              <w:rPr>
                <w:color w:val="050505"/>
                <w:spacing w:val="-7"/>
              </w:rPr>
              <w:t xml:space="preserve"> </w:t>
            </w:r>
            <w:r w:rsidRPr="00E27610">
              <w:rPr>
                <w:color w:val="050505"/>
              </w:rPr>
              <w:t>Registro</w:t>
            </w:r>
            <w:r w:rsidRPr="00E27610">
              <w:rPr>
                <w:color w:val="050505"/>
                <w:spacing w:val="-1"/>
              </w:rPr>
              <w:t xml:space="preserve"> </w:t>
            </w:r>
            <w:r w:rsidRPr="00E27610">
              <w:rPr>
                <w:color w:val="050505"/>
              </w:rPr>
              <w:t>Oficial</w:t>
            </w:r>
            <w:r w:rsidRPr="00E27610">
              <w:rPr>
                <w:color w:val="050505"/>
                <w:spacing w:val="-11"/>
              </w:rPr>
              <w:t xml:space="preserve"> </w:t>
            </w:r>
            <w:r w:rsidRPr="00E27610">
              <w:rPr>
                <w:color w:val="050505"/>
              </w:rPr>
              <w:t>No.</w:t>
            </w:r>
            <w:r w:rsidRPr="00E27610">
              <w:rPr>
                <w:color w:val="050505"/>
                <w:spacing w:val="32"/>
              </w:rPr>
              <w:t xml:space="preserve"> </w:t>
            </w:r>
            <w:r w:rsidRPr="00E27610">
              <w:rPr>
                <w:color w:val="050505"/>
              </w:rPr>
              <w:t>100,</w:t>
            </w:r>
            <w:r w:rsidRPr="00E27610">
              <w:rPr>
                <w:color w:val="050505"/>
                <w:spacing w:val="-15"/>
              </w:rPr>
              <w:t xml:space="preserve"> </w:t>
            </w:r>
            <w:r w:rsidRPr="00E27610">
              <w:rPr>
                <w:color w:val="050505"/>
              </w:rPr>
              <w:t>de</w:t>
            </w:r>
            <w:r w:rsidRPr="00E27610">
              <w:rPr>
                <w:color w:val="050505"/>
                <w:spacing w:val="25"/>
              </w:rPr>
              <w:t xml:space="preserve"> </w:t>
            </w:r>
            <w:r w:rsidRPr="00E27610">
              <w:rPr>
                <w:color w:val="050505"/>
              </w:rPr>
              <w:t>14</w:t>
            </w:r>
            <w:r w:rsidRPr="00E27610">
              <w:rPr>
                <w:color w:val="050505"/>
                <w:spacing w:val="-19"/>
              </w:rPr>
              <w:t xml:space="preserve"> </w:t>
            </w:r>
            <w:r w:rsidRPr="00E27610">
              <w:rPr>
                <w:color w:val="050505"/>
              </w:rPr>
              <w:t>de octubre de</w:t>
            </w:r>
            <w:r w:rsidRPr="00E27610">
              <w:rPr>
                <w:color w:val="050505"/>
                <w:spacing w:val="7"/>
              </w:rPr>
              <w:t xml:space="preserve"> </w:t>
            </w:r>
            <w:r w:rsidRPr="00E27610">
              <w:rPr>
                <w:color w:val="050505"/>
              </w:rPr>
              <w:t xml:space="preserve">2013, </w:t>
            </w:r>
            <w:r w:rsidRPr="00D01D0F">
              <w:rPr>
                <w:rFonts w:cs="Calibri"/>
                <w:color w:val="000000"/>
              </w:rPr>
              <w:t>creó el Servicio Nacional de Contratación Pública, como organismo de derecho público, técnico regulatorio, con personalidad jurídica propia y autonomía administrativa, técnica, operativa, financiera y presupuestaria.</w:t>
            </w:r>
          </w:p>
          <w:p w:rsidR="00B76DF1" w:rsidRPr="00D01D0F" w:rsidRDefault="00B76DF1" w:rsidP="00D01D0F">
            <w:pPr>
              <w:tabs>
                <w:tab w:val="left" w:pos="708"/>
              </w:tabs>
              <w:autoSpaceDE w:val="0"/>
              <w:autoSpaceDN w:val="0"/>
              <w:adjustRightInd w:val="0"/>
              <w:spacing w:after="120" w:line="276" w:lineRule="auto"/>
              <w:jc w:val="both"/>
              <w:rPr>
                <w:rFonts w:cs="Calibri"/>
                <w:color w:val="000000"/>
              </w:rPr>
            </w:pPr>
            <w:r w:rsidRPr="00D01D0F">
              <w:rPr>
                <w:rFonts w:cs="Calibri"/>
                <w:b/>
                <w:bCs/>
                <w:color w:val="000000"/>
              </w:rPr>
              <w:t xml:space="preserve">1.2.- </w:t>
            </w:r>
            <w:r w:rsidRPr="00D01D0F">
              <w:rPr>
                <w:rFonts w:cs="Calibri"/>
                <w:color w:val="000000"/>
              </w:rPr>
              <w:t>El artículo 43 de la Ley ibídem dispone que el SERCOP efectuará periódicamente procesos de selección de proveedores con quienes celebrará Convenios Marco en virtud de los cuales se ofertarán en el catálogo electrónico bienes y servicios normalizados a fin de que éstos sean adquiridos o contratados de manera directa por las Entidades Contratantes, sobre la base de parámetros objetivos establecidos en la normativa que para el efecto dicte el Servicio Nacional de Contratación Pública.</w:t>
            </w:r>
          </w:p>
          <w:p w:rsidR="00B76DF1"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1.3.-</w:t>
            </w:r>
            <w:r>
              <w:rPr>
                <w:rFonts w:cs="Calibri"/>
                <w:color w:val="000000"/>
              </w:rPr>
              <w:t xml:space="preserve"> El artículo 44 de la referida Ley prevé que las entidades contratantes podrán realizar adquisiciones directas desde el Catálogo Electrónico disponible en el portal institucional del SERCOP.</w:t>
            </w:r>
          </w:p>
          <w:p w:rsidR="00B76DF1" w:rsidRPr="002600FF" w:rsidRDefault="00B76DF1" w:rsidP="00B76DF1">
            <w:pPr>
              <w:tabs>
                <w:tab w:val="left" w:pos="708"/>
              </w:tabs>
              <w:autoSpaceDE w:val="0"/>
              <w:autoSpaceDN w:val="0"/>
              <w:adjustRightInd w:val="0"/>
              <w:spacing w:after="120"/>
              <w:jc w:val="both"/>
              <w:rPr>
                <w:rFonts w:cs="Calibri"/>
                <w:color w:val="000000"/>
              </w:rPr>
            </w:pPr>
            <w:r>
              <w:rPr>
                <w:rFonts w:cs="Calibri"/>
                <w:b/>
                <w:bCs/>
                <w:color w:val="000000"/>
              </w:rPr>
              <w:t>1.4.-</w:t>
            </w:r>
            <w:r>
              <w:rPr>
                <w:rFonts w:cs="Calibri"/>
                <w:color w:val="000000"/>
              </w:rPr>
              <w:t xml:space="preserve"> El artículo 46 de la citada Ley señala que las entidades contratantes deberán consultar el catálogo electrónico previamente a establecer procesos de adquisición de bienes y servicios. En tal virtud, habiéndose procesado el trámite pertinente y establecido la existencia de proveedores del objeto del presente procedimiento, las entidades públicas que requieran adquirir este servicio se sujetarán a las condiciones contractuales que establece el presente </w:t>
            </w:r>
            <w:r w:rsidRPr="002600FF">
              <w:rPr>
                <w:rFonts w:cs="Calibri"/>
                <w:color w:val="000000"/>
              </w:rPr>
              <w:t xml:space="preserve">Convenio, para </w:t>
            </w:r>
            <w:r w:rsidRPr="002600FF">
              <w:rPr>
                <w:rFonts w:cs="Calibri"/>
                <w:bCs/>
                <w:color w:val="000000"/>
              </w:rPr>
              <w:t>la prestación/provisión del correspondiente</w:t>
            </w:r>
            <w:r w:rsidR="00D01D0F">
              <w:rPr>
                <w:rFonts w:cs="Calibri"/>
                <w:bCs/>
                <w:color w:val="000000"/>
              </w:rPr>
              <w:t xml:space="preserve"> servicio</w:t>
            </w:r>
            <w:r w:rsidRPr="002600FF">
              <w:rPr>
                <w:rFonts w:cs="Calibri"/>
                <w:color w:val="000000"/>
              </w:rPr>
              <w:t>, por Catálogo Dinámico Inclusivo.</w:t>
            </w:r>
          </w:p>
          <w:p w:rsidR="008775AB" w:rsidRPr="002600FF" w:rsidRDefault="008775AB" w:rsidP="00B76DF1">
            <w:pPr>
              <w:tabs>
                <w:tab w:val="left" w:pos="708"/>
              </w:tabs>
              <w:autoSpaceDE w:val="0"/>
              <w:autoSpaceDN w:val="0"/>
              <w:adjustRightInd w:val="0"/>
              <w:spacing w:after="120"/>
              <w:jc w:val="both"/>
              <w:rPr>
                <w:rFonts w:asciiTheme="minorHAnsi" w:hAnsiTheme="minorHAnsi" w:cs="Calibri"/>
                <w:color w:val="000000"/>
              </w:rPr>
            </w:pPr>
            <w:r w:rsidRPr="002600FF">
              <w:rPr>
                <w:rFonts w:asciiTheme="minorHAnsi" w:hAnsiTheme="minorHAnsi" w:cs="Calibri"/>
                <w:b/>
                <w:color w:val="000000"/>
              </w:rPr>
              <w:t xml:space="preserve">1.5.- </w:t>
            </w:r>
            <w:r w:rsidRPr="002600FF">
              <w:rPr>
                <w:rFonts w:asciiTheme="minorHAnsi" w:hAnsiTheme="minorHAnsi" w:cs="Calibri"/>
                <w:color w:val="000000"/>
              </w:rPr>
              <w:t>Mediante Resolución &lt;&lt;número de resolución de adjudicación&gt;&gt;</w:t>
            </w:r>
            <w:r w:rsidRPr="002600FF">
              <w:rPr>
                <w:rFonts w:asciiTheme="minorHAnsi" w:hAnsiTheme="minorHAnsi" w:cs="Calibri"/>
                <w:i/>
                <w:iCs/>
                <w:color w:val="000000"/>
              </w:rPr>
              <w:t xml:space="preserve">, </w:t>
            </w:r>
            <w:r w:rsidRPr="002600FF">
              <w:rPr>
                <w:rFonts w:asciiTheme="minorHAnsi" w:hAnsiTheme="minorHAnsi" w:cs="Calibri"/>
                <w:color w:val="000000"/>
              </w:rPr>
              <w:t xml:space="preserve">de </w:t>
            </w:r>
            <w:r w:rsidRPr="002600FF">
              <w:rPr>
                <w:rFonts w:asciiTheme="minorHAnsi" w:hAnsiTheme="minorHAnsi" w:cs="Calibri"/>
                <w:i/>
                <w:iCs/>
                <w:color w:val="000000"/>
              </w:rPr>
              <w:t>&lt;&lt;fecha de resolución de adjudicación&gt;&gt;,</w:t>
            </w:r>
            <w:r w:rsidRPr="002600FF">
              <w:rPr>
                <w:rFonts w:asciiTheme="minorHAnsi" w:hAnsiTheme="minorHAnsi" w:cs="Calibri"/>
                <w:color w:val="000000"/>
              </w:rPr>
              <w:t xml:space="preserve"> el delegado(a) de la máxima autoridad del SERCOP, adjudicó la provisión del </w:t>
            </w:r>
            <w:r w:rsidR="009E2189">
              <w:rPr>
                <w:rFonts w:asciiTheme="minorHAnsi" w:hAnsiTheme="minorHAnsi" w:cs="Calibri"/>
                <w:color w:val="000000"/>
              </w:rPr>
              <w:t xml:space="preserve">servicio </w:t>
            </w:r>
            <w:r w:rsidRPr="002600FF">
              <w:rPr>
                <w:rFonts w:asciiTheme="minorHAnsi" w:hAnsiTheme="minorHAnsi" w:cs="Calibri"/>
                <w:color w:val="000000"/>
              </w:rPr>
              <w:t xml:space="preserve">objeto del presente </w:t>
            </w:r>
            <w:r w:rsidR="00B76DF1" w:rsidRPr="002600FF">
              <w:rPr>
                <w:rFonts w:asciiTheme="minorHAnsi" w:hAnsiTheme="minorHAnsi" w:cs="Calibri"/>
                <w:color w:val="000000"/>
              </w:rPr>
              <w:t>Acuerdo de C</w:t>
            </w:r>
            <w:r w:rsidRPr="002600FF">
              <w:rPr>
                <w:rFonts w:asciiTheme="minorHAnsi" w:hAnsiTheme="minorHAnsi" w:cs="Calibri"/>
                <w:color w:val="000000"/>
              </w:rPr>
              <w:t>ompromiso</w:t>
            </w:r>
            <w:r w:rsidRPr="002600FF">
              <w:rPr>
                <w:rFonts w:asciiTheme="minorHAnsi" w:hAnsiTheme="minorHAnsi" w:cs="Calibri"/>
                <w:b/>
                <w:bCs/>
                <w:color w:val="000000"/>
              </w:rPr>
              <w:t>,</w:t>
            </w:r>
            <w:r w:rsidRPr="002600FF">
              <w:rPr>
                <w:rFonts w:asciiTheme="minorHAnsi" w:hAnsiTheme="minorHAnsi" w:cs="Calibri"/>
                <w:color w:val="000000"/>
              </w:rPr>
              <w:t xml:space="preserve"> para compra directa por parte de las entidades públicas señaladas en el artículo 1 de la LOSNCP, y dispuso la suscripción del </w:t>
            </w:r>
            <w:r w:rsidR="002E43E9" w:rsidRPr="002600FF">
              <w:rPr>
                <w:rFonts w:asciiTheme="minorHAnsi" w:hAnsiTheme="minorHAnsi" w:cs="Calibri"/>
                <w:color w:val="000000"/>
              </w:rPr>
              <w:t>Acuerdo de compromiso</w:t>
            </w:r>
            <w:r w:rsidRPr="002600FF">
              <w:rPr>
                <w:rFonts w:asciiTheme="minorHAnsi" w:hAnsiTheme="minorHAnsi" w:cs="Calibri"/>
                <w:color w:val="000000"/>
              </w:rPr>
              <w:t xml:space="preserve"> con  &lt;&lt;Nombre de persona natural o jurídica&gt;&gt;.</w:t>
            </w:r>
          </w:p>
          <w:p w:rsidR="002600FF" w:rsidRDefault="002600FF" w:rsidP="008775AB">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jc w:val="both"/>
              <w:rPr>
                <w:rFonts w:asciiTheme="minorHAnsi" w:hAnsiTheme="minorHAnsi" w:cs="Calibri"/>
                <w:b/>
                <w:bCs/>
                <w:color w:val="000000"/>
              </w:rPr>
            </w:pPr>
            <w:r w:rsidRPr="00A8044E">
              <w:rPr>
                <w:rFonts w:asciiTheme="minorHAnsi" w:hAnsiTheme="minorHAnsi" w:cs="Calibri"/>
                <w:b/>
                <w:bCs/>
                <w:color w:val="000000"/>
              </w:rPr>
              <w:t>SEGUNDA: DOCUMENTOS HABILITANTES</w:t>
            </w:r>
          </w:p>
          <w:p w:rsidR="002600FF" w:rsidRDefault="002600FF" w:rsidP="008775AB">
            <w:pPr>
              <w:tabs>
                <w:tab w:val="left" w:pos="708"/>
              </w:tabs>
              <w:autoSpaceDE w:val="0"/>
              <w:autoSpaceDN w:val="0"/>
              <w:adjustRightInd w:val="0"/>
              <w:jc w:val="both"/>
              <w:rPr>
                <w:rFonts w:asciiTheme="minorHAnsi" w:hAnsiTheme="minorHAnsi" w:cs="Calibri"/>
                <w:color w:val="000000"/>
              </w:rPr>
            </w:pPr>
          </w:p>
          <w:p w:rsidR="008775AB"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Forman parte integrante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los siguientes documentos:</w:t>
            </w:r>
          </w:p>
          <w:p w:rsidR="006E015A" w:rsidRPr="00A8044E" w:rsidRDefault="006E015A" w:rsidP="008775AB">
            <w:pPr>
              <w:tabs>
                <w:tab w:val="left" w:pos="708"/>
              </w:tabs>
              <w:autoSpaceDE w:val="0"/>
              <w:autoSpaceDN w:val="0"/>
              <w:adjustRightInd w:val="0"/>
              <w:jc w:val="both"/>
              <w:rPr>
                <w:rFonts w:asciiTheme="minorHAnsi" w:hAnsiTheme="minorHAnsi" w:cs="Calibri"/>
                <w:color w:val="000000"/>
              </w:rPr>
            </w:pP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Los documentos que acrediten la calidad de los comparecientes.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El pliego precontractual.</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solicitud de adhesión y sus anexos;</w:t>
            </w:r>
          </w:p>
          <w:p w:rsidR="008775AB" w:rsidRPr="00A8044E" w:rsidRDefault="008775AB" w:rsidP="00A7499B">
            <w:pPr>
              <w:numPr>
                <w:ilvl w:val="0"/>
                <w:numId w:val="9"/>
              </w:numPr>
              <w:tabs>
                <w:tab w:val="left" w:pos="1140"/>
              </w:tabs>
              <w:autoSpaceDE w:val="0"/>
              <w:autoSpaceDN w:val="0"/>
              <w:adjustRightInd w:val="0"/>
              <w:ind w:left="714" w:hanging="357"/>
              <w:jc w:val="both"/>
              <w:rPr>
                <w:rFonts w:asciiTheme="minorHAnsi" w:hAnsiTheme="minorHAnsi" w:cs="Calibri"/>
                <w:color w:val="000000"/>
              </w:rPr>
            </w:pPr>
            <w:r w:rsidRPr="00A8044E">
              <w:rPr>
                <w:rFonts w:asciiTheme="minorHAnsi" w:hAnsiTheme="minorHAnsi" w:cs="Calibri"/>
                <w:color w:val="000000"/>
              </w:rPr>
              <w:t>La resolución de adjudicación.</w:t>
            </w:r>
          </w:p>
          <w:p w:rsidR="008775AB" w:rsidRPr="00A8044E" w:rsidRDefault="008775AB" w:rsidP="008775AB">
            <w:pPr>
              <w:tabs>
                <w:tab w:val="left" w:pos="1140"/>
              </w:tabs>
              <w:autoSpaceDE w:val="0"/>
              <w:autoSpaceDN w:val="0"/>
              <w:adjustRightInd w:val="0"/>
              <w:ind w:left="714"/>
              <w:jc w:val="both"/>
              <w:rPr>
                <w:rFonts w:asciiTheme="minorHAnsi" w:hAnsiTheme="minorHAnsi" w:cs="Calibri"/>
              </w:rPr>
            </w:pPr>
          </w:p>
          <w:p w:rsidR="008775AB" w:rsidRPr="00A8044E"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 de discrepancia entre lo establecido en el presente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y el pliego, prevalecerán las cláusulas de este instrumento.</w:t>
            </w:r>
          </w:p>
          <w:p w:rsidR="002600FF" w:rsidRDefault="002600FF" w:rsidP="002600FF">
            <w:pPr>
              <w:tabs>
                <w:tab w:val="left" w:pos="708"/>
              </w:tabs>
              <w:autoSpaceDE w:val="0"/>
              <w:autoSpaceDN w:val="0"/>
              <w:adjustRightInd w:val="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TERCERA: OBJETO</w:t>
            </w:r>
          </w:p>
          <w:p w:rsidR="008775AB" w:rsidRDefault="008775AB" w:rsidP="002600F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objeto del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es comprometer al (el) proveedor (a), a la  provisión de </w:t>
            </w:r>
            <w:r w:rsidR="00D136E1" w:rsidRPr="00D136E1">
              <w:rPr>
                <w:rFonts w:asciiTheme="minorHAnsi" w:eastAsiaTheme="minorHAnsi" w:hAnsiTheme="minorHAnsi" w:cs="Calibri"/>
                <w:b/>
                <w:color w:val="000000"/>
              </w:rPr>
              <w:t>“</w:t>
            </w:r>
            <w:r w:rsidR="00D136E1" w:rsidRPr="00D136E1">
              <w:rPr>
                <w:rFonts w:asciiTheme="minorHAnsi" w:eastAsia="Times New Roman" w:hAnsiTheme="minorHAnsi"/>
                <w:b/>
                <w:bCs/>
                <w:sz w:val="24"/>
                <w:szCs w:val="24"/>
                <w:lang w:eastAsia="es-EC"/>
              </w:rPr>
              <w:t xml:space="preserve">SERVICIOS </w:t>
            </w:r>
            <w:r w:rsidR="00F941F1">
              <w:rPr>
                <w:rFonts w:asciiTheme="minorHAnsi" w:eastAsia="Times New Roman" w:hAnsiTheme="minorHAnsi"/>
                <w:b/>
                <w:bCs/>
                <w:sz w:val="24"/>
                <w:szCs w:val="24"/>
                <w:lang w:eastAsia="es-EC"/>
              </w:rPr>
              <w:t xml:space="preserve">DE </w:t>
            </w:r>
            <w:r w:rsidR="004824BC">
              <w:rPr>
                <w:rFonts w:asciiTheme="minorHAnsi" w:eastAsia="Times New Roman" w:hAnsiTheme="minorHAnsi"/>
                <w:b/>
                <w:bCs/>
                <w:sz w:val="24"/>
                <w:szCs w:val="24"/>
                <w:lang w:eastAsia="es-EC"/>
              </w:rPr>
              <w:t>LIMPIEZA</w:t>
            </w:r>
            <w:r w:rsidR="00D136E1" w:rsidRPr="00D136E1">
              <w:rPr>
                <w:rFonts w:asciiTheme="minorHAnsi" w:eastAsiaTheme="minorHAnsi" w:hAnsiTheme="minorHAnsi" w:cs="Calibri"/>
                <w:b/>
                <w:color w:val="000000"/>
              </w:rPr>
              <w:t>”</w:t>
            </w:r>
            <w:r w:rsidR="00D136E1">
              <w:rPr>
                <w:rFonts w:asciiTheme="minorHAnsi" w:hAnsiTheme="minorHAnsi" w:cs="Calibri"/>
                <w:b/>
                <w:color w:val="000000"/>
              </w:rPr>
              <w:t xml:space="preserve">; </w:t>
            </w:r>
            <w:r w:rsidRPr="00A8044E">
              <w:rPr>
                <w:rFonts w:asciiTheme="minorHAnsi" w:hAnsiTheme="minorHAnsi" w:cs="Calibri"/>
                <w:color w:val="000000"/>
              </w:rPr>
              <w:t>acorde a las condiciones establecidas en el pliego del procedimiento antes referido y de la(s) ficha(s) técnica(s) respectiva(s), con el fin de agilizar y simplificar la adquisición de este</w:t>
            </w:r>
            <w:r w:rsidR="00E27610">
              <w:rPr>
                <w:rFonts w:asciiTheme="minorHAnsi" w:hAnsiTheme="minorHAnsi" w:cs="Calibri"/>
                <w:color w:val="000000"/>
              </w:rPr>
              <w:t xml:space="preserve"> </w:t>
            </w:r>
            <w:r w:rsidR="00D01D0F">
              <w:rPr>
                <w:rFonts w:asciiTheme="minorHAnsi" w:hAnsiTheme="minorHAnsi" w:cs="Calibri"/>
                <w:color w:val="000000"/>
              </w:rPr>
              <w:t>servicio</w:t>
            </w:r>
            <w:r w:rsidRPr="00A8044E">
              <w:rPr>
                <w:rFonts w:asciiTheme="minorHAnsi" w:hAnsiTheme="minorHAnsi" w:cs="Calibri"/>
                <w:color w:val="000000"/>
              </w:rPr>
              <w:t>, por parte de las entidades contratantes.</w:t>
            </w:r>
          </w:p>
          <w:p w:rsidR="002600FF" w:rsidRPr="00A8044E" w:rsidRDefault="002600FF"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 xml:space="preserve">CUARTA: INCLUSIÓN DE NUEVOS </w:t>
            </w:r>
            <w:r w:rsidR="00D01D0F">
              <w:rPr>
                <w:rFonts w:asciiTheme="minorHAnsi" w:hAnsiTheme="minorHAnsi" w:cs="Calibri"/>
                <w:b/>
                <w:bCs/>
                <w:color w:val="000000"/>
              </w:rPr>
              <w:t>SERVICIOS</w:t>
            </w:r>
          </w:p>
          <w:p w:rsidR="008775AB" w:rsidRDefault="00CA29C5" w:rsidP="002600FF">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E</w:t>
            </w:r>
            <w:r w:rsidR="008775AB" w:rsidRPr="00A8044E">
              <w:rPr>
                <w:rFonts w:asciiTheme="minorHAnsi" w:hAnsiTheme="minorHAnsi" w:cs="Calibri"/>
                <w:color w:val="000000"/>
              </w:rPr>
              <w:t xml:space="preserve">l SERCOP, podrá incorporar nuevos </w:t>
            </w:r>
            <w:r w:rsidR="00D01D0F">
              <w:rPr>
                <w:rFonts w:asciiTheme="minorHAnsi" w:hAnsiTheme="minorHAnsi" w:cs="Calibri"/>
                <w:color w:val="000000"/>
              </w:rPr>
              <w:t>servicios</w:t>
            </w:r>
            <w:r w:rsidR="00E27610">
              <w:rPr>
                <w:rFonts w:asciiTheme="minorHAnsi" w:hAnsiTheme="minorHAnsi" w:cs="Calibri"/>
                <w:color w:val="000000"/>
              </w:rPr>
              <w:t xml:space="preserve"> </w:t>
            </w:r>
            <w:r w:rsidR="008775AB" w:rsidRPr="00A8044E">
              <w:rPr>
                <w:rFonts w:asciiTheme="minorHAnsi" w:hAnsiTheme="minorHAnsi" w:cs="Calibri"/>
                <w:color w:val="000000"/>
              </w:rPr>
              <w:t xml:space="preserve">en categorías existentes, de ser el caso, el proveedor adjudicado podrá presentar la respectiva manifestación de interés, a quien de cumplir con las condiciones de participación establecidas en la ficha del </w:t>
            </w:r>
            <w:r w:rsidR="00E27610" w:rsidRPr="00A8044E">
              <w:rPr>
                <w:rFonts w:asciiTheme="minorHAnsi" w:hAnsiTheme="minorHAnsi" w:cs="Calibri"/>
                <w:color w:val="000000"/>
              </w:rPr>
              <w:t>nuevo</w:t>
            </w:r>
            <w:r w:rsidR="00E27610">
              <w:rPr>
                <w:rFonts w:asciiTheme="minorHAnsi" w:hAnsiTheme="minorHAnsi" w:cs="Calibri"/>
                <w:color w:val="000000"/>
              </w:rPr>
              <w:t xml:space="preserve"> servicio</w:t>
            </w:r>
            <w:r w:rsidR="008775AB" w:rsidRPr="00A8044E">
              <w:rPr>
                <w:rFonts w:asciiTheme="minorHAnsi" w:hAnsiTheme="minorHAnsi" w:cs="Calibri"/>
                <w:color w:val="000000"/>
              </w:rPr>
              <w:t>, será catalogado dentro del mismo.</w:t>
            </w:r>
          </w:p>
          <w:p w:rsidR="002600FF" w:rsidRDefault="002600FF" w:rsidP="002600FF">
            <w:pPr>
              <w:tabs>
                <w:tab w:val="left" w:pos="708"/>
              </w:tabs>
              <w:autoSpaceDE w:val="0"/>
              <w:autoSpaceDN w:val="0"/>
              <w:adjustRightInd w:val="0"/>
              <w:jc w:val="both"/>
              <w:rPr>
                <w:rFonts w:asciiTheme="minorHAnsi" w:hAnsiTheme="minorHAnsi" w:cs="Calibri"/>
                <w:color w:val="000000"/>
              </w:rPr>
            </w:pPr>
          </w:p>
          <w:p w:rsidR="00CA29C5" w:rsidRDefault="00CA29C5" w:rsidP="002600FF">
            <w:pPr>
              <w:tabs>
                <w:tab w:val="left" w:pos="708"/>
              </w:tabs>
              <w:autoSpaceDE w:val="0"/>
              <w:autoSpaceDN w:val="0"/>
              <w:adjustRightInd w:val="0"/>
              <w:jc w:val="both"/>
              <w:rPr>
                <w:rFonts w:asciiTheme="minorHAnsi" w:eastAsia="Times New Roman" w:hAnsiTheme="minorHAnsi"/>
                <w:lang w:eastAsia="es-EC"/>
              </w:rPr>
            </w:pPr>
            <w:r>
              <w:rPr>
                <w:rFonts w:asciiTheme="minorHAnsi" w:eastAsia="Times New Roman" w:hAnsiTheme="minorHAnsi"/>
                <w:lang w:eastAsia="es-EC"/>
              </w:rPr>
              <w:t xml:space="preserve">El SERCOP se reserva el derecho de limitar la incorporación de nuevos proveedores en una categoría o </w:t>
            </w:r>
            <w:r w:rsidR="00D01D0F">
              <w:rPr>
                <w:rFonts w:asciiTheme="minorHAnsi" w:eastAsia="Times New Roman" w:hAnsiTheme="minorHAnsi"/>
                <w:lang w:eastAsia="es-EC"/>
              </w:rPr>
              <w:t>servicio</w:t>
            </w:r>
            <w:r w:rsidR="00E27610">
              <w:rPr>
                <w:rFonts w:asciiTheme="minorHAnsi" w:eastAsia="Times New Roman" w:hAnsiTheme="minorHAnsi"/>
                <w:lang w:eastAsia="es-EC"/>
              </w:rPr>
              <w:t xml:space="preserve"> </w:t>
            </w:r>
            <w:r>
              <w:rPr>
                <w:rFonts w:asciiTheme="minorHAnsi" w:eastAsia="Times New Roman" w:hAnsiTheme="minorHAnsi"/>
                <w:lang w:eastAsia="es-EC"/>
              </w:rPr>
              <w:t xml:space="preserve">específico en virtud de garantizar la sostenibilidad de la participación de los proveedores en el </w:t>
            </w:r>
            <w:r w:rsidR="00D01D0F">
              <w:rPr>
                <w:rFonts w:asciiTheme="minorHAnsi" w:eastAsia="Times New Roman" w:hAnsiTheme="minorHAnsi"/>
                <w:lang w:eastAsia="es-EC"/>
              </w:rPr>
              <w:t>C</w:t>
            </w:r>
            <w:r>
              <w:rPr>
                <w:rFonts w:asciiTheme="minorHAnsi" w:eastAsia="Times New Roman" w:hAnsiTheme="minorHAnsi"/>
                <w:lang w:eastAsia="es-EC"/>
              </w:rPr>
              <w:t xml:space="preserve">atálogo </w:t>
            </w:r>
            <w:r w:rsidR="00D01D0F">
              <w:rPr>
                <w:rFonts w:asciiTheme="minorHAnsi" w:eastAsia="Times New Roman" w:hAnsiTheme="minorHAnsi"/>
                <w:lang w:eastAsia="es-EC"/>
              </w:rPr>
              <w:t>D</w:t>
            </w:r>
            <w:r>
              <w:rPr>
                <w:rFonts w:asciiTheme="minorHAnsi" w:eastAsia="Times New Roman" w:hAnsiTheme="minorHAnsi"/>
                <w:lang w:eastAsia="es-EC"/>
              </w:rPr>
              <w:t xml:space="preserve">inámico </w:t>
            </w:r>
            <w:r w:rsidR="00D01D0F">
              <w:rPr>
                <w:rFonts w:asciiTheme="minorHAnsi" w:eastAsia="Times New Roman" w:hAnsiTheme="minorHAnsi"/>
                <w:lang w:eastAsia="es-EC"/>
              </w:rPr>
              <w:t>I</w:t>
            </w:r>
            <w:r>
              <w:rPr>
                <w:rFonts w:asciiTheme="minorHAnsi" w:eastAsia="Times New Roman" w:hAnsiTheme="minorHAnsi"/>
                <w:lang w:eastAsia="es-EC"/>
              </w:rPr>
              <w:t>nclusivo.</w:t>
            </w:r>
          </w:p>
          <w:p w:rsidR="00CA29C5" w:rsidRPr="00A8044E" w:rsidRDefault="00CA29C5" w:rsidP="002600F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QUINTA: DURACIÓN</w:t>
            </w:r>
          </w:p>
          <w:p w:rsidR="008775AB" w:rsidRDefault="008775AB" w:rsidP="00CA29C5">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 presente </w:t>
            </w:r>
            <w:r w:rsidR="00FD6B6A">
              <w:rPr>
                <w:rFonts w:asciiTheme="minorHAnsi" w:hAnsiTheme="minorHAnsi" w:cs="Calibri"/>
                <w:color w:val="000000"/>
              </w:rPr>
              <w:t>Acuerdo de Compromiso</w:t>
            </w:r>
            <w:r w:rsidRPr="00A8044E">
              <w:rPr>
                <w:rFonts w:asciiTheme="minorHAnsi" w:hAnsiTheme="minorHAnsi" w:cs="Calibri"/>
                <w:color w:val="000000"/>
              </w:rPr>
              <w:t xml:space="preserve"> tendrá vigencia desde la fecha de suscripción del mismo hasta el momento que el SERCOP</w:t>
            </w:r>
            <w:r w:rsidR="00CA29C5">
              <w:rPr>
                <w:rFonts w:asciiTheme="minorHAnsi" w:hAnsiTheme="minorHAnsi" w:cs="Calibri"/>
                <w:color w:val="000000"/>
              </w:rPr>
              <w:t xml:space="preserve"> lo determine</w:t>
            </w:r>
            <w:r w:rsidRPr="00A8044E">
              <w:rPr>
                <w:rFonts w:asciiTheme="minorHAnsi" w:hAnsiTheme="minorHAnsi" w:cs="Calibri"/>
                <w:color w:val="000000"/>
              </w:rPr>
              <w:t xml:space="preserve">, </w:t>
            </w:r>
            <w:r w:rsidR="00CA29C5">
              <w:rPr>
                <w:rFonts w:asciiTheme="minorHAnsi" w:hAnsiTheme="minorHAnsi" w:cs="Calibri"/>
                <w:color w:val="000000"/>
              </w:rPr>
              <w:t>o defina</w:t>
            </w:r>
            <w:r w:rsidRPr="00A8044E">
              <w:rPr>
                <w:rFonts w:asciiTheme="minorHAnsi" w:hAnsiTheme="minorHAnsi" w:cs="Calibri"/>
                <w:color w:val="000000"/>
              </w:rPr>
              <w:t xml:space="preserve"> nuevas condiciones o especificaciones técnicas para </w:t>
            </w:r>
            <w:r w:rsidR="00CA29C5">
              <w:rPr>
                <w:rFonts w:asciiTheme="minorHAnsi" w:hAnsiTheme="minorHAnsi" w:cs="Calibri"/>
                <w:color w:val="000000"/>
              </w:rPr>
              <w:t xml:space="preserve">la </w:t>
            </w:r>
            <w:r w:rsidRPr="00A8044E">
              <w:rPr>
                <w:rFonts w:asciiTheme="minorHAnsi" w:hAnsiTheme="minorHAnsi" w:cs="Calibri"/>
                <w:color w:val="000000"/>
              </w:rPr>
              <w:t xml:space="preserve">provisión del </w:t>
            </w:r>
            <w:r w:rsidR="00E27610">
              <w:rPr>
                <w:rFonts w:asciiTheme="minorHAnsi" w:hAnsiTheme="minorHAnsi" w:cs="Calibri"/>
                <w:color w:val="000000"/>
              </w:rPr>
              <w:t>servicio objeto</w:t>
            </w:r>
            <w:r w:rsidRPr="00A8044E">
              <w:rPr>
                <w:rFonts w:asciiTheme="minorHAnsi" w:hAnsiTheme="minorHAnsi" w:cs="Calibri"/>
                <w:color w:val="000000"/>
              </w:rPr>
              <w:t xml:space="preserve"> del presente acuerdo de compromiso, de conformidad con lo previsto en el artículo 43 de la LOSNCP.</w:t>
            </w:r>
          </w:p>
          <w:p w:rsidR="00CA29C5" w:rsidRPr="00A8044E" w:rsidRDefault="00CA29C5" w:rsidP="00CA29C5">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SEXTA: FORMA DE PAGO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Los pagos se realizarán con cargo a los fondos propios provenientes del presupuesto de las entidades contratantes generadoras de las órdenes de compra, en la forma establecida en la ficha del </w:t>
            </w:r>
            <w:r w:rsidR="00482AE6">
              <w:rPr>
                <w:rFonts w:asciiTheme="minorHAnsi" w:hAnsiTheme="minorHAnsi" w:cs="Calibri"/>
                <w:color w:val="000000"/>
              </w:rPr>
              <w:t>servicio</w:t>
            </w:r>
            <w:r w:rsidR="00A74201">
              <w:rPr>
                <w:rFonts w:asciiTheme="minorHAnsi" w:hAnsiTheme="minorHAnsi" w:cs="Calibri"/>
                <w:color w:val="000000"/>
              </w:rPr>
              <w:t xml:space="preserve"> </w:t>
            </w:r>
            <w:r w:rsidRPr="00A8044E">
              <w:rPr>
                <w:rFonts w:asciiTheme="minorHAnsi" w:hAnsiTheme="minorHAnsi" w:cs="Calibri"/>
                <w:color w:val="000000"/>
              </w:rPr>
              <w:t>específico</w:t>
            </w:r>
            <w:r w:rsidR="00B76DF1">
              <w:rPr>
                <w:rFonts w:asciiTheme="minorHAnsi" w:hAnsiTheme="minorHAnsi" w:cs="Calibri"/>
                <w:color w:val="000000"/>
              </w:rPr>
              <w:t xml:space="preserve"> </w:t>
            </w:r>
            <w:r w:rsidRPr="00A8044E">
              <w:rPr>
                <w:rFonts w:asciiTheme="minorHAnsi" w:hAnsiTheme="minorHAnsi" w:cs="Calibri"/>
                <w:color w:val="000000"/>
              </w:rPr>
              <w:t>del cual se generó la orden de compra, previo informe del funcionario delegado por la entidad contratante y presentación de la factura respectiva. En caso de haberse presentado causales para la aplicación de multas y descuentos, éstas serán descontadas del pago de la factura.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pago se realizará mediante transferencia a la cuenta del o los proveedores catalogados, a un banco o cooperativa, entidades financieras públicas o privadas.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El SERCOP no es, ni será considerado como responsable final del pago por la adquisición del producto objeto de este contrato, por lo tanto, no asume obligación solidaria alguna con el deudor de la mencionada obligación, que recae únicamente en la entidad contratante que, en cada caso, actúe como compradora.</w:t>
            </w:r>
          </w:p>
          <w:p w:rsidR="008775AB" w:rsidRDefault="008775AB" w:rsidP="00103B8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Las entidades contratantes deberán observar la normativa relacionada a la prohibición de retener indebidamente los pagos al proveedor, según establece el artículo 101 de la LOSNCP.</w:t>
            </w:r>
          </w:p>
          <w:p w:rsidR="00103B82" w:rsidRPr="00A8044E" w:rsidRDefault="00103B82" w:rsidP="00103B82">
            <w:pPr>
              <w:tabs>
                <w:tab w:val="left" w:pos="708"/>
              </w:tabs>
              <w:autoSpaceDE w:val="0"/>
              <w:autoSpaceDN w:val="0"/>
              <w:adjustRightInd w:val="0"/>
              <w:jc w:val="both"/>
              <w:rPr>
                <w:rFonts w:asciiTheme="minorHAnsi" w:hAnsiTheme="minorHAnsi" w:cs="Calibri"/>
                <w:color w:val="000000"/>
              </w:rPr>
            </w:pPr>
          </w:p>
          <w:p w:rsidR="008775AB" w:rsidRPr="00A8044E" w:rsidRDefault="00B76DF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SÉ</w:t>
            </w:r>
            <w:r w:rsidR="008775AB" w:rsidRPr="00A8044E">
              <w:rPr>
                <w:rFonts w:asciiTheme="minorHAnsi" w:hAnsiTheme="minorHAnsi" w:cs="Calibri"/>
                <w:b/>
                <w:bCs/>
                <w:color w:val="000000"/>
              </w:rPr>
              <w:t>PTIMA: ANTICIPO</w:t>
            </w:r>
          </w:p>
          <w:p w:rsidR="008775AB" w:rsidRDefault="008775AB" w:rsidP="00ED57D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La entidad  contratante </w:t>
            </w:r>
            <w:r w:rsidR="00257B9F" w:rsidRPr="00A8044E">
              <w:rPr>
                <w:rFonts w:asciiTheme="minorHAnsi" w:hAnsiTheme="minorHAnsi" w:cs="Calibri"/>
                <w:color w:val="000000"/>
                <w:spacing w:val="-2"/>
              </w:rPr>
              <w:t xml:space="preserve"> de ser requerido por el proveedor </w:t>
            </w:r>
            <w:r w:rsidRPr="00A8044E">
              <w:rPr>
                <w:rFonts w:asciiTheme="minorHAnsi" w:hAnsiTheme="minorHAnsi" w:cs="Calibri"/>
                <w:color w:val="000000"/>
                <w:spacing w:val="-2"/>
              </w:rPr>
              <w:t xml:space="preserve">entregará un anticipo de hasta el 70% del monto total de la orden de compra o según se encuentre determinado en la ficha técnica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El saldo será cancelado contra entrega o entrega parcial del </w:t>
            </w:r>
            <w:r w:rsidR="00D67054">
              <w:rPr>
                <w:rFonts w:asciiTheme="minorHAnsi" w:hAnsiTheme="minorHAnsi" w:cs="Calibri"/>
                <w:color w:val="000000"/>
                <w:spacing w:val="-2"/>
              </w:rPr>
              <w:t xml:space="preserve">servicio </w:t>
            </w:r>
            <w:r w:rsidRPr="00A8044E">
              <w:rPr>
                <w:rFonts w:asciiTheme="minorHAnsi" w:hAnsiTheme="minorHAnsi" w:cs="Calibri"/>
                <w:color w:val="000000"/>
                <w:spacing w:val="-2"/>
              </w:rPr>
              <w:t xml:space="preserve">adquirido, según lo establecido en la ficha del </w:t>
            </w:r>
            <w:r w:rsidR="00A74201">
              <w:rPr>
                <w:rFonts w:asciiTheme="minorHAnsi" w:hAnsiTheme="minorHAnsi" w:cs="Calibri"/>
                <w:color w:val="000000"/>
                <w:spacing w:val="-2"/>
              </w:rPr>
              <w:t>servicio</w:t>
            </w:r>
            <w:r w:rsidR="00A74201" w:rsidRPr="00A8044E">
              <w:rPr>
                <w:rFonts w:asciiTheme="minorHAnsi" w:hAnsiTheme="minorHAnsi" w:cs="Calibri"/>
                <w:color w:val="000000"/>
                <w:spacing w:val="-2"/>
              </w:rPr>
              <w:t xml:space="preserve"> específico</w:t>
            </w:r>
            <w:r w:rsidRPr="00A8044E">
              <w:rPr>
                <w:rFonts w:asciiTheme="minorHAnsi" w:hAnsiTheme="minorHAnsi" w:cs="Calibri"/>
                <w:color w:val="000000"/>
                <w:spacing w:val="-2"/>
              </w:rPr>
              <w:t xml:space="preserve"> o acuerdo entre la entidad contratante y el proveedor,  posterior a la generación de la orden de compra.</w:t>
            </w:r>
          </w:p>
          <w:p w:rsidR="00103B82" w:rsidRDefault="00103B82" w:rsidP="00ED57D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OCTAVA: RESPONSABILIDAD DEL PROVEEDOR</w:t>
            </w:r>
          </w:p>
          <w:p w:rsidR="006138E4"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w:t>
            </w:r>
            <w:r w:rsidR="006138E4" w:rsidRPr="00A8044E">
              <w:rPr>
                <w:rFonts w:asciiTheme="minorHAnsi" w:hAnsiTheme="minorHAnsi" w:cs="Calibri"/>
                <w:color w:val="000000"/>
              </w:rPr>
              <w:t xml:space="preserve">sin perjuicio de las obligaciones establecidas en el pliego o ficha de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006138E4" w:rsidRPr="00A8044E">
              <w:rPr>
                <w:rFonts w:asciiTheme="minorHAnsi" w:hAnsiTheme="minorHAnsi" w:cs="Calibri"/>
                <w:color w:val="000000"/>
              </w:rPr>
              <w:t>, el/la proveedor (a)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-Disponer de los recursos humanos, técnicos y económicos que sean necesarios para revisar en el portal las órdenes de compra solicitadas por cada una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-Conocer y operar adecuadamente el sistema de Catálogo Dinámico Inclusivo, disponible a través del Portal Institucional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-Responder y gestionar, según corresponda, todos los casos de reclamos y/o consultas reportados por el Servicio Nacional de Contratación Pública y/o las entidades contratantes, en un término no mayor a cuarenta y ocho horas</w:t>
            </w:r>
            <w:r w:rsidR="00482AE6">
              <w:rPr>
                <w:rFonts w:asciiTheme="minorHAnsi" w:hAnsiTheme="minorHAnsi" w:cs="Calibri"/>
                <w:color w:val="000000"/>
              </w:rPr>
              <w:t xml:space="preserve"> (48)</w:t>
            </w:r>
            <w:r w:rsidRPr="00A8044E">
              <w:rPr>
                <w:rFonts w:asciiTheme="minorHAnsi" w:hAnsiTheme="minorHAnsi" w:cs="Calibri"/>
                <w:color w:val="000000"/>
              </w:rPr>
              <w:t>, contadas desde la recepción del reclamo y/o consulta.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-Cumplir oportunamente con la entrega del producto adquirido por la entidad contratante.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las entidades contratantes.</w:t>
            </w:r>
          </w:p>
          <w:p w:rsidR="008775AB"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-Cumplir con las condiciones humanas, técnicas y económicas necesarias para la ejecución de las órdenes de compra.</w:t>
            </w:r>
          </w:p>
          <w:p w:rsidR="00871768" w:rsidRPr="00A8044E" w:rsidRDefault="00871768" w:rsidP="00871768">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NOVENA: RESPONSABILIDADES DE LAS ENTIDADES CONTRATANTES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Durante la vigencia de este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y de acuerdo a lo previsto en el pliego del proceso, la entidad contratante, cumplirá las siguientes obligaciones: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-Realizar la recepción técnic</w:t>
            </w:r>
            <w:r w:rsidR="00B76DF1">
              <w:rPr>
                <w:rFonts w:asciiTheme="minorHAnsi" w:hAnsiTheme="minorHAnsi" w:cs="Calibri"/>
                <w:color w:val="000000"/>
              </w:rPr>
              <w:t xml:space="preserve">a  y administrativa del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-Verificar que el </w:t>
            </w:r>
            <w:r w:rsidR="00D10CE3">
              <w:rPr>
                <w:rFonts w:asciiTheme="minorHAnsi" w:hAnsiTheme="minorHAnsi" w:cs="Calibri"/>
                <w:color w:val="000000"/>
              </w:rPr>
              <w:t>servicio</w:t>
            </w:r>
            <w:r w:rsidR="00D10CE3" w:rsidRPr="00A8044E">
              <w:rPr>
                <w:rFonts w:asciiTheme="minorHAnsi" w:hAnsiTheme="minorHAnsi" w:cs="Calibri"/>
                <w:color w:val="000000"/>
              </w:rPr>
              <w:t xml:space="preserve"> </w:t>
            </w:r>
            <w:r w:rsidRPr="00A8044E">
              <w:rPr>
                <w:rFonts w:asciiTheme="minorHAnsi" w:hAnsiTheme="minorHAnsi" w:cs="Calibri"/>
                <w:color w:val="000000"/>
              </w:rPr>
              <w:t xml:space="preserve">recibido cumpla con los términos de referencia o especificaciones técnicas establecidas en la ficha del </w:t>
            </w:r>
            <w:r w:rsidR="00A74201">
              <w:rPr>
                <w:rFonts w:asciiTheme="minorHAnsi" w:hAnsiTheme="minorHAnsi" w:cs="Calibri"/>
                <w:color w:val="000000"/>
              </w:rPr>
              <w:t>servicio</w:t>
            </w:r>
            <w:r w:rsidR="00A74201" w:rsidRPr="00A8044E">
              <w:rPr>
                <w:rFonts w:asciiTheme="minorHAnsi" w:hAnsiTheme="minorHAnsi" w:cs="Calibri"/>
                <w:color w:val="000000"/>
              </w:rPr>
              <w:t xml:space="preserve"> específico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-Suscribir la respectiva acta de entrega recepción del </w:t>
            </w:r>
            <w:r w:rsidR="009E25BB">
              <w:rPr>
                <w:rFonts w:asciiTheme="minorHAnsi" w:hAnsiTheme="minorHAnsi" w:cs="Calibri"/>
                <w:color w:val="000000"/>
              </w:rPr>
              <w:t>servicio</w:t>
            </w:r>
            <w:r w:rsidR="009E25BB" w:rsidRPr="00A8044E">
              <w:rPr>
                <w:rFonts w:asciiTheme="minorHAnsi" w:hAnsiTheme="minorHAnsi" w:cs="Calibri"/>
                <w:color w:val="000000"/>
              </w:rPr>
              <w:t xml:space="preserve"> </w:t>
            </w:r>
            <w:r w:rsidRPr="00A8044E">
              <w:rPr>
                <w:rFonts w:asciiTheme="minorHAnsi" w:hAnsiTheme="minorHAnsi" w:cs="Calibri"/>
                <w:color w:val="000000"/>
              </w:rPr>
              <w:t>adquirido.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-Poner en conocimiento del SERCOP el incumplimiento en que hubiese incurrido el proveedor adjudicado, mediante comunicación suscrita por la máxima autoridad institucional o su delegado, señalando de manera expresa el incumplimiento en que éste haya incurrido, acompañado de los documentos probatorios que justifiquen los hechos alegados.</w:t>
            </w:r>
          </w:p>
          <w:p w:rsidR="008775AB" w:rsidRDefault="008775AB" w:rsidP="00871768">
            <w:pPr>
              <w:tabs>
                <w:tab w:val="left" w:pos="0"/>
                <w:tab w:val="left" w:pos="708"/>
              </w:tabs>
              <w:autoSpaceDE w:val="0"/>
              <w:autoSpaceDN w:val="0"/>
              <w:adjustRightInd w:val="0"/>
              <w:ind w:right="27"/>
              <w:jc w:val="both"/>
              <w:rPr>
                <w:rFonts w:asciiTheme="minorHAnsi" w:hAnsiTheme="minorHAnsi" w:cs="Calibri"/>
                <w:color w:val="000000"/>
                <w:spacing w:val="-2"/>
              </w:rPr>
            </w:pPr>
            <w:r w:rsidRPr="00A8044E">
              <w:rPr>
                <w:rFonts w:asciiTheme="minorHAnsi" w:hAnsiTheme="minorHAnsi" w:cs="Calibri"/>
                <w:color w:val="000000"/>
                <w:spacing w:val="-2"/>
              </w:rPr>
              <w:t xml:space="preserve">-Efectuar los pagos al proveedor en un término no mayor a </w:t>
            </w:r>
            <w:r w:rsidR="007853CE">
              <w:rPr>
                <w:rFonts w:asciiTheme="minorHAnsi" w:hAnsiTheme="minorHAnsi" w:cs="Calibri"/>
                <w:color w:val="000000"/>
                <w:spacing w:val="-2"/>
              </w:rPr>
              <w:t>quince (</w:t>
            </w:r>
            <w:r w:rsidRPr="00A8044E">
              <w:rPr>
                <w:rFonts w:asciiTheme="minorHAnsi" w:hAnsiTheme="minorHAnsi" w:cs="Calibri"/>
                <w:color w:val="000000"/>
                <w:spacing w:val="-2"/>
              </w:rPr>
              <w:t>15</w:t>
            </w:r>
            <w:r w:rsidR="007853CE">
              <w:rPr>
                <w:rFonts w:asciiTheme="minorHAnsi" w:hAnsiTheme="minorHAnsi" w:cs="Calibri"/>
                <w:color w:val="000000"/>
                <w:spacing w:val="-2"/>
              </w:rPr>
              <w:t>)</w:t>
            </w:r>
            <w:r w:rsidRPr="00A8044E">
              <w:rPr>
                <w:rFonts w:asciiTheme="minorHAnsi" w:hAnsiTheme="minorHAnsi" w:cs="Calibri"/>
                <w:color w:val="000000"/>
                <w:spacing w:val="-2"/>
              </w:rPr>
              <w:t xml:space="preserve"> días, desde la realización de la respectiva entrega total o parcial, para lo cual se observará lo contemplado en el artículo 101 de la LOSNCP, respecto de la retención indebida de pagos.</w:t>
            </w:r>
          </w:p>
          <w:p w:rsidR="00871768" w:rsidRPr="00A8044E" w:rsidRDefault="00871768" w:rsidP="00871768">
            <w:pPr>
              <w:tabs>
                <w:tab w:val="left" w:pos="0"/>
                <w:tab w:val="left" w:pos="708"/>
              </w:tabs>
              <w:autoSpaceDE w:val="0"/>
              <w:autoSpaceDN w:val="0"/>
              <w:adjustRightInd w:val="0"/>
              <w:ind w:right="27"/>
              <w:jc w:val="both"/>
              <w:rPr>
                <w:rFonts w:asciiTheme="minorHAnsi" w:hAnsiTheme="minorHAnsi" w:cs="Calibri"/>
                <w:color w:val="000000"/>
                <w:spacing w:val="-2"/>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DECIMA: PROCEDIMIENTO PARA DEJAR SIN EFECTO ÓRDENES DE COMPRA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Debido a las seguridades informáticas implementadas en el portal, no es posible alterar, cambiar o eliminar ninguna información de la base de datos, por lo tanto, no es posible anular la (s) orden (es) de compra generada (s) a través del Catálogo Dinámico Inclusivo.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Sin embargo, la entidad podrá dejar sin efecto la orden de compra dentro del término de </w:t>
            </w:r>
            <w:r w:rsidR="007853CE">
              <w:rPr>
                <w:rFonts w:asciiTheme="minorHAnsi" w:hAnsiTheme="minorHAnsi" w:cs="Calibri"/>
                <w:color w:val="000000"/>
              </w:rPr>
              <w:t>veinte y cuatro (</w:t>
            </w:r>
            <w:r w:rsidRPr="00A8044E">
              <w:rPr>
                <w:rFonts w:asciiTheme="minorHAnsi" w:hAnsiTheme="minorHAnsi" w:cs="Calibri"/>
                <w:color w:val="000000"/>
              </w:rPr>
              <w:t>24</w:t>
            </w:r>
            <w:r w:rsidR="007853CE">
              <w:rPr>
                <w:rFonts w:asciiTheme="minorHAnsi" w:hAnsiTheme="minorHAnsi" w:cs="Calibri"/>
                <w:color w:val="000000"/>
              </w:rPr>
              <w:t>)</w:t>
            </w:r>
            <w:r w:rsidRPr="00A8044E">
              <w:rPr>
                <w:rFonts w:asciiTheme="minorHAnsi" w:hAnsiTheme="minorHAnsi" w:cs="Calibri"/>
                <w:color w:val="000000"/>
              </w:rPr>
              <w:t xml:space="preserve"> horas de formalizada la petición o requerimiento, mediante acto administrativo suscrito por la máxima autoridad o su delegado, debiendo, además, notificar al SERCOP con la finalidad de que éste Servicio proceda a publicar y registrar en la web institucional tal hecho, independientemente de la obligación que tiene la entidad contratante, requirente o emisora de la orden de compra, de dejar evidencia de lo actuado en el expediente físico de la orden de compra, de conformidad con</w:t>
            </w:r>
            <w:r w:rsidR="007853CE">
              <w:rPr>
                <w:rFonts w:asciiTheme="minorHAnsi" w:hAnsiTheme="minorHAnsi" w:cs="Calibri"/>
                <w:color w:val="000000"/>
              </w:rPr>
              <w:t xml:space="preserve"> lo</w:t>
            </w:r>
            <w:r w:rsidRPr="00A8044E">
              <w:rPr>
                <w:rFonts w:asciiTheme="minorHAnsi" w:hAnsiTheme="minorHAnsi" w:cs="Calibri"/>
                <w:color w:val="000000"/>
              </w:rPr>
              <w:t xml:space="preserve"> establecido en el artículo 36 de la LOSNCP en concordancia con el Art. 31 de su Reglamento General.</w:t>
            </w:r>
          </w:p>
          <w:p w:rsidR="008775AB" w:rsidRPr="00A8044E" w:rsidRDefault="008775AB" w:rsidP="00871768">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En casos especiales y previo conocimiento del SERCOP, con acuerdo de las partes se podrá dejar sin efecto una orden de compra luego del término señalado en el párrafo anterior. El acuerdo deberá ser suscrito por la máxima autoridad de la entidad contratante o su delegado y por el proveedor adjudicado o su representante legal. En caso </w:t>
            </w:r>
            <w:r w:rsidR="00871768">
              <w:rPr>
                <w:rFonts w:asciiTheme="minorHAnsi" w:hAnsiTheme="minorHAnsi" w:cs="Calibri"/>
                <w:color w:val="000000"/>
              </w:rPr>
              <w:t xml:space="preserve">de </w:t>
            </w:r>
            <w:r w:rsidRPr="00A8044E">
              <w:rPr>
                <w:rFonts w:asciiTheme="minorHAnsi" w:hAnsiTheme="minorHAnsi" w:cs="Calibri"/>
                <w:color w:val="000000"/>
              </w:rPr>
              <w:t xml:space="preserve">que el SERCOP determine que la orden de compra se emitió en forma negligente, </w:t>
            </w:r>
            <w:r w:rsidR="00871768">
              <w:rPr>
                <w:rFonts w:asciiTheme="minorHAnsi" w:hAnsiTheme="minorHAnsi" w:cs="Calibri"/>
                <w:color w:val="000000"/>
              </w:rPr>
              <w:t xml:space="preserve">podrá dejarla sin efecto de manera directa y </w:t>
            </w:r>
            <w:r w:rsidRPr="00A8044E">
              <w:rPr>
                <w:rFonts w:asciiTheme="minorHAnsi" w:hAnsiTheme="minorHAnsi" w:cs="Calibri"/>
                <w:color w:val="000000"/>
              </w:rPr>
              <w:t>solicitará a la máxima autoridad de la entidad contratante o su delegado, aplique las sanciones o correctivos del caso.</w:t>
            </w:r>
          </w:p>
          <w:p w:rsidR="00871768" w:rsidRDefault="00871768" w:rsidP="00871768">
            <w:pPr>
              <w:tabs>
                <w:tab w:val="left" w:pos="708"/>
              </w:tabs>
              <w:autoSpaceDE w:val="0"/>
              <w:autoSpaceDN w:val="0"/>
              <w:adjustRightInd w:val="0"/>
              <w:jc w:val="both"/>
              <w:rPr>
                <w:rFonts w:cs="Calibri"/>
                <w:b/>
                <w:bCs/>
                <w:color w:val="000000"/>
              </w:rPr>
            </w:pPr>
          </w:p>
          <w:p w:rsidR="00B76DF1" w:rsidRDefault="00B76DF1" w:rsidP="00B76DF1">
            <w:pPr>
              <w:tabs>
                <w:tab w:val="left" w:pos="708"/>
              </w:tabs>
              <w:autoSpaceDE w:val="0"/>
              <w:autoSpaceDN w:val="0"/>
              <w:adjustRightInd w:val="0"/>
              <w:spacing w:after="120"/>
              <w:jc w:val="both"/>
              <w:rPr>
                <w:rFonts w:cs="Calibri"/>
                <w:b/>
                <w:bCs/>
                <w:color w:val="000000"/>
              </w:rPr>
            </w:pPr>
            <w:r>
              <w:rPr>
                <w:rFonts w:cs="Calibri"/>
                <w:b/>
                <w:bCs/>
                <w:color w:val="000000"/>
              </w:rPr>
              <w:t>DÉCIMA PRIMERA: TERMINACIÓN DEL ACUERDO DE COMPROMISO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presente </w:t>
            </w:r>
            <w:r w:rsidR="00B76DF1">
              <w:rPr>
                <w:rFonts w:asciiTheme="minorHAnsi" w:hAnsiTheme="minorHAnsi" w:cs="Calibri"/>
                <w:color w:val="000000"/>
              </w:rPr>
              <w:t>Acuerdo de Compromiso</w:t>
            </w:r>
            <w:r w:rsidRPr="00A8044E">
              <w:rPr>
                <w:rFonts w:asciiTheme="minorHAnsi" w:hAnsiTheme="minorHAnsi" w:cs="Calibri"/>
                <w:color w:val="000000"/>
              </w:rPr>
              <w:t xml:space="preserve"> puede darse por terminado de manera anticipada al plazo de su vigencia, en cualquier tiempo y por las siguientes razones:</w:t>
            </w:r>
          </w:p>
          <w:p w:rsidR="006138E4"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Por mutuo acuerdo de las partes de conformidad con el artículo 93 de la LOSNCP.</w:t>
            </w:r>
          </w:p>
          <w:p w:rsidR="008775AB" w:rsidRPr="00A8044E" w:rsidRDefault="006138E4" w:rsidP="006138E4">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w:t>
            </w:r>
            <w:r w:rsidR="008775AB" w:rsidRPr="00A8044E">
              <w:rPr>
                <w:rFonts w:asciiTheme="minorHAnsi" w:hAnsiTheme="minorHAnsi" w:cs="Calibri"/>
                <w:color w:val="000000"/>
              </w:rPr>
              <w:t>De manera unilateral y anticipada declarada por el SERCOP, sin derecho a reclamo o indemnización alguna  a el/la proveedor (a), en los siguientes casos:</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Incumplimiento de las obligaciones contraídas por el/la proveedor (a), respecto de cualquier entidad contratante, la cual deberá adjuntar los documentos de respaldo necesarios que justifiquen el incumplimiento del el/la proveedor (a), además del informe de la máxima autoridad de la entidad en la que solicite de manera expresa la declaratoria de contratista  incumplido. Sin perjuicio de lo señalado, la terminación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es una facultad potestativa del SERCOP;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La quiebra o el estado de insolvencia </w:t>
            </w:r>
            <w:r w:rsidR="007853CE">
              <w:rPr>
                <w:rFonts w:asciiTheme="minorHAnsi" w:hAnsiTheme="minorHAnsi" w:cs="Calibri"/>
                <w:color w:val="000000"/>
              </w:rPr>
              <w:t xml:space="preserve">de </w:t>
            </w:r>
            <w:r w:rsidRPr="00A8044E">
              <w:rPr>
                <w:rFonts w:asciiTheme="minorHAnsi" w:hAnsiTheme="minorHAnsi" w:cs="Calibri"/>
                <w:color w:val="000000"/>
              </w:rPr>
              <w:t>el/la proveedor (a);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Disolución, liquidación y/o cancelación de el/la proveedor (a), según lo establece la Ley de Compañías (en caso de que el proveedor sea persona jurídica);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haberse celebrado este Convenio contra expresa prohibición de la Ley;</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los representantes o el personal dependiente de el/la proveedor (a) no hubieren observado los más altos niveles éticos o hubieren cometido actos de fraude, soborno, extorsión, coerción y/o colusión dictaminadas mediante sentencia ejecutoriada;</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Por suspensión temporal de el/la proveedor (a) en el RUP, de acuerdo a lo que establece el artículo 19 de la LOSNCP;</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Si se comprobare que se ha faltado a la verdad en cualquiera de las declaraciones en los formularios obligatorios de los pliegos</w:t>
            </w:r>
            <w:r w:rsidR="004800B1">
              <w:rPr>
                <w:rFonts w:asciiTheme="minorHAnsi" w:hAnsiTheme="minorHAnsi" w:cs="Calibri"/>
                <w:color w:val="000000"/>
              </w:rPr>
              <w:t xml:space="preserve"> o ficha técnica</w:t>
            </w:r>
            <w:r w:rsidRPr="00A8044E">
              <w:rPr>
                <w:rFonts w:asciiTheme="minorHAnsi" w:hAnsiTheme="minorHAnsi" w:cs="Calibri"/>
                <w:color w:val="000000"/>
              </w:rPr>
              <w:t xml:space="preserve"> y presentado</w:t>
            </w:r>
            <w:r w:rsidR="00AA0B80">
              <w:rPr>
                <w:rFonts w:asciiTheme="minorHAnsi" w:hAnsiTheme="minorHAnsi" w:cs="Calibri"/>
                <w:color w:val="000000"/>
              </w:rPr>
              <w:t xml:space="preserve"> como</w:t>
            </w:r>
            <w:r w:rsidRPr="00A8044E">
              <w:rPr>
                <w:rFonts w:asciiTheme="minorHAnsi" w:hAnsiTheme="minorHAnsi" w:cs="Calibri"/>
                <w:color w:val="000000"/>
              </w:rPr>
              <w:t xml:space="preserve"> </w:t>
            </w:r>
            <w:r w:rsidR="004800B1">
              <w:rPr>
                <w:rFonts w:asciiTheme="minorHAnsi" w:eastAsia="Times New Roman" w:hAnsiTheme="minorHAnsi"/>
                <w:color w:val="000000"/>
                <w:lang w:eastAsia="es-EC"/>
              </w:rPr>
              <w:t>documentación de adhesión</w:t>
            </w:r>
            <w:r w:rsidRPr="00A8044E">
              <w:rPr>
                <w:rFonts w:asciiTheme="minorHAnsi" w:hAnsiTheme="minorHAnsi" w:cs="Calibri"/>
                <w:color w:val="000000"/>
              </w:rPr>
              <w:t>;</w:t>
            </w:r>
          </w:p>
          <w:p w:rsidR="008775AB" w:rsidRPr="00A8044E" w:rsidRDefault="008775AB" w:rsidP="00A7499B">
            <w:pPr>
              <w:numPr>
                <w:ilvl w:val="0"/>
                <w:numId w:val="9"/>
              </w:numPr>
              <w:tabs>
                <w:tab w:val="left" w:pos="708"/>
              </w:tabs>
              <w:autoSpaceDE w:val="0"/>
              <w:autoSpaceDN w:val="0"/>
              <w:adjustRightInd w:val="0"/>
              <w:spacing w:after="120"/>
              <w:ind w:left="714" w:hanging="357"/>
              <w:jc w:val="both"/>
              <w:rPr>
                <w:rFonts w:asciiTheme="minorHAnsi" w:hAnsiTheme="minorHAnsi" w:cs="Calibri"/>
                <w:color w:val="000000"/>
              </w:rPr>
            </w:pPr>
            <w:r w:rsidRPr="00A8044E">
              <w:rPr>
                <w:rFonts w:asciiTheme="minorHAnsi" w:hAnsiTheme="minorHAnsi" w:cs="Calibri"/>
                <w:color w:val="000000"/>
              </w:rPr>
              <w:t xml:space="preserve">Si el/la proveedor (a), no notificare al SERCOP, acerca de la transferencia, cesión, enajenación de sus acciones, participaciones, o en general, de cualquier cambio en su estructura de propiedad, dentro de los cinco </w:t>
            </w:r>
            <w:r w:rsidR="007853CE">
              <w:rPr>
                <w:rFonts w:asciiTheme="minorHAnsi" w:hAnsiTheme="minorHAnsi" w:cs="Calibri"/>
                <w:color w:val="000000"/>
              </w:rPr>
              <w:t xml:space="preserve">(5) </w:t>
            </w:r>
            <w:r w:rsidRPr="00A8044E">
              <w:rPr>
                <w:rFonts w:asciiTheme="minorHAnsi" w:hAnsiTheme="minorHAnsi" w:cs="Calibri"/>
                <w:color w:val="000000"/>
              </w:rPr>
              <w:t>días hábiles siguientes a la fecha en que se produjo tal modificación.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SERCOP también podrá dar por terminado unilateral y anticipadamente 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cuando, ante circunstancias técnicas o económicas imprevistas o de caso fortuito o fuerza mayor, debidamente comprobadas de el/la proveedor (a) y con quien se ha suscrito el </w:t>
            </w:r>
            <w:r w:rsidR="00EC3B01">
              <w:rPr>
                <w:rFonts w:asciiTheme="minorHAnsi" w:hAnsiTheme="minorHAnsi" w:cs="Calibri"/>
                <w:color w:val="000000"/>
              </w:rPr>
              <w:t>Acuerd</w:t>
            </w:r>
            <w:r w:rsidRPr="00A8044E">
              <w:rPr>
                <w:rFonts w:asciiTheme="minorHAnsi" w:hAnsiTheme="minorHAnsi" w:cs="Calibri"/>
                <w:color w:val="000000"/>
              </w:rPr>
              <w:t>o no hubiere accedido a terminarlo de mutuo acuerdo. En este caso, no se declarar</w:t>
            </w:r>
            <w:r w:rsidR="004646BF">
              <w:rPr>
                <w:rFonts w:asciiTheme="minorHAnsi" w:hAnsiTheme="minorHAnsi" w:cs="Calibri"/>
                <w:color w:val="000000"/>
              </w:rPr>
              <w:t>á</w:t>
            </w:r>
            <w:r w:rsidRPr="00A8044E">
              <w:rPr>
                <w:rFonts w:asciiTheme="minorHAnsi" w:hAnsiTheme="minorHAnsi" w:cs="Calibri"/>
                <w:color w:val="000000"/>
              </w:rPr>
              <w:t xml:space="preserve"> al proveedor como contratista incumplido.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este último caso, el/la proveedor (a) tiene la obligación de devolver a la entidad contratante el monto del anticipo no amortizado en el término de treinta (30) días de haberse notificado la terminación unilateral del </w:t>
            </w:r>
            <w:r w:rsidR="00EC3B01">
              <w:rPr>
                <w:rFonts w:asciiTheme="minorHAnsi" w:hAnsiTheme="minorHAnsi" w:cs="Calibri"/>
                <w:color w:val="000000"/>
              </w:rPr>
              <w:t>Acuerdo</w:t>
            </w:r>
            <w:r w:rsidRPr="00A8044E">
              <w:rPr>
                <w:rFonts w:asciiTheme="minorHAnsi" w:hAnsiTheme="minorHAnsi" w:cs="Calibri"/>
                <w:color w:val="000000"/>
              </w:rPr>
              <w:t xml:space="preserve">. Dicha notificación también se </w:t>
            </w:r>
            <w:r w:rsidR="004646BF">
              <w:rPr>
                <w:rFonts w:asciiTheme="minorHAnsi" w:hAnsiTheme="minorHAnsi" w:cs="Calibri"/>
                <w:color w:val="000000"/>
              </w:rPr>
              <w:t>realizará</w:t>
            </w:r>
            <w:r w:rsidRPr="00A8044E">
              <w:rPr>
                <w:rFonts w:asciiTheme="minorHAnsi" w:hAnsiTheme="minorHAnsi" w:cs="Calibri"/>
                <w:color w:val="000000"/>
              </w:rPr>
              <w:t xml:space="preserve"> a la entidad contratante a fin de que efectúe la respectiva liquidación del anticipo y se informe a las partes suscriptoras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caso de que no se proceda a la devolución del anticipo íntegro o de la parte proporcional que corresponda, en el término señalado, la entidad procederá a la ejecución de la garantía de buen uso del anticipo por el monto no devengado. El no pago de la liquidación en el término señalado, dará lugar al pago de intereses desde la fecha de notificación.</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Para los casos detallados en los párrafos precedentes, el SERCOP notificará por escrito al proveedor con la decisión de iniciar el trámite de terminación unilateral, otorgándole al proveedor el término de </w:t>
            </w:r>
            <w:r w:rsidR="007853CE">
              <w:rPr>
                <w:rFonts w:asciiTheme="minorHAnsi" w:hAnsiTheme="minorHAnsi" w:cs="Calibri"/>
                <w:color w:val="000000"/>
              </w:rPr>
              <w:t>diez (</w:t>
            </w:r>
            <w:r w:rsidRPr="00A8044E">
              <w:rPr>
                <w:rFonts w:asciiTheme="minorHAnsi" w:hAnsiTheme="minorHAnsi" w:cs="Calibri"/>
                <w:color w:val="000000"/>
              </w:rPr>
              <w:t>10</w:t>
            </w:r>
            <w:r w:rsidR="007853CE">
              <w:rPr>
                <w:rFonts w:asciiTheme="minorHAnsi" w:hAnsiTheme="minorHAnsi" w:cs="Calibri"/>
                <w:color w:val="000000"/>
              </w:rPr>
              <w:t>)</w:t>
            </w:r>
            <w:r w:rsidRPr="00A8044E">
              <w:rPr>
                <w:rFonts w:asciiTheme="minorHAnsi" w:hAnsiTheme="minorHAnsi" w:cs="Calibri"/>
                <w:color w:val="000000"/>
              </w:rPr>
              <w:t xml:space="preserve"> días para </w:t>
            </w:r>
            <w:r w:rsidR="004646BF">
              <w:rPr>
                <w:rFonts w:asciiTheme="minorHAnsi" w:hAnsiTheme="minorHAnsi" w:cs="Calibri"/>
                <w:color w:val="000000"/>
              </w:rPr>
              <w:t xml:space="preserve">que </w:t>
            </w:r>
            <w:r w:rsidRPr="00A8044E">
              <w:rPr>
                <w:rFonts w:asciiTheme="minorHAnsi" w:hAnsiTheme="minorHAnsi" w:cs="Calibri"/>
                <w:color w:val="000000"/>
              </w:rPr>
              <w:t xml:space="preserve">justifique o remedie la causal de incumplimiento. En caso </w:t>
            </w:r>
            <w:r w:rsidR="007853CE">
              <w:rPr>
                <w:rFonts w:asciiTheme="minorHAnsi" w:hAnsiTheme="minorHAnsi" w:cs="Calibri"/>
                <w:color w:val="000000"/>
              </w:rPr>
              <w:t xml:space="preserve">de </w:t>
            </w:r>
            <w:r w:rsidRPr="00A8044E">
              <w:rPr>
                <w:rFonts w:asciiTheme="minorHAnsi" w:hAnsiTheme="minorHAnsi" w:cs="Calibri"/>
                <w:color w:val="000000"/>
              </w:rPr>
              <w:t>que no se remedie a las observaciones expuestas a entera satisfacción del SERCOP y del peticionario de la sanción en caso de incumplimiento del proveedor en los términos del numeral 1 de esta cláusula, el SERCOP emitirá la respectiva resolución administrativa.</w:t>
            </w:r>
          </w:p>
          <w:p w:rsidR="008775AB" w:rsidRDefault="008775AB" w:rsidP="004646BF">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En caso de terminación unilateral y anticipada, el/la proveedor (a) deberá satisfacer íntegramente todas las órdenes de compra recibidas antes de dicha notificación. En todos los casos de terminación señalados anteriormente, no operará indemnización alguna para el proveedor adjudicado.</w:t>
            </w:r>
          </w:p>
          <w:p w:rsidR="004646BF" w:rsidRPr="00A8044E" w:rsidRDefault="004646BF" w:rsidP="004646BF">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SEGUNDA: ADMINISTRADORES DEL ACUERDO DE COMPROMISO (CONVENIO MARCO PARA FERIA INCLUSIVA)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PARTE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 Director General del SERCOP o su delegado, designará al administrador del </w:t>
            </w:r>
            <w:r w:rsidR="0051009B" w:rsidRPr="00A8044E">
              <w:rPr>
                <w:rFonts w:asciiTheme="minorHAnsi" w:hAnsiTheme="minorHAnsi" w:cs="Calibri"/>
                <w:color w:val="000000"/>
              </w:rPr>
              <w:t>Acuerdo de Compromiso</w:t>
            </w:r>
            <w:r w:rsidR="00AA0B80">
              <w:rPr>
                <w:rFonts w:asciiTheme="minorHAnsi" w:hAnsiTheme="minorHAnsi" w:cs="Calibri"/>
                <w:color w:val="000000"/>
              </w:rPr>
              <w:t xml:space="preserve"> (Convenio Marco para Feria Inclusiva)</w:t>
            </w:r>
            <w:r w:rsidR="0051009B" w:rsidRPr="00A8044E">
              <w:rPr>
                <w:rFonts w:asciiTheme="minorHAnsi" w:hAnsiTheme="minorHAnsi" w:cs="Calibri"/>
                <w:color w:val="000000"/>
              </w:rPr>
              <w:t xml:space="preserve"> </w:t>
            </w:r>
            <w:r w:rsidRPr="00A8044E">
              <w:rPr>
                <w:rFonts w:asciiTheme="minorHAnsi" w:hAnsiTheme="minorHAnsi" w:cs="Calibri"/>
                <w:color w:val="000000"/>
              </w:rPr>
              <w:t xml:space="preserve">por parte del SERCOP, quien tendrá entre sus funciones, todas las que se deriven de la administración del </w:t>
            </w:r>
            <w:r w:rsidR="00FD6B6A">
              <w:rPr>
                <w:rFonts w:asciiTheme="minorHAnsi" w:hAnsiTheme="minorHAnsi" w:cs="Calibri"/>
                <w:color w:val="000000"/>
              </w:rPr>
              <w:t xml:space="preserve">Acuerdo de Compromiso; </w:t>
            </w:r>
            <w:r w:rsidRPr="00A8044E">
              <w:rPr>
                <w:rFonts w:asciiTheme="minorHAnsi" w:hAnsiTheme="minorHAnsi" w:cs="Calibri"/>
                <w:color w:val="000000"/>
              </w:rPr>
              <w:t>y, especialmente, las siguientes funciones:</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Conocer las peticiones derivadas de la ejecución de los Convenios Marco y realizadas tanto por entidades como proveedores y atender las mismas, en caso de que no se requiera un pronunciamiento institucional.</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 </w:t>
            </w:r>
            <w:r w:rsidRPr="00A8044E">
              <w:rPr>
                <w:rFonts w:asciiTheme="minorHAnsi" w:hAnsiTheme="minorHAnsi" w:cs="Calibri"/>
                <w:color w:val="000000"/>
              </w:rPr>
              <w:tab/>
              <w:t>Elaborar, para conocimiento de la máxima autoridad del SERCOP, los informes pertinentes, en caso de requerirse un criterio institucional.</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LA ENTIDAD EMISORA DE LA ORDEN DE COMPRA</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entidad emisora de la orden de compra designará un Administrador </w:t>
            </w:r>
            <w:r w:rsidR="00EC3B01">
              <w:rPr>
                <w:rFonts w:asciiTheme="minorHAnsi" w:hAnsiTheme="minorHAnsi" w:cs="Calibri"/>
                <w:color w:val="000000"/>
              </w:rPr>
              <w:t>de la orden de compra</w:t>
            </w:r>
            <w:r w:rsidRPr="00A8044E">
              <w:rPr>
                <w:rFonts w:asciiTheme="minorHAnsi" w:hAnsiTheme="minorHAnsi" w:cs="Calibri"/>
                <w:color w:val="000000"/>
              </w:rPr>
              <w:t xml:space="preserve">, quien será el Coordinador/Director (del área requirente) o su delegado, quien de conformidad con lo previsto en los artículos 80 de la LOSNCP y 121 de su Reglamento General, será responsable de tomar todas las medidas necesarias para la adecuada ejecución del </w:t>
            </w:r>
            <w:r w:rsidR="00FD6B6A">
              <w:rPr>
                <w:rFonts w:asciiTheme="minorHAnsi" w:hAnsiTheme="minorHAnsi" w:cs="Calibri"/>
                <w:color w:val="000000"/>
              </w:rPr>
              <w:t>Acuerdo de Compromiso</w:t>
            </w:r>
            <w:r w:rsidRPr="00A8044E">
              <w:rPr>
                <w:rFonts w:asciiTheme="minorHAnsi" w:hAnsiTheme="minorHAnsi" w:cs="Calibri"/>
                <w:color w:val="000000"/>
              </w:rPr>
              <w:t>, con estricto cumplimiento de sus cláusulas, programas, cronogramas, plazos y costos previstos, debiendo velar por el cabal y oportuno cumplimiento de todas y cada una de las obligaciones atinentes al trámite, además de adoptar las acciones que sean necesarias para evitar retrasos injustificados e imponer las multas y sanciones a que hubiere lugar. Esta responsabilidad, de acuerdo con la Ley, es administrativa, civil y penal, según corresponda.</w:t>
            </w:r>
          </w:p>
          <w:p w:rsidR="004309B1" w:rsidRPr="00A8044E" w:rsidRDefault="004309B1" w:rsidP="008775AB">
            <w:pPr>
              <w:tabs>
                <w:tab w:val="left" w:pos="708"/>
              </w:tabs>
              <w:autoSpaceDE w:val="0"/>
              <w:autoSpaceDN w:val="0"/>
              <w:adjustRightInd w:val="0"/>
              <w:spacing w:after="12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POR EL PROVEEDOR SELECCIONADO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El/la proveedor (a), deberá nombrar un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quien tendrá atribuciones suficientes como para atender de manera directa lo relacionado con la ejecución del presente instrumento. Son funciones del administrador del </w:t>
            </w:r>
            <w:r w:rsidR="00EC3B01">
              <w:rPr>
                <w:rFonts w:asciiTheme="minorHAnsi" w:hAnsiTheme="minorHAnsi" w:cs="Calibri"/>
                <w:color w:val="000000"/>
              </w:rPr>
              <w:t>Acuerdo de Compromiso</w:t>
            </w:r>
            <w:r w:rsidRPr="00A8044E">
              <w:rPr>
                <w:rFonts w:asciiTheme="minorHAnsi" w:hAnsiTheme="minorHAnsi" w:cs="Calibri"/>
                <w:color w:val="000000"/>
              </w:rPr>
              <w:t xml:space="preserve"> las siguientes: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-Representar a el/la proveedor (a) en la discusión de las materias relacionadas con la ejecución del </w:t>
            </w:r>
            <w:r w:rsidR="00EC3B01">
              <w:rPr>
                <w:rFonts w:asciiTheme="minorHAnsi" w:hAnsiTheme="minorHAnsi" w:cs="Calibri"/>
                <w:color w:val="000000"/>
              </w:rPr>
              <w:t>Acuerdo de Compromiso.</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-Establecer procedimientos para el control de la información manejada por las partes.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-Informar inmediatamente al SERCOP sobre cualquier cambio o mejora, relacionado con la </w:t>
            </w:r>
            <w:r w:rsidR="00CA0076">
              <w:rPr>
                <w:rFonts w:asciiTheme="minorHAnsi" w:hAnsiTheme="minorHAnsi" w:cs="Calibri"/>
                <w:color w:val="000000"/>
              </w:rPr>
              <w:t>documentación o información contenida en la adhesión a las especificaciones técnicas y condiciones económicas (</w:t>
            </w:r>
            <w:r w:rsidRPr="00A8044E">
              <w:rPr>
                <w:rFonts w:asciiTheme="minorHAnsi" w:hAnsiTheme="minorHAnsi" w:cs="Calibri"/>
                <w:color w:val="000000"/>
              </w:rPr>
              <w:t>oferta</w:t>
            </w:r>
            <w:r w:rsidR="00CA0076">
              <w:rPr>
                <w:rFonts w:asciiTheme="minorHAnsi" w:hAnsiTheme="minorHAnsi" w:cs="Calibri"/>
                <w:color w:val="000000"/>
              </w:rPr>
              <w:t>)</w:t>
            </w:r>
            <w:r w:rsidRPr="00A8044E">
              <w:rPr>
                <w:rFonts w:asciiTheme="minorHAnsi" w:hAnsiTheme="minorHAnsi" w:cs="Calibri"/>
                <w:color w:val="000000"/>
              </w:rPr>
              <w:t xml:space="preserve"> de el/la proveedor (a), siempre que el o los cambios no contravengan lo establecido en el presente convenio o en los respectivos pliegos.</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-Coordinar las acciones que sean pertinentes para la operación de este convenio con el SERCOP.</w:t>
            </w:r>
          </w:p>
          <w:p w:rsidR="0083350A"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El/la proveedor (a), deberá informar respecto de todo cambio relacionado con la designación del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en los términos y fo</w:t>
            </w:r>
            <w:r w:rsidR="006138E4" w:rsidRPr="00A8044E">
              <w:rPr>
                <w:rFonts w:asciiTheme="minorHAnsi" w:hAnsiTheme="minorHAnsi" w:cs="Calibri"/>
                <w:color w:val="000000"/>
              </w:rPr>
              <w:t>rmatos que determine el SERCOP.</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TERCERA: FORMA Y PLAZO DE ENTREGA</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La forma y plazo de entrega será el determinado en la ficha del </w:t>
            </w:r>
            <w:r w:rsidR="00D80CBB">
              <w:rPr>
                <w:rFonts w:asciiTheme="minorHAnsi" w:hAnsiTheme="minorHAnsi" w:cs="Calibri"/>
                <w:color w:val="000000"/>
              </w:rPr>
              <w:t>servicio</w:t>
            </w:r>
            <w:r w:rsidRPr="00A8044E">
              <w:rPr>
                <w:rFonts w:asciiTheme="minorHAnsi" w:hAnsiTheme="minorHAnsi" w:cs="Calibri"/>
                <w:color w:val="000000"/>
              </w:rPr>
              <w:t>específico</w:t>
            </w:r>
            <w:r w:rsidR="009E4F92">
              <w:rPr>
                <w:rFonts w:asciiTheme="minorHAnsi" w:hAnsiTheme="minorHAnsi" w:cs="Calibri"/>
                <w:color w:val="000000"/>
              </w:rPr>
              <w:t xml:space="preserve"> o por mutuo acuerdo entre las partes</w:t>
            </w:r>
            <w:r w:rsidRPr="00A8044E">
              <w:rPr>
                <w:rFonts w:asciiTheme="minorHAnsi" w:hAnsiTheme="minorHAnsi" w:cs="Calibri"/>
                <w:color w:val="000000"/>
              </w:rPr>
              <w:t>. De no estar determinado en la ficha respectiva, el proveedor y la entidad g</w:t>
            </w:r>
            <w:r w:rsidR="006138E4" w:rsidRPr="00A8044E">
              <w:rPr>
                <w:rFonts w:asciiTheme="minorHAnsi" w:hAnsiTheme="minorHAnsi" w:cs="Calibri"/>
                <w:color w:val="000000"/>
              </w:rPr>
              <w:t xml:space="preserve">eneradora de la orden de compra, </w:t>
            </w:r>
            <w:r w:rsidRPr="00A8044E">
              <w:rPr>
                <w:rFonts w:asciiTheme="minorHAnsi" w:hAnsiTheme="minorHAnsi" w:cs="Calibri"/>
                <w:color w:val="000000"/>
              </w:rPr>
              <w:t>podrán establecer un cronograma de entrega, pudiendo determinar entregas parciales</w:t>
            </w:r>
            <w:r w:rsidR="00AA0B80">
              <w:rPr>
                <w:rFonts w:asciiTheme="minorHAnsi" w:hAnsiTheme="minorHAnsi" w:cs="Calibri"/>
                <w:color w:val="000000"/>
              </w:rPr>
              <w:t xml:space="preserve"> o totales</w:t>
            </w:r>
            <w:r w:rsidRPr="00A8044E">
              <w:rPr>
                <w:rFonts w:asciiTheme="minorHAnsi" w:hAnsiTheme="minorHAnsi" w:cs="Calibri"/>
                <w:color w:val="000000"/>
              </w:rPr>
              <w:t>, con límite de fecha entre cada entrega.</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CUARTA: REAJUSTE DE PRECIOS</w:t>
            </w:r>
          </w:p>
          <w:p w:rsidR="008775AB" w:rsidRDefault="008775AB" w:rsidP="009E4F92">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Por cuanto se ha establecido el valor con precios fijos y de adhesión, no hay lugar a la aplicación del sistema de reajuste de precios entre entidad cont</w:t>
            </w:r>
            <w:r w:rsidR="009E4F92">
              <w:rPr>
                <w:rFonts w:asciiTheme="minorHAnsi" w:hAnsiTheme="minorHAnsi" w:cs="Calibri"/>
                <w:color w:val="000000"/>
              </w:rPr>
              <w:t>ratante y proveedor. Sin embargo</w:t>
            </w:r>
            <w:r w:rsidR="00EC5736">
              <w:rPr>
                <w:rFonts w:asciiTheme="minorHAnsi" w:hAnsiTheme="minorHAnsi" w:cs="Calibri"/>
                <w:color w:val="000000"/>
              </w:rPr>
              <w:t>,</w:t>
            </w:r>
            <w:r w:rsidRPr="00A8044E">
              <w:rPr>
                <w:rFonts w:asciiTheme="minorHAnsi" w:hAnsiTheme="minorHAnsi" w:cs="Calibri"/>
                <w:color w:val="000000"/>
              </w:rPr>
              <w:t xml:space="preserve"> </w:t>
            </w:r>
            <w:r w:rsidR="00EC5736">
              <w:rPr>
                <w:rFonts w:asciiTheme="minorHAnsi" w:hAnsiTheme="minorHAnsi" w:cs="Calibri"/>
                <w:color w:val="000000"/>
              </w:rPr>
              <w:t xml:space="preserve">por propia iniciativa o </w:t>
            </w:r>
            <w:r w:rsidRPr="00A8044E">
              <w:rPr>
                <w:rFonts w:asciiTheme="minorHAnsi" w:hAnsiTheme="minorHAnsi" w:cs="Calibri"/>
                <w:color w:val="000000"/>
              </w:rPr>
              <w:t>a pedido de la entidad contratante o proveedores, el SERCOP podrá actualizar el precio, para lo cual el solicitante deberá adjuntar el estudio técnico respectivo.</w:t>
            </w:r>
          </w:p>
          <w:p w:rsidR="009E4F92" w:rsidRPr="00A8044E" w:rsidRDefault="009E4F92" w:rsidP="009E4F92">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QUINTA: RECEPCIÓN TÉCNICA Y ADMINISTRATIVA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 recepción de producto objeto de la orden de compra, se realizará mediante dos procedimientos: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b/>
                <w:bCs/>
                <w:color w:val="000000"/>
              </w:rPr>
              <w:t>Recepción técnica:</w:t>
            </w:r>
            <w:r w:rsidRPr="00A8044E">
              <w:rPr>
                <w:rFonts w:asciiTheme="minorHAnsi" w:hAnsiTheme="minorHAnsi" w:cs="Calibri"/>
                <w:color w:val="000000"/>
              </w:rPr>
              <w:t xml:space="preserve"> la cual será realizada por un delegado técnico designado por la entidad contratante, quien verificará, monitoreará y controlará las especificaciones técnicas de cada uno de los productos recibidos y emitirá el reporte de control de especificaciones técnicas respectivo, de acuerdo con lo establecido en la ficha del </w:t>
            </w:r>
            <w:r w:rsidR="00D80CBB">
              <w:rPr>
                <w:rFonts w:asciiTheme="minorHAnsi" w:hAnsiTheme="minorHAnsi" w:cs="Calibri"/>
                <w:color w:val="000000"/>
              </w:rPr>
              <w:t>servicio</w:t>
            </w:r>
            <w:r w:rsidRPr="00A8044E">
              <w:rPr>
                <w:rFonts w:asciiTheme="minorHAnsi" w:hAnsiTheme="minorHAnsi" w:cs="Calibri"/>
                <w:color w:val="000000"/>
              </w:rPr>
              <w:t>específico, documento que servirá de base a los responsables de la recepción administrativa para la suscripción del acta correspondiente.</w:t>
            </w:r>
          </w:p>
          <w:p w:rsidR="008775AB" w:rsidRDefault="008775AB" w:rsidP="00EC5736">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b/>
                <w:bCs/>
                <w:color w:val="000000"/>
              </w:rPr>
              <w:t>Recepción administrativa:</w:t>
            </w:r>
            <w:r w:rsidRPr="00A8044E">
              <w:rPr>
                <w:rFonts w:asciiTheme="minorHAnsi" w:hAnsiTheme="minorHAnsi" w:cs="Calibri"/>
                <w:color w:val="000000"/>
              </w:rPr>
              <w:t xml:space="preserve"> la cual estará a cargo de los responsables designados por la entidad y un representante autorizado del proveedor, de conformidad a lo establecido en el artículo 124 del RGLOSNCP, de acuerdo con los lineamientos internos de cada entidad contratante, se podrá incluir uno o más delegados los cuales controlarán la cantidad solicitada y los documentos habilitantes (orden de compra y factura). Estos funcionarios serán administrativa y pecuniariamente responsables por las cantidades recibidas y los datos que consignen en las actas de entrega – recepción.</w:t>
            </w: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Default="00EC5736" w:rsidP="00EC5736">
            <w:pPr>
              <w:tabs>
                <w:tab w:val="left" w:pos="708"/>
              </w:tabs>
              <w:autoSpaceDE w:val="0"/>
              <w:autoSpaceDN w:val="0"/>
              <w:adjustRightInd w:val="0"/>
              <w:jc w:val="both"/>
              <w:rPr>
                <w:rFonts w:asciiTheme="minorHAnsi" w:hAnsiTheme="minorHAnsi" w:cs="Calibri"/>
                <w:color w:val="000000"/>
              </w:rPr>
            </w:pPr>
          </w:p>
          <w:p w:rsidR="00EC5736" w:rsidRPr="00A8044E" w:rsidRDefault="00EC5736" w:rsidP="00EC5736">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SEXTA: SANCIONES Y MULTAS</w:t>
            </w:r>
          </w:p>
          <w:p w:rsidR="008775AB" w:rsidRPr="00A8044E" w:rsidRDefault="00EC3B01" w:rsidP="008775AB">
            <w:pPr>
              <w:tabs>
                <w:tab w:val="left" w:pos="708"/>
              </w:tabs>
              <w:autoSpaceDE w:val="0"/>
              <w:autoSpaceDN w:val="0"/>
              <w:adjustRightInd w:val="0"/>
              <w:spacing w:after="120"/>
              <w:jc w:val="both"/>
              <w:rPr>
                <w:rFonts w:asciiTheme="minorHAnsi" w:hAnsiTheme="minorHAnsi" w:cs="Calibri"/>
                <w:b/>
                <w:bCs/>
                <w:color w:val="000000"/>
              </w:rPr>
            </w:pPr>
            <w:r>
              <w:rPr>
                <w:rFonts w:asciiTheme="minorHAnsi" w:hAnsiTheme="minorHAnsi" w:cs="Calibri"/>
                <w:b/>
                <w:bCs/>
                <w:color w:val="000000"/>
              </w:rPr>
              <w:t>1. SANCIONES</w:t>
            </w:r>
          </w:p>
          <w:p w:rsidR="00EC3B01" w:rsidRDefault="00EC3B01" w:rsidP="00EC3B01">
            <w:pPr>
              <w:tabs>
                <w:tab w:val="left" w:pos="708"/>
              </w:tabs>
              <w:autoSpaceDE w:val="0"/>
              <w:autoSpaceDN w:val="0"/>
              <w:adjustRightInd w:val="0"/>
              <w:spacing w:after="120"/>
              <w:jc w:val="both"/>
              <w:rPr>
                <w:rFonts w:cs="Calibri"/>
                <w:color w:val="000000"/>
              </w:rPr>
            </w:pPr>
            <w:r>
              <w:rPr>
                <w:rFonts w:cs="Calibri"/>
                <w:color w:val="000000"/>
              </w:rPr>
              <w:t xml:space="preserve">El/ la proveedor (a) será multado y sancionado por su incumplimiento,  de conformidad a las condiciones señaladas </w:t>
            </w:r>
            <w:r w:rsidR="00EC5736">
              <w:rPr>
                <w:rFonts w:cs="Calibri"/>
                <w:color w:val="000000"/>
              </w:rPr>
              <w:t xml:space="preserve">en el presente Acuerdo de Compromiso, </w:t>
            </w:r>
            <w:r>
              <w:rPr>
                <w:rFonts w:cs="Calibri"/>
                <w:color w:val="000000"/>
              </w:rPr>
              <w:t xml:space="preserve">en la ficha del </w:t>
            </w:r>
            <w:r w:rsidR="004309B1">
              <w:rPr>
                <w:rFonts w:cs="Calibri"/>
                <w:color w:val="000000"/>
              </w:rPr>
              <w:t>servicio específico</w:t>
            </w:r>
            <w:r>
              <w:rPr>
                <w:rFonts w:cs="Calibri"/>
                <w:color w:val="000000"/>
              </w:rPr>
              <w:t xml:space="preserve"> y el pliego del procedimiento.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2. PROCEDIMIENTO PARA APLICACIÓN DE MULTAS Y SANCIONES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1.- La aplicación de la multa estará a cargo de la entidad contratante que ha sido perjudicada con el retraso.</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los casos en que exista incumplimiento de entrega por caso fortuito o fuerza mayor, debidamente comprobados por el administrador del </w:t>
            </w:r>
            <w:r w:rsidR="0051009B" w:rsidRPr="00A8044E">
              <w:rPr>
                <w:rFonts w:asciiTheme="minorHAnsi" w:hAnsiTheme="minorHAnsi" w:cs="Calibri"/>
                <w:color w:val="000000"/>
              </w:rPr>
              <w:t>Acuerdo de Compromiso</w:t>
            </w:r>
            <w:r w:rsidRPr="00A8044E">
              <w:rPr>
                <w:rFonts w:asciiTheme="minorHAnsi" w:hAnsiTheme="minorHAnsi" w:cs="Calibri"/>
                <w:color w:val="000000"/>
              </w:rPr>
              <w:t xml:space="preserve">, la entrega se podrá realizar en un plazo máximo adicional de hasta </w:t>
            </w:r>
            <w:r w:rsidR="00D80CBB">
              <w:rPr>
                <w:rFonts w:asciiTheme="minorHAnsi" w:hAnsiTheme="minorHAnsi" w:cs="Calibri"/>
                <w:color w:val="000000"/>
              </w:rPr>
              <w:t>diez (</w:t>
            </w:r>
            <w:r w:rsidRPr="00A8044E">
              <w:rPr>
                <w:rFonts w:asciiTheme="minorHAnsi" w:hAnsiTheme="minorHAnsi" w:cs="Calibri"/>
                <w:color w:val="000000"/>
              </w:rPr>
              <w:t>10</w:t>
            </w:r>
            <w:r w:rsidR="00D80CBB">
              <w:rPr>
                <w:rFonts w:asciiTheme="minorHAnsi" w:hAnsiTheme="minorHAnsi" w:cs="Calibri"/>
                <w:color w:val="000000"/>
              </w:rPr>
              <w:t>)</w:t>
            </w:r>
            <w:r w:rsidRPr="00A8044E">
              <w:rPr>
                <w:rFonts w:asciiTheme="minorHAnsi" w:hAnsiTheme="minorHAnsi" w:cs="Calibri"/>
                <w:color w:val="000000"/>
              </w:rPr>
              <w:t xml:space="preserve"> días, sin que durante dicho tiempo sea aplicable multa alguna, caso contrario se aplicarán las multas descritas.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Las multas impuestas podrán ser descontadas de cualquier valor que las entidades contratantes adeuden al contratista.</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En caso </w:t>
            </w:r>
            <w:r w:rsidR="00EC5736">
              <w:rPr>
                <w:rFonts w:asciiTheme="minorHAnsi" w:hAnsiTheme="minorHAnsi" w:cs="Calibri"/>
                <w:color w:val="000000"/>
              </w:rPr>
              <w:t xml:space="preserve">de </w:t>
            </w:r>
            <w:r w:rsidRPr="00A8044E">
              <w:rPr>
                <w:rFonts w:asciiTheme="minorHAnsi" w:hAnsiTheme="minorHAnsi" w:cs="Calibri"/>
                <w:color w:val="000000"/>
              </w:rPr>
              <w:t xml:space="preserve">que el proveedor se niegue a pagar el valor establecido como multa, la entidad contratante deberá comunicar tal hecho al SERCOP para que ésta Entidad analice la pertinencia técnica y jurídica de proceder con  el trámite de la terminación unilateral del </w:t>
            </w:r>
            <w:r w:rsidR="00FD6B6A">
              <w:rPr>
                <w:rFonts w:asciiTheme="minorHAnsi" w:hAnsiTheme="minorHAnsi" w:cs="Calibri"/>
                <w:color w:val="000000"/>
              </w:rPr>
              <w:t>Acuerdo de Compromiso</w:t>
            </w:r>
            <w:r w:rsidRPr="00A8044E">
              <w:rPr>
                <w:rFonts w:asciiTheme="minorHAnsi" w:hAnsiTheme="minorHAnsi" w:cs="Calibri"/>
                <w:color w:val="000000"/>
              </w:rPr>
              <w:t>, independientemente de que se incorporen en las acciones administrativas, civiles y penales que le sean aplicables.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2.- El SERCOP procederá a aplicar la suspensión</w:t>
            </w:r>
            <w:r w:rsidR="0051009B" w:rsidRPr="00A8044E">
              <w:rPr>
                <w:rFonts w:asciiTheme="minorHAnsi" w:hAnsiTheme="minorHAnsi" w:cs="Calibri"/>
                <w:color w:val="000000"/>
              </w:rPr>
              <w:t xml:space="preserve"> </w:t>
            </w:r>
            <w:r w:rsidR="00EC5736">
              <w:rPr>
                <w:rFonts w:asciiTheme="minorHAnsi" w:hAnsiTheme="minorHAnsi" w:cs="Calibri"/>
                <w:color w:val="000000"/>
              </w:rPr>
              <w:t>de</w:t>
            </w:r>
            <w:r w:rsidRPr="00A8044E">
              <w:rPr>
                <w:rFonts w:asciiTheme="minorHAnsi" w:hAnsiTheme="minorHAnsi" w:cs="Calibri"/>
                <w:color w:val="000000"/>
              </w:rPr>
              <w:t xml:space="preserve"> el/ la proveedor (a) del Catálogo Dinámico Inclusivo, siguiendo el procedimiento detallado a continuación:</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a) </w:t>
            </w:r>
            <w:r w:rsidRPr="00A8044E">
              <w:rPr>
                <w:rFonts w:asciiTheme="minorHAnsi" w:hAnsiTheme="minorHAnsi" w:cs="Calibri"/>
                <w:color w:val="000000"/>
              </w:rPr>
              <w:tab/>
              <w:t xml:space="preserve">La entidad contratante afectada deberá notificar al SERCOP, mediante oficio con la solicitud expresa de aplicar la </w:t>
            </w:r>
            <w:r w:rsidR="00AA0B80">
              <w:rPr>
                <w:rFonts w:asciiTheme="minorHAnsi" w:hAnsiTheme="minorHAnsi" w:cs="Calibri"/>
                <w:color w:val="000000"/>
              </w:rPr>
              <w:t>suspensión</w:t>
            </w:r>
            <w:r w:rsidR="00AA0B80" w:rsidRPr="00A8044E">
              <w:rPr>
                <w:rFonts w:asciiTheme="minorHAnsi" w:hAnsiTheme="minorHAnsi" w:cs="Calibri"/>
                <w:color w:val="000000"/>
              </w:rPr>
              <w:t xml:space="preserve"> </w:t>
            </w:r>
            <w:r w:rsidRPr="00A8044E">
              <w:rPr>
                <w:rFonts w:asciiTheme="minorHAnsi" w:hAnsiTheme="minorHAnsi" w:cs="Calibri"/>
                <w:color w:val="000000"/>
              </w:rPr>
              <w:t>correspondiente, en donde conste lo siguiente:</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-Orden de compra: número, descripción y fecha de emisión;</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-Detalle de la circunstancia que justifique la </w:t>
            </w:r>
            <w:r w:rsidR="00AA0B80">
              <w:rPr>
                <w:rFonts w:asciiTheme="minorHAnsi" w:hAnsiTheme="minorHAnsi" w:cs="Calibri"/>
                <w:color w:val="000000"/>
              </w:rPr>
              <w:t>suspensión</w:t>
            </w:r>
            <w:r w:rsidRPr="00A8044E">
              <w:rPr>
                <w:rFonts w:asciiTheme="minorHAnsi" w:hAnsiTheme="minorHAnsi" w:cs="Calibri"/>
                <w:color w:val="000000"/>
              </w:rPr>
              <w:t>, expuesta con claridad y precisión; y,</w:t>
            </w:r>
          </w:p>
          <w:p w:rsidR="008775AB" w:rsidRPr="00A8044E" w:rsidRDefault="008775AB" w:rsidP="008775AB">
            <w:pPr>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-Explicaciones del proveedor, si las hubiere.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A este oficio se deberá adjuntar el expediente completo de la compra o compras que motivan la solicitud de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b) </w:t>
            </w:r>
            <w:r w:rsidRPr="00A8044E">
              <w:rPr>
                <w:rFonts w:asciiTheme="minorHAnsi" w:hAnsiTheme="minorHAnsi" w:cs="Calibri"/>
                <w:color w:val="000000"/>
              </w:rPr>
              <w:tab/>
              <w:t xml:space="preserve">El administrador del </w:t>
            </w:r>
            <w:r w:rsidR="0051009B" w:rsidRPr="00A8044E">
              <w:rPr>
                <w:rFonts w:asciiTheme="minorHAnsi" w:hAnsiTheme="minorHAnsi" w:cs="Calibri"/>
                <w:color w:val="000000"/>
              </w:rPr>
              <w:t xml:space="preserve">Acuerdo de Compromiso </w:t>
            </w:r>
            <w:r w:rsidRPr="00A8044E">
              <w:rPr>
                <w:rFonts w:asciiTheme="minorHAnsi" w:hAnsiTheme="minorHAnsi" w:cs="Calibri"/>
                <w:color w:val="000000"/>
              </w:rPr>
              <w:t xml:space="preserve">realizará la recopilación de información que considere necesaria para emitir un informe sustentado, que será puesto a consideración del Director General, en el cual se recomiende la aplicación o no de la </w:t>
            </w:r>
            <w:r w:rsidR="00AA0B80">
              <w:rPr>
                <w:rFonts w:asciiTheme="minorHAnsi" w:hAnsiTheme="minorHAnsi" w:cs="Calibri"/>
                <w:color w:val="000000"/>
              </w:rPr>
              <w:t>suspensión</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ind w:left="284" w:hanging="284"/>
              <w:jc w:val="both"/>
              <w:rPr>
                <w:rFonts w:asciiTheme="minorHAnsi" w:hAnsiTheme="minorHAnsi" w:cs="Calibri"/>
                <w:color w:val="000000"/>
              </w:rPr>
            </w:pPr>
            <w:r w:rsidRPr="00A8044E">
              <w:rPr>
                <w:rFonts w:asciiTheme="minorHAnsi" w:hAnsiTheme="minorHAnsi" w:cs="Calibri"/>
                <w:color w:val="000000"/>
              </w:rPr>
              <w:t xml:space="preserve">c) </w:t>
            </w:r>
            <w:r w:rsidRPr="00A8044E">
              <w:rPr>
                <w:rFonts w:asciiTheme="minorHAnsi" w:hAnsiTheme="minorHAnsi" w:cs="Calibri"/>
                <w:color w:val="000000"/>
              </w:rPr>
              <w:tab/>
              <w:t>La máxima autoridad del SERCOP o su delegado, en base al informe presentado por el administrador del contrato, expedirá la resolución respectiva en caso de considerarlo pertinente.</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3.- Suspensión definitiva del registro único de proveedores:</w:t>
            </w:r>
          </w:p>
          <w:p w:rsidR="008775AB"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Se producirá cuando el proveedor adjudicatario haya entregado información adulterada, siempre que dicha situación haya sido declarada en sentencia ejecutoriada de última instancia, sin posibilidad de rehabilitarse en el RUP.</w:t>
            </w:r>
          </w:p>
          <w:p w:rsidR="0061309A" w:rsidRDefault="0061309A" w:rsidP="0061309A">
            <w:pPr>
              <w:tabs>
                <w:tab w:val="left" w:pos="708"/>
              </w:tabs>
              <w:autoSpaceDE w:val="0"/>
              <w:autoSpaceDN w:val="0"/>
              <w:adjustRightInd w:val="0"/>
              <w:jc w:val="both"/>
              <w:rPr>
                <w:rFonts w:asciiTheme="minorHAnsi" w:hAnsiTheme="minorHAnsi" w:cs="Calibri"/>
                <w:color w:val="000000"/>
              </w:rPr>
            </w:pPr>
          </w:p>
          <w:p w:rsidR="004309B1" w:rsidRPr="00A8044E" w:rsidRDefault="004309B1" w:rsidP="0061309A">
            <w:pPr>
              <w:tabs>
                <w:tab w:val="left" w:pos="708"/>
              </w:tabs>
              <w:autoSpaceDE w:val="0"/>
              <w:autoSpaceDN w:val="0"/>
              <w:adjustRightInd w:val="0"/>
              <w:jc w:val="both"/>
              <w:rPr>
                <w:rFonts w:asciiTheme="minorHAnsi" w:hAnsiTheme="minorHAnsi" w:cs="Calibri"/>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SÉPTIMA: HABILITACIÓN EN EL REGISTRO ÚNICO DE PROVEEDORES</w:t>
            </w:r>
          </w:p>
          <w:p w:rsidR="0051009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color w:val="000000"/>
              </w:rPr>
              <w:t xml:space="preserve">El/la proveedor (a) deberá estar habilitado en el RUP, durante toda la vigencia del </w:t>
            </w:r>
            <w:r w:rsidR="0051009B" w:rsidRPr="00A8044E">
              <w:rPr>
                <w:rFonts w:asciiTheme="minorHAnsi" w:hAnsiTheme="minorHAnsi" w:cs="Calibri"/>
                <w:color w:val="000000"/>
              </w:rPr>
              <w:t>Acuerdo de Compromiso.</w:t>
            </w:r>
          </w:p>
          <w:p w:rsidR="0061309A" w:rsidRDefault="0061309A" w:rsidP="008775AB">
            <w:pPr>
              <w:tabs>
                <w:tab w:val="left" w:pos="708"/>
              </w:tabs>
              <w:autoSpaceDE w:val="0"/>
              <w:autoSpaceDN w:val="0"/>
              <w:adjustRightInd w:val="0"/>
              <w:spacing w:after="120"/>
              <w:jc w:val="both"/>
              <w:rPr>
                <w:rFonts w:asciiTheme="minorHAnsi" w:hAnsiTheme="minorHAnsi" w:cs="Calibri"/>
                <w:b/>
                <w:bCs/>
                <w:color w:val="000000"/>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OCTAVA: SOLUCIONES DE CONTROVERSIAS</w:t>
            </w:r>
          </w:p>
          <w:p w:rsidR="0061309A" w:rsidRDefault="0061309A" w:rsidP="008775AB">
            <w:pPr>
              <w:tabs>
                <w:tab w:val="left" w:pos="708"/>
              </w:tabs>
              <w:autoSpaceDE w:val="0"/>
              <w:autoSpaceDN w:val="0"/>
              <w:adjustRightInd w:val="0"/>
              <w:spacing w:after="120"/>
              <w:jc w:val="both"/>
              <w:rPr>
                <w:rFonts w:asciiTheme="minorHAnsi" w:hAnsiTheme="minorHAnsi" w:cs="Calibri"/>
                <w:color w:val="000000"/>
              </w:rPr>
            </w:pPr>
            <w:r w:rsidRPr="0061309A">
              <w:rPr>
                <w:rFonts w:asciiTheme="minorHAnsi" w:hAnsiTheme="minorHAnsi" w:cs="Calibri"/>
                <w:color w:val="000000"/>
              </w:rPr>
              <w:t xml:space="preserve">En el caso de que surgiere cualquier controversia respecto a la interpretación o al cumplimiento del presente </w:t>
            </w:r>
            <w:r>
              <w:rPr>
                <w:rFonts w:asciiTheme="minorHAnsi" w:hAnsiTheme="minorHAnsi" w:cs="Calibri"/>
                <w:color w:val="000000"/>
              </w:rPr>
              <w:t xml:space="preserve">Acuerdo de Compromiso </w:t>
            </w:r>
            <w:r w:rsidRPr="0061309A">
              <w:rPr>
                <w:rFonts w:asciiTheme="minorHAnsi" w:hAnsiTheme="minorHAnsi" w:cs="Calibri"/>
                <w:color w:val="000000"/>
              </w:rPr>
              <w:t>que no  pueda  ser amigablemente resuelta entre las partes,  éstas  se  someten  al  procedimiento  establecido  en  la  Ley de la Jurisdicción Contencioso Administrativa; en este caso, será competente para conocer la controversia el Tribunal Distrital de lo Contencioso Administrativo que ejerce jurisdicción en el domicilio del SERCOP.</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 xml:space="preserve">La legislación aplicable a este </w:t>
            </w:r>
            <w:r w:rsidR="0051009B" w:rsidRPr="00A8044E">
              <w:rPr>
                <w:rFonts w:asciiTheme="minorHAnsi" w:hAnsiTheme="minorHAnsi" w:cs="Calibri"/>
                <w:color w:val="000000"/>
              </w:rPr>
              <w:t xml:space="preserve">Acuerdo </w:t>
            </w:r>
            <w:r w:rsidRPr="00A8044E">
              <w:rPr>
                <w:rFonts w:asciiTheme="minorHAnsi" w:hAnsiTheme="minorHAnsi" w:cs="Calibri"/>
                <w:color w:val="000000"/>
              </w:rPr>
              <w:t xml:space="preserve">es la ecuatoriana. En consecuencia, el/la proveedor (a) declara conocer el ordenamiento jurídico ecuatoriano y por lo tanto, se entiende incorporado el mismo en todo lo que sea aplicable al presente </w:t>
            </w:r>
            <w:r w:rsidR="0051009B" w:rsidRPr="00A8044E">
              <w:rPr>
                <w:rFonts w:asciiTheme="minorHAnsi" w:hAnsiTheme="minorHAnsi" w:cs="Calibri"/>
                <w:color w:val="000000"/>
              </w:rPr>
              <w:t>Acuerdo</w:t>
            </w:r>
            <w:r w:rsidRPr="00A8044E">
              <w:rPr>
                <w:rFonts w:asciiTheme="minorHAnsi" w:hAnsiTheme="minorHAnsi" w:cs="Calibri"/>
                <w:color w:val="000000"/>
              </w:rPr>
              <w:t>.</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b/>
                <w:bCs/>
                <w:color w:val="000000"/>
              </w:rPr>
            </w:pPr>
            <w:r w:rsidRPr="00A8044E">
              <w:rPr>
                <w:rFonts w:asciiTheme="minorHAnsi" w:hAnsiTheme="minorHAnsi" w:cs="Calibri"/>
                <w:b/>
                <w:bCs/>
                <w:color w:val="000000"/>
              </w:rPr>
              <w:t>DÉCIMA NOVENA: DOMICILIO Y NOTIFICACIONES</w:t>
            </w:r>
          </w:p>
          <w:p w:rsidR="008775AB" w:rsidRPr="00A8044E" w:rsidRDefault="008775AB" w:rsidP="008775AB">
            <w:pPr>
              <w:tabs>
                <w:tab w:val="left" w:pos="708"/>
              </w:tabs>
              <w:autoSpaceDE w:val="0"/>
              <w:autoSpaceDN w:val="0"/>
              <w:adjustRightInd w:val="0"/>
              <w:spacing w:after="120"/>
              <w:jc w:val="both"/>
              <w:rPr>
                <w:rFonts w:asciiTheme="minorHAnsi" w:hAnsiTheme="minorHAnsi" w:cs="Calibri"/>
                <w:color w:val="000000"/>
              </w:rPr>
            </w:pPr>
            <w:r w:rsidRPr="00A8044E">
              <w:rPr>
                <w:rFonts w:asciiTheme="minorHAnsi" w:hAnsiTheme="minorHAnsi" w:cs="Calibri"/>
                <w:color w:val="000000"/>
              </w:rPr>
              <w:t>Para los efectos pertinentes, las partes suscribientes fijan sus domicilios en:</w:t>
            </w:r>
          </w:p>
          <w:p w:rsidR="008775AB" w:rsidRPr="00A8044E" w:rsidRDefault="00D80CBB" w:rsidP="008775AB">
            <w:pPr>
              <w:tabs>
                <w:tab w:val="left" w:pos="708"/>
              </w:tabs>
              <w:autoSpaceDE w:val="0"/>
              <w:autoSpaceDN w:val="0"/>
              <w:adjustRightInd w:val="0"/>
              <w:spacing w:after="120"/>
              <w:jc w:val="both"/>
              <w:rPr>
                <w:rFonts w:asciiTheme="minorHAnsi" w:hAnsiTheme="minorHAnsi" w:cs="Calibri"/>
                <w:b/>
                <w:bCs/>
                <w:color w:val="000000"/>
              </w:rPr>
            </w:pPr>
            <w:r w:rsidRPr="004309B1">
              <w:rPr>
                <w:rFonts w:asciiTheme="minorHAnsi" w:hAnsiTheme="minorHAnsi" w:cs="Calibri"/>
                <w:b/>
                <w:bCs/>
                <w:color w:val="FF0000"/>
              </w:rPr>
              <w:t xml:space="preserve">SERVICIO NACIONAL DE CONTRATACIÓN PÚBLICA </w:t>
            </w:r>
            <w:r w:rsidR="008775AB" w:rsidRPr="00A8044E">
              <w:rPr>
                <w:rFonts w:asciiTheme="minorHAnsi" w:hAnsiTheme="minorHAnsi" w:cs="Calibri"/>
                <w:b/>
                <w:bCs/>
                <w:color w:val="000000"/>
              </w:rPr>
              <w:t>– SERCOP :</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Dirección: Av. De los Shyris 38 - 28 y El Telégrafo. Quito – Ecuador</w:t>
            </w:r>
          </w:p>
          <w:p w:rsidR="008775AB" w:rsidRPr="00A8044E" w:rsidRDefault="0061309A" w:rsidP="008775AB">
            <w:pPr>
              <w:tabs>
                <w:tab w:val="left" w:pos="708"/>
              </w:tabs>
              <w:autoSpaceDE w:val="0"/>
              <w:autoSpaceDN w:val="0"/>
              <w:adjustRightInd w:val="0"/>
              <w:jc w:val="both"/>
              <w:rPr>
                <w:rFonts w:asciiTheme="minorHAnsi" w:hAnsiTheme="minorHAnsi" w:cs="Calibri"/>
                <w:color w:val="000000"/>
              </w:rPr>
            </w:pPr>
            <w:r>
              <w:rPr>
                <w:rFonts w:asciiTheme="minorHAnsi" w:hAnsiTheme="minorHAnsi" w:cs="Calibri"/>
                <w:color w:val="000000"/>
              </w:rPr>
              <w:t>Telf. y</w:t>
            </w:r>
            <w:r w:rsidR="008775AB" w:rsidRPr="00A8044E">
              <w:rPr>
                <w:rFonts w:asciiTheme="minorHAnsi" w:hAnsiTheme="minorHAnsi" w:cs="Calibri"/>
                <w:color w:val="000000"/>
              </w:rPr>
              <w:t xml:space="preserve"> Fax: 02 2440-050</w:t>
            </w:r>
          </w:p>
          <w:p w:rsidR="008775AB" w:rsidRPr="00A8044E" w:rsidRDefault="008775AB" w:rsidP="008775AB">
            <w:pPr>
              <w:tabs>
                <w:tab w:val="left" w:pos="708"/>
              </w:tabs>
              <w:autoSpaceDE w:val="0"/>
              <w:autoSpaceDN w:val="0"/>
              <w:adjustRightInd w:val="0"/>
              <w:jc w:val="both"/>
              <w:rPr>
                <w:rFonts w:asciiTheme="minorHAnsi" w:hAnsiTheme="minorHAnsi" w:cs="Calibri"/>
                <w:color w:val="000000"/>
              </w:rPr>
            </w:pPr>
            <w:r w:rsidRPr="00A8044E">
              <w:rPr>
                <w:rFonts w:asciiTheme="minorHAnsi" w:hAnsiTheme="minorHAnsi" w:cs="Calibri"/>
                <w:color w:val="000000"/>
              </w:rPr>
              <w:t xml:space="preserve">Web: </w:t>
            </w:r>
            <w:hyperlink r:id="rId11" w:history="1">
              <w:r w:rsidRPr="00A8044E">
                <w:rPr>
                  <w:rFonts w:asciiTheme="minorHAnsi" w:hAnsiTheme="minorHAnsi" w:cs="Calibri"/>
                  <w:color w:val="0000FF"/>
                  <w:u w:val="single"/>
                </w:rPr>
                <w:t>www.compraspublicas.gob.ec</w:t>
              </w:r>
            </w:hyperlink>
          </w:p>
          <w:p w:rsidR="002F5AE6" w:rsidRPr="00A8044E" w:rsidRDefault="002F5AE6" w:rsidP="008775AB">
            <w:pPr>
              <w:tabs>
                <w:tab w:val="left" w:pos="708"/>
              </w:tabs>
              <w:autoSpaceDE w:val="0"/>
              <w:autoSpaceDN w:val="0"/>
              <w:adjustRightInd w:val="0"/>
              <w:jc w:val="both"/>
              <w:rPr>
                <w:rFonts w:asciiTheme="minorHAnsi" w:hAnsiTheme="minorHAnsi" w:cs="Calibri"/>
                <w:b/>
                <w:color w:val="000000"/>
              </w:rPr>
            </w:pPr>
          </w:p>
          <w:p w:rsidR="008775AB" w:rsidRPr="0061309A" w:rsidRDefault="008775AB" w:rsidP="008775AB">
            <w:pPr>
              <w:tabs>
                <w:tab w:val="left" w:pos="708"/>
              </w:tabs>
              <w:autoSpaceDE w:val="0"/>
              <w:autoSpaceDN w:val="0"/>
              <w:adjustRightInd w:val="0"/>
              <w:jc w:val="both"/>
              <w:rPr>
                <w:rFonts w:asciiTheme="minorHAnsi" w:hAnsiTheme="minorHAnsi" w:cs="Calibri"/>
                <w:b/>
                <w:color w:val="000000"/>
              </w:rPr>
            </w:pPr>
            <w:r w:rsidRPr="0061309A">
              <w:rPr>
                <w:rFonts w:asciiTheme="minorHAnsi" w:hAnsiTheme="minorHAnsi" w:cs="Calibri"/>
                <w:b/>
                <w:color w:val="000000"/>
              </w:rPr>
              <w:t>Proveedor adjudicado:</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Dirección: &lt;&lt;incluir dirección&gt;&gt;</w:t>
            </w:r>
          </w:p>
          <w:p w:rsidR="008775AB" w:rsidRPr="0061309A" w:rsidRDefault="008775AB" w:rsidP="008775AB">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Telf.: &lt;&lt;incluir Telf.. o celular&gt;&gt;</w:t>
            </w:r>
          </w:p>
          <w:p w:rsidR="00036360" w:rsidRPr="0061309A" w:rsidRDefault="008775AB" w:rsidP="00455429">
            <w:pPr>
              <w:tabs>
                <w:tab w:val="left" w:pos="708"/>
              </w:tabs>
              <w:autoSpaceDE w:val="0"/>
              <w:autoSpaceDN w:val="0"/>
              <w:adjustRightInd w:val="0"/>
              <w:jc w:val="both"/>
              <w:rPr>
                <w:rFonts w:asciiTheme="minorHAnsi" w:hAnsiTheme="minorHAnsi" w:cs="Calibri"/>
                <w:color w:val="000000"/>
              </w:rPr>
            </w:pPr>
            <w:r w:rsidRPr="0061309A">
              <w:rPr>
                <w:rFonts w:asciiTheme="minorHAnsi" w:hAnsiTheme="minorHAnsi" w:cs="Calibri"/>
                <w:color w:val="000000"/>
              </w:rPr>
              <w:t>Correo electrónico: &lt;&lt;incluir correo&gt;&gt;</w:t>
            </w:r>
          </w:p>
          <w:p w:rsidR="00455429" w:rsidRPr="0061309A" w:rsidRDefault="00455429" w:rsidP="00455429">
            <w:pPr>
              <w:tabs>
                <w:tab w:val="left" w:pos="708"/>
              </w:tabs>
              <w:autoSpaceDE w:val="0"/>
              <w:autoSpaceDN w:val="0"/>
              <w:adjustRightInd w:val="0"/>
              <w:jc w:val="both"/>
              <w:rPr>
                <w:rFonts w:asciiTheme="minorHAnsi" w:hAnsiTheme="minorHAnsi" w:cs="Calibri"/>
                <w:color w:val="000000"/>
              </w:rPr>
            </w:pPr>
          </w:p>
          <w:p w:rsidR="008775AB" w:rsidRPr="0061309A" w:rsidRDefault="008775AB" w:rsidP="008775AB">
            <w:pPr>
              <w:autoSpaceDE w:val="0"/>
              <w:autoSpaceDN w:val="0"/>
              <w:adjustRightInd w:val="0"/>
              <w:spacing w:after="120"/>
              <w:jc w:val="both"/>
              <w:rPr>
                <w:rFonts w:asciiTheme="minorHAnsi" w:hAnsiTheme="minorHAnsi" w:cs="Calibri"/>
                <w:b/>
                <w:bCs/>
                <w:color w:val="000000"/>
                <w:spacing w:val="-2"/>
              </w:rPr>
            </w:pPr>
            <w:r w:rsidRPr="0061309A">
              <w:rPr>
                <w:rFonts w:asciiTheme="minorHAnsi" w:hAnsiTheme="minorHAnsi" w:cs="Calibri"/>
                <w:b/>
                <w:bCs/>
                <w:color w:val="000000"/>
                <w:spacing w:val="-2"/>
              </w:rPr>
              <w:t>VIGÉSIMA: ACEPTACIÓN DE LAS PARTES</w:t>
            </w:r>
          </w:p>
          <w:p w:rsidR="008775AB" w:rsidRPr="00A8044E" w:rsidRDefault="008775AB" w:rsidP="008775AB">
            <w:pPr>
              <w:autoSpaceDE w:val="0"/>
              <w:autoSpaceDN w:val="0"/>
              <w:adjustRightInd w:val="0"/>
              <w:spacing w:after="120" w:line="276" w:lineRule="auto"/>
              <w:jc w:val="both"/>
              <w:rPr>
                <w:rFonts w:asciiTheme="minorHAnsi" w:hAnsiTheme="minorHAnsi" w:cs="Calibri"/>
                <w:color w:val="000000"/>
                <w:spacing w:val="-3"/>
              </w:rPr>
            </w:pPr>
            <w:r w:rsidRPr="0061309A">
              <w:rPr>
                <w:rFonts w:asciiTheme="minorHAnsi" w:hAnsiTheme="minorHAnsi" w:cs="Calibri"/>
                <w:color w:val="000000"/>
                <w:spacing w:val="-3"/>
              </w:rPr>
              <w:t>Libre y voluntariamente, las partes expresamente declaran su aceptación a todo lo convenido en el presente instrumento y se someten a sus estipulaciones, en &lt;&lt;ciudad Sede de Zonal o Dirección Nacional&gt;&gt;, el &lt;&lt;Fecha&gt;&gt;.</w:t>
            </w:r>
          </w:p>
          <w:p w:rsidR="008775AB" w:rsidRDefault="008775AB" w:rsidP="008775AB">
            <w:pPr>
              <w:tabs>
                <w:tab w:val="left" w:pos="708"/>
              </w:tabs>
              <w:autoSpaceDE w:val="0"/>
              <w:autoSpaceDN w:val="0"/>
              <w:adjustRightInd w:val="0"/>
              <w:spacing w:after="120"/>
              <w:jc w:val="both"/>
              <w:rPr>
                <w:rFonts w:asciiTheme="minorHAnsi" w:hAnsiTheme="minorHAnsi" w:cs="Calibri"/>
              </w:rPr>
            </w:pPr>
          </w:p>
          <w:p w:rsidR="000F352B" w:rsidRPr="00A8044E" w:rsidRDefault="000F352B" w:rsidP="008775AB">
            <w:pPr>
              <w:tabs>
                <w:tab w:val="left" w:pos="708"/>
              </w:tabs>
              <w:autoSpaceDE w:val="0"/>
              <w:autoSpaceDN w:val="0"/>
              <w:adjustRightInd w:val="0"/>
              <w:spacing w:after="120"/>
              <w:jc w:val="both"/>
              <w:rPr>
                <w:rFonts w:asciiTheme="minorHAnsi" w:hAnsiTheme="minorHAnsi" w:cs="Calibri"/>
              </w:rPr>
            </w:pPr>
          </w:p>
          <w:p w:rsidR="008775AB" w:rsidRPr="00A8044E" w:rsidRDefault="008775AB" w:rsidP="008775AB">
            <w:pPr>
              <w:tabs>
                <w:tab w:val="left" w:pos="708"/>
              </w:tabs>
              <w:autoSpaceDE w:val="0"/>
              <w:autoSpaceDN w:val="0"/>
              <w:adjustRightInd w:val="0"/>
              <w:spacing w:after="120"/>
              <w:jc w:val="both"/>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 la Máxima Autoridad del SERCOP o su delegado&gt;&gt;</w:t>
            </w: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&lt;&lt;Designación del cargo&gt;&gt;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SERVICIO NACIONAL DE CONTRATACIÓN PÚBLICA</w:t>
            </w: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Default="008775AB" w:rsidP="008775AB">
            <w:pPr>
              <w:tabs>
                <w:tab w:val="center" w:pos="4680"/>
              </w:tabs>
              <w:autoSpaceDE w:val="0"/>
              <w:autoSpaceDN w:val="0"/>
              <w:adjustRightInd w:val="0"/>
              <w:rPr>
                <w:rFonts w:asciiTheme="minorHAnsi" w:hAnsiTheme="minorHAnsi" w:cs="Calibri"/>
              </w:rPr>
            </w:pPr>
          </w:p>
          <w:p w:rsidR="000F352B" w:rsidRPr="00A8044E" w:rsidRDefault="000F352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A8044E" w:rsidRDefault="008775AB" w:rsidP="008775AB">
            <w:pPr>
              <w:tabs>
                <w:tab w:val="center" w:pos="4680"/>
              </w:tabs>
              <w:autoSpaceDE w:val="0"/>
              <w:autoSpaceDN w:val="0"/>
              <w:adjustRightInd w:val="0"/>
              <w:rPr>
                <w:rFonts w:asciiTheme="minorHAnsi" w:hAnsiTheme="minorHAnsi" w:cs="Calibri"/>
              </w:rPr>
            </w:pPr>
          </w:p>
          <w:p w:rsidR="008775AB" w:rsidRPr="0061309A" w:rsidRDefault="008775AB" w:rsidP="008775AB">
            <w:pPr>
              <w:tabs>
                <w:tab w:val="left" w:pos="708"/>
              </w:tabs>
              <w:autoSpaceDE w:val="0"/>
              <w:autoSpaceDN w:val="0"/>
              <w:adjustRightInd w:val="0"/>
              <w:spacing w:after="200" w:line="276" w:lineRule="auto"/>
              <w:jc w:val="center"/>
              <w:rPr>
                <w:rFonts w:asciiTheme="minorHAnsi" w:hAnsiTheme="minorHAnsi" w:cs="Calibri"/>
                <w:color w:val="000000"/>
              </w:rPr>
            </w:pPr>
            <w:r w:rsidRPr="0061309A">
              <w:rPr>
                <w:rFonts w:asciiTheme="minorHAnsi" w:hAnsiTheme="minorHAnsi" w:cs="Calibri"/>
                <w:color w:val="000000"/>
              </w:rPr>
              <w:t>&lt;&lt;Nombre del Proveedor&gt;&gt;</w:t>
            </w:r>
          </w:p>
          <w:p w:rsidR="008775AB" w:rsidRPr="00A8044E" w:rsidRDefault="008775AB" w:rsidP="008775AB">
            <w:pPr>
              <w:tabs>
                <w:tab w:val="left" w:pos="708"/>
              </w:tabs>
              <w:autoSpaceDE w:val="0"/>
              <w:autoSpaceDN w:val="0"/>
              <w:adjustRightInd w:val="0"/>
              <w:jc w:val="center"/>
              <w:rPr>
                <w:rFonts w:asciiTheme="minorHAnsi" w:hAnsiTheme="minorHAnsi" w:cs="Calibri"/>
                <w:b/>
                <w:bCs/>
                <w:color w:val="000000"/>
              </w:rPr>
            </w:pPr>
            <w:r w:rsidRPr="0061309A">
              <w:rPr>
                <w:rFonts w:asciiTheme="minorHAnsi" w:hAnsiTheme="minorHAnsi" w:cs="Calibri"/>
                <w:b/>
                <w:bCs/>
                <w:color w:val="000000"/>
              </w:rPr>
              <w:t>C.C./RUC:</w:t>
            </w:r>
          </w:p>
          <w:p w:rsidR="008775AB" w:rsidRPr="00A8044E" w:rsidRDefault="008775AB" w:rsidP="008775AB">
            <w:pPr>
              <w:jc w:val="center"/>
              <w:rPr>
                <w:rFonts w:asciiTheme="minorHAnsi" w:eastAsiaTheme="minorHAnsi" w:hAnsiTheme="minorHAnsi" w:cs="Calibri"/>
                <w:b/>
                <w:color w:val="000000"/>
                <w:lang w:val="es-ES"/>
              </w:rPr>
            </w:pPr>
          </w:p>
        </w:tc>
        <w:tc>
          <w:tcPr>
            <w:tcW w:w="800" w:type="dxa"/>
            <w:tcBorders>
              <w:top w:val="nil"/>
              <w:left w:val="nil"/>
              <w:bottom w:val="nil"/>
              <w:right w:val="nil"/>
            </w:tcBorders>
          </w:tcPr>
          <w:p w:rsidR="008775AB" w:rsidRPr="00A8044E" w:rsidRDefault="008775AB" w:rsidP="008775AB">
            <w:pPr>
              <w:rPr>
                <w:rFonts w:asciiTheme="minorHAnsi" w:eastAsia="Times New Roman" w:hAnsiTheme="minorHAnsi"/>
                <w:lang w:eastAsia="es-EC"/>
              </w:rPr>
            </w:pPr>
          </w:p>
        </w:tc>
      </w:tr>
    </w:tbl>
    <w:p w:rsidR="008775AB" w:rsidRPr="00A8044E" w:rsidRDefault="008775AB"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p w:rsidR="00AF69C7" w:rsidRPr="00A8044E" w:rsidRDefault="00AF69C7" w:rsidP="00AF69C7">
      <w:pPr>
        <w:spacing w:after="0" w:line="240" w:lineRule="auto"/>
        <w:jc w:val="both"/>
        <w:rPr>
          <w:rFonts w:asciiTheme="minorHAnsi" w:eastAsia="Times New Roman" w:hAnsiTheme="minorHAnsi"/>
          <w:b/>
          <w:bCs/>
          <w:lang w:eastAsia="es-EC"/>
        </w:rPr>
      </w:pPr>
    </w:p>
    <w:tbl>
      <w:tblPr>
        <w:tblStyle w:val="Tablaconcuadrcula"/>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9"/>
        <w:gridCol w:w="309"/>
        <w:gridCol w:w="5319"/>
        <w:gridCol w:w="851"/>
      </w:tblGrid>
      <w:tr w:rsidR="00AB458E" w:rsidRPr="00A8044E" w:rsidTr="00E4133D">
        <w:trPr>
          <w:trHeight w:val="294"/>
        </w:trPr>
        <w:tc>
          <w:tcPr>
            <w:tcW w:w="8647" w:type="dxa"/>
            <w:gridSpan w:val="3"/>
            <w:tcBorders>
              <w:top w:val="nil"/>
              <w:left w:val="nil"/>
              <w:bottom w:val="nil"/>
              <w:right w:val="nil"/>
            </w:tcBorders>
          </w:tcPr>
          <w:p w:rsidR="008775AB" w:rsidRPr="00A8044E" w:rsidRDefault="008775AB" w:rsidP="00EA3C0A">
            <w:pPr>
              <w:tabs>
                <w:tab w:val="left" w:pos="708"/>
              </w:tabs>
              <w:autoSpaceDE w:val="0"/>
              <w:autoSpaceDN w:val="0"/>
              <w:adjustRightInd w:val="0"/>
              <w:jc w:val="center"/>
              <w:rPr>
                <w:rFonts w:asciiTheme="minorHAnsi" w:eastAsiaTheme="minorHAnsi" w:hAnsiTheme="minorHAnsi" w:cs="Calibri"/>
                <w:b/>
                <w:color w:val="000000"/>
              </w:rPr>
            </w:pPr>
            <w:r w:rsidRPr="00A8044E">
              <w:rPr>
                <w:rFonts w:asciiTheme="minorHAnsi" w:eastAsiaTheme="minorHAnsi" w:hAnsiTheme="minorHAnsi" w:cs="Calibri"/>
                <w:b/>
                <w:color w:val="000000"/>
              </w:rPr>
              <w:t>ANEXOS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FORMATOS SUGERIDOS PARA USO DE LAS ENTIDADES CONTRATANTES</w:t>
            </w:r>
          </w:p>
          <w:p w:rsidR="008775AB" w:rsidRPr="00A8044E" w:rsidRDefault="008775AB" w:rsidP="008775AB">
            <w:pPr>
              <w:jc w:val="center"/>
              <w:rPr>
                <w:rFonts w:asciiTheme="minorHAnsi" w:eastAsia="Times New Roman" w:hAnsiTheme="minorHAnsi"/>
                <w:b/>
                <w:lang w:val="es-ES" w:eastAsia="es-EC"/>
              </w:rPr>
            </w:pPr>
            <w:r w:rsidRPr="00A8044E">
              <w:rPr>
                <w:rFonts w:asciiTheme="minorHAnsi" w:eastAsia="Times New Roman" w:hAnsiTheme="minorHAnsi"/>
                <w:b/>
                <w:lang w:val="es-ES" w:eastAsia="es-EC"/>
              </w:rPr>
              <w:t xml:space="preserve">(no deben ser presentados por los proveedores en </w:t>
            </w:r>
            <w:r w:rsidR="004800B1" w:rsidRPr="00815B7F">
              <w:rPr>
                <w:rFonts w:asciiTheme="minorHAnsi" w:eastAsia="Times New Roman" w:hAnsiTheme="minorHAnsi"/>
                <w:b/>
                <w:color w:val="000000"/>
                <w:lang w:eastAsia="es-EC"/>
              </w:rPr>
              <w:t>documentación de adhesión</w:t>
            </w:r>
            <w:r w:rsidRPr="00A8044E">
              <w:rPr>
                <w:rFonts w:asciiTheme="minorHAnsi" w:eastAsia="Times New Roman" w:hAnsiTheme="minorHAnsi"/>
                <w:b/>
                <w:lang w:val="es-ES" w:eastAsia="es-EC"/>
              </w:rPr>
              <w:t xml:space="preserve">) </w:t>
            </w:r>
          </w:p>
          <w:p w:rsidR="008775AB" w:rsidRPr="00A8044E" w:rsidRDefault="008775AB" w:rsidP="00AF69C7">
            <w:pPr>
              <w:tabs>
                <w:tab w:val="left" w:pos="-720"/>
                <w:tab w:val="left" w:pos="3633"/>
              </w:tabs>
              <w:jc w:val="both"/>
              <w:rPr>
                <w:rFonts w:asciiTheme="minorHAnsi" w:eastAsia="Times New Roman" w:hAnsiTheme="minorHAnsi"/>
                <w:b/>
                <w:bCs/>
                <w:lang w:val="es-ES" w:eastAsia="es-EC"/>
              </w:rPr>
            </w:pPr>
          </w:p>
          <w:p w:rsidR="00EE210A" w:rsidRDefault="001024E9"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GARANTÍA TÉCNICA</w:t>
            </w:r>
            <w:r w:rsidR="006442E9" w:rsidRPr="00A8044E">
              <w:rPr>
                <w:rFonts w:asciiTheme="minorHAnsi" w:eastAsia="Times New Roman" w:hAnsiTheme="minorHAnsi"/>
                <w:b/>
                <w:bCs/>
                <w:lang w:eastAsia="es-EC"/>
              </w:rPr>
              <w:t xml:space="preserve"> PARA </w:t>
            </w:r>
            <w:r w:rsidR="001F7556">
              <w:rPr>
                <w:rFonts w:asciiTheme="minorHAnsi" w:eastAsia="Times New Roman" w:hAnsiTheme="minorHAnsi"/>
                <w:b/>
                <w:bCs/>
                <w:lang w:eastAsia="es-EC"/>
              </w:rPr>
              <w:t>SERVICIOS</w:t>
            </w:r>
            <w:r w:rsidR="00AB200B">
              <w:rPr>
                <w:rFonts w:asciiTheme="minorHAnsi" w:eastAsia="Times New Roman" w:hAnsiTheme="minorHAnsi"/>
                <w:b/>
                <w:bCs/>
                <w:lang w:eastAsia="es-EC"/>
              </w:rPr>
              <w:t xml:space="preserve"> (en caso de que exista un bien resultante de la prestación del servicio) </w:t>
            </w:r>
          </w:p>
          <w:p w:rsidR="001024E9" w:rsidRPr="00A8044E" w:rsidRDefault="003B3938" w:rsidP="00AF69C7">
            <w:pPr>
              <w:tabs>
                <w:tab w:val="left" w:pos="-720"/>
                <w:tab w:val="left" w:pos="3633"/>
              </w:tabs>
              <w:jc w:val="both"/>
              <w:rPr>
                <w:rFonts w:asciiTheme="minorHAnsi" w:eastAsia="Times New Roman" w:hAnsiTheme="minorHAnsi"/>
                <w:b/>
                <w:bCs/>
                <w:lang w:eastAsia="es-EC"/>
              </w:rPr>
            </w:pPr>
            <w:r w:rsidRPr="00A8044E">
              <w:rPr>
                <w:rFonts w:asciiTheme="minorHAnsi" w:eastAsia="Times New Roman" w:hAnsiTheme="minorHAnsi"/>
                <w:b/>
                <w:bCs/>
                <w:lang w:eastAsia="es-EC"/>
              </w:rPr>
              <w:tab/>
            </w: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362"/>
        </w:trPr>
        <w:tc>
          <w:tcPr>
            <w:tcW w:w="8647" w:type="dxa"/>
            <w:gridSpan w:val="3"/>
            <w:tcBorders>
              <w:top w:val="nil"/>
              <w:left w:val="nil"/>
              <w:bottom w:val="nil"/>
              <w:right w:val="nil"/>
            </w:tcBorders>
          </w:tcPr>
          <w:p w:rsidR="006442E9" w:rsidRPr="00A8044E" w:rsidRDefault="001024E9" w:rsidP="00AF69C7">
            <w:pPr>
              <w:pStyle w:val="Ttulo8"/>
              <w:numPr>
                <w:ilvl w:val="7"/>
                <w:numId w:val="0"/>
              </w:numPr>
              <w:tabs>
                <w:tab w:val="num" w:pos="0"/>
              </w:tabs>
              <w:spacing w:before="0"/>
              <w:jc w:val="both"/>
              <w:outlineLvl w:val="7"/>
              <w:rPr>
                <w:rFonts w:asciiTheme="minorHAnsi" w:hAnsiTheme="minorHAnsi" w:cs="Calibri"/>
                <w:color w:val="auto"/>
                <w:sz w:val="22"/>
                <w:szCs w:val="22"/>
              </w:rPr>
            </w:pPr>
            <w:r w:rsidRPr="00A8044E">
              <w:rPr>
                <w:rFonts w:asciiTheme="minorHAnsi" w:hAnsiTheme="minorHAnsi" w:cstheme="minorHAnsi"/>
                <w:color w:val="auto"/>
                <w:sz w:val="22"/>
                <w:szCs w:val="22"/>
              </w:rPr>
              <w:t>Quien</w:t>
            </w:r>
            <w:r w:rsidRPr="00A8044E">
              <w:rPr>
                <w:rFonts w:asciiTheme="minorHAnsi" w:hAnsiTheme="minorHAnsi" w:cs="Calibri"/>
                <w:color w:val="auto"/>
                <w:sz w:val="22"/>
                <w:szCs w:val="22"/>
              </w:rPr>
              <w:t xml:space="preserve"> suscribe</w:t>
            </w:r>
            <w:r w:rsidRPr="00A8044E">
              <w:rPr>
                <w:rFonts w:asciiTheme="minorHAnsi" w:hAnsiTheme="minorHAnsi" w:cstheme="minorHAnsi"/>
                <w:color w:val="auto"/>
                <w:sz w:val="22"/>
                <w:szCs w:val="22"/>
              </w:rPr>
              <w:t xml:space="preserve">, en atención a la convocatoria para la provisión del </w:t>
            </w:r>
            <w:r w:rsidR="003E7151">
              <w:rPr>
                <w:rFonts w:asciiTheme="minorHAnsi" w:hAnsiTheme="minorHAnsi" w:cstheme="minorHAnsi"/>
                <w:color w:val="auto"/>
                <w:sz w:val="22"/>
                <w:szCs w:val="22"/>
              </w:rPr>
              <w:t>servicio</w:t>
            </w:r>
            <w:r w:rsidRPr="00A8044E">
              <w:rPr>
                <w:rFonts w:asciiTheme="minorHAnsi" w:hAnsiTheme="minorHAnsi" w:cstheme="minorHAnsi"/>
                <w:color w:val="auto"/>
                <w:sz w:val="22"/>
                <w:szCs w:val="22"/>
              </w:rPr>
              <w:t>, objeto del procedimiento</w:t>
            </w:r>
            <w:r w:rsidR="00423508" w:rsidRPr="00A8044E">
              <w:rPr>
                <w:rFonts w:asciiTheme="minorHAnsi" w:hAnsiTheme="minorHAnsi" w:cstheme="minorHAnsi"/>
                <w:color w:val="auto"/>
                <w:sz w:val="22"/>
                <w:szCs w:val="22"/>
              </w:rPr>
              <w:t xml:space="preserve"> “CDI-SERCOP-</w:t>
            </w:r>
            <w:r w:rsidR="004824BC">
              <w:rPr>
                <w:rFonts w:asciiTheme="minorHAnsi" w:hAnsiTheme="minorHAnsi" w:cstheme="minorHAnsi"/>
                <w:color w:val="auto"/>
                <w:sz w:val="22"/>
                <w:szCs w:val="22"/>
              </w:rPr>
              <w:t>006-</w:t>
            </w:r>
            <w:r w:rsidR="00455429">
              <w:rPr>
                <w:rFonts w:asciiTheme="minorHAnsi" w:hAnsiTheme="minorHAnsi" w:cstheme="minorHAnsi"/>
                <w:color w:val="auto"/>
                <w:sz w:val="22"/>
                <w:szCs w:val="22"/>
              </w:rPr>
              <w:t>2016</w:t>
            </w:r>
            <w:r w:rsidR="006442E9" w:rsidRPr="00A8044E">
              <w:rPr>
                <w:rFonts w:asciiTheme="minorHAnsi" w:hAnsiTheme="minorHAnsi" w:cstheme="minorHAnsi"/>
                <w:color w:val="auto"/>
                <w:sz w:val="22"/>
                <w:szCs w:val="22"/>
              </w:rPr>
              <w:t>”</w:t>
            </w:r>
            <w:r w:rsidRPr="00A8044E">
              <w:rPr>
                <w:rFonts w:asciiTheme="minorHAnsi" w:hAnsiTheme="minorHAnsi" w:cstheme="minorHAnsi"/>
                <w:color w:val="auto"/>
                <w:sz w:val="22"/>
                <w:szCs w:val="22"/>
              </w:rPr>
              <w:t xml:space="preserve">, </w:t>
            </w:r>
            <w:r w:rsidR="006442E9" w:rsidRPr="00A8044E">
              <w:rPr>
                <w:rFonts w:asciiTheme="minorHAnsi" w:hAnsiTheme="minorHAnsi" w:cs="Calibri"/>
                <w:color w:val="auto"/>
                <w:sz w:val="22"/>
                <w:szCs w:val="22"/>
              </w:rPr>
              <w:t>efectuado</w:t>
            </w:r>
            <w:r w:rsidRPr="00A8044E">
              <w:rPr>
                <w:rFonts w:asciiTheme="minorHAnsi" w:hAnsiTheme="minorHAnsi" w:cs="Calibri"/>
                <w:color w:val="auto"/>
                <w:sz w:val="22"/>
                <w:szCs w:val="22"/>
              </w:rPr>
              <w:t xml:space="preserve"> por </w:t>
            </w:r>
            <w:r w:rsidR="00EC3B01">
              <w:rPr>
                <w:rFonts w:asciiTheme="minorHAnsi" w:hAnsiTheme="minorHAnsi" w:cs="Calibri"/>
                <w:color w:val="auto"/>
                <w:sz w:val="22"/>
                <w:szCs w:val="22"/>
              </w:rPr>
              <w:t xml:space="preserve">el </w:t>
            </w:r>
            <w:r w:rsidRPr="00A8044E">
              <w:rPr>
                <w:rFonts w:asciiTheme="minorHAnsi" w:hAnsiTheme="minorHAnsi" w:cs="Calibri"/>
                <w:color w:val="auto"/>
                <w:sz w:val="22"/>
                <w:szCs w:val="22"/>
              </w:rPr>
              <w:t>SERCOP, declaro que:</w:t>
            </w:r>
          </w:p>
          <w:p w:rsidR="00455429" w:rsidRDefault="00455429"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p>
          <w:p w:rsidR="003E7151" w:rsidRDefault="003E7151" w:rsidP="00AF69C7">
            <w:pPr>
              <w:pStyle w:val="Ttulo8"/>
              <w:tabs>
                <w:tab w:val="clear" w:pos="0"/>
              </w:tabs>
              <w:spacing w:before="0"/>
              <w:ind w:left="0" w:firstLine="0"/>
              <w:jc w:val="both"/>
              <w:outlineLvl w:val="7"/>
              <w:rPr>
                <w:rFonts w:asciiTheme="minorHAnsi" w:eastAsia="Times New Roman" w:hAnsiTheme="minorHAnsi" w:cs="Calibri"/>
                <w:color w:val="auto"/>
                <w:sz w:val="22"/>
                <w:szCs w:val="22"/>
              </w:rPr>
            </w:pPr>
            <w:r>
              <w:rPr>
                <w:rFonts w:asciiTheme="minorHAnsi" w:eastAsia="Times New Roman" w:hAnsiTheme="minorHAnsi" w:cs="Calibri"/>
                <w:color w:val="auto"/>
                <w:sz w:val="22"/>
                <w:szCs w:val="22"/>
              </w:rPr>
              <w:t xml:space="preserve">La provisión de todos los servicios </w:t>
            </w:r>
            <w:r w:rsidR="00AB200B">
              <w:rPr>
                <w:rFonts w:asciiTheme="minorHAnsi" w:eastAsia="Times New Roman" w:hAnsiTheme="minorHAnsi" w:cs="Calibri"/>
                <w:color w:val="auto"/>
                <w:sz w:val="22"/>
                <w:szCs w:val="22"/>
              </w:rPr>
              <w:t>ofertados se regirán bajo</w:t>
            </w:r>
            <w:r w:rsidR="00973D46">
              <w:rPr>
                <w:rFonts w:asciiTheme="minorHAnsi" w:eastAsia="Times New Roman" w:hAnsiTheme="minorHAnsi" w:cs="Calibri"/>
                <w:color w:val="auto"/>
                <w:sz w:val="22"/>
                <w:szCs w:val="22"/>
              </w:rPr>
              <w:t xml:space="preserve"> las condiciones y términos establecidos en el presente pliego</w:t>
            </w:r>
            <w:r w:rsidR="00447324">
              <w:rPr>
                <w:rFonts w:asciiTheme="minorHAnsi" w:eastAsia="Times New Roman" w:hAnsiTheme="minorHAnsi" w:cs="Calibri"/>
                <w:color w:val="auto"/>
                <w:sz w:val="22"/>
                <w:szCs w:val="22"/>
              </w:rPr>
              <w:t xml:space="preserve"> </w:t>
            </w:r>
            <w:r w:rsidR="00973D46">
              <w:rPr>
                <w:rFonts w:asciiTheme="minorHAnsi" w:eastAsia="Times New Roman" w:hAnsiTheme="minorHAnsi" w:cs="Calibri"/>
                <w:color w:val="auto"/>
                <w:sz w:val="22"/>
                <w:szCs w:val="22"/>
              </w:rPr>
              <w:t>y descritos en las correspondientes fichas técnicas</w:t>
            </w:r>
            <w:r w:rsidR="00281B89">
              <w:rPr>
                <w:rFonts w:asciiTheme="minorHAnsi" w:eastAsia="Times New Roman" w:hAnsiTheme="minorHAnsi" w:cs="Calibri"/>
                <w:color w:val="auto"/>
                <w:sz w:val="22"/>
                <w:szCs w:val="22"/>
              </w:rPr>
              <w:t>. En consecuencia en mi calidad de proveedor:</w:t>
            </w:r>
            <w:r w:rsidR="00973D46">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A8044E" w:rsidRDefault="001024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Doy fe de que los </w:t>
            </w:r>
            <w:r w:rsidR="00AB200B">
              <w:rPr>
                <w:rFonts w:asciiTheme="minorHAnsi" w:eastAsia="Times New Roman" w:hAnsiTheme="minorHAnsi" w:cs="Calibri"/>
                <w:color w:val="auto"/>
                <w:sz w:val="22"/>
                <w:szCs w:val="22"/>
              </w:rPr>
              <w:t xml:space="preserve">bienes resultantes del </w:t>
            </w:r>
            <w:r w:rsidR="00AB200B">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00AB200B">
              <w:rPr>
                <w:rFonts w:asciiTheme="minorHAnsi" w:eastAsia="Times New Roman" w:hAnsiTheme="minorHAnsi" w:cstheme="minorHAnsi"/>
                <w:color w:val="auto"/>
                <w:sz w:val="22"/>
                <w:szCs w:val="22"/>
              </w:rPr>
              <w:t>entregado</w:t>
            </w:r>
            <w:r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Calibri"/>
                <w:color w:val="auto"/>
                <w:sz w:val="22"/>
                <w:szCs w:val="22"/>
              </w:rPr>
              <w:t xml:space="preserve">cumplen con las </w:t>
            </w:r>
            <w:r w:rsidR="0061309A">
              <w:rPr>
                <w:rFonts w:asciiTheme="minorHAnsi" w:eastAsia="Times New Roman" w:hAnsiTheme="minorHAnsi" w:cstheme="minorHAnsi"/>
                <w:color w:val="auto"/>
                <w:sz w:val="22"/>
                <w:szCs w:val="22"/>
              </w:rPr>
              <w:t>especificaciones técnicas</w:t>
            </w:r>
            <w:r w:rsidRPr="00A8044E">
              <w:rPr>
                <w:rFonts w:asciiTheme="minorHAnsi" w:eastAsia="Times New Roman" w:hAnsiTheme="minorHAnsi" w:cs="Calibri"/>
                <w:color w:val="auto"/>
                <w:sz w:val="22"/>
                <w:szCs w:val="22"/>
              </w:rPr>
              <w:t xml:space="preserve"> </w:t>
            </w:r>
            <w:r w:rsidR="00AB200B">
              <w:rPr>
                <w:rFonts w:asciiTheme="minorHAnsi" w:eastAsia="Times New Roman" w:hAnsiTheme="minorHAnsi" w:cs="Calibri"/>
                <w:color w:val="auto"/>
                <w:sz w:val="22"/>
                <w:szCs w:val="22"/>
              </w:rPr>
              <w:t xml:space="preserve">y términos de referencia </w:t>
            </w:r>
            <w:r w:rsidRPr="00A8044E">
              <w:rPr>
                <w:rFonts w:asciiTheme="minorHAnsi" w:eastAsia="Times New Roman" w:hAnsiTheme="minorHAnsi" w:cs="Calibri"/>
                <w:color w:val="auto"/>
                <w:sz w:val="22"/>
                <w:szCs w:val="22"/>
              </w:rPr>
              <w:t xml:space="preserve">que constan en la ficha técnica </w:t>
            </w:r>
            <w:r w:rsidRPr="00A8044E">
              <w:rPr>
                <w:rFonts w:asciiTheme="minorHAnsi" w:eastAsia="Times New Roman" w:hAnsiTheme="minorHAnsi" w:cstheme="minorHAnsi"/>
                <w:color w:val="auto"/>
                <w:sz w:val="22"/>
                <w:szCs w:val="22"/>
              </w:rPr>
              <w:t xml:space="preserve">del </w:t>
            </w:r>
            <w:r w:rsidR="003E7151">
              <w:rPr>
                <w:rFonts w:asciiTheme="minorHAnsi" w:eastAsia="Times New Roman" w:hAnsiTheme="minorHAnsi" w:cstheme="minorHAnsi"/>
                <w:color w:val="auto"/>
                <w:sz w:val="22"/>
                <w:szCs w:val="22"/>
              </w:rPr>
              <w:t>servicio</w:t>
            </w:r>
            <w:r w:rsidR="003E7151" w:rsidRPr="00A8044E">
              <w:rPr>
                <w:rFonts w:asciiTheme="minorHAnsi" w:eastAsia="Times New Roman" w:hAnsiTheme="minorHAnsi" w:cstheme="minorHAnsi"/>
                <w:color w:val="auto"/>
                <w:sz w:val="22"/>
                <w:szCs w:val="22"/>
              </w:rPr>
              <w:t xml:space="preserve"> </w:t>
            </w:r>
            <w:r w:rsidRPr="00A8044E">
              <w:rPr>
                <w:rFonts w:asciiTheme="minorHAnsi" w:eastAsia="Times New Roman" w:hAnsiTheme="minorHAnsi" w:cstheme="minorHAnsi"/>
                <w:color w:val="auto"/>
                <w:sz w:val="22"/>
                <w:szCs w:val="22"/>
              </w:rPr>
              <w:t xml:space="preserve">específico </w:t>
            </w:r>
            <w:r w:rsidRPr="00A8044E">
              <w:rPr>
                <w:rFonts w:asciiTheme="minorHAnsi" w:eastAsia="Times New Roman" w:hAnsiTheme="minorHAnsi" w:cs="Calibri"/>
                <w:color w:val="auto"/>
                <w:sz w:val="22"/>
                <w:szCs w:val="22"/>
              </w:rPr>
              <w:t>correspondiente</w:t>
            </w:r>
            <w:r w:rsidRPr="00A8044E">
              <w:rPr>
                <w:rFonts w:asciiTheme="minorHAnsi" w:eastAsia="Times New Roman" w:hAnsiTheme="minorHAnsi" w:cstheme="minorHAnsi"/>
                <w:color w:val="auto"/>
                <w:sz w:val="22"/>
                <w:szCs w:val="22"/>
              </w:rPr>
              <w:t>, del cual se generó la orden de compra</w:t>
            </w:r>
            <w:r w:rsidRPr="00A8044E">
              <w:rPr>
                <w:rFonts w:asciiTheme="minorHAnsi" w:eastAsia="Times New Roman" w:hAnsiTheme="minorHAnsi" w:cs="Calibri"/>
                <w:color w:val="auto"/>
                <w:sz w:val="22"/>
                <w:szCs w:val="22"/>
              </w:rPr>
              <w:t xml:space="preserve">. </w:t>
            </w:r>
          </w:p>
          <w:p w:rsidR="00E4133D" w:rsidRPr="00A8044E" w:rsidRDefault="00E4133D" w:rsidP="00E4133D">
            <w:pPr>
              <w:rPr>
                <w:rFonts w:asciiTheme="minorHAnsi" w:hAnsiTheme="minorHAnsi"/>
                <w:lang w:eastAsia="hi-IN" w:bidi="hi-IN"/>
              </w:rPr>
            </w:pPr>
          </w:p>
          <w:p w:rsidR="006442E9" w:rsidRPr="00455429" w:rsidRDefault="006442E9" w:rsidP="00A7499B">
            <w:pPr>
              <w:pStyle w:val="Ttulo8"/>
              <w:numPr>
                <w:ilvl w:val="3"/>
                <w:numId w:val="8"/>
              </w:numPr>
              <w:spacing w:before="0"/>
              <w:jc w:val="both"/>
              <w:outlineLvl w:val="7"/>
              <w:rPr>
                <w:rFonts w:asciiTheme="minorHAnsi" w:eastAsia="Times New Roman" w:hAnsiTheme="minorHAnsi" w:cs="Calibri"/>
                <w:color w:val="auto"/>
                <w:sz w:val="22"/>
                <w:szCs w:val="22"/>
              </w:rPr>
            </w:pPr>
            <w:r w:rsidRPr="00A8044E">
              <w:rPr>
                <w:rFonts w:asciiTheme="minorHAnsi" w:eastAsia="Times New Roman" w:hAnsiTheme="minorHAnsi" w:cs="Calibri"/>
                <w:color w:val="auto"/>
                <w:sz w:val="22"/>
                <w:szCs w:val="22"/>
              </w:rPr>
              <w:t xml:space="preserve">Con el fin de precautelar mi buen nombre y participar en nuevos procedimientos de contratación, garantizo </w:t>
            </w:r>
            <w:r w:rsidR="00455429">
              <w:rPr>
                <w:rFonts w:asciiTheme="minorHAnsi" w:eastAsia="Times New Roman" w:hAnsiTheme="minorHAnsi" w:cs="Calibri"/>
                <w:color w:val="auto"/>
                <w:sz w:val="22"/>
                <w:szCs w:val="22"/>
              </w:rPr>
              <w:t>que s</w:t>
            </w:r>
            <w:r w:rsidRPr="00455429">
              <w:rPr>
                <w:rFonts w:asciiTheme="minorHAnsi" w:eastAsia="Times New Roman" w:hAnsiTheme="minorHAnsi" w:cs="Calibri"/>
                <w:color w:val="auto"/>
                <w:sz w:val="22"/>
                <w:szCs w:val="22"/>
              </w:rPr>
              <w:t xml:space="preserve">i la Entidad Contratante solicitare </w:t>
            </w:r>
            <w:r w:rsidR="00700245">
              <w:rPr>
                <w:rFonts w:asciiTheme="minorHAnsi" w:eastAsia="Times New Roman" w:hAnsiTheme="minorHAnsi" w:cs="Calibri"/>
                <w:color w:val="auto"/>
                <w:sz w:val="22"/>
                <w:szCs w:val="22"/>
              </w:rPr>
              <w:t xml:space="preserve">la reposición del (de los) bien(es) o equipo(s) </w:t>
            </w:r>
            <w:r w:rsidRPr="00455429">
              <w:rPr>
                <w:rFonts w:asciiTheme="minorHAnsi" w:eastAsia="Times New Roman" w:hAnsiTheme="minorHAnsi" w:cs="Calibri"/>
                <w:color w:val="auto"/>
                <w:sz w:val="22"/>
                <w:szCs w:val="22"/>
              </w:rPr>
              <w:t xml:space="preserve">debido a un daño o defecto </w:t>
            </w:r>
            <w:r w:rsidR="00EB6E7F">
              <w:rPr>
                <w:rFonts w:asciiTheme="minorHAnsi" w:eastAsia="Times New Roman" w:hAnsiTheme="minorHAnsi" w:cs="Calibri"/>
                <w:color w:val="auto"/>
                <w:sz w:val="22"/>
                <w:szCs w:val="22"/>
              </w:rPr>
              <w:t>al</w:t>
            </w:r>
            <w:r w:rsidR="0096095A">
              <w:rPr>
                <w:rFonts w:asciiTheme="minorHAnsi" w:eastAsia="Times New Roman" w:hAnsiTheme="minorHAnsi" w:cs="Calibri"/>
                <w:color w:val="auto"/>
                <w:sz w:val="22"/>
                <w:szCs w:val="22"/>
              </w:rPr>
              <w:t xml:space="preserve"> momento de la provisión del servicio</w:t>
            </w:r>
            <w:r w:rsidRPr="00455429">
              <w:rPr>
                <w:rFonts w:asciiTheme="minorHAnsi" w:eastAsia="Times New Roman" w:hAnsiTheme="minorHAnsi" w:cs="Calibri"/>
                <w:color w:val="auto"/>
                <w:sz w:val="22"/>
                <w:szCs w:val="22"/>
              </w:rPr>
              <w:t xml:space="preserve">, tal bien o bienes serán </w:t>
            </w:r>
            <w:r w:rsidR="00455429">
              <w:rPr>
                <w:rFonts w:asciiTheme="minorHAnsi" w:eastAsia="Times New Roman" w:hAnsiTheme="minorHAnsi" w:cs="Calibri"/>
                <w:color w:val="auto"/>
                <w:sz w:val="22"/>
                <w:szCs w:val="22"/>
              </w:rPr>
              <w:t>reemplazados</w:t>
            </w:r>
            <w:r w:rsidRPr="00455429">
              <w:rPr>
                <w:rFonts w:asciiTheme="minorHAnsi" w:eastAsia="Times New Roman" w:hAnsiTheme="minorHAnsi" w:cs="Calibri"/>
                <w:color w:val="auto"/>
                <w:sz w:val="22"/>
                <w:szCs w:val="22"/>
              </w:rPr>
              <w:t xml:space="preserve"> por otros nuevos, sin que ello signifique costo adicional para la Entidad Contratante.</w:t>
            </w:r>
          </w:p>
          <w:p w:rsidR="003B3938" w:rsidRPr="00A8044E" w:rsidRDefault="003B3938" w:rsidP="00AF69C7">
            <w:pPr>
              <w:pStyle w:val="Prrafodelista"/>
              <w:tabs>
                <w:tab w:val="left" w:pos="-567"/>
                <w:tab w:val="left" w:pos="720"/>
              </w:tabs>
              <w:ind w:left="709" w:hanging="283"/>
              <w:jc w:val="both"/>
              <w:rPr>
                <w:rFonts w:asciiTheme="minorHAnsi" w:hAnsiTheme="minorHAnsi"/>
                <w:i/>
                <w:spacing w:val="-3"/>
              </w:rPr>
            </w:pPr>
          </w:p>
          <w:p w:rsidR="006442E9" w:rsidRDefault="006442E9" w:rsidP="00EC460D">
            <w:pPr>
              <w:pStyle w:val="Prrafodelista1"/>
              <w:tabs>
                <w:tab w:val="left" w:pos="-567"/>
                <w:tab w:val="left" w:pos="2880"/>
              </w:tabs>
              <w:ind w:left="0"/>
              <w:jc w:val="both"/>
              <w:rPr>
                <w:rFonts w:asciiTheme="minorHAnsi" w:hAnsiTheme="minorHAnsi" w:cs="Times New Roman"/>
                <w:sz w:val="22"/>
                <w:szCs w:val="22"/>
              </w:rPr>
            </w:pPr>
            <w:r w:rsidRPr="00A8044E">
              <w:rPr>
                <w:rFonts w:asciiTheme="minorHAnsi" w:hAnsiTheme="minorHAnsi" w:cs="Times New Roman"/>
                <w:b/>
                <w:sz w:val="22"/>
                <w:szCs w:val="22"/>
              </w:rPr>
              <w:t>Li</w:t>
            </w:r>
            <w:r w:rsidR="00A71B01" w:rsidRPr="00A8044E">
              <w:rPr>
                <w:rFonts w:asciiTheme="minorHAnsi" w:hAnsiTheme="minorHAnsi" w:cs="Times New Roman"/>
                <w:b/>
                <w:sz w:val="22"/>
                <w:szCs w:val="22"/>
              </w:rPr>
              <w:t>mitación de la Garantía Técnica</w:t>
            </w:r>
            <w:r w:rsidR="00A71B01" w:rsidRPr="00A8044E">
              <w:rPr>
                <w:rFonts w:asciiTheme="minorHAnsi" w:hAnsiTheme="minorHAnsi" w:cs="Times New Roman"/>
                <w:sz w:val="22"/>
                <w:szCs w:val="22"/>
              </w:rPr>
              <w:t>:</w:t>
            </w:r>
            <w:r w:rsidRPr="00A8044E">
              <w:rPr>
                <w:rFonts w:asciiTheme="minorHAnsi" w:hAnsiTheme="minorHAnsi" w:cs="Times New Roman"/>
                <w:sz w:val="22"/>
                <w:szCs w:val="22"/>
              </w:rPr>
              <w:t xml:space="preserve"> Esta garantía no cubre los siguientes casos:</w:t>
            </w:r>
          </w:p>
          <w:p w:rsidR="00455429" w:rsidRPr="00A8044E" w:rsidRDefault="00455429" w:rsidP="00455429">
            <w:pPr>
              <w:pStyle w:val="Prrafodelista1"/>
              <w:tabs>
                <w:tab w:val="left" w:pos="-567"/>
                <w:tab w:val="left" w:pos="2880"/>
              </w:tabs>
              <w:ind w:left="502"/>
              <w:jc w:val="both"/>
              <w:rPr>
                <w:rFonts w:asciiTheme="minorHAnsi" w:hAnsiTheme="minorHAnsi" w:cs="Times New Roman"/>
                <w:sz w:val="22"/>
                <w:szCs w:val="22"/>
              </w:rPr>
            </w:pPr>
          </w:p>
          <w:p w:rsidR="00E4133D" w:rsidRPr="00455429"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455429">
              <w:rPr>
                <w:rFonts w:asciiTheme="minorHAnsi" w:hAnsiTheme="minorHAnsi"/>
                <w:spacing w:val="-3"/>
              </w:rPr>
              <w:t xml:space="preserve">Si los daños hubieren sido ocasionados por el mal uso </w:t>
            </w:r>
            <w:r w:rsidR="00455429" w:rsidRPr="00455429">
              <w:rPr>
                <w:rFonts w:asciiTheme="minorHAnsi" w:hAnsiTheme="minorHAnsi"/>
                <w:spacing w:val="-3"/>
              </w:rPr>
              <w:t xml:space="preserve">o manipulación </w:t>
            </w:r>
            <w:r w:rsidR="00455429">
              <w:rPr>
                <w:rFonts w:asciiTheme="minorHAnsi" w:hAnsiTheme="minorHAnsi"/>
                <w:spacing w:val="-3"/>
              </w:rPr>
              <w:t xml:space="preserve">de los mismos por parte de </w:t>
            </w:r>
            <w:r w:rsidR="0044568D">
              <w:rPr>
                <w:rFonts w:asciiTheme="minorHAnsi" w:hAnsiTheme="minorHAnsi"/>
                <w:spacing w:val="-3"/>
              </w:rPr>
              <w:t>los clientes del servicio</w:t>
            </w:r>
            <w:r w:rsidR="002A30D5">
              <w:rPr>
                <w:rFonts w:asciiTheme="minorHAnsi" w:hAnsiTheme="minorHAnsi"/>
                <w:spacing w:val="-3"/>
              </w:rPr>
              <w:t xml:space="preserve"> por la entidad contratante</w:t>
            </w:r>
            <w:r w:rsidR="0044568D">
              <w:rPr>
                <w:rFonts w:asciiTheme="minorHAnsi" w:hAnsiTheme="minorHAnsi"/>
                <w:spacing w:val="-3"/>
              </w:rPr>
              <w:t>.</w:t>
            </w:r>
          </w:p>
          <w:p w:rsidR="006442E9" w:rsidRPr="00A8044E" w:rsidRDefault="006442E9" w:rsidP="00A7499B">
            <w:pPr>
              <w:pStyle w:val="Prrafodelista"/>
              <w:widowControl w:val="0"/>
              <w:numPr>
                <w:ilvl w:val="0"/>
                <w:numId w:val="11"/>
              </w:numPr>
              <w:tabs>
                <w:tab w:val="left" w:pos="-567"/>
              </w:tabs>
              <w:suppressAutoHyphens/>
              <w:ind w:left="709" w:hanging="283"/>
              <w:contextualSpacing w:val="0"/>
              <w:jc w:val="both"/>
              <w:rPr>
                <w:rFonts w:asciiTheme="minorHAnsi" w:hAnsiTheme="minorHAnsi"/>
                <w:spacing w:val="-3"/>
              </w:rPr>
            </w:pPr>
            <w:r w:rsidRPr="00A8044E">
              <w:rPr>
                <w:rFonts w:asciiTheme="minorHAnsi" w:hAnsiTheme="minorHAnsi"/>
                <w:spacing w:val="-3"/>
              </w:rPr>
              <w:t>Si el daño fuere</w:t>
            </w:r>
            <w:r w:rsidR="00455429">
              <w:rPr>
                <w:rFonts w:asciiTheme="minorHAnsi" w:hAnsiTheme="minorHAnsi"/>
                <w:spacing w:val="-3"/>
              </w:rPr>
              <w:t xml:space="preserve"> producto de</w:t>
            </w:r>
            <w:r w:rsidRPr="00A8044E">
              <w:rPr>
                <w:rFonts w:asciiTheme="minorHAnsi" w:hAnsiTheme="minorHAnsi"/>
                <w:spacing w:val="-3"/>
              </w:rPr>
              <w:t xml:space="preserve"> causa</w:t>
            </w:r>
            <w:r w:rsidR="00455429">
              <w:rPr>
                <w:rFonts w:asciiTheme="minorHAnsi" w:hAnsiTheme="minorHAnsi"/>
                <w:spacing w:val="-3"/>
              </w:rPr>
              <w:t>s</w:t>
            </w:r>
            <w:r w:rsidRPr="00A8044E">
              <w:rPr>
                <w:rFonts w:asciiTheme="minorHAnsi" w:hAnsiTheme="minorHAnsi"/>
                <w:spacing w:val="-3"/>
              </w:rPr>
              <w:t xml:space="preserve"> de fuerza mayor o caso fortuito.</w:t>
            </w:r>
          </w:p>
          <w:p w:rsidR="003B3938" w:rsidRPr="00A8044E" w:rsidRDefault="003B3938" w:rsidP="00AF69C7">
            <w:pPr>
              <w:pStyle w:val="Prrafodelista"/>
              <w:widowControl w:val="0"/>
              <w:tabs>
                <w:tab w:val="left" w:pos="-567"/>
              </w:tabs>
              <w:suppressAutoHyphens/>
              <w:ind w:left="709"/>
              <w:contextualSpacing w:val="0"/>
              <w:jc w:val="both"/>
              <w:rPr>
                <w:rFonts w:asciiTheme="minorHAnsi" w:hAnsiTheme="minorHAnsi"/>
                <w:spacing w:val="-3"/>
              </w:rPr>
            </w:pPr>
          </w:p>
          <w:p w:rsidR="001024E9" w:rsidRPr="00A8044E" w:rsidRDefault="003B3938" w:rsidP="00815B7F">
            <w:pPr>
              <w:pStyle w:val="Prrafodelista1"/>
              <w:tabs>
                <w:tab w:val="left" w:pos="-567"/>
                <w:tab w:val="left" w:pos="2880"/>
              </w:tabs>
              <w:ind w:left="0"/>
              <w:jc w:val="both"/>
              <w:rPr>
                <w:rFonts w:asciiTheme="minorHAnsi" w:hAnsiTheme="minorHAnsi"/>
                <w:sz w:val="22"/>
                <w:szCs w:val="22"/>
              </w:rPr>
            </w:pPr>
            <w:r w:rsidRPr="00A8044E">
              <w:rPr>
                <w:rFonts w:asciiTheme="minorHAnsi" w:hAnsiTheme="minorHAnsi" w:cs="Times New Roman"/>
                <w:b/>
                <w:sz w:val="22"/>
                <w:szCs w:val="22"/>
              </w:rPr>
              <w:t>Plazo:</w:t>
            </w:r>
            <w:r w:rsidRPr="00A8044E">
              <w:rPr>
                <w:rFonts w:asciiTheme="minorHAnsi" w:hAnsiTheme="minorHAnsi" w:cs="Times New Roman"/>
                <w:sz w:val="22"/>
                <w:szCs w:val="22"/>
              </w:rPr>
              <w:t xml:space="preserve"> El</w:t>
            </w:r>
            <w:r w:rsidR="001024E9" w:rsidRPr="00A8044E">
              <w:rPr>
                <w:rFonts w:asciiTheme="minorHAnsi" w:hAnsiTheme="minorHAnsi"/>
                <w:sz w:val="22"/>
                <w:szCs w:val="22"/>
              </w:rPr>
              <w:t xml:space="preserve"> plazo de esta garantía será la definida en el pliego del procedimiento y/o ficha del </w:t>
            </w:r>
            <w:r w:rsidR="00891D3A">
              <w:rPr>
                <w:rFonts w:asciiTheme="minorHAnsi" w:hAnsiTheme="minorHAnsi"/>
                <w:sz w:val="22"/>
                <w:szCs w:val="22"/>
              </w:rPr>
              <w:t>servicio</w:t>
            </w:r>
            <w:r w:rsidR="00891D3A" w:rsidRPr="00A8044E">
              <w:rPr>
                <w:rFonts w:asciiTheme="minorHAnsi" w:hAnsiTheme="minorHAnsi"/>
                <w:sz w:val="22"/>
                <w:szCs w:val="22"/>
              </w:rPr>
              <w:t xml:space="preserve"> </w:t>
            </w:r>
            <w:r w:rsidR="001024E9" w:rsidRPr="00A8044E">
              <w:rPr>
                <w:rFonts w:asciiTheme="minorHAnsi" w:hAnsiTheme="minorHAnsi"/>
                <w:sz w:val="22"/>
                <w:szCs w:val="22"/>
              </w:rPr>
              <w:t xml:space="preserve">respectivo. </w:t>
            </w:r>
          </w:p>
          <w:p w:rsidR="003B3938" w:rsidRPr="00A8044E" w:rsidRDefault="003B3938" w:rsidP="00AF69C7">
            <w:pPr>
              <w:pStyle w:val="Prrafodelista1"/>
              <w:tabs>
                <w:tab w:val="left" w:pos="-567"/>
                <w:tab w:val="left" w:pos="2880"/>
              </w:tabs>
              <w:ind w:left="360"/>
              <w:jc w:val="both"/>
              <w:rPr>
                <w:rFonts w:asciiTheme="minorHAnsi" w:hAnsiTheme="minorHAnsi"/>
                <w:sz w:val="22"/>
                <w:szCs w:val="2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En caso de no cumplir de manera satisfactoria las obligaciones derivadas de esta garantía, acepto que se dé por terminado mi Acuerdo de Compromiso (Convenio Marco de F</w:t>
            </w:r>
            <w:r w:rsidR="00C026FA">
              <w:rPr>
                <w:rFonts w:asciiTheme="minorHAnsi" w:eastAsia="Times New Roman" w:hAnsiTheme="minorHAnsi" w:cs="Calibri"/>
                <w:spacing w:val="-2"/>
              </w:rPr>
              <w:t xml:space="preserve">eria </w:t>
            </w:r>
            <w:r w:rsidRPr="00A8044E">
              <w:rPr>
                <w:rFonts w:asciiTheme="minorHAnsi" w:eastAsia="Times New Roman" w:hAnsiTheme="minorHAnsi" w:cs="Calibri"/>
                <w:spacing w:val="-2"/>
              </w:rPr>
              <w:t>I</w:t>
            </w:r>
            <w:r w:rsidR="00C026FA">
              <w:rPr>
                <w:rFonts w:asciiTheme="minorHAnsi" w:eastAsia="Times New Roman" w:hAnsiTheme="minorHAnsi" w:cs="Calibri"/>
                <w:spacing w:val="-2"/>
              </w:rPr>
              <w:t>nclusiva</w:t>
            </w:r>
            <w:r w:rsidRPr="00A8044E">
              <w:rPr>
                <w:rFonts w:asciiTheme="minorHAnsi" w:eastAsia="Times New Roman" w:hAnsiTheme="minorHAnsi" w:cs="Calibri"/>
                <w:spacing w:val="-2"/>
              </w:rPr>
              <w:t>), o que se me excluya de participar en nuevos procedimientos de contratación, sea directa o indirectamente.</w:t>
            </w:r>
          </w:p>
          <w:p w:rsidR="003B3938" w:rsidRPr="00A8044E" w:rsidRDefault="003B3938" w:rsidP="00AF69C7">
            <w:pPr>
              <w:jc w:val="both"/>
              <w:rPr>
                <w:rFonts w:asciiTheme="minorHAnsi" w:eastAsia="Times New Roman" w:hAnsiTheme="minorHAnsi" w:cs="Calibri"/>
                <w:spacing w:val="-2"/>
              </w:rPr>
            </w:pPr>
          </w:p>
          <w:p w:rsidR="001024E9" w:rsidRPr="00A8044E" w:rsidRDefault="001024E9" w:rsidP="00AF69C7">
            <w:pPr>
              <w:jc w:val="both"/>
              <w:rPr>
                <w:rFonts w:asciiTheme="minorHAnsi" w:eastAsia="Times New Roman" w:hAnsiTheme="minorHAnsi" w:cs="Calibri"/>
                <w:spacing w:val="-2"/>
              </w:rPr>
            </w:pPr>
            <w:r w:rsidRPr="00A8044E">
              <w:rPr>
                <w:rFonts w:asciiTheme="minorHAnsi" w:eastAsia="Times New Roman" w:hAnsiTheme="minorHAnsi" w:cs="Calibri"/>
                <w:spacing w:val="-2"/>
              </w:rPr>
              <w:t>Atentamente,</w:t>
            </w:r>
          </w:p>
          <w:p w:rsidR="001024E9" w:rsidRPr="00A8044E" w:rsidRDefault="001024E9" w:rsidP="00AF69C7">
            <w:pPr>
              <w:rPr>
                <w:rFonts w:asciiTheme="minorHAnsi" w:hAnsiTheme="minorHAnsi"/>
                <w:i/>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Firma: </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nil"/>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EE210A"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 xml:space="preserve">Nombre de </w:t>
            </w:r>
            <w:r w:rsidR="00815B7F" w:rsidRPr="00A8044E">
              <w:rPr>
                <w:rFonts w:asciiTheme="minorHAnsi" w:eastAsia="Times New Roman" w:hAnsiTheme="minorHAnsi" w:cs="Calibri"/>
                <w:b/>
                <w:lang w:eastAsia="es-EC"/>
              </w:rPr>
              <w:t>Proveedor</w:t>
            </w:r>
            <w:r w:rsidRPr="00A8044E">
              <w:rPr>
                <w:rFonts w:asciiTheme="minorHAnsi" w:eastAsia="Times New Roman" w:hAnsiTheme="minorHAnsi" w:cs="Calibri"/>
                <w:b/>
                <w:lang w:eastAsia="es-EC"/>
              </w:rPr>
              <w:t xml:space="preserve">/a </w:t>
            </w:r>
          </w:p>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sz w:val="18"/>
                <w:lang w:eastAsia="es-EC"/>
              </w:rPr>
              <w:t>(P. natural o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Representante de P. Jurídica: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RUC:</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Provincia: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r w:rsidR="00AB458E" w:rsidRPr="00A8044E" w:rsidTr="00E4133D">
        <w:trPr>
          <w:trHeight w:val="294"/>
        </w:trPr>
        <w:tc>
          <w:tcPr>
            <w:tcW w:w="3019" w:type="dxa"/>
            <w:tcBorders>
              <w:top w:val="nil"/>
              <w:left w:val="nil"/>
              <w:bottom w:val="nil"/>
              <w:right w:val="nil"/>
            </w:tcBorders>
          </w:tcPr>
          <w:p w:rsidR="001024E9" w:rsidRPr="00A8044E" w:rsidRDefault="001024E9" w:rsidP="00AF69C7">
            <w:pPr>
              <w:tabs>
                <w:tab w:val="left" w:pos="-567"/>
                <w:tab w:val="left" w:pos="567"/>
              </w:tabs>
              <w:ind w:left="567" w:hanging="567"/>
              <w:jc w:val="right"/>
              <w:rPr>
                <w:rFonts w:asciiTheme="minorHAnsi" w:eastAsia="Times New Roman" w:hAnsiTheme="minorHAnsi" w:cs="Calibri"/>
                <w:b/>
                <w:lang w:eastAsia="es-EC"/>
              </w:rPr>
            </w:pPr>
            <w:r w:rsidRPr="00A8044E">
              <w:rPr>
                <w:rFonts w:asciiTheme="minorHAnsi" w:eastAsia="Times New Roman" w:hAnsiTheme="minorHAnsi" w:cs="Calibri"/>
                <w:b/>
                <w:lang w:eastAsia="es-EC"/>
              </w:rPr>
              <w:t>Fecha:</w:t>
            </w:r>
          </w:p>
        </w:tc>
        <w:tc>
          <w:tcPr>
            <w:tcW w:w="309" w:type="dxa"/>
            <w:tcBorders>
              <w:top w:val="nil"/>
              <w:left w:val="nil"/>
              <w:bottom w:val="nil"/>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5319" w:type="dxa"/>
            <w:tcBorders>
              <w:top w:val="single" w:sz="4" w:space="0" w:color="auto"/>
              <w:left w:val="nil"/>
              <w:bottom w:val="single" w:sz="4" w:space="0" w:color="auto"/>
              <w:right w:val="nil"/>
            </w:tcBorders>
          </w:tcPr>
          <w:p w:rsidR="001024E9" w:rsidRPr="00A8044E" w:rsidRDefault="001024E9" w:rsidP="00AF69C7">
            <w:pPr>
              <w:tabs>
                <w:tab w:val="left" w:pos="-567"/>
                <w:tab w:val="left" w:pos="567"/>
              </w:tabs>
              <w:jc w:val="both"/>
              <w:rPr>
                <w:rFonts w:asciiTheme="minorHAnsi" w:eastAsia="Times New Roman" w:hAnsiTheme="minorHAnsi" w:cs="Calibri"/>
                <w:lang w:eastAsia="es-EC"/>
              </w:rPr>
            </w:pPr>
          </w:p>
        </w:tc>
        <w:tc>
          <w:tcPr>
            <w:tcW w:w="851" w:type="dxa"/>
            <w:tcBorders>
              <w:top w:val="nil"/>
              <w:left w:val="nil"/>
              <w:bottom w:val="nil"/>
              <w:right w:val="nil"/>
            </w:tcBorders>
          </w:tcPr>
          <w:p w:rsidR="001024E9" w:rsidRPr="00A8044E" w:rsidRDefault="001024E9" w:rsidP="00AF69C7">
            <w:pPr>
              <w:rPr>
                <w:rFonts w:asciiTheme="minorHAnsi" w:eastAsia="Times New Roman" w:hAnsiTheme="minorHAnsi"/>
                <w:lang w:eastAsia="es-EC"/>
              </w:rPr>
            </w:pPr>
          </w:p>
        </w:tc>
      </w:tr>
    </w:tbl>
    <w:p w:rsidR="00E4133D" w:rsidRPr="00A8044E" w:rsidRDefault="00E4133D" w:rsidP="00E4133D">
      <w:pPr>
        <w:spacing w:after="0" w:line="240" w:lineRule="auto"/>
        <w:rPr>
          <w:rFonts w:asciiTheme="minorHAnsi" w:hAnsiTheme="minorHAnsi"/>
        </w:rPr>
      </w:pPr>
    </w:p>
    <w:sectPr w:rsidR="00E4133D" w:rsidRPr="00A8044E" w:rsidSect="00EE3E1F">
      <w:headerReference w:type="default" r:id="rId12"/>
      <w:footerReference w:type="default" r:id="rId13"/>
      <w:pgSz w:w="11907" w:h="16839" w:code="9"/>
      <w:pgMar w:top="113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45" w:rsidRDefault="002B2F45">
      <w:pPr>
        <w:spacing w:after="0" w:line="240" w:lineRule="auto"/>
      </w:pPr>
      <w:r>
        <w:separator/>
      </w:r>
    </w:p>
  </w:endnote>
  <w:endnote w:type="continuationSeparator" w:id="0">
    <w:p w:rsidR="002B2F45" w:rsidRDefault="002B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088911"/>
      <w:docPartObj>
        <w:docPartGallery w:val="Page Numbers (Bottom of Page)"/>
        <w:docPartUnique/>
      </w:docPartObj>
    </w:sdtPr>
    <w:sdtEndPr/>
    <w:sdtContent>
      <w:p w:rsidR="00E27610" w:rsidRDefault="00E27610">
        <w:pPr>
          <w:pStyle w:val="Piedepgina"/>
          <w:jc w:val="right"/>
        </w:pPr>
        <w:r>
          <w:fldChar w:fldCharType="begin"/>
        </w:r>
        <w:r>
          <w:instrText>PAGE   \* MERGEFORMAT</w:instrText>
        </w:r>
        <w:r>
          <w:fldChar w:fldCharType="separate"/>
        </w:r>
        <w:r w:rsidR="00410775" w:rsidRPr="00410775">
          <w:rPr>
            <w:noProof/>
            <w:lang w:val="es-ES"/>
          </w:rPr>
          <w:t>1</w:t>
        </w:r>
        <w:r>
          <w:fldChar w:fldCharType="end"/>
        </w:r>
      </w:p>
    </w:sdtContent>
  </w:sdt>
  <w:p w:rsidR="00E27610" w:rsidRDefault="00E276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45" w:rsidRDefault="002B2F45">
      <w:pPr>
        <w:spacing w:after="0" w:line="240" w:lineRule="auto"/>
      </w:pPr>
      <w:r>
        <w:separator/>
      </w:r>
    </w:p>
  </w:footnote>
  <w:footnote w:type="continuationSeparator" w:id="0">
    <w:p w:rsidR="002B2F45" w:rsidRDefault="002B2F45">
      <w:pPr>
        <w:spacing w:after="0" w:line="240" w:lineRule="auto"/>
      </w:pPr>
      <w:r>
        <w:continuationSeparator/>
      </w:r>
    </w:p>
  </w:footnote>
  <w:footnote w:id="1">
    <w:p w:rsidR="00E27610" w:rsidRDefault="00E27610" w:rsidP="00103B82">
      <w:pPr>
        <w:pStyle w:val="Textonotapie"/>
        <w:ind w:left="142" w:hanging="142"/>
        <w:jc w:val="both"/>
      </w:pPr>
      <w:r>
        <w:rPr>
          <w:rStyle w:val="Refdenotaalpie"/>
        </w:rPr>
        <w:footnoteRef/>
      </w:r>
      <w:r>
        <w:t xml:space="preserve"> </w:t>
      </w:r>
      <w:r w:rsidRPr="00103B82">
        <w:rPr>
          <w:sz w:val="18"/>
        </w:rPr>
        <w:t xml:space="preserve">En caso de incorporación de nuevos o actualización de los existentes, el SERCOP podrá </w:t>
      </w:r>
      <w:r>
        <w:rPr>
          <w:sz w:val="18"/>
        </w:rPr>
        <w:t>crear o modificar los formularios constantes en el presente pliego, particular que será notificado a los proveedores a través del Portal I</w:t>
      </w:r>
      <w:r w:rsidRPr="00103B82">
        <w:rPr>
          <w:sz w:val="18"/>
        </w:rPr>
        <w:t>nstitucional</w:t>
      </w:r>
      <w:r>
        <w:rPr>
          <w:sz w:val="18"/>
        </w:rPr>
        <w:t>.</w:t>
      </w:r>
      <w:r w:rsidRPr="00103B82">
        <w:rPr>
          <w:sz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610" w:rsidRDefault="00E27610">
    <w:pPr>
      <w:pStyle w:val="Encabezado"/>
    </w:pPr>
    <w:r>
      <w:rPr>
        <w:noProof/>
        <w:lang w:eastAsia="es-EC"/>
      </w:rPr>
      <w:drawing>
        <wp:anchor distT="0" distB="0" distL="114300" distR="114300" simplePos="0" relativeHeight="251659264" behindDoc="0" locked="0" layoutInCell="1" allowOverlap="1" wp14:anchorId="59C4561B" wp14:editId="5C2827B1">
          <wp:simplePos x="0" y="0"/>
          <wp:positionH relativeFrom="column">
            <wp:posOffset>-150495</wp:posOffset>
          </wp:positionH>
          <wp:positionV relativeFrom="paragraph">
            <wp:posOffset>-147955</wp:posOffset>
          </wp:positionV>
          <wp:extent cx="1694815" cy="440690"/>
          <wp:effectExtent l="0" t="0" r="635" b="0"/>
          <wp:wrapNone/>
          <wp:docPr id="3" name="Imagen 3" descr="C:\Users\Director\AppData\Local\Microsoft\Windows\Temporary Internet Files\Content.Outlook\1GQ27BBT\LOGO SERCOP 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Director\AppData\Local\Microsoft\Windows\Temporary Internet Files\Content.Outlook\1GQ27BBT\LOGO SERCOP fir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406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905764"/>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0"/>
        </w:tabs>
        <w:ind w:left="1440" w:hanging="360"/>
      </w:pPr>
      <w:rPr>
        <w:rFonts w:ascii="Symbol" w:hAnsi="Symbol"/>
      </w:rPr>
    </w:lvl>
  </w:abstractNum>
  <w:abstractNum w:abstractNumId="2">
    <w:nsid w:val="0000000F"/>
    <w:multiLevelType w:val="singleLevel"/>
    <w:tmpl w:val="0000000F"/>
    <w:name w:val="WW8Num15"/>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20"/>
    <w:multiLevelType w:val="multilevel"/>
    <w:tmpl w:val="3C283B58"/>
    <w:name w:val="WW8Num32"/>
    <w:lvl w:ilvl="0">
      <w:start w:val="1"/>
      <w:numFmt w:val="lowerLetter"/>
      <w:lvlText w:val="%1)"/>
      <w:lvlJc w:val="left"/>
      <w:pPr>
        <w:tabs>
          <w:tab w:val="num" w:pos="0"/>
        </w:tabs>
        <w:ind w:left="720" w:hanging="360"/>
      </w:pPr>
      <w:rPr>
        <w:b/>
      </w:rPr>
    </w:lvl>
    <w:lvl w:ilvl="1">
      <w:start w:val="1"/>
      <w:numFmt w:val="decimal"/>
      <w:lvlText w:val="%2."/>
      <w:lvlJc w:val="left"/>
      <w:pPr>
        <w:tabs>
          <w:tab w:val="num" w:pos="502"/>
        </w:tabs>
        <w:ind w:left="502" w:hanging="360"/>
      </w:pPr>
      <w:rPr>
        <w:b/>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502"/>
        </w:tabs>
        <w:ind w:left="50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2"/>
    <w:multiLevelType w:val="multilevel"/>
    <w:tmpl w:val="00000022"/>
    <w:name w:val="WW8Num34"/>
    <w:lvl w:ilvl="0">
      <w:start w:val="4"/>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AA095F"/>
    <w:multiLevelType w:val="hybridMultilevel"/>
    <w:tmpl w:val="208263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0CE653E"/>
    <w:multiLevelType w:val="multilevel"/>
    <w:tmpl w:val="3528BB5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502" w:hanging="360"/>
      </w:pPr>
      <w:rPr>
        <w:rFonts w:hint="default"/>
        <w:b/>
        <w:color w:val="00000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90971"/>
    <w:multiLevelType w:val="hybridMultilevel"/>
    <w:tmpl w:val="C944CE88"/>
    <w:lvl w:ilvl="0" w:tplc="4FC23828">
      <w:start w:val="1"/>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3B0023C"/>
    <w:multiLevelType w:val="multilevel"/>
    <w:tmpl w:val="871479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10D0F"/>
    <w:multiLevelType w:val="hybridMultilevel"/>
    <w:tmpl w:val="366087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6CA6C09"/>
    <w:multiLevelType w:val="hybridMultilevel"/>
    <w:tmpl w:val="684E0316"/>
    <w:lvl w:ilvl="0" w:tplc="300A000F">
      <w:start w:val="1"/>
      <w:numFmt w:val="decimal"/>
      <w:lvlText w:val="%1."/>
      <w:lvlJc w:val="left"/>
      <w:pPr>
        <w:ind w:left="36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17972705"/>
    <w:multiLevelType w:val="multilevel"/>
    <w:tmpl w:val="7760FDA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7E42B89"/>
    <w:multiLevelType w:val="hybridMultilevel"/>
    <w:tmpl w:val="FF6C9330"/>
    <w:lvl w:ilvl="0" w:tplc="30B05E50">
      <w:start w:val="1"/>
      <w:numFmt w:val="decimal"/>
      <w:lvlText w:val="%1."/>
      <w:lvlJc w:val="left"/>
      <w:pPr>
        <w:ind w:left="720" w:hanging="360"/>
      </w:pPr>
      <w:rPr>
        <w:rFonts w:hint="default"/>
      </w:rPr>
    </w:lvl>
    <w:lvl w:ilvl="1" w:tplc="A2EA5F12">
      <w:start w:val="1"/>
      <w:numFmt w:val="lowerLetter"/>
      <w:lvlText w:val="%2."/>
      <w:lvlJc w:val="left"/>
      <w:pPr>
        <w:ind w:left="1440" w:hanging="360"/>
      </w:pPr>
    </w:lvl>
    <w:lvl w:ilvl="2" w:tplc="AACA863C" w:tentative="1">
      <w:start w:val="1"/>
      <w:numFmt w:val="lowerRoman"/>
      <w:lvlText w:val="%3."/>
      <w:lvlJc w:val="right"/>
      <w:pPr>
        <w:ind w:left="2160" w:hanging="180"/>
      </w:pPr>
    </w:lvl>
    <w:lvl w:ilvl="3" w:tplc="55702664" w:tentative="1">
      <w:start w:val="1"/>
      <w:numFmt w:val="decimal"/>
      <w:lvlText w:val="%4."/>
      <w:lvlJc w:val="left"/>
      <w:pPr>
        <w:ind w:left="2880" w:hanging="360"/>
      </w:pPr>
    </w:lvl>
    <w:lvl w:ilvl="4" w:tplc="3C4211FC" w:tentative="1">
      <w:start w:val="1"/>
      <w:numFmt w:val="lowerLetter"/>
      <w:lvlText w:val="%5."/>
      <w:lvlJc w:val="left"/>
      <w:pPr>
        <w:ind w:left="3600" w:hanging="360"/>
      </w:pPr>
    </w:lvl>
    <w:lvl w:ilvl="5" w:tplc="36388886" w:tentative="1">
      <w:start w:val="1"/>
      <w:numFmt w:val="lowerRoman"/>
      <w:lvlText w:val="%6."/>
      <w:lvlJc w:val="right"/>
      <w:pPr>
        <w:ind w:left="4320" w:hanging="180"/>
      </w:pPr>
    </w:lvl>
    <w:lvl w:ilvl="6" w:tplc="F808DF36" w:tentative="1">
      <w:start w:val="1"/>
      <w:numFmt w:val="decimal"/>
      <w:lvlText w:val="%7."/>
      <w:lvlJc w:val="left"/>
      <w:pPr>
        <w:ind w:left="5040" w:hanging="360"/>
      </w:pPr>
    </w:lvl>
    <w:lvl w:ilvl="7" w:tplc="9F0E6C42" w:tentative="1">
      <w:start w:val="1"/>
      <w:numFmt w:val="lowerLetter"/>
      <w:lvlText w:val="%8."/>
      <w:lvlJc w:val="left"/>
      <w:pPr>
        <w:ind w:left="5760" w:hanging="360"/>
      </w:pPr>
    </w:lvl>
    <w:lvl w:ilvl="8" w:tplc="7EE20F84" w:tentative="1">
      <w:start w:val="1"/>
      <w:numFmt w:val="lowerRoman"/>
      <w:lvlText w:val="%9."/>
      <w:lvlJc w:val="right"/>
      <w:pPr>
        <w:ind w:left="6480" w:hanging="180"/>
      </w:pPr>
    </w:lvl>
  </w:abstractNum>
  <w:abstractNum w:abstractNumId="13">
    <w:nsid w:val="228F0165"/>
    <w:multiLevelType w:val="multilevel"/>
    <w:tmpl w:val="8C588CF0"/>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2AB43D3"/>
    <w:multiLevelType w:val="multilevel"/>
    <w:tmpl w:val="89DC58C0"/>
    <w:lvl w:ilvl="0">
      <w:start w:val="3"/>
      <w:numFmt w:val="decimal"/>
      <w:lvlText w:val="%1"/>
      <w:lvlJc w:val="left"/>
      <w:pPr>
        <w:ind w:left="435" w:hanging="435"/>
      </w:pPr>
      <w:rPr>
        <w:rFonts w:hint="default"/>
        <w:b/>
      </w:rPr>
    </w:lvl>
    <w:lvl w:ilvl="1">
      <w:start w:val="4"/>
      <w:numFmt w:val="decimal"/>
      <w:lvlText w:val="%1.%2"/>
      <w:lvlJc w:val="left"/>
      <w:pPr>
        <w:ind w:left="435" w:hanging="435"/>
      </w:pPr>
      <w:rPr>
        <w:rFonts w:hint="default"/>
        <w:b/>
      </w:rPr>
    </w:lvl>
    <w:lvl w:ilvl="2">
      <w:start w:val="1"/>
      <w:numFmt w:val="decimal"/>
      <w:lvlText w:val="%1.%2.%3"/>
      <w:lvlJc w:val="left"/>
      <w:pPr>
        <w:ind w:left="3981"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nsid w:val="27EE04DC"/>
    <w:multiLevelType w:val="hybridMultilevel"/>
    <w:tmpl w:val="5D0ADE8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0EB56F3"/>
    <w:multiLevelType w:val="hybridMultilevel"/>
    <w:tmpl w:val="E0C22E74"/>
    <w:lvl w:ilvl="0" w:tplc="DD7C6268">
      <w:start w:val="1"/>
      <w:numFmt w:val="decimal"/>
      <w:lvlText w:val="%1."/>
      <w:lvlJc w:val="left"/>
      <w:pPr>
        <w:ind w:left="720" w:hanging="360"/>
      </w:pPr>
      <w:rPr>
        <w:rFonts w:hint="default"/>
      </w:rPr>
    </w:lvl>
    <w:lvl w:ilvl="1" w:tplc="C8AE7552" w:tentative="1">
      <w:start w:val="1"/>
      <w:numFmt w:val="lowerLetter"/>
      <w:lvlText w:val="%2."/>
      <w:lvlJc w:val="left"/>
      <w:pPr>
        <w:ind w:left="1440" w:hanging="360"/>
      </w:pPr>
    </w:lvl>
    <w:lvl w:ilvl="2" w:tplc="5D723BDC" w:tentative="1">
      <w:start w:val="1"/>
      <w:numFmt w:val="lowerRoman"/>
      <w:lvlText w:val="%3."/>
      <w:lvlJc w:val="right"/>
      <w:pPr>
        <w:ind w:left="2160" w:hanging="180"/>
      </w:pPr>
    </w:lvl>
    <w:lvl w:ilvl="3" w:tplc="F244C0A4" w:tentative="1">
      <w:start w:val="1"/>
      <w:numFmt w:val="decimal"/>
      <w:lvlText w:val="%4."/>
      <w:lvlJc w:val="left"/>
      <w:pPr>
        <w:ind w:left="2880" w:hanging="360"/>
      </w:pPr>
    </w:lvl>
    <w:lvl w:ilvl="4" w:tplc="C42432F0" w:tentative="1">
      <w:start w:val="1"/>
      <w:numFmt w:val="lowerLetter"/>
      <w:lvlText w:val="%5."/>
      <w:lvlJc w:val="left"/>
      <w:pPr>
        <w:ind w:left="3600" w:hanging="360"/>
      </w:pPr>
    </w:lvl>
    <w:lvl w:ilvl="5" w:tplc="6A246FFE" w:tentative="1">
      <w:start w:val="1"/>
      <w:numFmt w:val="lowerRoman"/>
      <w:lvlText w:val="%6."/>
      <w:lvlJc w:val="right"/>
      <w:pPr>
        <w:ind w:left="4320" w:hanging="180"/>
      </w:pPr>
    </w:lvl>
    <w:lvl w:ilvl="6" w:tplc="F35E2602" w:tentative="1">
      <w:start w:val="1"/>
      <w:numFmt w:val="decimal"/>
      <w:lvlText w:val="%7."/>
      <w:lvlJc w:val="left"/>
      <w:pPr>
        <w:ind w:left="5040" w:hanging="360"/>
      </w:pPr>
    </w:lvl>
    <w:lvl w:ilvl="7" w:tplc="7CA8DCDC" w:tentative="1">
      <w:start w:val="1"/>
      <w:numFmt w:val="lowerLetter"/>
      <w:lvlText w:val="%8."/>
      <w:lvlJc w:val="left"/>
      <w:pPr>
        <w:ind w:left="5760" w:hanging="360"/>
      </w:pPr>
    </w:lvl>
    <w:lvl w:ilvl="8" w:tplc="A4EEC1F4" w:tentative="1">
      <w:start w:val="1"/>
      <w:numFmt w:val="lowerRoman"/>
      <w:lvlText w:val="%9."/>
      <w:lvlJc w:val="right"/>
      <w:pPr>
        <w:ind w:left="6480" w:hanging="180"/>
      </w:pPr>
    </w:lvl>
  </w:abstractNum>
  <w:abstractNum w:abstractNumId="17">
    <w:nsid w:val="42EC298E"/>
    <w:multiLevelType w:val="multilevel"/>
    <w:tmpl w:val="E2346CD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8">
    <w:nsid w:val="4B362CEF"/>
    <w:multiLevelType w:val="multilevel"/>
    <w:tmpl w:val="028641BE"/>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nsid w:val="5F92362B"/>
    <w:multiLevelType w:val="hybridMultilevel"/>
    <w:tmpl w:val="6E925774"/>
    <w:lvl w:ilvl="0" w:tplc="2CEE261E">
      <w:start w:val="1"/>
      <w:numFmt w:val="upperLetter"/>
      <w:lvlText w:val="%1."/>
      <w:lvlJc w:val="left"/>
      <w:pPr>
        <w:ind w:left="720" w:hanging="360"/>
      </w:pPr>
      <w:rPr>
        <w:rFonts w:hint="default"/>
      </w:rPr>
    </w:lvl>
    <w:lvl w:ilvl="1" w:tplc="A8D6CDB6" w:tentative="1">
      <w:start w:val="1"/>
      <w:numFmt w:val="lowerLetter"/>
      <w:lvlText w:val="%2."/>
      <w:lvlJc w:val="left"/>
      <w:pPr>
        <w:ind w:left="1440" w:hanging="360"/>
      </w:pPr>
    </w:lvl>
    <w:lvl w:ilvl="2" w:tplc="44B2F202" w:tentative="1">
      <w:start w:val="1"/>
      <w:numFmt w:val="lowerRoman"/>
      <w:lvlText w:val="%3."/>
      <w:lvlJc w:val="right"/>
      <w:pPr>
        <w:ind w:left="2160" w:hanging="180"/>
      </w:pPr>
    </w:lvl>
    <w:lvl w:ilvl="3" w:tplc="BA4CA620" w:tentative="1">
      <w:start w:val="1"/>
      <w:numFmt w:val="decimal"/>
      <w:lvlText w:val="%4."/>
      <w:lvlJc w:val="left"/>
      <w:pPr>
        <w:ind w:left="2880" w:hanging="360"/>
      </w:pPr>
    </w:lvl>
    <w:lvl w:ilvl="4" w:tplc="CD84E368" w:tentative="1">
      <w:start w:val="1"/>
      <w:numFmt w:val="lowerLetter"/>
      <w:lvlText w:val="%5."/>
      <w:lvlJc w:val="left"/>
      <w:pPr>
        <w:ind w:left="3600" w:hanging="360"/>
      </w:pPr>
    </w:lvl>
    <w:lvl w:ilvl="5" w:tplc="CCF216BE" w:tentative="1">
      <w:start w:val="1"/>
      <w:numFmt w:val="lowerRoman"/>
      <w:lvlText w:val="%6."/>
      <w:lvlJc w:val="right"/>
      <w:pPr>
        <w:ind w:left="4320" w:hanging="180"/>
      </w:pPr>
    </w:lvl>
    <w:lvl w:ilvl="6" w:tplc="D794C670" w:tentative="1">
      <w:start w:val="1"/>
      <w:numFmt w:val="decimal"/>
      <w:lvlText w:val="%7."/>
      <w:lvlJc w:val="left"/>
      <w:pPr>
        <w:ind w:left="5040" w:hanging="360"/>
      </w:pPr>
    </w:lvl>
    <w:lvl w:ilvl="7" w:tplc="3ED041CA" w:tentative="1">
      <w:start w:val="1"/>
      <w:numFmt w:val="lowerLetter"/>
      <w:lvlText w:val="%8."/>
      <w:lvlJc w:val="left"/>
      <w:pPr>
        <w:ind w:left="5760" w:hanging="360"/>
      </w:pPr>
    </w:lvl>
    <w:lvl w:ilvl="8" w:tplc="6DAE2E36" w:tentative="1">
      <w:start w:val="1"/>
      <w:numFmt w:val="lowerRoman"/>
      <w:lvlText w:val="%9."/>
      <w:lvlJc w:val="right"/>
      <w:pPr>
        <w:ind w:left="6480" w:hanging="180"/>
      </w:pPr>
    </w:lvl>
  </w:abstractNum>
  <w:abstractNum w:abstractNumId="20">
    <w:nsid w:val="6B15491E"/>
    <w:multiLevelType w:val="hybridMultilevel"/>
    <w:tmpl w:val="ABFA2E00"/>
    <w:lvl w:ilvl="0" w:tplc="300A000F">
      <w:start w:val="1"/>
      <w:numFmt w:val="decimal"/>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1">
    <w:nsid w:val="714F3E09"/>
    <w:multiLevelType w:val="multilevel"/>
    <w:tmpl w:val="5E88E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C72590"/>
    <w:multiLevelType w:val="multilevel"/>
    <w:tmpl w:val="7EF01D9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1"/>
  </w:num>
  <w:num w:numId="4">
    <w:abstractNumId w:val="16"/>
  </w:num>
  <w:num w:numId="5">
    <w:abstractNumId w:val="12"/>
  </w:num>
  <w:num w:numId="6">
    <w:abstractNumId w:val="19"/>
  </w:num>
  <w:num w:numId="7">
    <w:abstractNumId w:val="11"/>
  </w:num>
  <w:num w:numId="8">
    <w:abstractNumId w:val="3"/>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13"/>
  </w:num>
  <w:num w:numId="11">
    <w:abstractNumId w:val="1"/>
  </w:num>
  <w:num w:numId="12">
    <w:abstractNumId w:val="9"/>
  </w:num>
  <w:num w:numId="13">
    <w:abstractNumId w:val="20"/>
  </w:num>
  <w:num w:numId="14">
    <w:abstractNumId w:val="17"/>
  </w:num>
  <w:num w:numId="15">
    <w:abstractNumId w:val="7"/>
  </w:num>
  <w:num w:numId="16">
    <w:abstractNumId w:val="10"/>
  </w:num>
  <w:num w:numId="17">
    <w:abstractNumId w:val="15"/>
  </w:num>
  <w:num w:numId="18">
    <w:abstractNumId w:val="14"/>
  </w:num>
  <w:num w:numId="19">
    <w:abstractNumId w:val="5"/>
  </w:num>
  <w:num w:numId="20">
    <w:abstractNumId w:val="22"/>
  </w:num>
  <w:num w:numId="21">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D5"/>
    <w:rsid w:val="000042F9"/>
    <w:rsid w:val="0002135D"/>
    <w:rsid w:val="00032CE2"/>
    <w:rsid w:val="00036360"/>
    <w:rsid w:val="00041E66"/>
    <w:rsid w:val="00054A0B"/>
    <w:rsid w:val="0006094D"/>
    <w:rsid w:val="00071C21"/>
    <w:rsid w:val="00080F77"/>
    <w:rsid w:val="00083E6B"/>
    <w:rsid w:val="00096D26"/>
    <w:rsid w:val="000B4232"/>
    <w:rsid w:val="000B76AB"/>
    <w:rsid w:val="000C5E57"/>
    <w:rsid w:val="000E001F"/>
    <w:rsid w:val="000E1D70"/>
    <w:rsid w:val="000E631E"/>
    <w:rsid w:val="000F352B"/>
    <w:rsid w:val="000F359B"/>
    <w:rsid w:val="000F4665"/>
    <w:rsid w:val="000F6BA5"/>
    <w:rsid w:val="001024E9"/>
    <w:rsid w:val="00103B82"/>
    <w:rsid w:val="0011697B"/>
    <w:rsid w:val="00123C48"/>
    <w:rsid w:val="00131600"/>
    <w:rsid w:val="00134E00"/>
    <w:rsid w:val="00143392"/>
    <w:rsid w:val="00145D5E"/>
    <w:rsid w:val="00150ADD"/>
    <w:rsid w:val="0016105E"/>
    <w:rsid w:val="001742DF"/>
    <w:rsid w:val="00174566"/>
    <w:rsid w:val="001751CA"/>
    <w:rsid w:val="001923EB"/>
    <w:rsid w:val="00192737"/>
    <w:rsid w:val="001974A0"/>
    <w:rsid w:val="001A2D68"/>
    <w:rsid w:val="001A6550"/>
    <w:rsid w:val="001B0065"/>
    <w:rsid w:val="001B3A77"/>
    <w:rsid w:val="001B7190"/>
    <w:rsid w:val="001C568C"/>
    <w:rsid w:val="001D53DE"/>
    <w:rsid w:val="001E09AF"/>
    <w:rsid w:val="001E41BB"/>
    <w:rsid w:val="001F7556"/>
    <w:rsid w:val="002002A2"/>
    <w:rsid w:val="00205D4A"/>
    <w:rsid w:val="002079F6"/>
    <w:rsid w:val="002162B1"/>
    <w:rsid w:val="00231F97"/>
    <w:rsid w:val="002445AE"/>
    <w:rsid w:val="00251CFE"/>
    <w:rsid w:val="00255207"/>
    <w:rsid w:val="00257B9F"/>
    <w:rsid w:val="002600FF"/>
    <w:rsid w:val="002647AE"/>
    <w:rsid w:val="00281B89"/>
    <w:rsid w:val="00285AC4"/>
    <w:rsid w:val="00287F54"/>
    <w:rsid w:val="002A2D68"/>
    <w:rsid w:val="002A30D5"/>
    <w:rsid w:val="002A5847"/>
    <w:rsid w:val="002B2F45"/>
    <w:rsid w:val="002B32D5"/>
    <w:rsid w:val="002B3FCE"/>
    <w:rsid w:val="002B5E1B"/>
    <w:rsid w:val="002C2227"/>
    <w:rsid w:val="002C48D5"/>
    <w:rsid w:val="002C5435"/>
    <w:rsid w:val="002D2FB6"/>
    <w:rsid w:val="002E0335"/>
    <w:rsid w:val="002E197D"/>
    <w:rsid w:val="002E43E9"/>
    <w:rsid w:val="002E5B8D"/>
    <w:rsid w:val="002E7B5C"/>
    <w:rsid w:val="002F5115"/>
    <w:rsid w:val="002F5AE6"/>
    <w:rsid w:val="00304EF4"/>
    <w:rsid w:val="00305167"/>
    <w:rsid w:val="00307778"/>
    <w:rsid w:val="0031081C"/>
    <w:rsid w:val="0031193F"/>
    <w:rsid w:val="0031222D"/>
    <w:rsid w:val="003319C2"/>
    <w:rsid w:val="00332EAD"/>
    <w:rsid w:val="00334696"/>
    <w:rsid w:val="00337419"/>
    <w:rsid w:val="00342FDE"/>
    <w:rsid w:val="0035409A"/>
    <w:rsid w:val="00361099"/>
    <w:rsid w:val="00373555"/>
    <w:rsid w:val="00375D03"/>
    <w:rsid w:val="00396628"/>
    <w:rsid w:val="003A3872"/>
    <w:rsid w:val="003A4CED"/>
    <w:rsid w:val="003B3938"/>
    <w:rsid w:val="003B4A8E"/>
    <w:rsid w:val="003C0386"/>
    <w:rsid w:val="003C43EA"/>
    <w:rsid w:val="003C4770"/>
    <w:rsid w:val="003D4E2F"/>
    <w:rsid w:val="003D6882"/>
    <w:rsid w:val="003E3F10"/>
    <w:rsid w:val="003E7151"/>
    <w:rsid w:val="003F0A7E"/>
    <w:rsid w:val="003F0F21"/>
    <w:rsid w:val="003F322B"/>
    <w:rsid w:val="003F3A33"/>
    <w:rsid w:val="003F3D1B"/>
    <w:rsid w:val="00400501"/>
    <w:rsid w:val="00402372"/>
    <w:rsid w:val="00410775"/>
    <w:rsid w:val="00412491"/>
    <w:rsid w:val="00415CDB"/>
    <w:rsid w:val="00416213"/>
    <w:rsid w:val="00417387"/>
    <w:rsid w:val="00421394"/>
    <w:rsid w:val="00423508"/>
    <w:rsid w:val="00425B35"/>
    <w:rsid w:val="004309B1"/>
    <w:rsid w:val="00431077"/>
    <w:rsid w:val="00440769"/>
    <w:rsid w:val="00441145"/>
    <w:rsid w:val="0044568D"/>
    <w:rsid w:val="0044609B"/>
    <w:rsid w:val="004461FB"/>
    <w:rsid w:val="00447324"/>
    <w:rsid w:val="004505B4"/>
    <w:rsid w:val="00455429"/>
    <w:rsid w:val="004600A5"/>
    <w:rsid w:val="00460C79"/>
    <w:rsid w:val="00460D91"/>
    <w:rsid w:val="00461B95"/>
    <w:rsid w:val="00461E75"/>
    <w:rsid w:val="004646BF"/>
    <w:rsid w:val="004800B1"/>
    <w:rsid w:val="004824BC"/>
    <w:rsid w:val="00482AE6"/>
    <w:rsid w:val="00486380"/>
    <w:rsid w:val="00490E8E"/>
    <w:rsid w:val="004920C7"/>
    <w:rsid w:val="004927F0"/>
    <w:rsid w:val="004969ED"/>
    <w:rsid w:val="00497251"/>
    <w:rsid w:val="004A3D64"/>
    <w:rsid w:val="004B5BA8"/>
    <w:rsid w:val="004B67B7"/>
    <w:rsid w:val="004C135F"/>
    <w:rsid w:val="004C3E3A"/>
    <w:rsid w:val="004C70FE"/>
    <w:rsid w:val="004D33A7"/>
    <w:rsid w:val="004D66F0"/>
    <w:rsid w:val="004E2F96"/>
    <w:rsid w:val="004E4028"/>
    <w:rsid w:val="004E6D7E"/>
    <w:rsid w:val="004F2625"/>
    <w:rsid w:val="005065E7"/>
    <w:rsid w:val="0051009B"/>
    <w:rsid w:val="00510CD3"/>
    <w:rsid w:val="00517285"/>
    <w:rsid w:val="005175A1"/>
    <w:rsid w:val="00522BF6"/>
    <w:rsid w:val="00532345"/>
    <w:rsid w:val="005375F4"/>
    <w:rsid w:val="00544C47"/>
    <w:rsid w:val="00547432"/>
    <w:rsid w:val="00547D1F"/>
    <w:rsid w:val="00551B7F"/>
    <w:rsid w:val="005548E9"/>
    <w:rsid w:val="00560214"/>
    <w:rsid w:val="00570F64"/>
    <w:rsid w:val="00574881"/>
    <w:rsid w:val="00575713"/>
    <w:rsid w:val="005819ED"/>
    <w:rsid w:val="00581DCE"/>
    <w:rsid w:val="00586A58"/>
    <w:rsid w:val="0058705E"/>
    <w:rsid w:val="00593328"/>
    <w:rsid w:val="005A1918"/>
    <w:rsid w:val="005A2EFC"/>
    <w:rsid w:val="005A4127"/>
    <w:rsid w:val="005A5762"/>
    <w:rsid w:val="005B16D0"/>
    <w:rsid w:val="005C5880"/>
    <w:rsid w:val="005D0144"/>
    <w:rsid w:val="005D4D96"/>
    <w:rsid w:val="005E0C6A"/>
    <w:rsid w:val="005E3603"/>
    <w:rsid w:val="005F025F"/>
    <w:rsid w:val="005F2DA0"/>
    <w:rsid w:val="005F7635"/>
    <w:rsid w:val="00606EF4"/>
    <w:rsid w:val="0061309A"/>
    <w:rsid w:val="006138E4"/>
    <w:rsid w:val="00614107"/>
    <w:rsid w:val="00617347"/>
    <w:rsid w:val="0062640B"/>
    <w:rsid w:val="006275C0"/>
    <w:rsid w:val="00632013"/>
    <w:rsid w:val="00635534"/>
    <w:rsid w:val="0064217C"/>
    <w:rsid w:val="006442E9"/>
    <w:rsid w:val="006458A8"/>
    <w:rsid w:val="006516EE"/>
    <w:rsid w:val="00661AAC"/>
    <w:rsid w:val="00666826"/>
    <w:rsid w:val="00671B0D"/>
    <w:rsid w:val="00673FF9"/>
    <w:rsid w:val="006774FE"/>
    <w:rsid w:val="006809AB"/>
    <w:rsid w:val="0068557C"/>
    <w:rsid w:val="0069120A"/>
    <w:rsid w:val="00693CA2"/>
    <w:rsid w:val="006968A6"/>
    <w:rsid w:val="006A0CB8"/>
    <w:rsid w:val="006B0B5D"/>
    <w:rsid w:val="006B3A6E"/>
    <w:rsid w:val="006B4A9A"/>
    <w:rsid w:val="006B6119"/>
    <w:rsid w:val="006C5869"/>
    <w:rsid w:val="006D59BB"/>
    <w:rsid w:val="006E015A"/>
    <w:rsid w:val="006E2EC4"/>
    <w:rsid w:val="006E7681"/>
    <w:rsid w:val="006F0E0D"/>
    <w:rsid w:val="00700245"/>
    <w:rsid w:val="007109CE"/>
    <w:rsid w:val="00722B0E"/>
    <w:rsid w:val="00726816"/>
    <w:rsid w:val="0073337B"/>
    <w:rsid w:val="007345AA"/>
    <w:rsid w:val="007350F1"/>
    <w:rsid w:val="00740DC1"/>
    <w:rsid w:val="00744A91"/>
    <w:rsid w:val="00745877"/>
    <w:rsid w:val="00750127"/>
    <w:rsid w:val="00770CF5"/>
    <w:rsid w:val="00772625"/>
    <w:rsid w:val="007811E3"/>
    <w:rsid w:val="007853CE"/>
    <w:rsid w:val="00791E8B"/>
    <w:rsid w:val="00792C90"/>
    <w:rsid w:val="00795CA0"/>
    <w:rsid w:val="0079675C"/>
    <w:rsid w:val="007A4479"/>
    <w:rsid w:val="007A4E49"/>
    <w:rsid w:val="007A7099"/>
    <w:rsid w:val="007B2387"/>
    <w:rsid w:val="007B4234"/>
    <w:rsid w:val="007B6C41"/>
    <w:rsid w:val="007B709D"/>
    <w:rsid w:val="007C2777"/>
    <w:rsid w:val="007C776E"/>
    <w:rsid w:val="007D1270"/>
    <w:rsid w:val="007D52AB"/>
    <w:rsid w:val="007F3781"/>
    <w:rsid w:val="007F4E30"/>
    <w:rsid w:val="007F52A0"/>
    <w:rsid w:val="00815B7F"/>
    <w:rsid w:val="00820DA0"/>
    <w:rsid w:val="0083350A"/>
    <w:rsid w:val="00833512"/>
    <w:rsid w:val="00844823"/>
    <w:rsid w:val="0084638D"/>
    <w:rsid w:val="00850604"/>
    <w:rsid w:val="00853FE5"/>
    <w:rsid w:val="00855672"/>
    <w:rsid w:val="008574B0"/>
    <w:rsid w:val="008578A8"/>
    <w:rsid w:val="00871768"/>
    <w:rsid w:val="008770B2"/>
    <w:rsid w:val="008775AB"/>
    <w:rsid w:val="00882B8C"/>
    <w:rsid w:val="008918F8"/>
    <w:rsid w:val="00891D3A"/>
    <w:rsid w:val="008B117E"/>
    <w:rsid w:val="008B18CD"/>
    <w:rsid w:val="008B20E4"/>
    <w:rsid w:val="008B3918"/>
    <w:rsid w:val="008B73A0"/>
    <w:rsid w:val="008C0E75"/>
    <w:rsid w:val="008C1829"/>
    <w:rsid w:val="008C1A31"/>
    <w:rsid w:val="008D0016"/>
    <w:rsid w:val="008D1684"/>
    <w:rsid w:val="008E58E2"/>
    <w:rsid w:val="008E59FD"/>
    <w:rsid w:val="009049EC"/>
    <w:rsid w:val="00910721"/>
    <w:rsid w:val="00914EBD"/>
    <w:rsid w:val="00917344"/>
    <w:rsid w:val="009215E9"/>
    <w:rsid w:val="00932908"/>
    <w:rsid w:val="009337A8"/>
    <w:rsid w:val="00934838"/>
    <w:rsid w:val="0094280F"/>
    <w:rsid w:val="00950F78"/>
    <w:rsid w:val="00953942"/>
    <w:rsid w:val="00955F00"/>
    <w:rsid w:val="0095636F"/>
    <w:rsid w:val="00957D84"/>
    <w:rsid w:val="0096095A"/>
    <w:rsid w:val="00961FE7"/>
    <w:rsid w:val="00964C37"/>
    <w:rsid w:val="0097248A"/>
    <w:rsid w:val="00973D46"/>
    <w:rsid w:val="00975CAF"/>
    <w:rsid w:val="00975EAE"/>
    <w:rsid w:val="00980C93"/>
    <w:rsid w:val="00990757"/>
    <w:rsid w:val="009910AA"/>
    <w:rsid w:val="00991367"/>
    <w:rsid w:val="00992B68"/>
    <w:rsid w:val="009C5D1F"/>
    <w:rsid w:val="009C5E27"/>
    <w:rsid w:val="009D1B86"/>
    <w:rsid w:val="009D77F6"/>
    <w:rsid w:val="009E2189"/>
    <w:rsid w:val="009E25BB"/>
    <w:rsid w:val="009E4050"/>
    <w:rsid w:val="009E4F92"/>
    <w:rsid w:val="009E67F0"/>
    <w:rsid w:val="009F20F9"/>
    <w:rsid w:val="009F36DB"/>
    <w:rsid w:val="00A02C20"/>
    <w:rsid w:val="00A14843"/>
    <w:rsid w:val="00A17A6B"/>
    <w:rsid w:val="00A21153"/>
    <w:rsid w:val="00A21E94"/>
    <w:rsid w:val="00A22283"/>
    <w:rsid w:val="00A40888"/>
    <w:rsid w:val="00A42748"/>
    <w:rsid w:val="00A439BE"/>
    <w:rsid w:val="00A45076"/>
    <w:rsid w:val="00A5327B"/>
    <w:rsid w:val="00A53408"/>
    <w:rsid w:val="00A53D02"/>
    <w:rsid w:val="00A53FF3"/>
    <w:rsid w:val="00A545B9"/>
    <w:rsid w:val="00A5642F"/>
    <w:rsid w:val="00A56BA0"/>
    <w:rsid w:val="00A71B01"/>
    <w:rsid w:val="00A71ED1"/>
    <w:rsid w:val="00A74201"/>
    <w:rsid w:val="00A7499B"/>
    <w:rsid w:val="00A8044E"/>
    <w:rsid w:val="00A84DBE"/>
    <w:rsid w:val="00A85F8F"/>
    <w:rsid w:val="00A95475"/>
    <w:rsid w:val="00A96D43"/>
    <w:rsid w:val="00AA04AE"/>
    <w:rsid w:val="00AA0B80"/>
    <w:rsid w:val="00AA2212"/>
    <w:rsid w:val="00AB0849"/>
    <w:rsid w:val="00AB0DEE"/>
    <w:rsid w:val="00AB200B"/>
    <w:rsid w:val="00AB458E"/>
    <w:rsid w:val="00AC0D09"/>
    <w:rsid w:val="00AC36F6"/>
    <w:rsid w:val="00AC74A4"/>
    <w:rsid w:val="00AD50BD"/>
    <w:rsid w:val="00AD7854"/>
    <w:rsid w:val="00AF1E81"/>
    <w:rsid w:val="00AF4C37"/>
    <w:rsid w:val="00AF517F"/>
    <w:rsid w:val="00AF69C7"/>
    <w:rsid w:val="00B07042"/>
    <w:rsid w:val="00B111EB"/>
    <w:rsid w:val="00B13BD0"/>
    <w:rsid w:val="00B232EC"/>
    <w:rsid w:val="00B3426D"/>
    <w:rsid w:val="00B423F9"/>
    <w:rsid w:val="00B42FC2"/>
    <w:rsid w:val="00B46D84"/>
    <w:rsid w:val="00B536D9"/>
    <w:rsid w:val="00B566DC"/>
    <w:rsid w:val="00B60759"/>
    <w:rsid w:val="00B668FF"/>
    <w:rsid w:val="00B76DF1"/>
    <w:rsid w:val="00B774F3"/>
    <w:rsid w:val="00B80952"/>
    <w:rsid w:val="00B81DB1"/>
    <w:rsid w:val="00B837FD"/>
    <w:rsid w:val="00B852F0"/>
    <w:rsid w:val="00B910B1"/>
    <w:rsid w:val="00B974FB"/>
    <w:rsid w:val="00BB038D"/>
    <w:rsid w:val="00BB395C"/>
    <w:rsid w:val="00BB613B"/>
    <w:rsid w:val="00BD5662"/>
    <w:rsid w:val="00BD716F"/>
    <w:rsid w:val="00BF58CA"/>
    <w:rsid w:val="00BF793E"/>
    <w:rsid w:val="00C026FA"/>
    <w:rsid w:val="00C03402"/>
    <w:rsid w:val="00C06D6C"/>
    <w:rsid w:val="00C079CC"/>
    <w:rsid w:val="00C10CA0"/>
    <w:rsid w:val="00C1279E"/>
    <w:rsid w:val="00C13054"/>
    <w:rsid w:val="00C13B2D"/>
    <w:rsid w:val="00C14499"/>
    <w:rsid w:val="00C30EFE"/>
    <w:rsid w:val="00C362EA"/>
    <w:rsid w:val="00C422A0"/>
    <w:rsid w:val="00C44EFD"/>
    <w:rsid w:val="00C530FA"/>
    <w:rsid w:val="00C74216"/>
    <w:rsid w:val="00C8337C"/>
    <w:rsid w:val="00C83FAC"/>
    <w:rsid w:val="00C85AA5"/>
    <w:rsid w:val="00C90A1D"/>
    <w:rsid w:val="00C95C90"/>
    <w:rsid w:val="00C96593"/>
    <w:rsid w:val="00CA0076"/>
    <w:rsid w:val="00CA29C5"/>
    <w:rsid w:val="00CB091A"/>
    <w:rsid w:val="00CB50A2"/>
    <w:rsid w:val="00CB6278"/>
    <w:rsid w:val="00CE28C3"/>
    <w:rsid w:val="00CE2C3E"/>
    <w:rsid w:val="00CE7D48"/>
    <w:rsid w:val="00D01D0F"/>
    <w:rsid w:val="00D07635"/>
    <w:rsid w:val="00D10CE3"/>
    <w:rsid w:val="00D10EB0"/>
    <w:rsid w:val="00D11637"/>
    <w:rsid w:val="00D131BE"/>
    <w:rsid w:val="00D136E1"/>
    <w:rsid w:val="00D1431E"/>
    <w:rsid w:val="00D15849"/>
    <w:rsid w:val="00D20937"/>
    <w:rsid w:val="00D303AA"/>
    <w:rsid w:val="00D30E44"/>
    <w:rsid w:val="00D33A40"/>
    <w:rsid w:val="00D43A09"/>
    <w:rsid w:val="00D43A26"/>
    <w:rsid w:val="00D514C4"/>
    <w:rsid w:val="00D57081"/>
    <w:rsid w:val="00D65DCA"/>
    <w:rsid w:val="00D67054"/>
    <w:rsid w:val="00D7163B"/>
    <w:rsid w:val="00D7474D"/>
    <w:rsid w:val="00D80CBB"/>
    <w:rsid w:val="00D9009D"/>
    <w:rsid w:val="00D91CA5"/>
    <w:rsid w:val="00D92870"/>
    <w:rsid w:val="00DA0267"/>
    <w:rsid w:val="00DA4091"/>
    <w:rsid w:val="00DB0C66"/>
    <w:rsid w:val="00DB4920"/>
    <w:rsid w:val="00DB5C73"/>
    <w:rsid w:val="00DB663E"/>
    <w:rsid w:val="00DB7ED9"/>
    <w:rsid w:val="00DD0F36"/>
    <w:rsid w:val="00DD1CD0"/>
    <w:rsid w:val="00DD47F6"/>
    <w:rsid w:val="00DE226A"/>
    <w:rsid w:val="00DE3F87"/>
    <w:rsid w:val="00DF4C83"/>
    <w:rsid w:val="00E12F8D"/>
    <w:rsid w:val="00E132B1"/>
    <w:rsid w:val="00E13F1A"/>
    <w:rsid w:val="00E2053A"/>
    <w:rsid w:val="00E210A6"/>
    <w:rsid w:val="00E24790"/>
    <w:rsid w:val="00E24B3F"/>
    <w:rsid w:val="00E27610"/>
    <w:rsid w:val="00E27B48"/>
    <w:rsid w:val="00E30813"/>
    <w:rsid w:val="00E37561"/>
    <w:rsid w:val="00E37B3E"/>
    <w:rsid w:val="00E4133D"/>
    <w:rsid w:val="00E41350"/>
    <w:rsid w:val="00E41AA3"/>
    <w:rsid w:val="00E42A2F"/>
    <w:rsid w:val="00E43088"/>
    <w:rsid w:val="00E45B46"/>
    <w:rsid w:val="00E518D3"/>
    <w:rsid w:val="00E64371"/>
    <w:rsid w:val="00E66811"/>
    <w:rsid w:val="00E74314"/>
    <w:rsid w:val="00E7671D"/>
    <w:rsid w:val="00E86936"/>
    <w:rsid w:val="00E87132"/>
    <w:rsid w:val="00E919F5"/>
    <w:rsid w:val="00EA1E6D"/>
    <w:rsid w:val="00EA3C0A"/>
    <w:rsid w:val="00EA3FA2"/>
    <w:rsid w:val="00EA6B84"/>
    <w:rsid w:val="00EB2B84"/>
    <w:rsid w:val="00EB6873"/>
    <w:rsid w:val="00EB6E7F"/>
    <w:rsid w:val="00EC3B01"/>
    <w:rsid w:val="00EC460D"/>
    <w:rsid w:val="00EC5736"/>
    <w:rsid w:val="00ED0B03"/>
    <w:rsid w:val="00ED4F26"/>
    <w:rsid w:val="00ED57D8"/>
    <w:rsid w:val="00EE210A"/>
    <w:rsid w:val="00EE3E1F"/>
    <w:rsid w:val="00EE7C6D"/>
    <w:rsid w:val="00F00176"/>
    <w:rsid w:val="00F0017A"/>
    <w:rsid w:val="00F010B9"/>
    <w:rsid w:val="00F11D0F"/>
    <w:rsid w:val="00F14E16"/>
    <w:rsid w:val="00F163B0"/>
    <w:rsid w:val="00F17075"/>
    <w:rsid w:val="00F2331F"/>
    <w:rsid w:val="00F253D7"/>
    <w:rsid w:val="00F3733D"/>
    <w:rsid w:val="00F51A84"/>
    <w:rsid w:val="00F5336E"/>
    <w:rsid w:val="00F77A2B"/>
    <w:rsid w:val="00F77C04"/>
    <w:rsid w:val="00F81071"/>
    <w:rsid w:val="00F83EE6"/>
    <w:rsid w:val="00F941F1"/>
    <w:rsid w:val="00F95DFA"/>
    <w:rsid w:val="00F97C2D"/>
    <w:rsid w:val="00FA0FE4"/>
    <w:rsid w:val="00FA16FC"/>
    <w:rsid w:val="00FA6945"/>
    <w:rsid w:val="00FC1452"/>
    <w:rsid w:val="00FD509D"/>
    <w:rsid w:val="00FD6B6A"/>
    <w:rsid w:val="00FE2880"/>
    <w:rsid w:val="00FE45E9"/>
    <w:rsid w:val="00FE67EF"/>
    <w:rsid w:val="00FF0B2B"/>
    <w:rsid w:val="00FF0E28"/>
    <w:rsid w:val="00FF6C75"/>
    <w:rsid w:val="00FF7D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2D5"/>
    <w:rPr>
      <w:rFonts w:ascii="Calibri" w:eastAsia="Calibri" w:hAnsi="Calibri" w:cs="Times New Roman"/>
    </w:rPr>
  </w:style>
  <w:style w:type="paragraph" w:styleId="Ttulo1">
    <w:name w:val="heading 1"/>
    <w:basedOn w:val="Normal"/>
    <w:link w:val="Ttulo1Car"/>
    <w:qFormat/>
    <w:rsid w:val="002B32D5"/>
    <w:pPr>
      <w:spacing w:after="198" w:line="240" w:lineRule="auto"/>
      <w:ind w:left="709" w:hanging="363"/>
      <w:jc w:val="both"/>
      <w:outlineLvl w:val="0"/>
    </w:pPr>
    <w:rPr>
      <w:rFonts w:ascii="Times New Roman" w:eastAsia="Times New Roman" w:hAnsi="Times New Roman"/>
      <w:b/>
      <w:bCs/>
      <w:kern w:val="36"/>
      <w:sz w:val="48"/>
      <w:szCs w:val="48"/>
      <w:lang w:eastAsia="es-EC"/>
    </w:rPr>
  </w:style>
  <w:style w:type="paragraph" w:styleId="Ttulo2">
    <w:name w:val="heading 2"/>
    <w:basedOn w:val="Normal"/>
    <w:link w:val="Ttulo2Car"/>
    <w:uiPriority w:val="9"/>
    <w:qFormat/>
    <w:rsid w:val="002B32D5"/>
    <w:pPr>
      <w:spacing w:before="100" w:beforeAutospacing="1" w:after="62" w:line="240" w:lineRule="auto"/>
      <w:outlineLvl w:val="1"/>
    </w:pPr>
    <w:rPr>
      <w:rFonts w:ascii="Times New Roman" w:eastAsia="Times New Roman" w:hAnsi="Times New Roman"/>
      <w:b/>
      <w:bCs/>
      <w:sz w:val="36"/>
      <w:szCs w:val="36"/>
      <w:lang w:eastAsia="es-EC"/>
    </w:rPr>
  </w:style>
  <w:style w:type="paragraph" w:styleId="Ttulo3">
    <w:name w:val="heading 3"/>
    <w:basedOn w:val="Normal"/>
    <w:next w:val="Normal"/>
    <w:link w:val="Ttulo3Car"/>
    <w:qFormat/>
    <w:rsid w:val="002B32D5"/>
    <w:pPr>
      <w:keepNext/>
      <w:widowControl w:val="0"/>
      <w:tabs>
        <w:tab w:val="num" w:pos="0"/>
      </w:tabs>
      <w:suppressAutoHyphens/>
      <w:spacing w:before="240" w:after="60" w:line="240" w:lineRule="auto"/>
      <w:ind w:left="720" w:hanging="720"/>
      <w:outlineLvl w:val="2"/>
    </w:pPr>
    <w:rPr>
      <w:rFonts w:ascii="Arial" w:eastAsia="Lucida Sans Unicode" w:hAnsi="Arial" w:cs="Arial"/>
      <w:b/>
      <w:bCs/>
      <w:kern w:val="1"/>
      <w:sz w:val="26"/>
      <w:szCs w:val="26"/>
      <w:lang w:eastAsia="hi-IN" w:bidi="hi-IN"/>
    </w:rPr>
  </w:style>
  <w:style w:type="paragraph" w:styleId="Ttulo6">
    <w:name w:val="heading 6"/>
    <w:basedOn w:val="Normal"/>
    <w:next w:val="Normal"/>
    <w:link w:val="Ttulo6Car"/>
    <w:qFormat/>
    <w:rsid w:val="002B32D5"/>
    <w:pPr>
      <w:keepNext/>
      <w:keepLines/>
      <w:widowControl w:val="0"/>
      <w:tabs>
        <w:tab w:val="num" w:pos="0"/>
      </w:tabs>
      <w:suppressAutoHyphens/>
      <w:spacing w:before="200" w:after="0" w:line="240" w:lineRule="auto"/>
      <w:ind w:left="4320" w:hanging="360"/>
      <w:outlineLvl w:val="5"/>
    </w:pPr>
    <w:rPr>
      <w:rFonts w:ascii="Cambria" w:eastAsia="Lucida Sans Unicode" w:hAnsi="Cambria" w:cs="Calibri"/>
      <w:i/>
      <w:iCs/>
      <w:color w:val="243F60"/>
      <w:kern w:val="1"/>
      <w:sz w:val="24"/>
      <w:szCs w:val="24"/>
      <w:lang w:eastAsia="hi-IN" w:bidi="hi-IN"/>
    </w:rPr>
  </w:style>
  <w:style w:type="paragraph" w:styleId="Ttulo8">
    <w:name w:val="heading 8"/>
    <w:basedOn w:val="Normal"/>
    <w:next w:val="Normal"/>
    <w:link w:val="Ttulo8Car"/>
    <w:qFormat/>
    <w:rsid w:val="002B32D5"/>
    <w:pPr>
      <w:keepNext/>
      <w:keepLines/>
      <w:widowControl w:val="0"/>
      <w:tabs>
        <w:tab w:val="num" w:pos="0"/>
      </w:tabs>
      <w:suppressAutoHyphens/>
      <w:spacing w:before="200" w:after="0" w:line="240" w:lineRule="auto"/>
      <w:ind w:left="1440" w:hanging="1440"/>
      <w:outlineLvl w:val="7"/>
    </w:pPr>
    <w:rPr>
      <w:rFonts w:ascii="Cambria" w:eastAsia="Lucida Sans Unicode" w:hAnsi="Cambria" w:cs="Tahoma"/>
      <w:color w:val="404040"/>
      <w:kern w:val="1"/>
      <w:sz w:val="20"/>
      <w:szCs w:val="20"/>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32D5"/>
    <w:rPr>
      <w:rFonts w:ascii="Times New Roman" w:eastAsia="Times New Roman" w:hAnsi="Times New Roman" w:cs="Times New Roman"/>
      <w:b/>
      <w:bCs/>
      <w:kern w:val="36"/>
      <w:sz w:val="48"/>
      <w:szCs w:val="48"/>
      <w:lang w:eastAsia="es-EC"/>
    </w:rPr>
  </w:style>
  <w:style w:type="character" w:customStyle="1" w:styleId="Ttulo2Car">
    <w:name w:val="Título 2 Car"/>
    <w:basedOn w:val="Fuentedeprrafopredeter"/>
    <w:link w:val="Ttulo2"/>
    <w:uiPriority w:val="9"/>
    <w:rsid w:val="002B32D5"/>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rsid w:val="002B32D5"/>
    <w:rPr>
      <w:rFonts w:ascii="Arial" w:eastAsia="Lucida Sans Unicode" w:hAnsi="Arial" w:cs="Arial"/>
      <w:b/>
      <w:bCs/>
      <w:kern w:val="1"/>
      <w:sz w:val="26"/>
      <w:szCs w:val="26"/>
      <w:lang w:eastAsia="hi-IN" w:bidi="hi-IN"/>
    </w:rPr>
  </w:style>
  <w:style w:type="character" w:customStyle="1" w:styleId="Ttulo6Car">
    <w:name w:val="Título 6 Car"/>
    <w:basedOn w:val="Fuentedeprrafopredeter"/>
    <w:link w:val="Ttulo6"/>
    <w:rsid w:val="002B32D5"/>
    <w:rPr>
      <w:rFonts w:ascii="Cambria" w:eastAsia="Lucida Sans Unicode" w:hAnsi="Cambria" w:cs="Calibri"/>
      <w:i/>
      <w:iCs/>
      <w:color w:val="243F60"/>
      <w:kern w:val="1"/>
      <w:sz w:val="24"/>
      <w:szCs w:val="24"/>
      <w:lang w:eastAsia="hi-IN" w:bidi="hi-IN"/>
    </w:rPr>
  </w:style>
  <w:style w:type="character" w:customStyle="1" w:styleId="Ttulo8Car">
    <w:name w:val="Título 8 Car"/>
    <w:basedOn w:val="Fuentedeprrafopredeter"/>
    <w:link w:val="Ttulo8"/>
    <w:rsid w:val="002B32D5"/>
    <w:rPr>
      <w:rFonts w:ascii="Cambria" w:eastAsia="Lucida Sans Unicode" w:hAnsi="Cambria" w:cs="Tahoma"/>
      <w:color w:val="404040"/>
      <w:kern w:val="1"/>
      <w:sz w:val="20"/>
      <w:szCs w:val="20"/>
      <w:lang w:eastAsia="hi-IN" w:bidi="hi-IN"/>
    </w:rPr>
  </w:style>
  <w:style w:type="paragraph" w:styleId="NormalWeb">
    <w:name w:val="Normal (Web)"/>
    <w:basedOn w:val="Normal"/>
    <w:uiPriority w:val="99"/>
    <w:unhideWhenUsed/>
    <w:rsid w:val="002B32D5"/>
    <w:pPr>
      <w:spacing w:before="100" w:beforeAutospacing="1" w:after="119" w:line="240" w:lineRule="auto"/>
    </w:pPr>
    <w:rPr>
      <w:rFonts w:ascii="Times New Roman" w:eastAsia="Times New Roman" w:hAnsi="Times New Roman"/>
      <w:sz w:val="24"/>
      <w:szCs w:val="24"/>
      <w:lang w:eastAsia="es-EC"/>
    </w:rPr>
  </w:style>
  <w:style w:type="paragraph" w:customStyle="1" w:styleId="western">
    <w:name w:val="western"/>
    <w:basedOn w:val="Normal"/>
    <w:rsid w:val="002B32D5"/>
    <w:pPr>
      <w:spacing w:before="100" w:beforeAutospacing="1" w:after="119" w:line="240" w:lineRule="auto"/>
    </w:pPr>
    <w:rPr>
      <w:rFonts w:eastAsia="Times New Roman"/>
      <w:sz w:val="24"/>
      <w:szCs w:val="24"/>
      <w:lang w:eastAsia="es-EC"/>
    </w:rPr>
  </w:style>
  <w:style w:type="paragraph" w:customStyle="1" w:styleId="cjk">
    <w:name w:val="cjk"/>
    <w:basedOn w:val="Normal"/>
    <w:rsid w:val="002B32D5"/>
    <w:pPr>
      <w:spacing w:before="100" w:beforeAutospacing="1" w:after="119" w:line="240" w:lineRule="auto"/>
    </w:pPr>
    <w:rPr>
      <w:rFonts w:eastAsia="Times New Roman"/>
      <w:sz w:val="24"/>
      <w:szCs w:val="24"/>
      <w:lang w:eastAsia="es-EC"/>
    </w:rPr>
  </w:style>
  <w:style w:type="paragraph" w:customStyle="1" w:styleId="ctl">
    <w:name w:val="ctl"/>
    <w:basedOn w:val="Normal"/>
    <w:rsid w:val="002B32D5"/>
    <w:pPr>
      <w:spacing w:before="100" w:beforeAutospacing="1" w:after="119" w:line="240" w:lineRule="auto"/>
    </w:pPr>
    <w:rPr>
      <w:rFonts w:eastAsia="Times New Roman"/>
      <w:sz w:val="24"/>
      <w:szCs w:val="24"/>
      <w:lang w:eastAsia="es-EC"/>
    </w:rPr>
  </w:style>
  <w:style w:type="paragraph" w:styleId="Encabezado">
    <w:name w:val="header"/>
    <w:basedOn w:val="Normal"/>
    <w:link w:val="EncabezadoCar"/>
    <w:uiPriority w:val="99"/>
    <w:unhideWhenUsed/>
    <w:rsid w:val="002B32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32D5"/>
    <w:rPr>
      <w:rFonts w:ascii="Calibri" w:eastAsia="Calibri" w:hAnsi="Calibri" w:cs="Times New Roman"/>
    </w:rPr>
  </w:style>
  <w:style w:type="paragraph" w:styleId="Piedepgina">
    <w:name w:val="footer"/>
    <w:basedOn w:val="Normal"/>
    <w:link w:val="PiedepginaCar"/>
    <w:uiPriority w:val="99"/>
    <w:unhideWhenUsed/>
    <w:rsid w:val="002B32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32D5"/>
    <w:rPr>
      <w:rFonts w:ascii="Calibri" w:eastAsia="Calibri" w:hAnsi="Calibri" w:cs="Times New Roman"/>
    </w:rPr>
  </w:style>
  <w:style w:type="paragraph" w:styleId="Prrafodelista">
    <w:name w:val="List Paragraph"/>
    <w:aliases w:val="TIT 2 IND"/>
    <w:basedOn w:val="Normal"/>
    <w:link w:val="PrrafodelistaCar"/>
    <w:qFormat/>
    <w:rsid w:val="002B32D5"/>
    <w:pPr>
      <w:ind w:left="720"/>
      <w:contextualSpacing/>
    </w:pPr>
  </w:style>
  <w:style w:type="character" w:customStyle="1" w:styleId="PrrafodelistaCar">
    <w:name w:val="Párrafo de lista Car"/>
    <w:aliases w:val="TIT 2 IND Car"/>
    <w:link w:val="Prrafodelista"/>
    <w:uiPriority w:val="34"/>
    <w:locked/>
    <w:rsid w:val="002B32D5"/>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2B32D5"/>
    <w:rPr>
      <w:rFonts w:ascii="Tahoma" w:eastAsia="Calibri" w:hAnsi="Tahoma" w:cs="Times New Roman"/>
      <w:sz w:val="16"/>
      <w:szCs w:val="16"/>
    </w:rPr>
  </w:style>
  <w:style w:type="paragraph" w:styleId="Textodeglobo">
    <w:name w:val="Balloon Text"/>
    <w:basedOn w:val="Normal"/>
    <w:link w:val="TextodegloboCar"/>
    <w:uiPriority w:val="99"/>
    <w:semiHidden/>
    <w:unhideWhenUsed/>
    <w:rsid w:val="002B32D5"/>
    <w:pPr>
      <w:spacing w:after="0" w:line="240" w:lineRule="auto"/>
    </w:pPr>
    <w:rPr>
      <w:rFonts w:ascii="Tahoma" w:hAnsi="Tahoma"/>
      <w:sz w:val="16"/>
      <w:szCs w:val="16"/>
    </w:rPr>
  </w:style>
  <w:style w:type="paragraph" w:customStyle="1" w:styleId="Contenidodelmarco">
    <w:name w:val="Contenido del marco"/>
    <w:basedOn w:val="Textoindependiente"/>
    <w:rsid w:val="002B32D5"/>
    <w:pPr>
      <w:suppressAutoHyphens/>
    </w:pPr>
    <w:rPr>
      <w:rFonts w:cs="Calibri"/>
      <w:kern w:val="2"/>
      <w:lang w:eastAsia="ar-SA"/>
    </w:rPr>
  </w:style>
  <w:style w:type="paragraph" w:styleId="Textoindependiente">
    <w:name w:val="Body Text"/>
    <w:basedOn w:val="Normal"/>
    <w:link w:val="TextoindependienteCar"/>
    <w:uiPriority w:val="99"/>
    <w:unhideWhenUsed/>
    <w:rsid w:val="002B32D5"/>
    <w:pPr>
      <w:spacing w:after="120"/>
    </w:pPr>
  </w:style>
  <w:style w:type="character" w:customStyle="1" w:styleId="TextoindependienteCar">
    <w:name w:val="Texto independiente Car"/>
    <w:basedOn w:val="Fuentedeprrafopredeter"/>
    <w:link w:val="Textoindependiente"/>
    <w:uiPriority w:val="99"/>
    <w:rsid w:val="002B32D5"/>
    <w:rPr>
      <w:rFonts w:ascii="Calibri" w:eastAsia="Calibri" w:hAnsi="Calibri" w:cs="Times New Roman"/>
    </w:rPr>
  </w:style>
  <w:style w:type="paragraph" w:styleId="Sinespaciado">
    <w:name w:val="No Spacing"/>
    <w:uiPriority w:val="1"/>
    <w:qFormat/>
    <w:rsid w:val="002B32D5"/>
    <w:pPr>
      <w:spacing w:after="0" w:line="240" w:lineRule="auto"/>
    </w:pPr>
    <w:rPr>
      <w:rFonts w:ascii="Calibri" w:eastAsia="Calibri" w:hAnsi="Calibri" w:cs="Times New Roman"/>
    </w:rPr>
  </w:style>
  <w:style w:type="paragraph" w:customStyle="1" w:styleId="Standard">
    <w:name w:val="Standard"/>
    <w:rsid w:val="002B32D5"/>
    <w:pPr>
      <w:widowControl w:val="0"/>
      <w:suppressAutoHyphens/>
      <w:spacing w:after="0" w:line="240" w:lineRule="auto"/>
    </w:pPr>
    <w:rPr>
      <w:rFonts w:ascii="Times New Roman" w:eastAsia="Lucida Sans Unicode" w:hAnsi="Times New Roman" w:cs="Tahoma"/>
      <w:kern w:val="2"/>
      <w:sz w:val="24"/>
      <w:szCs w:val="24"/>
      <w:lang w:eastAsia="ar-SA"/>
    </w:rPr>
  </w:style>
  <w:style w:type="table" w:styleId="Tablaconcuadrcula">
    <w:name w:val="Table Grid"/>
    <w:basedOn w:val="Tablanormal"/>
    <w:uiPriority w:val="59"/>
    <w:rsid w:val="002B3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 2"/>
    <w:basedOn w:val="Normal"/>
    <w:rsid w:val="002B32D5"/>
    <w:pPr>
      <w:widowControl w:val="0"/>
      <w:suppressAutoHyphens/>
      <w:autoSpaceDE w:val="0"/>
      <w:spacing w:after="0" w:line="240" w:lineRule="auto"/>
      <w:ind w:left="288" w:right="72" w:hanging="288"/>
      <w:jc w:val="both"/>
    </w:pPr>
    <w:rPr>
      <w:rFonts w:ascii="Times New Roman" w:eastAsia="Lucida Sans Unicode" w:hAnsi="Times New Roman" w:cs="Tahoma"/>
      <w:kern w:val="1"/>
      <w:sz w:val="24"/>
      <w:szCs w:val="24"/>
      <w:lang w:val="en-US" w:eastAsia="hi-IN" w:bidi="hi-IN"/>
    </w:rPr>
  </w:style>
  <w:style w:type="paragraph" w:styleId="Textonotapie">
    <w:name w:val="footnote text"/>
    <w:basedOn w:val="Normal"/>
    <w:link w:val="TextonotapieCar"/>
    <w:rsid w:val="002B32D5"/>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TextonotapieCar">
    <w:name w:val="Texto nota pie Car"/>
    <w:basedOn w:val="Fuentedeprrafopredeter"/>
    <w:link w:val="Textonotapie"/>
    <w:rsid w:val="002B32D5"/>
    <w:rPr>
      <w:rFonts w:ascii="Times New Roman" w:eastAsia="Lucida Sans Unicode" w:hAnsi="Times New Roman" w:cs="Tahoma"/>
      <w:kern w:val="1"/>
      <w:sz w:val="20"/>
      <w:szCs w:val="20"/>
      <w:lang w:eastAsia="hi-IN" w:bidi="hi-IN"/>
    </w:rPr>
  </w:style>
  <w:style w:type="character" w:styleId="Hipervnculo">
    <w:name w:val="Hyperlink"/>
    <w:basedOn w:val="Fuentedeprrafopredeter"/>
    <w:uiPriority w:val="99"/>
    <w:unhideWhenUsed/>
    <w:rsid w:val="006B3A6E"/>
    <w:rPr>
      <w:color w:val="0000FF" w:themeColor="hyperlink"/>
      <w:u w:val="single"/>
    </w:rPr>
  </w:style>
  <w:style w:type="paragraph" w:customStyle="1" w:styleId="WW-Default">
    <w:name w:val="WW-Default"/>
    <w:rsid w:val="00791E8B"/>
    <w:pPr>
      <w:widowControl w:val="0"/>
      <w:suppressAutoHyphens/>
      <w:autoSpaceDE w:val="0"/>
      <w:spacing w:after="0" w:line="240" w:lineRule="auto"/>
    </w:pPr>
    <w:rPr>
      <w:rFonts w:ascii="Bell MT" w:eastAsia="Times New Roman" w:hAnsi="Bell MT" w:cs="Bell MT"/>
      <w:color w:val="000000"/>
      <w:sz w:val="24"/>
      <w:szCs w:val="24"/>
      <w:lang w:eastAsia="zh-CN"/>
    </w:rPr>
  </w:style>
  <w:style w:type="paragraph" w:customStyle="1" w:styleId="Sangra2detindependiente1">
    <w:name w:val="Sangría 2 de t. independiente1"/>
    <w:basedOn w:val="Normal"/>
    <w:rsid w:val="00D43A26"/>
    <w:pPr>
      <w:widowControl w:val="0"/>
      <w:suppressAutoHyphens/>
      <w:spacing w:after="120" w:line="480" w:lineRule="auto"/>
      <w:ind w:left="283"/>
    </w:pPr>
    <w:rPr>
      <w:rFonts w:ascii="Courier New" w:eastAsia="Times New Roman" w:hAnsi="Courier New" w:cs="Courier New"/>
      <w:kern w:val="1"/>
      <w:sz w:val="20"/>
      <w:szCs w:val="20"/>
      <w:lang w:val="es-ES" w:eastAsia="zh-CN" w:bidi="hi-IN"/>
    </w:rPr>
  </w:style>
  <w:style w:type="paragraph" w:customStyle="1" w:styleId="Textocomentario1">
    <w:name w:val="Texto comentario1"/>
    <w:basedOn w:val="Normal"/>
    <w:rsid w:val="004F2625"/>
    <w:pPr>
      <w:widowControl w:val="0"/>
      <w:suppressAutoHyphens/>
      <w:spacing w:after="0" w:line="240" w:lineRule="auto"/>
    </w:pPr>
    <w:rPr>
      <w:rFonts w:ascii="Times New Roman" w:eastAsia="Lucida Sans Unicode" w:hAnsi="Times New Roman" w:cs="Mangal"/>
      <w:kern w:val="1"/>
      <w:sz w:val="20"/>
      <w:szCs w:val="18"/>
      <w:lang w:eastAsia="hi-IN" w:bidi="hi-IN"/>
    </w:rPr>
  </w:style>
  <w:style w:type="paragraph" w:customStyle="1" w:styleId="Prrafodelista1">
    <w:name w:val="Párrafo de lista1"/>
    <w:basedOn w:val="Normal"/>
    <w:rsid w:val="006442E9"/>
    <w:pPr>
      <w:widowControl w:val="0"/>
      <w:suppressAutoHyphens/>
      <w:ind w:left="720"/>
    </w:pPr>
    <w:rPr>
      <w:rFonts w:ascii="Times New Roman" w:eastAsia="Times New Roman" w:hAnsi="Times New Roman" w:cs="Calibri"/>
      <w:kern w:val="1"/>
      <w:sz w:val="24"/>
      <w:szCs w:val="24"/>
      <w:lang w:eastAsia="hi-IN" w:bidi="hi-IN"/>
    </w:rPr>
  </w:style>
  <w:style w:type="character" w:styleId="Refdecomentario">
    <w:name w:val="annotation reference"/>
    <w:basedOn w:val="Fuentedeprrafopredeter"/>
    <w:uiPriority w:val="99"/>
    <w:semiHidden/>
    <w:unhideWhenUsed/>
    <w:rsid w:val="00E37B3E"/>
    <w:rPr>
      <w:sz w:val="16"/>
      <w:szCs w:val="16"/>
    </w:rPr>
  </w:style>
  <w:style w:type="paragraph" w:styleId="Textocomentario">
    <w:name w:val="annotation text"/>
    <w:basedOn w:val="Normal"/>
    <w:link w:val="TextocomentarioCar"/>
    <w:uiPriority w:val="99"/>
    <w:semiHidden/>
    <w:unhideWhenUsed/>
    <w:rsid w:val="00E37B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7B3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7B3E"/>
    <w:rPr>
      <w:b/>
      <w:bCs/>
    </w:rPr>
  </w:style>
  <w:style w:type="character" w:customStyle="1" w:styleId="AsuntodelcomentarioCar">
    <w:name w:val="Asunto del comentario Car"/>
    <w:basedOn w:val="TextocomentarioCar"/>
    <w:link w:val="Asuntodelcomentario"/>
    <w:uiPriority w:val="99"/>
    <w:semiHidden/>
    <w:rsid w:val="00E37B3E"/>
    <w:rPr>
      <w:rFonts w:ascii="Calibri" w:eastAsia="Calibri" w:hAnsi="Calibri" w:cs="Times New Roman"/>
      <w:b/>
      <w:bCs/>
      <w:sz w:val="20"/>
      <w:szCs w:val="20"/>
    </w:rPr>
  </w:style>
  <w:style w:type="paragraph" w:styleId="Revisin">
    <w:name w:val="Revision"/>
    <w:hidden/>
    <w:uiPriority w:val="99"/>
    <w:semiHidden/>
    <w:rsid w:val="00614107"/>
    <w:pPr>
      <w:spacing w:after="0" w:line="240" w:lineRule="auto"/>
    </w:pPr>
    <w:rPr>
      <w:rFonts w:ascii="Calibri" w:eastAsia="Calibri" w:hAnsi="Calibri" w:cs="Times New Roman"/>
    </w:rPr>
  </w:style>
  <w:style w:type="character" w:customStyle="1" w:styleId="hvr">
    <w:name w:val="hvr"/>
    <w:basedOn w:val="Fuentedeprrafopredeter"/>
    <w:rsid w:val="00F3733D"/>
  </w:style>
  <w:style w:type="character" w:customStyle="1" w:styleId="object">
    <w:name w:val="object"/>
    <w:basedOn w:val="Fuentedeprrafopredeter"/>
    <w:rsid w:val="001742DF"/>
  </w:style>
  <w:style w:type="paragraph" w:customStyle="1" w:styleId="Default">
    <w:name w:val="Default"/>
    <w:rsid w:val="00AC0D09"/>
    <w:pPr>
      <w:autoSpaceDE w:val="0"/>
      <w:autoSpaceDN w:val="0"/>
      <w:adjustRightInd w:val="0"/>
      <w:spacing w:after="0" w:line="240" w:lineRule="auto"/>
    </w:pPr>
    <w:rPr>
      <w:rFonts w:ascii="Calibri" w:hAnsi="Calibri" w:cs="Calibri"/>
      <w:color w:val="000000"/>
      <w:sz w:val="24"/>
      <w:szCs w:val="24"/>
    </w:rPr>
  </w:style>
  <w:style w:type="character" w:styleId="Refdenotaalpie">
    <w:name w:val="footnote reference"/>
    <w:basedOn w:val="Fuentedeprrafopredeter"/>
    <w:uiPriority w:val="99"/>
    <w:semiHidden/>
    <w:unhideWhenUsed/>
    <w:rsid w:val="00103B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29010">
      <w:bodyDiv w:val="1"/>
      <w:marLeft w:val="0"/>
      <w:marRight w:val="0"/>
      <w:marTop w:val="0"/>
      <w:marBottom w:val="0"/>
      <w:divBdr>
        <w:top w:val="none" w:sz="0" w:space="0" w:color="auto"/>
        <w:left w:val="none" w:sz="0" w:space="0" w:color="auto"/>
        <w:bottom w:val="none" w:sz="0" w:space="0" w:color="auto"/>
        <w:right w:val="none" w:sz="0" w:space="0" w:color="auto"/>
      </w:divBdr>
    </w:div>
    <w:div w:id="1211722301">
      <w:bodyDiv w:val="1"/>
      <w:marLeft w:val="0"/>
      <w:marRight w:val="0"/>
      <w:marTop w:val="0"/>
      <w:marBottom w:val="0"/>
      <w:divBdr>
        <w:top w:val="none" w:sz="0" w:space="0" w:color="auto"/>
        <w:left w:val="none" w:sz="0" w:space="0" w:color="auto"/>
        <w:bottom w:val="none" w:sz="0" w:space="0" w:color="auto"/>
        <w:right w:val="none" w:sz="0" w:space="0" w:color="auto"/>
      </w:divBdr>
    </w:div>
    <w:div w:id="1229531312">
      <w:bodyDiv w:val="1"/>
      <w:marLeft w:val="0"/>
      <w:marRight w:val="0"/>
      <w:marTop w:val="0"/>
      <w:marBottom w:val="0"/>
      <w:divBdr>
        <w:top w:val="none" w:sz="0" w:space="0" w:color="auto"/>
        <w:left w:val="none" w:sz="0" w:space="0" w:color="auto"/>
        <w:bottom w:val="none" w:sz="0" w:space="0" w:color="auto"/>
        <w:right w:val="none" w:sz="0" w:space="0" w:color="auto"/>
      </w:divBdr>
    </w:div>
    <w:div w:id="21086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Sercop\AppData\Local\Temp\www.compraspublicas.gob.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wikipedia.org/wiki/Santo_Domingo_de_los_Ts%C3%A1chilas" TargetMode="External"/><Relationship Id="rId4" Type="http://schemas.microsoft.com/office/2007/relationships/stylesWithEffects" Target="stylesWithEffects.xml"/><Relationship Id="rId9" Type="http://schemas.openxmlformats.org/officeDocument/2006/relationships/hyperlink" Target="http://www.sercop.gob.e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6A9F-A7E1-4F0B-8D9C-33896828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13944</Words>
  <Characters>76692</Characters>
  <Application>Microsoft Office Word</Application>
  <DocSecurity>0</DocSecurity>
  <Lines>639</Lines>
  <Paragraphs>180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Bodero</dc:creator>
  <cp:lastModifiedBy>Usuario</cp:lastModifiedBy>
  <cp:revision>2</cp:revision>
  <cp:lastPrinted>2016-01-29T22:25:00Z</cp:lastPrinted>
  <dcterms:created xsi:type="dcterms:W3CDTF">2016-04-15T00:27:00Z</dcterms:created>
  <dcterms:modified xsi:type="dcterms:W3CDTF">2016-04-15T00:27:00Z</dcterms:modified>
</cp:coreProperties>
</file>