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C89DD" w14:textId="77777777" w:rsidR="001540C0" w:rsidRPr="001F7086" w:rsidRDefault="001540C0" w:rsidP="001540C0">
      <w:pPr>
        <w:spacing w:after="0" w:line="240" w:lineRule="auto"/>
        <w:jc w:val="center"/>
        <w:rPr>
          <w:rFonts w:ascii="Arial Narrow" w:hAnsi="Arial Narrow" w:cs="Calibri Light"/>
          <w:b/>
          <w:color w:val="000000"/>
          <w:sz w:val="20"/>
          <w:szCs w:val="20"/>
        </w:rPr>
      </w:pPr>
    </w:p>
    <w:p w14:paraId="4371A200" w14:textId="77777777" w:rsidR="001540C0" w:rsidRPr="001F7086" w:rsidRDefault="001540C0" w:rsidP="001540C0">
      <w:pPr>
        <w:spacing w:after="0" w:line="240" w:lineRule="auto"/>
        <w:jc w:val="center"/>
        <w:rPr>
          <w:rFonts w:ascii="Arial Narrow" w:hAnsi="Arial Narrow" w:cs="Calibri Light"/>
          <w:b/>
          <w:color w:val="000000"/>
          <w:sz w:val="20"/>
          <w:szCs w:val="20"/>
        </w:rPr>
      </w:pPr>
    </w:p>
    <w:p w14:paraId="7960B51C" w14:textId="77777777" w:rsidR="001540C0" w:rsidRPr="001F7086" w:rsidRDefault="001540C0" w:rsidP="001540C0">
      <w:pPr>
        <w:spacing w:after="0" w:line="240" w:lineRule="auto"/>
        <w:jc w:val="center"/>
        <w:rPr>
          <w:rFonts w:ascii="Arial Narrow" w:hAnsi="Arial Narrow" w:cs="Calibri Light"/>
          <w:b/>
          <w:color w:val="000000"/>
          <w:sz w:val="20"/>
          <w:szCs w:val="20"/>
        </w:rPr>
      </w:pPr>
    </w:p>
    <w:p w14:paraId="0E10EE95" w14:textId="77777777" w:rsidR="001540C0" w:rsidRPr="001F7086" w:rsidRDefault="001540C0" w:rsidP="001540C0">
      <w:pPr>
        <w:spacing w:after="0" w:line="240" w:lineRule="auto"/>
        <w:jc w:val="center"/>
        <w:rPr>
          <w:rFonts w:ascii="Arial Narrow" w:hAnsi="Arial Narrow" w:cs="Calibri Light"/>
          <w:b/>
          <w:color w:val="000000"/>
          <w:sz w:val="20"/>
          <w:szCs w:val="20"/>
        </w:rPr>
      </w:pPr>
    </w:p>
    <w:p w14:paraId="3A9D83E6" w14:textId="77777777" w:rsidR="001540C0" w:rsidRPr="001F7086" w:rsidRDefault="001540C0" w:rsidP="001540C0">
      <w:pPr>
        <w:spacing w:after="0" w:line="240" w:lineRule="auto"/>
        <w:jc w:val="center"/>
        <w:rPr>
          <w:rFonts w:ascii="Arial Narrow" w:hAnsi="Arial Narrow" w:cs="Calibri Light"/>
          <w:b/>
          <w:color w:val="000000"/>
          <w:sz w:val="20"/>
          <w:szCs w:val="20"/>
        </w:rPr>
      </w:pPr>
    </w:p>
    <w:p w14:paraId="47D9EA1E" w14:textId="77777777" w:rsidR="001540C0" w:rsidRPr="001F7086" w:rsidRDefault="001540C0" w:rsidP="001540C0">
      <w:pPr>
        <w:spacing w:after="0" w:line="240" w:lineRule="auto"/>
        <w:jc w:val="center"/>
        <w:rPr>
          <w:rFonts w:ascii="Arial Narrow" w:hAnsi="Arial Narrow" w:cs="Calibri Light"/>
          <w:b/>
          <w:color w:val="000000"/>
          <w:sz w:val="20"/>
          <w:szCs w:val="20"/>
        </w:rPr>
      </w:pPr>
    </w:p>
    <w:p w14:paraId="0DF75964" w14:textId="77777777" w:rsidR="001540C0" w:rsidRPr="001F7086" w:rsidRDefault="001540C0" w:rsidP="001540C0">
      <w:pPr>
        <w:spacing w:after="0" w:line="240" w:lineRule="auto"/>
        <w:jc w:val="center"/>
        <w:rPr>
          <w:rFonts w:ascii="Arial Narrow" w:hAnsi="Arial Narrow" w:cs="Calibri Light"/>
          <w:b/>
          <w:color w:val="000000"/>
        </w:rPr>
      </w:pPr>
      <w:r w:rsidRPr="001F7086">
        <w:rPr>
          <w:rFonts w:ascii="Arial Narrow" w:hAnsi="Arial Narrow" w:cs="Calibri Light"/>
          <w:b/>
          <w:color w:val="000000"/>
        </w:rPr>
        <w:t>SERVICIO NACIONAL DE CONTRATACIÓN PÚBLICA</w:t>
      </w:r>
    </w:p>
    <w:p w14:paraId="652D18A8" w14:textId="77777777" w:rsidR="001540C0" w:rsidRPr="001F7086" w:rsidRDefault="001540C0" w:rsidP="001540C0">
      <w:pPr>
        <w:spacing w:after="0" w:line="240" w:lineRule="auto"/>
        <w:jc w:val="center"/>
        <w:rPr>
          <w:rFonts w:ascii="Arial Narrow" w:hAnsi="Arial Narrow" w:cs="Calibri Light"/>
          <w:b/>
          <w:color w:val="000000"/>
        </w:rPr>
      </w:pPr>
      <w:r w:rsidRPr="001F7086">
        <w:rPr>
          <w:rFonts w:ascii="Arial Narrow" w:hAnsi="Arial Narrow" w:cs="Calibri Light"/>
          <w:b/>
          <w:color w:val="000000"/>
        </w:rPr>
        <w:t>-SERCOP-</w:t>
      </w:r>
    </w:p>
    <w:p w14:paraId="0E17E23D" w14:textId="77777777" w:rsidR="001540C0" w:rsidRPr="001F7086" w:rsidRDefault="001540C0" w:rsidP="001540C0">
      <w:pPr>
        <w:spacing w:after="0" w:line="240" w:lineRule="auto"/>
        <w:jc w:val="center"/>
        <w:rPr>
          <w:rFonts w:ascii="Arial Narrow" w:hAnsi="Arial Narrow" w:cs="Calibri Light"/>
          <w:b/>
          <w:color w:val="000000"/>
        </w:rPr>
      </w:pPr>
      <w:r w:rsidRPr="001F7086">
        <w:rPr>
          <w:rFonts w:ascii="Arial Narrow" w:hAnsi="Arial Narrow" w:cs="Calibri Light"/>
          <w:b/>
          <w:color w:val="000000"/>
        </w:rPr>
        <w:t xml:space="preserve"> </w:t>
      </w:r>
    </w:p>
    <w:p w14:paraId="454F05A4" w14:textId="77777777" w:rsidR="001540C0" w:rsidRPr="001F7086" w:rsidRDefault="001540C0" w:rsidP="001540C0">
      <w:pPr>
        <w:spacing w:after="0" w:line="240" w:lineRule="auto"/>
        <w:jc w:val="center"/>
        <w:rPr>
          <w:rFonts w:ascii="Arial Narrow" w:hAnsi="Arial Narrow" w:cs="Calibri Light"/>
          <w:b/>
          <w:color w:val="000000"/>
        </w:rPr>
      </w:pPr>
    </w:p>
    <w:p w14:paraId="0398495C" w14:textId="77777777" w:rsidR="001540C0" w:rsidRPr="001F7086" w:rsidRDefault="001540C0" w:rsidP="001540C0">
      <w:pPr>
        <w:spacing w:after="0" w:line="240" w:lineRule="auto"/>
        <w:jc w:val="center"/>
        <w:rPr>
          <w:rFonts w:ascii="Arial Narrow" w:hAnsi="Arial Narrow" w:cs="Calibri Light"/>
          <w:b/>
          <w:color w:val="000000"/>
        </w:rPr>
      </w:pPr>
    </w:p>
    <w:p w14:paraId="04430DAA" w14:textId="77777777" w:rsidR="001540C0" w:rsidRPr="001F7086" w:rsidRDefault="001540C0" w:rsidP="001540C0">
      <w:pPr>
        <w:spacing w:after="0" w:line="240" w:lineRule="auto"/>
        <w:jc w:val="center"/>
        <w:rPr>
          <w:rFonts w:ascii="Arial Narrow" w:hAnsi="Arial Narrow" w:cs="Calibri Light"/>
          <w:b/>
          <w:color w:val="000000"/>
        </w:rPr>
      </w:pPr>
    </w:p>
    <w:p w14:paraId="1B6FF1ED" w14:textId="77777777" w:rsidR="001540C0" w:rsidRPr="001F7086" w:rsidRDefault="001540C0" w:rsidP="001540C0">
      <w:pPr>
        <w:spacing w:after="0" w:line="240" w:lineRule="auto"/>
        <w:jc w:val="center"/>
        <w:rPr>
          <w:rFonts w:ascii="Arial Narrow" w:hAnsi="Arial Narrow" w:cs="Calibri Light"/>
          <w:color w:val="000000"/>
        </w:rPr>
      </w:pPr>
      <w:r w:rsidRPr="001F7086">
        <w:rPr>
          <w:rFonts w:ascii="Arial Narrow" w:hAnsi="Arial Narrow" w:cs="Calibri Light"/>
          <w:b/>
          <w:color w:val="000000"/>
        </w:rPr>
        <w:t>PLIEGO</w:t>
      </w:r>
    </w:p>
    <w:p w14:paraId="30A0C94C" w14:textId="77777777" w:rsidR="001540C0" w:rsidRPr="001F7086" w:rsidRDefault="001540C0" w:rsidP="001540C0">
      <w:pPr>
        <w:spacing w:after="0" w:line="240" w:lineRule="auto"/>
        <w:jc w:val="center"/>
        <w:rPr>
          <w:rFonts w:ascii="Arial Narrow" w:hAnsi="Arial Narrow" w:cs="Calibri Light"/>
          <w:color w:val="000000"/>
        </w:rPr>
      </w:pPr>
    </w:p>
    <w:p w14:paraId="235724EE" w14:textId="77777777" w:rsidR="001540C0" w:rsidRPr="001F7086" w:rsidRDefault="001540C0" w:rsidP="001540C0">
      <w:pPr>
        <w:spacing w:after="0" w:line="240" w:lineRule="auto"/>
        <w:jc w:val="center"/>
        <w:rPr>
          <w:rFonts w:ascii="Arial Narrow" w:hAnsi="Arial Narrow" w:cs="Calibri Light"/>
          <w:color w:val="000000"/>
        </w:rPr>
      </w:pPr>
    </w:p>
    <w:p w14:paraId="61307A67" w14:textId="77777777" w:rsidR="001540C0" w:rsidRPr="001F7086" w:rsidRDefault="001540C0" w:rsidP="001540C0">
      <w:pPr>
        <w:spacing w:after="0" w:line="240" w:lineRule="auto"/>
        <w:jc w:val="center"/>
        <w:rPr>
          <w:rFonts w:ascii="Arial Narrow" w:hAnsi="Arial Narrow" w:cs="Calibri Light"/>
          <w:color w:val="000000"/>
        </w:rPr>
      </w:pPr>
    </w:p>
    <w:p w14:paraId="1BD4A740" w14:textId="77777777" w:rsidR="001540C0" w:rsidRPr="001F7086" w:rsidRDefault="001540C0" w:rsidP="001540C0">
      <w:pPr>
        <w:spacing w:after="0" w:line="240" w:lineRule="auto"/>
        <w:jc w:val="center"/>
        <w:rPr>
          <w:rFonts w:ascii="Arial Narrow" w:hAnsi="Arial Narrow" w:cs="Calibri Light"/>
          <w:color w:val="000000"/>
        </w:rPr>
      </w:pPr>
    </w:p>
    <w:p w14:paraId="4820EFF5" w14:textId="77777777" w:rsidR="001540C0" w:rsidRPr="001F7086" w:rsidRDefault="001540C0" w:rsidP="001540C0">
      <w:pPr>
        <w:spacing w:after="0" w:line="240" w:lineRule="auto"/>
        <w:jc w:val="center"/>
        <w:rPr>
          <w:rFonts w:ascii="Arial Narrow" w:hAnsi="Arial Narrow" w:cs="Calibri Light"/>
          <w:color w:val="000000"/>
        </w:rPr>
      </w:pPr>
    </w:p>
    <w:p w14:paraId="32A25C34" w14:textId="77777777" w:rsidR="001540C0" w:rsidRPr="001F7086" w:rsidRDefault="00677047" w:rsidP="001540C0">
      <w:pPr>
        <w:spacing w:after="0" w:line="240" w:lineRule="auto"/>
        <w:jc w:val="center"/>
        <w:rPr>
          <w:rFonts w:ascii="Arial Narrow" w:hAnsi="Arial Narrow" w:cs="Calibri Light"/>
          <w:b/>
          <w:color w:val="000000"/>
        </w:rPr>
      </w:pPr>
      <w:r>
        <w:rPr>
          <w:rFonts w:ascii="Arial Narrow" w:hAnsi="Arial Narrow" w:cs="Calibri Light"/>
          <w:b/>
          <w:color w:val="000000"/>
        </w:rPr>
        <w:t>SERCOP-SELPROV-002-2023</w:t>
      </w:r>
    </w:p>
    <w:p w14:paraId="19B7F456" w14:textId="77777777" w:rsidR="001540C0" w:rsidRPr="001F7086" w:rsidRDefault="001540C0" w:rsidP="001540C0">
      <w:pPr>
        <w:spacing w:after="0" w:line="240" w:lineRule="auto"/>
        <w:jc w:val="center"/>
        <w:rPr>
          <w:rFonts w:ascii="Arial Narrow" w:hAnsi="Arial Narrow" w:cs="Calibri Light"/>
          <w:b/>
          <w:color w:val="000000"/>
        </w:rPr>
      </w:pPr>
    </w:p>
    <w:p w14:paraId="4125389F" w14:textId="77777777" w:rsidR="001540C0" w:rsidRPr="001F7086" w:rsidRDefault="001540C0" w:rsidP="001540C0">
      <w:pPr>
        <w:spacing w:after="0" w:line="240" w:lineRule="auto"/>
        <w:jc w:val="center"/>
        <w:rPr>
          <w:rFonts w:ascii="Arial Narrow" w:hAnsi="Arial Narrow" w:cs="Calibri Light"/>
          <w:b/>
          <w:color w:val="000000"/>
        </w:rPr>
      </w:pPr>
    </w:p>
    <w:p w14:paraId="4BF9FA23" w14:textId="77777777" w:rsidR="001540C0" w:rsidRPr="001F7086" w:rsidRDefault="001540C0" w:rsidP="001540C0">
      <w:pPr>
        <w:spacing w:after="0" w:line="240" w:lineRule="auto"/>
        <w:jc w:val="center"/>
        <w:rPr>
          <w:rFonts w:ascii="Arial Narrow" w:hAnsi="Arial Narrow" w:cs="Calibri Light"/>
          <w:b/>
          <w:color w:val="000000"/>
        </w:rPr>
      </w:pPr>
    </w:p>
    <w:p w14:paraId="4FFDEA67" w14:textId="77777777" w:rsidR="001540C0" w:rsidRPr="001F7086" w:rsidRDefault="001540C0" w:rsidP="001540C0">
      <w:pPr>
        <w:spacing w:after="0" w:line="240" w:lineRule="auto"/>
        <w:jc w:val="center"/>
        <w:rPr>
          <w:rFonts w:ascii="Arial Narrow" w:hAnsi="Arial Narrow" w:cs="Calibri Light"/>
          <w:b/>
          <w:color w:val="000000"/>
        </w:rPr>
      </w:pPr>
    </w:p>
    <w:p w14:paraId="5B165B84" w14:textId="77777777" w:rsidR="001540C0" w:rsidRPr="001F7086" w:rsidRDefault="001540C0" w:rsidP="001540C0">
      <w:pPr>
        <w:spacing w:after="0" w:line="240" w:lineRule="auto"/>
        <w:jc w:val="center"/>
        <w:rPr>
          <w:rFonts w:ascii="Arial Narrow" w:hAnsi="Arial Narrow" w:cs="Calibri Light"/>
          <w:b/>
          <w:color w:val="000000"/>
        </w:rPr>
      </w:pPr>
    </w:p>
    <w:p w14:paraId="03C1B897" w14:textId="77777777" w:rsidR="001540C0" w:rsidRPr="001F7086" w:rsidRDefault="001540C0" w:rsidP="001540C0">
      <w:pPr>
        <w:spacing w:after="0" w:line="240" w:lineRule="auto"/>
        <w:jc w:val="center"/>
        <w:rPr>
          <w:rFonts w:ascii="Arial Narrow" w:hAnsi="Arial Narrow" w:cs="Calibri Light"/>
          <w:b/>
          <w:color w:val="000000"/>
        </w:rPr>
      </w:pPr>
    </w:p>
    <w:p w14:paraId="39D31FF8" w14:textId="77777777" w:rsidR="001540C0" w:rsidRPr="001F7086" w:rsidRDefault="001540C0" w:rsidP="001540C0">
      <w:pPr>
        <w:spacing w:after="0" w:line="240" w:lineRule="auto"/>
        <w:jc w:val="center"/>
        <w:rPr>
          <w:rFonts w:ascii="Arial Narrow" w:hAnsi="Arial Narrow" w:cs="Calibri Light"/>
          <w:color w:val="000000"/>
        </w:rPr>
      </w:pPr>
      <w:r w:rsidRPr="001F7086">
        <w:rPr>
          <w:rFonts w:ascii="Arial Narrow" w:hAnsi="Arial Narrow" w:cs="Calibri Light"/>
          <w:b/>
          <w:color w:val="000000"/>
        </w:rPr>
        <w:t>OBJETO DE SELECCIÓN:</w:t>
      </w:r>
    </w:p>
    <w:p w14:paraId="737E3FE3" w14:textId="77777777" w:rsidR="001540C0" w:rsidRPr="001F7086" w:rsidRDefault="001540C0" w:rsidP="001540C0">
      <w:pPr>
        <w:spacing w:after="0" w:line="240" w:lineRule="auto"/>
        <w:jc w:val="center"/>
        <w:rPr>
          <w:rFonts w:ascii="Arial Narrow" w:hAnsi="Arial Narrow" w:cs="Calibri Light"/>
          <w:color w:val="000000"/>
        </w:rPr>
      </w:pPr>
    </w:p>
    <w:p w14:paraId="4D65DCA7" w14:textId="77777777" w:rsidR="001540C0" w:rsidRPr="001F7086" w:rsidRDefault="001540C0" w:rsidP="001540C0">
      <w:pPr>
        <w:spacing w:after="0" w:line="240" w:lineRule="auto"/>
        <w:jc w:val="center"/>
        <w:rPr>
          <w:rFonts w:ascii="Arial Narrow" w:hAnsi="Arial Narrow" w:cs="Calibri Light"/>
          <w:color w:val="000000"/>
        </w:rPr>
      </w:pPr>
    </w:p>
    <w:p w14:paraId="57CECFCD" w14:textId="77777777" w:rsidR="001540C0" w:rsidRPr="001F7086" w:rsidRDefault="001540C0" w:rsidP="001540C0">
      <w:pPr>
        <w:spacing w:after="0" w:line="240" w:lineRule="auto"/>
        <w:jc w:val="center"/>
        <w:rPr>
          <w:rFonts w:ascii="Arial Narrow" w:hAnsi="Arial Narrow" w:cs="Calibri Light"/>
          <w:b/>
          <w:color w:val="000000"/>
        </w:rPr>
      </w:pPr>
      <w:r w:rsidRPr="001F7086">
        <w:rPr>
          <w:rFonts w:ascii="Arial Narrow" w:hAnsi="Arial Narrow" w:cs="Calibri Light"/>
          <w:color w:val="000000"/>
        </w:rPr>
        <w:t xml:space="preserve"> </w:t>
      </w:r>
      <w:r w:rsidR="00D05781" w:rsidRPr="001F7086">
        <w:rPr>
          <w:rFonts w:ascii="Arial Narrow" w:hAnsi="Arial Narrow" w:cs="Calibri Light"/>
          <w:b/>
          <w:color w:val="000000"/>
        </w:rPr>
        <w:t>PROCEDIMIENTO DE SELECCIÓN DE PROVEEDORES PARA LA CELEBRACIÓN DE CONVENIO</w:t>
      </w:r>
      <w:r w:rsidR="00F227BE">
        <w:rPr>
          <w:rFonts w:ascii="Arial Narrow" w:hAnsi="Arial Narrow" w:cs="Calibri Light"/>
          <w:b/>
          <w:color w:val="000000"/>
        </w:rPr>
        <w:t xml:space="preserve">S MARCO PARA LA ADQUISICIÓN DE </w:t>
      </w:r>
      <w:r w:rsidR="00285451">
        <w:rPr>
          <w:rFonts w:ascii="Arial Narrow" w:hAnsi="Arial Narrow" w:cs="Calibri Light"/>
          <w:b/>
          <w:color w:val="000000"/>
        </w:rPr>
        <w:t>CABLES ELÉCTRICOS</w:t>
      </w:r>
      <w:r w:rsidR="00D05781" w:rsidRPr="001F7086">
        <w:rPr>
          <w:rFonts w:ascii="Arial Narrow" w:hAnsi="Arial Narrow" w:cs="Calibri Light"/>
          <w:b/>
          <w:color w:val="000000"/>
        </w:rPr>
        <w:t xml:space="preserve"> POR PARTE DE LAS ENTIDADES CONTRATANTES A TRAVÉS DE CATÁLOGO ELECTRÓNICO</w:t>
      </w:r>
    </w:p>
    <w:p w14:paraId="3406E336" w14:textId="77777777" w:rsidR="001540C0" w:rsidRPr="001F7086" w:rsidRDefault="001540C0" w:rsidP="001540C0">
      <w:pPr>
        <w:spacing w:after="0" w:line="240" w:lineRule="auto"/>
        <w:jc w:val="center"/>
        <w:rPr>
          <w:rFonts w:ascii="Arial Narrow" w:hAnsi="Arial Narrow" w:cs="Calibri Light"/>
          <w:b/>
          <w:color w:val="000000"/>
        </w:rPr>
      </w:pPr>
    </w:p>
    <w:p w14:paraId="07474C23" w14:textId="77777777" w:rsidR="001540C0" w:rsidRPr="001F7086" w:rsidRDefault="001540C0" w:rsidP="001540C0">
      <w:pPr>
        <w:spacing w:after="0" w:line="240" w:lineRule="auto"/>
        <w:jc w:val="center"/>
        <w:rPr>
          <w:rFonts w:ascii="Arial Narrow" w:hAnsi="Arial Narrow" w:cs="Calibri Light"/>
          <w:color w:val="000000"/>
        </w:rPr>
      </w:pPr>
    </w:p>
    <w:p w14:paraId="5540930F" w14:textId="77777777" w:rsidR="001540C0" w:rsidRPr="001F7086" w:rsidRDefault="001540C0" w:rsidP="001540C0">
      <w:pPr>
        <w:spacing w:after="0" w:line="240" w:lineRule="auto"/>
        <w:jc w:val="center"/>
        <w:rPr>
          <w:rFonts w:ascii="Arial Narrow" w:hAnsi="Arial Narrow" w:cs="Calibri Light"/>
          <w:b/>
          <w:color w:val="000000"/>
        </w:rPr>
      </w:pPr>
    </w:p>
    <w:p w14:paraId="29569711" w14:textId="77777777" w:rsidR="001540C0" w:rsidRPr="001F7086" w:rsidRDefault="001540C0" w:rsidP="001540C0">
      <w:pPr>
        <w:spacing w:after="0" w:line="240" w:lineRule="auto"/>
        <w:jc w:val="center"/>
        <w:rPr>
          <w:rFonts w:ascii="Arial Narrow" w:hAnsi="Arial Narrow" w:cs="Calibri Light"/>
          <w:b/>
          <w:color w:val="000000"/>
        </w:rPr>
      </w:pPr>
    </w:p>
    <w:p w14:paraId="79EE413D" w14:textId="77777777" w:rsidR="001540C0" w:rsidRPr="001F7086" w:rsidRDefault="001540C0" w:rsidP="001540C0">
      <w:pPr>
        <w:spacing w:after="0" w:line="240" w:lineRule="auto"/>
        <w:jc w:val="center"/>
        <w:rPr>
          <w:rFonts w:ascii="Arial Narrow" w:hAnsi="Arial Narrow" w:cs="Calibri Light"/>
          <w:b/>
          <w:color w:val="000000"/>
        </w:rPr>
      </w:pPr>
    </w:p>
    <w:p w14:paraId="4449A7BD" w14:textId="77777777" w:rsidR="001540C0" w:rsidRPr="001F7086" w:rsidRDefault="001540C0" w:rsidP="001540C0">
      <w:pPr>
        <w:spacing w:after="0" w:line="240" w:lineRule="auto"/>
        <w:jc w:val="center"/>
        <w:rPr>
          <w:rFonts w:ascii="Arial Narrow" w:hAnsi="Arial Narrow" w:cs="Calibri Light"/>
          <w:b/>
          <w:color w:val="000000"/>
        </w:rPr>
      </w:pPr>
    </w:p>
    <w:p w14:paraId="58B4CAC3" w14:textId="77777777" w:rsidR="001540C0" w:rsidRPr="001F7086" w:rsidRDefault="001540C0" w:rsidP="001540C0">
      <w:pPr>
        <w:spacing w:after="0" w:line="240" w:lineRule="auto"/>
        <w:jc w:val="center"/>
        <w:rPr>
          <w:rFonts w:ascii="Arial Narrow" w:hAnsi="Arial Narrow" w:cs="Calibri Light"/>
          <w:b/>
          <w:color w:val="000000"/>
        </w:rPr>
      </w:pPr>
      <w:r w:rsidRPr="001F7086">
        <w:rPr>
          <w:rFonts w:ascii="Arial Narrow" w:hAnsi="Arial Narrow" w:cs="Calibri Light"/>
          <w:b/>
          <w:color w:val="000000"/>
        </w:rPr>
        <w:t xml:space="preserve">QUITO, </w:t>
      </w:r>
      <w:r w:rsidR="00D86C81">
        <w:rPr>
          <w:rFonts w:ascii="Arial Narrow" w:hAnsi="Arial Narrow" w:cs="Calibri Light"/>
          <w:b/>
          <w:color w:val="000000"/>
        </w:rPr>
        <w:t>NOVIEMBRE</w:t>
      </w:r>
      <w:r w:rsidR="00AD3A48" w:rsidRPr="001F7086">
        <w:rPr>
          <w:rFonts w:ascii="Arial Narrow" w:hAnsi="Arial Narrow" w:cs="Calibri Light"/>
          <w:b/>
          <w:color w:val="000000"/>
        </w:rPr>
        <w:t xml:space="preserve"> </w:t>
      </w:r>
      <w:r w:rsidR="002F1AF9" w:rsidRPr="001F7086">
        <w:rPr>
          <w:rFonts w:ascii="Arial Narrow" w:hAnsi="Arial Narrow" w:cs="Calibri Light"/>
          <w:b/>
          <w:color w:val="000000"/>
        </w:rPr>
        <w:t>DE 2023</w:t>
      </w:r>
    </w:p>
    <w:p w14:paraId="2AD37129" w14:textId="77777777" w:rsidR="001540C0" w:rsidRPr="001F7086" w:rsidRDefault="001540C0" w:rsidP="001540C0">
      <w:pPr>
        <w:suppressAutoHyphens w:val="0"/>
        <w:spacing w:after="0" w:line="240" w:lineRule="auto"/>
        <w:jc w:val="left"/>
        <w:rPr>
          <w:rFonts w:ascii="Arial Narrow" w:hAnsi="Arial Narrow" w:cs="Calibri Light"/>
          <w:b/>
          <w:color w:val="000000"/>
        </w:rPr>
      </w:pPr>
    </w:p>
    <w:p w14:paraId="0CA8EEF7" w14:textId="77777777" w:rsidR="001540C0" w:rsidRPr="001F7086" w:rsidRDefault="001540C0" w:rsidP="0044622C">
      <w:pPr>
        <w:widowControl/>
        <w:suppressAutoHyphens w:val="0"/>
        <w:spacing w:after="0" w:line="240" w:lineRule="auto"/>
        <w:jc w:val="center"/>
        <w:rPr>
          <w:rFonts w:ascii="Arial Narrow" w:hAnsi="Arial Narrow" w:cs="Calibri Light"/>
          <w:b/>
          <w:color w:val="000000"/>
          <w:sz w:val="20"/>
          <w:szCs w:val="20"/>
        </w:rPr>
      </w:pPr>
      <w:r w:rsidRPr="001F7086">
        <w:rPr>
          <w:rFonts w:ascii="Arial Narrow" w:hAnsi="Arial Narrow" w:cs="Calibri Light"/>
          <w:b/>
          <w:color w:val="000000"/>
          <w:sz w:val="22"/>
          <w:szCs w:val="22"/>
        </w:rPr>
        <w:br w:type="page"/>
      </w:r>
      <w:r w:rsidRPr="001F7086">
        <w:rPr>
          <w:rFonts w:ascii="Arial Narrow" w:hAnsi="Arial Narrow" w:cs="Calibri Light"/>
          <w:b/>
          <w:color w:val="000000"/>
          <w:sz w:val="20"/>
          <w:szCs w:val="20"/>
        </w:rPr>
        <w:lastRenderedPageBreak/>
        <w:t>INDICE</w:t>
      </w:r>
    </w:p>
    <w:p w14:paraId="47E42EA1" w14:textId="77777777" w:rsidR="001540C0" w:rsidRPr="001F7086" w:rsidRDefault="001540C0" w:rsidP="001540C0">
      <w:pPr>
        <w:widowControl/>
        <w:suppressAutoHyphens w:val="0"/>
        <w:spacing w:after="0" w:line="240" w:lineRule="auto"/>
        <w:jc w:val="center"/>
        <w:rPr>
          <w:rFonts w:ascii="Arial Narrow" w:hAnsi="Arial Narrow" w:cs="Calibri Light"/>
          <w:b/>
          <w:color w:val="000000"/>
          <w:sz w:val="20"/>
          <w:szCs w:val="20"/>
        </w:rPr>
      </w:pPr>
    </w:p>
    <w:p w14:paraId="17DDB979" w14:textId="77777777" w:rsidR="005B5C33" w:rsidRPr="00AF5A2E" w:rsidRDefault="001540C0">
      <w:pPr>
        <w:pStyle w:val="TDC1"/>
        <w:tabs>
          <w:tab w:val="right" w:leader="dot" w:pos="9016"/>
        </w:tabs>
        <w:rPr>
          <w:rFonts w:ascii="Calibri" w:eastAsia="Times New Roman" w:hAnsi="Calibri" w:cs="Times New Roman"/>
          <w:b w:val="0"/>
          <w:bCs w:val="0"/>
          <w:caps w:val="0"/>
          <w:noProof/>
          <w:kern w:val="0"/>
          <w:sz w:val="22"/>
          <w:szCs w:val="22"/>
          <w:lang w:val="es-EC" w:eastAsia="es-EC"/>
        </w:rPr>
      </w:pPr>
      <w:r w:rsidRPr="001F7086">
        <w:rPr>
          <w:rFonts w:ascii="Arial Narrow" w:hAnsi="Arial Narrow" w:cs="Calibri Light"/>
          <w:i/>
          <w:color w:val="000000"/>
        </w:rPr>
        <w:fldChar w:fldCharType="begin"/>
      </w:r>
      <w:r w:rsidRPr="001F7086">
        <w:rPr>
          <w:rFonts w:ascii="Arial Narrow" w:hAnsi="Arial Narrow" w:cs="Calibri Light"/>
          <w:i/>
          <w:iCs/>
          <w:color w:val="000000"/>
        </w:rPr>
        <w:instrText xml:space="preserve"> TOC \o "1-3" </w:instrText>
      </w:r>
      <w:r w:rsidRPr="001F7086">
        <w:rPr>
          <w:rFonts w:ascii="Arial Narrow" w:hAnsi="Arial Narrow" w:cs="Calibri Light"/>
          <w:i/>
          <w:color w:val="000000"/>
        </w:rPr>
        <w:fldChar w:fldCharType="separate"/>
      </w:r>
      <w:r w:rsidR="005B5C33" w:rsidRPr="008A50A4">
        <w:rPr>
          <w:rFonts w:ascii="Arial Narrow" w:hAnsi="Arial Narrow" w:cs="Calibri Light"/>
          <w:noProof/>
          <w:color w:val="000000"/>
        </w:rPr>
        <w:t>SECCIÓN I</w:t>
      </w:r>
      <w:r w:rsidR="005B5C33">
        <w:rPr>
          <w:noProof/>
        </w:rPr>
        <w:tab/>
      </w:r>
      <w:r w:rsidR="005B5C33">
        <w:rPr>
          <w:noProof/>
        </w:rPr>
        <w:fldChar w:fldCharType="begin"/>
      </w:r>
      <w:r w:rsidR="005B5C33">
        <w:rPr>
          <w:noProof/>
        </w:rPr>
        <w:instrText xml:space="preserve"> PAGEREF _Toc150959734 \h </w:instrText>
      </w:r>
      <w:r w:rsidR="005B5C33">
        <w:rPr>
          <w:noProof/>
        </w:rPr>
      </w:r>
      <w:r w:rsidR="005B5C33">
        <w:rPr>
          <w:noProof/>
        </w:rPr>
        <w:fldChar w:fldCharType="separate"/>
      </w:r>
      <w:r w:rsidR="005B5C33">
        <w:rPr>
          <w:noProof/>
        </w:rPr>
        <w:t>4</w:t>
      </w:r>
      <w:r w:rsidR="005B5C33">
        <w:rPr>
          <w:noProof/>
        </w:rPr>
        <w:fldChar w:fldCharType="end"/>
      </w:r>
    </w:p>
    <w:p w14:paraId="30210869" w14:textId="77777777" w:rsidR="005B5C33" w:rsidRPr="00AF5A2E" w:rsidRDefault="005B5C33">
      <w:pPr>
        <w:pStyle w:val="TDC1"/>
        <w:tabs>
          <w:tab w:val="right" w:leader="dot" w:pos="9016"/>
        </w:tabs>
        <w:rPr>
          <w:rFonts w:ascii="Calibri" w:eastAsia="Times New Roman" w:hAnsi="Calibri" w:cs="Times New Roman"/>
          <w:b w:val="0"/>
          <w:bCs w:val="0"/>
          <w:caps w:val="0"/>
          <w:noProof/>
          <w:kern w:val="0"/>
          <w:sz w:val="22"/>
          <w:szCs w:val="22"/>
          <w:lang w:val="es-EC" w:eastAsia="es-EC"/>
        </w:rPr>
      </w:pPr>
      <w:r w:rsidRPr="008A50A4">
        <w:rPr>
          <w:rFonts w:ascii="Arial Narrow" w:hAnsi="Arial Narrow" w:cs="Calibri Light"/>
          <w:noProof/>
          <w:color w:val="000000"/>
        </w:rPr>
        <w:t>SECCIÓN II</w:t>
      </w:r>
      <w:r>
        <w:rPr>
          <w:noProof/>
        </w:rPr>
        <w:tab/>
      </w:r>
      <w:r>
        <w:rPr>
          <w:noProof/>
        </w:rPr>
        <w:fldChar w:fldCharType="begin"/>
      </w:r>
      <w:r>
        <w:rPr>
          <w:noProof/>
        </w:rPr>
        <w:instrText xml:space="preserve"> PAGEREF _Toc150959735 \h </w:instrText>
      </w:r>
      <w:r>
        <w:rPr>
          <w:noProof/>
        </w:rPr>
      </w:r>
      <w:r>
        <w:rPr>
          <w:noProof/>
        </w:rPr>
        <w:fldChar w:fldCharType="separate"/>
      </w:r>
      <w:r>
        <w:rPr>
          <w:noProof/>
        </w:rPr>
        <w:t>8</w:t>
      </w:r>
      <w:r>
        <w:rPr>
          <w:noProof/>
        </w:rPr>
        <w:fldChar w:fldCharType="end"/>
      </w:r>
    </w:p>
    <w:p w14:paraId="7E4C797C" w14:textId="77777777" w:rsidR="005B5C33" w:rsidRPr="00AF5A2E" w:rsidRDefault="005B5C33">
      <w:pPr>
        <w:pStyle w:val="TDC2"/>
        <w:tabs>
          <w:tab w:val="right" w:leader="dot" w:pos="9016"/>
        </w:tabs>
        <w:rPr>
          <w:rFonts w:eastAsia="Times New Roman" w:cs="Times New Roman"/>
          <w:smallCaps w:val="0"/>
          <w:noProof/>
          <w:kern w:val="0"/>
          <w:sz w:val="22"/>
          <w:szCs w:val="22"/>
          <w:lang w:val="es-EC" w:eastAsia="es-EC"/>
        </w:rPr>
      </w:pPr>
      <w:r w:rsidRPr="008A50A4">
        <w:rPr>
          <w:rFonts w:ascii="Arial Narrow" w:hAnsi="Arial Narrow" w:cs="Calibri Light"/>
          <w:noProof/>
          <w:color w:val="000000"/>
        </w:rPr>
        <w:t>LOS REQUISITOS Y CONDICIONES DE PARTICIPACIÓN</w:t>
      </w:r>
      <w:r>
        <w:rPr>
          <w:noProof/>
        </w:rPr>
        <w:tab/>
      </w:r>
      <w:r>
        <w:rPr>
          <w:noProof/>
        </w:rPr>
        <w:fldChar w:fldCharType="begin"/>
      </w:r>
      <w:r>
        <w:rPr>
          <w:noProof/>
        </w:rPr>
        <w:instrText xml:space="preserve"> PAGEREF _Toc150959736 \h </w:instrText>
      </w:r>
      <w:r>
        <w:rPr>
          <w:noProof/>
        </w:rPr>
      </w:r>
      <w:r>
        <w:rPr>
          <w:noProof/>
        </w:rPr>
        <w:fldChar w:fldCharType="separate"/>
      </w:r>
      <w:r>
        <w:rPr>
          <w:noProof/>
        </w:rPr>
        <w:t>8</w:t>
      </w:r>
      <w:r>
        <w:rPr>
          <w:noProof/>
        </w:rPr>
        <w:fldChar w:fldCharType="end"/>
      </w:r>
    </w:p>
    <w:p w14:paraId="56DD85FA"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2.1 OBJETO DEL PROCEDIMIENTO DE SELECCIÓN</w:t>
      </w:r>
      <w:r>
        <w:rPr>
          <w:noProof/>
        </w:rPr>
        <w:tab/>
      </w:r>
      <w:r>
        <w:rPr>
          <w:noProof/>
        </w:rPr>
        <w:fldChar w:fldCharType="begin"/>
      </w:r>
      <w:r>
        <w:rPr>
          <w:noProof/>
        </w:rPr>
        <w:instrText xml:space="preserve"> PAGEREF _Toc150959737 \h </w:instrText>
      </w:r>
      <w:r>
        <w:rPr>
          <w:noProof/>
        </w:rPr>
      </w:r>
      <w:r>
        <w:rPr>
          <w:noProof/>
        </w:rPr>
        <w:fldChar w:fldCharType="separate"/>
      </w:r>
      <w:r>
        <w:rPr>
          <w:noProof/>
        </w:rPr>
        <w:t>8</w:t>
      </w:r>
      <w:r>
        <w:rPr>
          <w:noProof/>
        </w:rPr>
        <w:fldChar w:fldCharType="end"/>
      </w:r>
    </w:p>
    <w:p w14:paraId="0B69B272"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2.2 ÁMBITO DE APLICACIÓN Y DEFINICIONES</w:t>
      </w:r>
      <w:r>
        <w:rPr>
          <w:noProof/>
        </w:rPr>
        <w:tab/>
      </w:r>
      <w:r>
        <w:rPr>
          <w:noProof/>
        </w:rPr>
        <w:fldChar w:fldCharType="begin"/>
      </w:r>
      <w:r>
        <w:rPr>
          <w:noProof/>
        </w:rPr>
        <w:instrText xml:space="preserve"> PAGEREF _Toc150959738 \h </w:instrText>
      </w:r>
      <w:r>
        <w:rPr>
          <w:noProof/>
        </w:rPr>
      </w:r>
      <w:r>
        <w:rPr>
          <w:noProof/>
        </w:rPr>
        <w:fldChar w:fldCharType="separate"/>
      </w:r>
      <w:r>
        <w:rPr>
          <w:noProof/>
        </w:rPr>
        <w:t>8</w:t>
      </w:r>
      <w:r>
        <w:rPr>
          <w:noProof/>
        </w:rPr>
        <w:fldChar w:fldCharType="end"/>
      </w:r>
    </w:p>
    <w:p w14:paraId="70EF8518" w14:textId="77777777" w:rsidR="005B5C33" w:rsidRPr="00AF5A2E" w:rsidRDefault="005B5C33">
      <w:pPr>
        <w:pStyle w:val="TDC3"/>
        <w:tabs>
          <w:tab w:val="left" w:pos="1200"/>
          <w:tab w:val="right" w:leader="dot" w:pos="9016"/>
        </w:tabs>
        <w:rPr>
          <w:rFonts w:eastAsia="Times New Roman" w:cs="Times New Roman"/>
          <w:i w:val="0"/>
          <w:iCs w:val="0"/>
          <w:noProof/>
          <w:kern w:val="0"/>
          <w:sz w:val="22"/>
          <w:szCs w:val="22"/>
          <w:lang w:val="es-EC" w:eastAsia="es-EC"/>
        </w:rPr>
      </w:pPr>
      <w:r w:rsidRPr="008A50A4">
        <w:rPr>
          <w:rFonts w:ascii="Arial Narrow" w:hAnsi="Arial Narrow"/>
          <w:noProof/>
          <w:color w:val="000000"/>
        </w:rPr>
        <w:t>2.2.1</w:t>
      </w:r>
      <w:r w:rsidRPr="00AF5A2E">
        <w:rPr>
          <w:rFonts w:eastAsia="Times New Roman" w:cs="Times New Roman"/>
          <w:i w:val="0"/>
          <w:iCs w:val="0"/>
          <w:noProof/>
          <w:kern w:val="0"/>
          <w:sz w:val="22"/>
          <w:szCs w:val="22"/>
          <w:lang w:val="es-EC" w:eastAsia="es-EC"/>
        </w:rPr>
        <w:tab/>
      </w:r>
      <w:r w:rsidRPr="008A50A4">
        <w:rPr>
          <w:rFonts w:ascii="Arial Narrow" w:hAnsi="Arial Narrow"/>
          <w:noProof/>
          <w:color w:val="000000"/>
        </w:rPr>
        <w:t>Ámbito. -</w:t>
      </w:r>
      <w:r>
        <w:rPr>
          <w:noProof/>
        </w:rPr>
        <w:tab/>
      </w:r>
      <w:r>
        <w:rPr>
          <w:noProof/>
        </w:rPr>
        <w:fldChar w:fldCharType="begin"/>
      </w:r>
      <w:r>
        <w:rPr>
          <w:noProof/>
        </w:rPr>
        <w:instrText xml:space="preserve"> PAGEREF _Toc150959739 \h </w:instrText>
      </w:r>
      <w:r>
        <w:rPr>
          <w:noProof/>
        </w:rPr>
      </w:r>
      <w:r>
        <w:rPr>
          <w:noProof/>
        </w:rPr>
        <w:fldChar w:fldCharType="separate"/>
      </w:r>
      <w:r>
        <w:rPr>
          <w:noProof/>
        </w:rPr>
        <w:t>8</w:t>
      </w:r>
      <w:r>
        <w:rPr>
          <w:noProof/>
        </w:rPr>
        <w:fldChar w:fldCharType="end"/>
      </w:r>
    </w:p>
    <w:p w14:paraId="2FD1E713" w14:textId="77777777" w:rsidR="005B5C33" w:rsidRPr="00AF5A2E" w:rsidRDefault="005B5C33">
      <w:pPr>
        <w:pStyle w:val="TDC3"/>
        <w:tabs>
          <w:tab w:val="left" w:pos="1200"/>
          <w:tab w:val="right" w:leader="dot" w:pos="9016"/>
        </w:tabs>
        <w:rPr>
          <w:rFonts w:eastAsia="Times New Roman" w:cs="Times New Roman"/>
          <w:i w:val="0"/>
          <w:iCs w:val="0"/>
          <w:noProof/>
          <w:kern w:val="0"/>
          <w:sz w:val="22"/>
          <w:szCs w:val="22"/>
          <w:lang w:val="es-EC" w:eastAsia="es-EC"/>
        </w:rPr>
      </w:pPr>
      <w:r w:rsidRPr="008A50A4">
        <w:rPr>
          <w:rFonts w:ascii="Arial Narrow" w:hAnsi="Arial Narrow"/>
          <w:noProof/>
          <w:color w:val="000000"/>
        </w:rPr>
        <w:t xml:space="preserve">2.2.2 </w:t>
      </w:r>
      <w:r w:rsidRPr="00AF5A2E">
        <w:rPr>
          <w:rFonts w:eastAsia="Times New Roman" w:cs="Times New Roman"/>
          <w:i w:val="0"/>
          <w:iCs w:val="0"/>
          <w:noProof/>
          <w:kern w:val="0"/>
          <w:sz w:val="22"/>
          <w:szCs w:val="22"/>
          <w:lang w:val="es-EC" w:eastAsia="es-EC"/>
        </w:rPr>
        <w:tab/>
      </w:r>
      <w:r w:rsidRPr="008A50A4">
        <w:rPr>
          <w:rFonts w:ascii="Arial Narrow" w:hAnsi="Arial Narrow"/>
          <w:noProof/>
          <w:color w:val="000000"/>
        </w:rPr>
        <w:t>Definiciones. -</w:t>
      </w:r>
      <w:r>
        <w:rPr>
          <w:noProof/>
        </w:rPr>
        <w:tab/>
      </w:r>
      <w:r>
        <w:rPr>
          <w:noProof/>
        </w:rPr>
        <w:fldChar w:fldCharType="begin"/>
      </w:r>
      <w:r>
        <w:rPr>
          <w:noProof/>
        </w:rPr>
        <w:instrText xml:space="preserve"> PAGEREF _Toc150959740 \h </w:instrText>
      </w:r>
      <w:r>
        <w:rPr>
          <w:noProof/>
        </w:rPr>
      </w:r>
      <w:r>
        <w:rPr>
          <w:noProof/>
        </w:rPr>
        <w:fldChar w:fldCharType="separate"/>
      </w:r>
      <w:r>
        <w:rPr>
          <w:noProof/>
        </w:rPr>
        <w:t>8</w:t>
      </w:r>
      <w:r>
        <w:rPr>
          <w:noProof/>
        </w:rPr>
        <w:fldChar w:fldCharType="end"/>
      </w:r>
    </w:p>
    <w:p w14:paraId="229A9966"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2.3 DATOS GENERALES DEL PROCEDIMIENTO</w:t>
      </w:r>
      <w:r>
        <w:rPr>
          <w:noProof/>
        </w:rPr>
        <w:tab/>
      </w:r>
      <w:r>
        <w:rPr>
          <w:noProof/>
        </w:rPr>
        <w:fldChar w:fldCharType="begin"/>
      </w:r>
      <w:r>
        <w:rPr>
          <w:noProof/>
        </w:rPr>
        <w:instrText xml:space="preserve"> PAGEREF _Toc150959741 \h </w:instrText>
      </w:r>
      <w:r>
        <w:rPr>
          <w:noProof/>
        </w:rPr>
      </w:r>
      <w:r>
        <w:rPr>
          <w:noProof/>
        </w:rPr>
        <w:fldChar w:fldCharType="separate"/>
      </w:r>
      <w:r>
        <w:rPr>
          <w:noProof/>
        </w:rPr>
        <w:t>9</w:t>
      </w:r>
      <w:r>
        <w:rPr>
          <w:noProof/>
        </w:rPr>
        <w:fldChar w:fldCharType="end"/>
      </w:r>
    </w:p>
    <w:p w14:paraId="1FFB9B33"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2.4 COMISIÓN TÉCNICA</w:t>
      </w:r>
      <w:r>
        <w:rPr>
          <w:noProof/>
        </w:rPr>
        <w:tab/>
      </w:r>
      <w:r>
        <w:rPr>
          <w:noProof/>
        </w:rPr>
        <w:fldChar w:fldCharType="begin"/>
      </w:r>
      <w:r>
        <w:rPr>
          <w:noProof/>
        </w:rPr>
        <w:instrText xml:space="preserve"> PAGEREF _Toc150959742 \h </w:instrText>
      </w:r>
      <w:r>
        <w:rPr>
          <w:noProof/>
        </w:rPr>
      </w:r>
      <w:r>
        <w:rPr>
          <w:noProof/>
        </w:rPr>
        <w:fldChar w:fldCharType="separate"/>
      </w:r>
      <w:r>
        <w:rPr>
          <w:noProof/>
        </w:rPr>
        <w:t>10</w:t>
      </w:r>
      <w:r>
        <w:rPr>
          <w:noProof/>
        </w:rPr>
        <w:fldChar w:fldCharType="end"/>
      </w:r>
    </w:p>
    <w:p w14:paraId="127DAF66"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2.5 PARTICIPANTES</w:t>
      </w:r>
      <w:r>
        <w:rPr>
          <w:noProof/>
        </w:rPr>
        <w:tab/>
      </w:r>
      <w:r>
        <w:rPr>
          <w:noProof/>
        </w:rPr>
        <w:fldChar w:fldCharType="begin"/>
      </w:r>
      <w:r>
        <w:rPr>
          <w:noProof/>
        </w:rPr>
        <w:instrText xml:space="preserve"> PAGEREF _Toc150959743 \h </w:instrText>
      </w:r>
      <w:r>
        <w:rPr>
          <w:noProof/>
        </w:rPr>
      </w:r>
      <w:r>
        <w:rPr>
          <w:noProof/>
        </w:rPr>
        <w:fldChar w:fldCharType="separate"/>
      </w:r>
      <w:r>
        <w:rPr>
          <w:noProof/>
        </w:rPr>
        <w:t>10</w:t>
      </w:r>
      <w:r>
        <w:rPr>
          <w:noProof/>
        </w:rPr>
        <w:fldChar w:fldCharType="end"/>
      </w:r>
    </w:p>
    <w:p w14:paraId="7ABE948C"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2.6 REGISTRO Y RECATEGORIZACIÓN</w:t>
      </w:r>
      <w:r>
        <w:rPr>
          <w:noProof/>
        </w:rPr>
        <w:tab/>
      </w:r>
      <w:r>
        <w:rPr>
          <w:noProof/>
        </w:rPr>
        <w:fldChar w:fldCharType="begin"/>
      </w:r>
      <w:r>
        <w:rPr>
          <w:noProof/>
        </w:rPr>
        <w:instrText xml:space="preserve"> PAGEREF _Toc150959744 \h </w:instrText>
      </w:r>
      <w:r>
        <w:rPr>
          <w:noProof/>
        </w:rPr>
      </w:r>
      <w:r>
        <w:rPr>
          <w:noProof/>
        </w:rPr>
        <w:fldChar w:fldCharType="separate"/>
      </w:r>
      <w:r>
        <w:rPr>
          <w:noProof/>
        </w:rPr>
        <w:t>10</w:t>
      </w:r>
      <w:r>
        <w:rPr>
          <w:noProof/>
        </w:rPr>
        <w:fldChar w:fldCharType="end"/>
      </w:r>
    </w:p>
    <w:p w14:paraId="7C55BD69"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2.7 MODIFICACIÓN DEL PLIEGO</w:t>
      </w:r>
      <w:r>
        <w:rPr>
          <w:noProof/>
        </w:rPr>
        <w:tab/>
      </w:r>
      <w:r>
        <w:rPr>
          <w:noProof/>
        </w:rPr>
        <w:fldChar w:fldCharType="begin"/>
      </w:r>
      <w:r>
        <w:rPr>
          <w:noProof/>
        </w:rPr>
        <w:instrText xml:space="preserve"> PAGEREF _Toc150959745 \h </w:instrText>
      </w:r>
      <w:r>
        <w:rPr>
          <w:noProof/>
        </w:rPr>
      </w:r>
      <w:r>
        <w:rPr>
          <w:noProof/>
        </w:rPr>
        <w:fldChar w:fldCharType="separate"/>
      </w:r>
      <w:r>
        <w:rPr>
          <w:noProof/>
        </w:rPr>
        <w:t>10</w:t>
      </w:r>
      <w:r>
        <w:rPr>
          <w:noProof/>
        </w:rPr>
        <w:fldChar w:fldCharType="end"/>
      </w:r>
    </w:p>
    <w:p w14:paraId="00505D69"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2.8 DECLARATORIA DE PROCEDIMIENTO DESIERTO</w:t>
      </w:r>
      <w:r>
        <w:rPr>
          <w:noProof/>
        </w:rPr>
        <w:tab/>
      </w:r>
      <w:r>
        <w:rPr>
          <w:noProof/>
        </w:rPr>
        <w:fldChar w:fldCharType="begin"/>
      </w:r>
      <w:r>
        <w:rPr>
          <w:noProof/>
        </w:rPr>
        <w:instrText xml:space="preserve"> PAGEREF _Toc150959746 \h </w:instrText>
      </w:r>
      <w:r>
        <w:rPr>
          <w:noProof/>
        </w:rPr>
      </w:r>
      <w:r>
        <w:rPr>
          <w:noProof/>
        </w:rPr>
        <w:fldChar w:fldCharType="separate"/>
      </w:r>
      <w:r>
        <w:rPr>
          <w:noProof/>
        </w:rPr>
        <w:t>11</w:t>
      </w:r>
      <w:r>
        <w:rPr>
          <w:noProof/>
        </w:rPr>
        <w:fldChar w:fldCharType="end"/>
      </w:r>
    </w:p>
    <w:p w14:paraId="261C26CA"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2.9 CANCELACIÓN DEL PROCEDIMIENTO</w:t>
      </w:r>
      <w:r>
        <w:rPr>
          <w:noProof/>
        </w:rPr>
        <w:tab/>
      </w:r>
      <w:r>
        <w:rPr>
          <w:noProof/>
        </w:rPr>
        <w:fldChar w:fldCharType="begin"/>
      </w:r>
      <w:r>
        <w:rPr>
          <w:noProof/>
        </w:rPr>
        <w:instrText xml:space="preserve"> PAGEREF _Toc150959747 \h </w:instrText>
      </w:r>
      <w:r>
        <w:rPr>
          <w:noProof/>
        </w:rPr>
      </w:r>
      <w:r>
        <w:rPr>
          <w:noProof/>
        </w:rPr>
        <w:fldChar w:fldCharType="separate"/>
      </w:r>
      <w:r>
        <w:rPr>
          <w:noProof/>
        </w:rPr>
        <w:t>11</w:t>
      </w:r>
      <w:r>
        <w:rPr>
          <w:noProof/>
        </w:rPr>
        <w:fldChar w:fldCharType="end"/>
      </w:r>
    </w:p>
    <w:p w14:paraId="2108DC37"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2.10 PREGUNTAS, RESPUESTAS Y ACLARACIONES</w:t>
      </w:r>
      <w:r>
        <w:rPr>
          <w:noProof/>
        </w:rPr>
        <w:tab/>
      </w:r>
      <w:r>
        <w:rPr>
          <w:noProof/>
        </w:rPr>
        <w:fldChar w:fldCharType="begin"/>
      </w:r>
      <w:r>
        <w:rPr>
          <w:noProof/>
        </w:rPr>
        <w:instrText xml:space="preserve"> PAGEREF _Toc150959748 \h </w:instrText>
      </w:r>
      <w:r>
        <w:rPr>
          <w:noProof/>
        </w:rPr>
      </w:r>
      <w:r>
        <w:rPr>
          <w:noProof/>
        </w:rPr>
        <w:fldChar w:fldCharType="separate"/>
      </w:r>
      <w:r>
        <w:rPr>
          <w:noProof/>
        </w:rPr>
        <w:t>11</w:t>
      </w:r>
      <w:r>
        <w:rPr>
          <w:noProof/>
        </w:rPr>
        <w:fldChar w:fldCharType="end"/>
      </w:r>
    </w:p>
    <w:p w14:paraId="6BF5011F"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2.11 CREACIÓN DE FICHAS DE PRODUCTO O ADHERENCIA A FICHAS TÉCNICAS</w:t>
      </w:r>
      <w:r>
        <w:rPr>
          <w:noProof/>
        </w:rPr>
        <w:tab/>
      </w:r>
      <w:r>
        <w:rPr>
          <w:noProof/>
        </w:rPr>
        <w:fldChar w:fldCharType="begin"/>
      </w:r>
      <w:r>
        <w:rPr>
          <w:noProof/>
        </w:rPr>
        <w:instrText xml:space="preserve"> PAGEREF _Toc150959749 \h </w:instrText>
      </w:r>
      <w:r>
        <w:rPr>
          <w:noProof/>
        </w:rPr>
      </w:r>
      <w:r>
        <w:rPr>
          <w:noProof/>
        </w:rPr>
        <w:fldChar w:fldCharType="separate"/>
      </w:r>
      <w:r>
        <w:rPr>
          <w:noProof/>
        </w:rPr>
        <w:t>11</w:t>
      </w:r>
      <w:r>
        <w:rPr>
          <w:noProof/>
        </w:rPr>
        <w:fldChar w:fldCharType="end"/>
      </w:r>
    </w:p>
    <w:p w14:paraId="3138E59E"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2.12 PRESENTACIÓN DE LA OFERTA</w:t>
      </w:r>
      <w:r>
        <w:rPr>
          <w:noProof/>
        </w:rPr>
        <w:tab/>
      </w:r>
      <w:r>
        <w:rPr>
          <w:noProof/>
        </w:rPr>
        <w:fldChar w:fldCharType="begin"/>
      </w:r>
      <w:r>
        <w:rPr>
          <w:noProof/>
        </w:rPr>
        <w:instrText xml:space="preserve"> PAGEREF _Toc150959750 \h </w:instrText>
      </w:r>
      <w:r>
        <w:rPr>
          <w:noProof/>
        </w:rPr>
      </w:r>
      <w:r>
        <w:rPr>
          <w:noProof/>
        </w:rPr>
        <w:fldChar w:fldCharType="separate"/>
      </w:r>
      <w:r>
        <w:rPr>
          <w:noProof/>
        </w:rPr>
        <w:t>11</w:t>
      </w:r>
      <w:r>
        <w:rPr>
          <w:noProof/>
        </w:rPr>
        <w:fldChar w:fldCharType="end"/>
      </w:r>
    </w:p>
    <w:p w14:paraId="6ECDB2D7"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2.13 OBLIGACIONES DEL OFERENTE</w:t>
      </w:r>
      <w:r>
        <w:rPr>
          <w:noProof/>
        </w:rPr>
        <w:tab/>
      </w:r>
      <w:r>
        <w:rPr>
          <w:noProof/>
        </w:rPr>
        <w:fldChar w:fldCharType="begin"/>
      </w:r>
      <w:r>
        <w:rPr>
          <w:noProof/>
        </w:rPr>
        <w:instrText xml:space="preserve"> PAGEREF _Toc150959751 \h </w:instrText>
      </w:r>
      <w:r>
        <w:rPr>
          <w:noProof/>
        </w:rPr>
      </w:r>
      <w:r>
        <w:rPr>
          <w:noProof/>
        </w:rPr>
        <w:fldChar w:fldCharType="separate"/>
      </w:r>
      <w:r>
        <w:rPr>
          <w:noProof/>
        </w:rPr>
        <w:t>13</w:t>
      </w:r>
      <w:r>
        <w:rPr>
          <w:noProof/>
        </w:rPr>
        <w:fldChar w:fldCharType="end"/>
      </w:r>
    </w:p>
    <w:p w14:paraId="6452D724"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2.14 INHABILIDADES</w:t>
      </w:r>
      <w:r>
        <w:rPr>
          <w:noProof/>
        </w:rPr>
        <w:tab/>
      </w:r>
      <w:r>
        <w:rPr>
          <w:noProof/>
        </w:rPr>
        <w:fldChar w:fldCharType="begin"/>
      </w:r>
      <w:r>
        <w:rPr>
          <w:noProof/>
        </w:rPr>
        <w:instrText xml:space="preserve"> PAGEREF _Toc150959752 \h </w:instrText>
      </w:r>
      <w:r>
        <w:rPr>
          <w:noProof/>
        </w:rPr>
      </w:r>
      <w:r>
        <w:rPr>
          <w:noProof/>
        </w:rPr>
        <w:fldChar w:fldCharType="separate"/>
      </w:r>
      <w:r>
        <w:rPr>
          <w:noProof/>
        </w:rPr>
        <w:t>13</w:t>
      </w:r>
      <w:r>
        <w:rPr>
          <w:noProof/>
        </w:rPr>
        <w:fldChar w:fldCharType="end"/>
      </w:r>
    </w:p>
    <w:p w14:paraId="591475CA"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2.15 CONVALIDACIÓN DE OFERTAS</w:t>
      </w:r>
      <w:r>
        <w:rPr>
          <w:noProof/>
        </w:rPr>
        <w:tab/>
      </w:r>
      <w:r>
        <w:rPr>
          <w:noProof/>
        </w:rPr>
        <w:fldChar w:fldCharType="begin"/>
      </w:r>
      <w:r>
        <w:rPr>
          <w:noProof/>
        </w:rPr>
        <w:instrText xml:space="preserve"> PAGEREF _Toc150959753 \h </w:instrText>
      </w:r>
      <w:r>
        <w:rPr>
          <w:noProof/>
        </w:rPr>
      </w:r>
      <w:r>
        <w:rPr>
          <w:noProof/>
        </w:rPr>
        <w:fldChar w:fldCharType="separate"/>
      </w:r>
      <w:r>
        <w:rPr>
          <w:noProof/>
        </w:rPr>
        <w:t>13</w:t>
      </w:r>
      <w:r>
        <w:rPr>
          <w:noProof/>
        </w:rPr>
        <w:fldChar w:fldCharType="end"/>
      </w:r>
    </w:p>
    <w:p w14:paraId="00F7ADF0"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2.16 REVISIÓN Y CALIFICACIÓN DE OFERTAS</w:t>
      </w:r>
      <w:r>
        <w:rPr>
          <w:noProof/>
        </w:rPr>
        <w:tab/>
      </w:r>
      <w:r>
        <w:rPr>
          <w:noProof/>
        </w:rPr>
        <w:fldChar w:fldCharType="begin"/>
      </w:r>
      <w:r>
        <w:rPr>
          <w:noProof/>
        </w:rPr>
        <w:instrText xml:space="preserve"> PAGEREF _Toc150959754 \h </w:instrText>
      </w:r>
      <w:r>
        <w:rPr>
          <w:noProof/>
        </w:rPr>
      </w:r>
      <w:r>
        <w:rPr>
          <w:noProof/>
        </w:rPr>
        <w:fldChar w:fldCharType="separate"/>
      </w:r>
      <w:r>
        <w:rPr>
          <w:noProof/>
        </w:rPr>
        <w:t>13</w:t>
      </w:r>
      <w:r>
        <w:rPr>
          <w:noProof/>
        </w:rPr>
        <w:fldChar w:fldCharType="end"/>
      </w:r>
    </w:p>
    <w:p w14:paraId="38D884B7"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2.17 ADJUDICACIÓN Y NOTIFICACIÓN</w:t>
      </w:r>
      <w:r>
        <w:rPr>
          <w:noProof/>
        </w:rPr>
        <w:tab/>
      </w:r>
      <w:r>
        <w:rPr>
          <w:noProof/>
        </w:rPr>
        <w:fldChar w:fldCharType="begin"/>
      </w:r>
      <w:r>
        <w:rPr>
          <w:noProof/>
        </w:rPr>
        <w:instrText xml:space="preserve"> PAGEREF _Toc150959755 \h </w:instrText>
      </w:r>
      <w:r>
        <w:rPr>
          <w:noProof/>
        </w:rPr>
      </w:r>
      <w:r>
        <w:rPr>
          <w:noProof/>
        </w:rPr>
        <w:fldChar w:fldCharType="separate"/>
      </w:r>
      <w:r>
        <w:rPr>
          <w:noProof/>
        </w:rPr>
        <w:t>15</w:t>
      </w:r>
      <w:r>
        <w:rPr>
          <w:noProof/>
        </w:rPr>
        <w:fldChar w:fldCharType="end"/>
      </w:r>
    </w:p>
    <w:p w14:paraId="6568209E"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2.18 RECLAMOS Y APELACIONES</w:t>
      </w:r>
      <w:r>
        <w:rPr>
          <w:noProof/>
        </w:rPr>
        <w:tab/>
      </w:r>
      <w:r>
        <w:rPr>
          <w:noProof/>
        </w:rPr>
        <w:fldChar w:fldCharType="begin"/>
      </w:r>
      <w:r>
        <w:rPr>
          <w:noProof/>
        </w:rPr>
        <w:instrText xml:space="preserve"> PAGEREF _Toc150959756 \h </w:instrText>
      </w:r>
      <w:r>
        <w:rPr>
          <w:noProof/>
        </w:rPr>
      </w:r>
      <w:r>
        <w:rPr>
          <w:noProof/>
        </w:rPr>
        <w:fldChar w:fldCharType="separate"/>
      </w:r>
      <w:r>
        <w:rPr>
          <w:noProof/>
        </w:rPr>
        <w:t>15</w:t>
      </w:r>
      <w:r>
        <w:rPr>
          <w:noProof/>
        </w:rPr>
        <w:fldChar w:fldCharType="end"/>
      </w:r>
    </w:p>
    <w:p w14:paraId="66B84548"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2.19 SUSCRIPCIÓN, REGISTRO DEL CONVENIO MARCO Y CATALOGACIÓN</w:t>
      </w:r>
      <w:r>
        <w:rPr>
          <w:noProof/>
        </w:rPr>
        <w:tab/>
      </w:r>
      <w:r>
        <w:rPr>
          <w:noProof/>
        </w:rPr>
        <w:fldChar w:fldCharType="begin"/>
      </w:r>
      <w:r>
        <w:rPr>
          <w:noProof/>
        </w:rPr>
        <w:instrText xml:space="preserve"> PAGEREF _Toc150959757 \h </w:instrText>
      </w:r>
      <w:r>
        <w:rPr>
          <w:noProof/>
        </w:rPr>
      </w:r>
      <w:r>
        <w:rPr>
          <w:noProof/>
        </w:rPr>
        <w:fldChar w:fldCharType="separate"/>
      </w:r>
      <w:r>
        <w:rPr>
          <w:noProof/>
        </w:rPr>
        <w:t>15</w:t>
      </w:r>
      <w:r>
        <w:rPr>
          <w:noProof/>
        </w:rPr>
        <w:fldChar w:fldCharType="end"/>
      </w:r>
    </w:p>
    <w:p w14:paraId="4646CCF9" w14:textId="77777777" w:rsidR="005B5C33" w:rsidRPr="00AF5A2E" w:rsidRDefault="005B5C33">
      <w:pPr>
        <w:pStyle w:val="TDC1"/>
        <w:tabs>
          <w:tab w:val="right" w:leader="dot" w:pos="9016"/>
        </w:tabs>
        <w:rPr>
          <w:rFonts w:ascii="Calibri" w:eastAsia="Times New Roman" w:hAnsi="Calibri" w:cs="Times New Roman"/>
          <w:b w:val="0"/>
          <w:bCs w:val="0"/>
          <w:caps w:val="0"/>
          <w:noProof/>
          <w:kern w:val="0"/>
          <w:sz w:val="22"/>
          <w:szCs w:val="22"/>
          <w:lang w:val="es-EC" w:eastAsia="es-EC"/>
        </w:rPr>
      </w:pPr>
      <w:r w:rsidRPr="008A50A4">
        <w:rPr>
          <w:rFonts w:ascii="Arial Narrow" w:hAnsi="Arial Narrow" w:cs="Calibri Light"/>
          <w:iCs/>
          <w:noProof/>
          <w:color w:val="000000"/>
        </w:rPr>
        <w:t>SECCIÓN III</w:t>
      </w:r>
      <w:r>
        <w:rPr>
          <w:noProof/>
        </w:rPr>
        <w:tab/>
      </w:r>
      <w:r>
        <w:rPr>
          <w:noProof/>
        </w:rPr>
        <w:fldChar w:fldCharType="begin"/>
      </w:r>
      <w:r>
        <w:rPr>
          <w:noProof/>
        </w:rPr>
        <w:instrText xml:space="preserve"> PAGEREF _Toc150959758 \h </w:instrText>
      </w:r>
      <w:r>
        <w:rPr>
          <w:noProof/>
        </w:rPr>
      </w:r>
      <w:r>
        <w:rPr>
          <w:noProof/>
        </w:rPr>
        <w:fldChar w:fldCharType="separate"/>
      </w:r>
      <w:r>
        <w:rPr>
          <w:noProof/>
        </w:rPr>
        <w:t>16</w:t>
      </w:r>
      <w:r>
        <w:rPr>
          <w:noProof/>
        </w:rPr>
        <w:fldChar w:fldCharType="end"/>
      </w:r>
    </w:p>
    <w:p w14:paraId="253242ED" w14:textId="77777777" w:rsidR="005B5C33" w:rsidRPr="00AF5A2E" w:rsidRDefault="005B5C33">
      <w:pPr>
        <w:pStyle w:val="TDC2"/>
        <w:tabs>
          <w:tab w:val="right" w:leader="dot" w:pos="9016"/>
        </w:tabs>
        <w:rPr>
          <w:rFonts w:eastAsia="Times New Roman" w:cs="Times New Roman"/>
          <w:smallCaps w:val="0"/>
          <w:noProof/>
          <w:kern w:val="0"/>
          <w:sz w:val="22"/>
          <w:szCs w:val="22"/>
          <w:lang w:val="es-EC" w:eastAsia="es-EC"/>
        </w:rPr>
      </w:pPr>
      <w:r w:rsidRPr="008A50A4">
        <w:rPr>
          <w:rFonts w:ascii="Arial Narrow" w:hAnsi="Arial Narrow" w:cs="Calibri Light"/>
          <w:noProof/>
          <w:color w:val="000000"/>
        </w:rPr>
        <w:t>ESPECIFICACIONES TÉCNICAS Y CONDICIONES COMERCIALES</w:t>
      </w:r>
      <w:r>
        <w:rPr>
          <w:noProof/>
        </w:rPr>
        <w:tab/>
      </w:r>
      <w:r>
        <w:rPr>
          <w:noProof/>
        </w:rPr>
        <w:fldChar w:fldCharType="begin"/>
      </w:r>
      <w:r>
        <w:rPr>
          <w:noProof/>
        </w:rPr>
        <w:instrText xml:space="preserve"> PAGEREF _Toc150959759 \h </w:instrText>
      </w:r>
      <w:r>
        <w:rPr>
          <w:noProof/>
        </w:rPr>
      </w:r>
      <w:r>
        <w:rPr>
          <w:noProof/>
        </w:rPr>
        <w:fldChar w:fldCharType="separate"/>
      </w:r>
      <w:r>
        <w:rPr>
          <w:noProof/>
        </w:rPr>
        <w:t>16</w:t>
      </w:r>
      <w:r>
        <w:rPr>
          <w:noProof/>
        </w:rPr>
        <w:fldChar w:fldCharType="end"/>
      </w:r>
    </w:p>
    <w:p w14:paraId="143E491B"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3.1 ESPECIFICACIONES TÉCNICAS Y CONDICIONES DEL BIEN</w:t>
      </w:r>
      <w:r>
        <w:rPr>
          <w:noProof/>
        </w:rPr>
        <w:tab/>
      </w:r>
      <w:r>
        <w:rPr>
          <w:noProof/>
        </w:rPr>
        <w:fldChar w:fldCharType="begin"/>
      </w:r>
      <w:r>
        <w:rPr>
          <w:noProof/>
        </w:rPr>
        <w:instrText xml:space="preserve"> PAGEREF _Toc150959760 \h </w:instrText>
      </w:r>
      <w:r>
        <w:rPr>
          <w:noProof/>
        </w:rPr>
      </w:r>
      <w:r>
        <w:rPr>
          <w:noProof/>
        </w:rPr>
        <w:fldChar w:fldCharType="separate"/>
      </w:r>
      <w:r>
        <w:rPr>
          <w:noProof/>
        </w:rPr>
        <w:t>16</w:t>
      </w:r>
      <w:r>
        <w:rPr>
          <w:noProof/>
        </w:rPr>
        <w:fldChar w:fldCharType="end"/>
      </w:r>
    </w:p>
    <w:p w14:paraId="34873D78"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3.2 PRECIO REFERENCIAL DEL BIEN, VALOR AGREGADO ECUATORIANO</w:t>
      </w:r>
      <w:r>
        <w:rPr>
          <w:noProof/>
        </w:rPr>
        <w:tab/>
      </w:r>
      <w:r>
        <w:rPr>
          <w:noProof/>
        </w:rPr>
        <w:fldChar w:fldCharType="begin"/>
      </w:r>
      <w:r>
        <w:rPr>
          <w:noProof/>
        </w:rPr>
        <w:instrText xml:space="preserve"> PAGEREF _Toc150959761 \h </w:instrText>
      </w:r>
      <w:r>
        <w:rPr>
          <w:noProof/>
        </w:rPr>
      </w:r>
      <w:r>
        <w:rPr>
          <w:noProof/>
        </w:rPr>
        <w:fldChar w:fldCharType="separate"/>
      </w:r>
      <w:r>
        <w:rPr>
          <w:noProof/>
        </w:rPr>
        <w:t>16</w:t>
      </w:r>
      <w:r>
        <w:rPr>
          <w:noProof/>
        </w:rPr>
        <w:fldChar w:fldCharType="end"/>
      </w:r>
    </w:p>
    <w:p w14:paraId="434DE1F6"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3.2.1 PRECIO REFERENCIAL DEL BIEN</w:t>
      </w:r>
      <w:r>
        <w:rPr>
          <w:noProof/>
        </w:rPr>
        <w:tab/>
      </w:r>
      <w:r>
        <w:rPr>
          <w:noProof/>
        </w:rPr>
        <w:fldChar w:fldCharType="begin"/>
      </w:r>
      <w:r>
        <w:rPr>
          <w:noProof/>
        </w:rPr>
        <w:instrText xml:space="preserve"> PAGEREF _Toc150959762 \h </w:instrText>
      </w:r>
      <w:r>
        <w:rPr>
          <w:noProof/>
        </w:rPr>
      </w:r>
      <w:r>
        <w:rPr>
          <w:noProof/>
        </w:rPr>
        <w:fldChar w:fldCharType="separate"/>
      </w:r>
      <w:r>
        <w:rPr>
          <w:noProof/>
        </w:rPr>
        <w:t>16</w:t>
      </w:r>
      <w:r>
        <w:rPr>
          <w:noProof/>
        </w:rPr>
        <w:fldChar w:fldCharType="end"/>
      </w:r>
    </w:p>
    <w:p w14:paraId="1DE26B24"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3.2.2 VALOR AGREGADO ECUATORIANO</w:t>
      </w:r>
      <w:r>
        <w:rPr>
          <w:noProof/>
        </w:rPr>
        <w:tab/>
      </w:r>
      <w:r>
        <w:rPr>
          <w:noProof/>
        </w:rPr>
        <w:fldChar w:fldCharType="begin"/>
      </w:r>
      <w:r>
        <w:rPr>
          <w:noProof/>
        </w:rPr>
        <w:instrText xml:space="preserve"> PAGEREF _Toc150959763 \h </w:instrText>
      </w:r>
      <w:r>
        <w:rPr>
          <w:noProof/>
        </w:rPr>
      </w:r>
      <w:r>
        <w:rPr>
          <w:noProof/>
        </w:rPr>
        <w:fldChar w:fldCharType="separate"/>
      </w:r>
      <w:r>
        <w:rPr>
          <w:noProof/>
        </w:rPr>
        <w:t>16</w:t>
      </w:r>
      <w:r>
        <w:rPr>
          <w:noProof/>
        </w:rPr>
        <w:fldChar w:fldCharType="end"/>
      </w:r>
    </w:p>
    <w:p w14:paraId="12351694"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3.3 CUANTIFICACIÓN</w:t>
      </w:r>
      <w:r>
        <w:rPr>
          <w:noProof/>
        </w:rPr>
        <w:tab/>
      </w:r>
      <w:r>
        <w:rPr>
          <w:noProof/>
        </w:rPr>
        <w:fldChar w:fldCharType="begin"/>
      </w:r>
      <w:r>
        <w:rPr>
          <w:noProof/>
        </w:rPr>
        <w:instrText xml:space="preserve"> PAGEREF _Toc150959764 \h </w:instrText>
      </w:r>
      <w:r>
        <w:rPr>
          <w:noProof/>
        </w:rPr>
      </w:r>
      <w:r>
        <w:rPr>
          <w:noProof/>
        </w:rPr>
        <w:fldChar w:fldCharType="separate"/>
      </w:r>
      <w:r>
        <w:rPr>
          <w:noProof/>
        </w:rPr>
        <w:t>26</w:t>
      </w:r>
      <w:r>
        <w:rPr>
          <w:noProof/>
        </w:rPr>
        <w:fldChar w:fldCharType="end"/>
      </w:r>
    </w:p>
    <w:p w14:paraId="19AFDEB8"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3.4 TIEMPO DE ENTREGA</w:t>
      </w:r>
      <w:r>
        <w:rPr>
          <w:noProof/>
        </w:rPr>
        <w:tab/>
      </w:r>
      <w:r>
        <w:rPr>
          <w:noProof/>
        </w:rPr>
        <w:fldChar w:fldCharType="begin"/>
      </w:r>
      <w:r>
        <w:rPr>
          <w:noProof/>
        </w:rPr>
        <w:instrText xml:space="preserve"> PAGEREF _Toc150959765 \h </w:instrText>
      </w:r>
      <w:r>
        <w:rPr>
          <w:noProof/>
        </w:rPr>
      </w:r>
      <w:r>
        <w:rPr>
          <w:noProof/>
        </w:rPr>
        <w:fldChar w:fldCharType="separate"/>
      </w:r>
      <w:r>
        <w:rPr>
          <w:noProof/>
        </w:rPr>
        <w:t>26</w:t>
      </w:r>
      <w:r>
        <w:rPr>
          <w:noProof/>
        </w:rPr>
        <w:fldChar w:fldCharType="end"/>
      </w:r>
    </w:p>
    <w:p w14:paraId="0B00001B" w14:textId="77777777" w:rsidR="005B5C33" w:rsidRPr="00AF5A2E" w:rsidRDefault="005B5C33">
      <w:pPr>
        <w:pStyle w:val="TDC1"/>
        <w:tabs>
          <w:tab w:val="right" w:leader="dot" w:pos="9016"/>
        </w:tabs>
        <w:rPr>
          <w:rFonts w:ascii="Calibri" w:eastAsia="Times New Roman" w:hAnsi="Calibri" w:cs="Times New Roman"/>
          <w:b w:val="0"/>
          <w:bCs w:val="0"/>
          <w:caps w:val="0"/>
          <w:noProof/>
          <w:kern w:val="0"/>
          <w:sz w:val="22"/>
          <w:szCs w:val="22"/>
          <w:lang w:val="es-EC" w:eastAsia="es-EC"/>
        </w:rPr>
      </w:pPr>
      <w:r w:rsidRPr="008A50A4">
        <w:rPr>
          <w:rFonts w:ascii="Arial Narrow" w:hAnsi="Arial Narrow" w:cs="Calibri Light"/>
          <w:noProof/>
          <w:color w:val="000000"/>
          <w:lang w:val="es-EC"/>
        </w:rPr>
        <w:t>SECCIÓN IV</w:t>
      </w:r>
      <w:r>
        <w:rPr>
          <w:noProof/>
        </w:rPr>
        <w:tab/>
      </w:r>
      <w:r>
        <w:rPr>
          <w:noProof/>
        </w:rPr>
        <w:fldChar w:fldCharType="begin"/>
      </w:r>
      <w:r>
        <w:rPr>
          <w:noProof/>
        </w:rPr>
        <w:instrText xml:space="preserve"> PAGEREF _Toc150959766 \h </w:instrText>
      </w:r>
      <w:r>
        <w:rPr>
          <w:noProof/>
        </w:rPr>
      </w:r>
      <w:r>
        <w:rPr>
          <w:noProof/>
        </w:rPr>
        <w:fldChar w:fldCharType="separate"/>
      </w:r>
      <w:r>
        <w:rPr>
          <w:noProof/>
        </w:rPr>
        <w:t>30</w:t>
      </w:r>
      <w:r>
        <w:rPr>
          <w:noProof/>
        </w:rPr>
        <w:fldChar w:fldCharType="end"/>
      </w:r>
    </w:p>
    <w:p w14:paraId="1A10B552" w14:textId="77777777" w:rsidR="005B5C33" w:rsidRPr="00AF5A2E" w:rsidRDefault="005B5C33">
      <w:pPr>
        <w:pStyle w:val="TDC2"/>
        <w:tabs>
          <w:tab w:val="right" w:leader="dot" w:pos="9016"/>
        </w:tabs>
        <w:rPr>
          <w:rFonts w:eastAsia="Times New Roman" w:cs="Times New Roman"/>
          <w:smallCaps w:val="0"/>
          <w:noProof/>
          <w:kern w:val="0"/>
          <w:sz w:val="22"/>
          <w:szCs w:val="22"/>
          <w:lang w:val="es-EC" w:eastAsia="es-EC"/>
        </w:rPr>
      </w:pPr>
      <w:r w:rsidRPr="008A50A4">
        <w:rPr>
          <w:rFonts w:ascii="Arial Narrow" w:hAnsi="Arial Narrow"/>
          <w:noProof/>
        </w:rPr>
        <w:t>MÉTODO DE CALIFICACIÓN DE LAS OFERTAS</w:t>
      </w:r>
      <w:r>
        <w:rPr>
          <w:noProof/>
        </w:rPr>
        <w:tab/>
      </w:r>
      <w:r>
        <w:rPr>
          <w:noProof/>
        </w:rPr>
        <w:fldChar w:fldCharType="begin"/>
      </w:r>
      <w:r>
        <w:rPr>
          <w:noProof/>
        </w:rPr>
        <w:instrText xml:space="preserve"> PAGEREF _Toc150959767 \h </w:instrText>
      </w:r>
      <w:r>
        <w:rPr>
          <w:noProof/>
        </w:rPr>
      </w:r>
      <w:r>
        <w:rPr>
          <w:noProof/>
        </w:rPr>
        <w:fldChar w:fldCharType="separate"/>
      </w:r>
      <w:r>
        <w:rPr>
          <w:noProof/>
        </w:rPr>
        <w:t>30</w:t>
      </w:r>
      <w:r>
        <w:rPr>
          <w:noProof/>
        </w:rPr>
        <w:fldChar w:fldCharType="end"/>
      </w:r>
    </w:p>
    <w:p w14:paraId="0E08D665" w14:textId="77777777" w:rsidR="005B5C33" w:rsidRPr="00AF5A2E" w:rsidRDefault="005B5C33">
      <w:pPr>
        <w:pStyle w:val="TDC1"/>
        <w:tabs>
          <w:tab w:val="right" w:leader="dot" w:pos="9016"/>
        </w:tabs>
        <w:rPr>
          <w:rFonts w:ascii="Calibri" w:eastAsia="Times New Roman" w:hAnsi="Calibri" w:cs="Times New Roman"/>
          <w:b w:val="0"/>
          <w:bCs w:val="0"/>
          <w:caps w:val="0"/>
          <w:noProof/>
          <w:kern w:val="0"/>
          <w:sz w:val="22"/>
          <w:szCs w:val="22"/>
          <w:lang w:val="es-EC" w:eastAsia="es-EC"/>
        </w:rPr>
      </w:pPr>
      <w:r w:rsidRPr="008A50A4">
        <w:rPr>
          <w:rFonts w:ascii="Arial Narrow" w:hAnsi="Arial Narrow" w:cs="Calibri Light"/>
          <w:noProof/>
          <w:color w:val="000000"/>
        </w:rPr>
        <w:t>SECCIÓN V</w:t>
      </w:r>
      <w:r>
        <w:rPr>
          <w:noProof/>
        </w:rPr>
        <w:tab/>
      </w:r>
      <w:r>
        <w:rPr>
          <w:noProof/>
        </w:rPr>
        <w:fldChar w:fldCharType="begin"/>
      </w:r>
      <w:r>
        <w:rPr>
          <w:noProof/>
        </w:rPr>
        <w:instrText xml:space="preserve"> PAGEREF _Toc150959768 \h </w:instrText>
      </w:r>
      <w:r>
        <w:rPr>
          <w:noProof/>
        </w:rPr>
      </w:r>
      <w:r>
        <w:rPr>
          <w:noProof/>
        </w:rPr>
        <w:fldChar w:fldCharType="separate"/>
      </w:r>
      <w:r>
        <w:rPr>
          <w:noProof/>
        </w:rPr>
        <w:t>31</w:t>
      </w:r>
      <w:r>
        <w:rPr>
          <w:noProof/>
        </w:rPr>
        <w:fldChar w:fldCharType="end"/>
      </w:r>
    </w:p>
    <w:p w14:paraId="04159EBC" w14:textId="77777777" w:rsidR="005B5C33" w:rsidRPr="00AF5A2E" w:rsidRDefault="005B5C33">
      <w:pPr>
        <w:pStyle w:val="TDC2"/>
        <w:tabs>
          <w:tab w:val="right" w:leader="dot" w:pos="9016"/>
        </w:tabs>
        <w:rPr>
          <w:rFonts w:eastAsia="Times New Roman" w:cs="Times New Roman"/>
          <w:smallCaps w:val="0"/>
          <w:noProof/>
          <w:kern w:val="0"/>
          <w:sz w:val="22"/>
          <w:szCs w:val="22"/>
          <w:lang w:val="es-EC" w:eastAsia="es-EC"/>
        </w:rPr>
      </w:pPr>
      <w:r w:rsidRPr="008A50A4">
        <w:rPr>
          <w:rFonts w:ascii="Arial Narrow" w:hAnsi="Arial Narrow" w:cs="Calibri Light"/>
          <w:noProof/>
          <w:color w:val="000000"/>
        </w:rPr>
        <w:t>5.1 DOCUMENTACIÓN DE LA OFERTA</w:t>
      </w:r>
      <w:r>
        <w:rPr>
          <w:noProof/>
        </w:rPr>
        <w:tab/>
      </w:r>
      <w:r>
        <w:rPr>
          <w:noProof/>
        </w:rPr>
        <w:fldChar w:fldCharType="begin"/>
      </w:r>
      <w:r>
        <w:rPr>
          <w:noProof/>
        </w:rPr>
        <w:instrText xml:space="preserve"> PAGEREF _Toc150959769 \h </w:instrText>
      </w:r>
      <w:r>
        <w:rPr>
          <w:noProof/>
        </w:rPr>
      </w:r>
      <w:r>
        <w:rPr>
          <w:noProof/>
        </w:rPr>
        <w:fldChar w:fldCharType="separate"/>
      </w:r>
      <w:r>
        <w:rPr>
          <w:noProof/>
        </w:rPr>
        <w:t>31</w:t>
      </w:r>
      <w:r>
        <w:rPr>
          <w:noProof/>
        </w:rPr>
        <w:fldChar w:fldCharType="end"/>
      </w:r>
    </w:p>
    <w:p w14:paraId="4C77550F"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1.1 CARTA PRESENTACIÓN Y COMPROMISO</w:t>
      </w:r>
      <w:r>
        <w:rPr>
          <w:noProof/>
        </w:rPr>
        <w:tab/>
      </w:r>
      <w:r>
        <w:rPr>
          <w:noProof/>
        </w:rPr>
        <w:fldChar w:fldCharType="begin"/>
      </w:r>
      <w:r>
        <w:rPr>
          <w:noProof/>
        </w:rPr>
        <w:instrText xml:space="preserve"> PAGEREF _Toc150959770 \h </w:instrText>
      </w:r>
      <w:r>
        <w:rPr>
          <w:noProof/>
        </w:rPr>
      </w:r>
      <w:r>
        <w:rPr>
          <w:noProof/>
        </w:rPr>
        <w:fldChar w:fldCharType="separate"/>
      </w:r>
      <w:r>
        <w:rPr>
          <w:noProof/>
        </w:rPr>
        <w:t>32</w:t>
      </w:r>
      <w:r>
        <w:rPr>
          <w:noProof/>
        </w:rPr>
        <w:fldChar w:fldCharType="end"/>
      </w:r>
    </w:p>
    <w:p w14:paraId="1906F439"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1.2 NÓMINA DE SOCIOS, ACCIONISTAS O PARTÍCIPES MAYORITARIOS DE PERSONAS JURÍDICAS Y DISPOSICIONES ESPECÍFICAS PARA PERSONAS NATURALES, OFERENTES.</w:t>
      </w:r>
      <w:r>
        <w:rPr>
          <w:noProof/>
        </w:rPr>
        <w:tab/>
      </w:r>
      <w:r>
        <w:rPr>
          <w:noProof/>
        </w:rPr>
        <w:fldChar w:fldCharType="begin"/>
      </w:r>
      <w:r>
        <w:rPr>
          <w:noProof/>
        </w:rPr>
        <w:instrText xml:space="preserve"> PAGEREF _Toc150959771 \h </w:instrText>
      </w:r>
      <w:r>
        <w:rPr>
          <w:noProof/>
        </w:rPr>
      </w:r>
      <w:r>
        <w:rPr>
          <w:noProof/>
        </w:rPr>
        <w:fldChar w:fldCharType="separate"/>
      </w:r>
      <w:r>
        <w:rPr>
          <w:noProof/>
        </w:rPr>
        <w:t>36</w:t>
      </w:r>
      <w:r>
        <w:rPr>
          <w:noProof/>
        </w:rPr>
        <w:fldChar w:fldCharType="end"/>
      </w:r>
    </w:p>
    <w:p w14:paraId="3AD3E508"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1.3 EXPERIENCIA EN EL MERCADO</w:t>
      </w:r>
      <w:r>
        <w:rPr>
          <w:noProof/>
        </w:rPr>
        <w:tab/>
      </w:r>
      <w:r>
        <w:rPr>
          <w:noProof/>
        </w:rPr>
        <w:fldChar w:fldCharType="begin"/>
      </w:r>
      <w:r>
        <w:rPr>
          <w:noProof/>
        </w:rPr>
        <w:instrText xml:space="preserve"> PAGEREF _Toc150959772 \h </w:instrText>
      </w:r>
      <w:r>
        <w:rPr>
          <w:noProof/>
        </w:rPr>
      </w:r>
      <w:r>
        <w:rPr>
          <w:noProof/>
        </w:rPr>
        <w:fldChar w:fldCharType="separate"/>
      </w:r>
      <w:r>
        <w:rPr>
          <w:noProof/>
        </w:rPr>
        <w:t>40</w:t>
      </w:r>
      <w:r>
        <w:rPr>
          <w:noProof/>
        </w:rPr>
        <w:fldChar w:fldCharType="end"/>
      </w:r>
    </w:p>
    <w:p w14:paraId="6E0631D4"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1.4 MECANISMOS DE ASEGURAMIENTO Y CONTROL DE LA CALIDAD</w:t>
      </w:r>
      <w:r>
        <w:rPr>
          <w:noProof/>
        </w:rPr>
        <w:tab/>
      </w:r>
      <w:r>
        <w:rPr>
          <w:noProof/>
        </w:rPr>
        <w:fldChar w:fldCharType="begin"/>
      </w:r>
      <w:r>
        <w:rPr>
          <w:noProof/>
        </w:rPr>
        <w:instrText xml:space="preserve"> PAGEREF _Toc150959773 \h </w:instrText>
      </w:r>
      <w:r>
        <w:rPr>
          <w:noProof/>
        </w:rPr>
      </w:r>
      <w:r>
        <w:rPr>
          <w:noProof/>
        </w:rPr>
        <w:fldChar w:fldCharType="separate"/>
      </w:r>
      <w:r>
        <w:rPr>
          <w:noProof/>
        </w:rPr>
        <w:t>41</w:t>
      </w:r>
      <w:r>
        <w:rPr>
          <w:noProof/>
        </w:rPr>
        <w:fldChar w:fldCharType="end"/>
      </w:r>
    </w:p>
    <w:p w14:paraId="7EB28E9E"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lastRenderedPageBreak/>
        <w:t>1.5 DECLARACIÓN DE SER FABRICANTE NACIONAL O CERTIFICADOS DE DISTRIBUCIÓN AUTORIZADA</w:t>
      </w:r>
      <w:r>
        <w:rPr>
          <w:noProof/>
        </w:rPr>
        <w:tab/>
      </w:r>
      <w:r>
        <w:rPr>
          <w:noProof/>
        </w:rPr>
        <w:fldChar w:fldCharType="begin"/>
      </w:r>
      <w:r>
        <w:rPr>
          <w:noProof/>
        </w:rPr>
        <w:instrText xml:space="preserve"> PAGEREF _Toc150959774 \h </w:instrText>
      </w:r>
      <w:r>
        <w:rPr>
          <w:noProof/>
        </w:rPr>
      </w:r>
      <w:r>
        <w:rPr>
          <w:noProof/>
        </w:rPr>
        <w:fldChar w:fldCharType="separate"/>
      </w:r>
      <w:r>
        <w:rPr>
          <w:noProof/>
        </w:rPr>
        <w:t>43</w:t>
      </w:r>
      <w:r>
        <w:rPr>
          <w:noProof/>
        </w:rPr>
        <w:fldChar w:fldCharType="end"/>
      </w:r>
    </w:p>
    <w:p w14:paraId="2316464D"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1.6 IMPRESIÓN DE LA OFERTA O MANIFESTACIÓN DE INTERÉS</w:t>
      </w:r>
      <w:r>
        <w:rPr>
          <w:noProof/>
        </w:rPr>
        <w:tab/>
      </w:r>
      <w:r>
        <w:rPr>
          <w:noProof/>
        </w:rPr>
        <w:fldChar w:fldCharType="begin"/>
      </w:r>
      <w:r>
        <w:rPr>
          <w:noProof/>
        </w:rPr>
        <w:instrText xml:space="preserve"> PAGEREF _Toc150959775 \h </w:instrText>
      </w:r>
      <w:r>
        <w:rPr>
          <w:noProof/>
        </w:rPr>
      </w:r>
      <w:r>
        <w:rPr>
          <w:noProof/>
        </w:rPr>
        <w:fldChar w:fldCharType="separate"/>
      </w:r>
      <w:r>
        <w:rPr>
          <w:noProof/>
        </w:rPr>
        <w:t>49</w:t>
      </w:r>
      <w:r>
        <w:rPr>
          <w:noProof/>
        </w:rPr>
        <w:fldChar w:fldCharType="end"/>
      </w:r>
    </w:p>
    <w:p w14:paraId="2893B80A"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FORMULARIO DE COMPROMISO DE ASOCIACIÓN O CONSORCIO</w:t>
      </w:r>
      <w:r>
        <w:rPr>
          <w:noProof/>
        </w:rPr>
        <w:tab/>
      </w:r>
      <w:r>
        <w:rPr>
          <w:noProof/>
        </w:rPr>
        <w:fldChar w:fldCharType="begin"/>
      </w:r>
      <w:r>
        <w:rPr>
          <w:noProof/>
        </w:rPr>
        <w:instrText xml:space="preserve"> PAGEREF _Toc150959776 \h </w:instrText>
      </w:r>
      <w:r>
        <w:rPr>
          <w:noProof/>
        </w:rPr>
      </w:r>
      <w:r>
        <w:rPr>
          <w:noProof/>
        </w:rPr>
        <w:fldChar w:fldCharType="separate"/>
      </w:r>
      <w:r>
        <w:rPr>
          <w:noProof/>
        </w:rPr>
        <w:t>50</w:t>
      </w:r>
      <w:r>
        <w:rPr>
          <w:noProof/>
        </w:rPr>
        <w:fldChar w:fldCharType="end"/>
      </w:r>
    </w:p>
    <w:p w14:paraId="460816B9" w14:textId="77777777" w:rsidR="005B5C33" w:rsidRPr="00AF5A2E" w:rsidRDefault="005B5C33">
      <w:pPr>
        <w:pStyle w:val="TDC1"/>
        <w:tabs>
          <w:tab w:val="right" w:leader="dot" w:pos="9016"/>
        </w:tabs>
        <w:rPr>
          <w:rFonts w:ascii="Calibri" w:eastAsia="Times New Roman" w:hAnsi="Calibri" w:cs="Times New Roman"/>
          <w:b w:val="0"/>
          <w:bCs w:val="0"/>
          <w:caps w:val="0"/>
          <w:noProof/>
          <w:kern w:val="0"/>
          <w:sz w:val="22"/>
          <w:szCs w:val="22"/>
          <w:lang w:val="es-EC" w:eastAsia="es-EC"/>
        </w:rPr>
      </w:pPr>
      <w:r w:rsidRPr="008A50A4">
        <w:rPr>
          <w:rFonts w:ascii="Arial Narrow" w:hAnsi="Arial Narrow" w:cs="Calibri Light"/>
          <w:noProof/>
          <w:color w:val="000000"/>
        </w:rPr>
        <w:t>SECCIÓN VI</w:t>
      </w:r>
      <w:r>
        <w:rPr>
          <w:noProof/>
        </w:rPr>
        <w:tab/>
      </w:r>
      <w:r>
        <w:rPr>
          <w:noProof/>
        </w:rPr>
        <w:fldChar w:fldCharType="begin"/>
      </w:r>
      <w:r>
        <w:rPr>
          <w:noProof/>
        </w:rPr>
        <w:instrText xml:space="preserve"> PAGEREF _Toc150959777 \h </w:instrText>
      </w:r>
      <w:r>
        <w:rPr>
          <w:noProof/>
        </w:rPr>
      </w:r>
      <w:r>
        <w:rPr>
          <w:noProof/>
        </w:rPr>
        <w:fldChar w:fldCharType="separate"/>
      </w:r>
      <w:r>
        <w:rPr>
          <w:noProof/>
        </w:rPr>
        <w:t>51</w:t>
      </w:r>
      <w:r>
        <w:rPr>
          <w:noProof/>
        </w:rPr>
        <w:fldChar w:fldCharType="end"/>
      </w:r>
    </w:p>
    <w:p w14:paraId="3F5C8ECC" w14:textId="77777777" w:rsidR="005B5C33" w:rsidRPr="00AF5A2E" w:rsidRDefault="005B5C33">
      <w:pPr>
        <w:pStyle w:val="TDC2"/>
        <w:tabs>
          <w:tab w:val="right" w:leader="dot" w:pos="9016"/>
        </w:tabs>
        <w:rPr>
          <w:rFonts w:eastAsia="Times New Roman" w:cs="Times New Roman"/>
          <w:smallCaps w:val="0"/>
          <w:noProof/>
          <w:kern w:val="0"/>
          <w:sz w:val="22"/>
          <w:szCs w:val="22"/>
          <w:lang w:val="es-EC" w:eastAsia="es-EC"/>
        </w:rPr>
      </w:pPr>
      <w:r w:rsidRPr="008A50A4">
        <w:rPr>
          <w:rFonts w:ascii="Arial Narrow" w:hAnsi="Arial Narrow" w:cs="Calibri Light"/>
          <w:noProof/>
          <w:color w:val="000000"/>
        </w:rPr>
        <w:t>PROYECTO DE CONVENIO MARCO</w:t>
      </w:r>
      <w:r>
        <w:rPr>
          <w:noProof/>
        </w:rPr>
        <w:tab/>
      </w:r>
      <w:r>
        <w:rPr>
          <w:noProof/>
        </w:rPr>
        <w:fldChar w:fldCharType="begin"/>
      </w:r>
      <w:r>
        <w:rPr>
          <w:noProof/>
        </w:rPr>
        <w:instrText xml:space="preserve"> PAGEREF _Toc150959778 \h </w:instrText>
      </w:r>
      <w:r>
        <w:rPr>
          <w:noProof/>
        </w:rPr>
      </w:r>
      <w:r>
        <w:rPr>
          <w:noProof/>
        </w:rPr>
        <w:fldChar w:fldCharType="separate"/>
      </w:r>
      <w:r>
        <w:rPr>
          <w:noProof/>
        </w:rPr>
        <w:t>51</w:t>
      </w:r>
      <w:r>
        <w:rPr>
          <w:noProof/>
        </w:rPr>
        <w:fldChar w:fldCharType="end"/>
      </w:r>
    </w:p>
    <w:p w14:paraId="5CDF0EE9"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PRIMERA COMPARECIENTES</w:t>
      </w:r>
      <w:r>
        <w:rPr>
          <w:noProof/>
        </w:rPr>
        <w:tab/>
      </w:r>
      <w:r>
        <w:rPr>
          <w:noProof/>
        </w:rPr>
        <w:fldChar w:fldCharType="begin"/>
      </w:r>
      <w:r>
        <w:rPr>
          <w:noProof/>
        </w:rPr>
        <w:instrText xml:space="preserve"> PAGEREF _Toc150959779 \h </w:instrText>
      </w:r>
      <w:r>
        <w:rPr>
          <w:noProof/>
        </w:rPr>
      </w:r>
      <w:r>
        <w:rPr>
          <w:noProof/>
        </w:rPr>
        <w:fldChar w:fldCharType="separate"/>
      </w:r>
      <w:r>
        <w:rPr>
          <w:noProof/>
        </w:rPr>
        <w:t>51</w:t>
      </w:r>
      <w:r>
        <w:rPr>
          <w:noProof/>
        </w:rPr>
        <w:fldChar w:fldCharType="end"/>
      </w:r>
    </w:p>
    <w:p w14:paraId="744BE293"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SEGUNDA: ANTECEDENTES</w:t>
      </w:r>
      <w:r>
        <w:rPr>
          <w:noProof/>
        </w:rPr>
        <w:tab/>
      </w:r>
      <w:r>
        <w:rPr>
          <w:noProof/>
        </w:rPr>
        <w:fldChar w:fldCharType="begin"/>
      </w:r>
      <w:r>
        <w:rPr>
          <w:noProof/>
        </w:rPr>
        <w:instrText xml:space="preserve"> PAGEREF _Toc150959780 \h </w:instrText>
      </w:r>
      <w:r>
        <w:rPr>
          <w:noProof/>
        </w:rPr>
      </w:r>
      <w:r>
        <w:rPr>
          <w:noProof/>
        </w:rPr>
        <w:fldChar w:fldCharType="separate"/>
      </w:r>
      <w:r>
        <w:rPr>
          <w:noProof/>
        </w:rPr>
        <w:t>51</w:t>
      </w:r>
      <w:r>
        <w:rPr>
          <w:noProof/>
        </w:rPr>
        <w:fldChar w:fldCharType="end"/>
      </w:r>
    </w:p>
    <w:p w14:paraId="1E400AC1"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TERCERA: DOCUMENTOS HABILITANTES</w:t>
      </w:r>
      <w:r>
        <w:rPr>
          <w:noProof/>
        </w:rPr>
        <w:tab/>
      </w:r>
      <w:r>
        <w:rPr>
          <w:noProof/>
        </w:rPr>
        <w:fldChar w:fldCharType="begin"/>
      </w:r>
      <w:r>
        <w:rPr>
          <w:noProof/>
        </w:rPr>
        <w:instrText xml:space="preserve"> PAGEREF _Toc150959781 \h </w:instrText>
      </w:r>
      <w:r>
        <w:rPr>
          <w:noProof/>
        </w:rPr>
      </w:r>
      <w:r>
        <w:rPr>
          <w:noProof/>
        </w:rPr>
        <w:fldChar w:fldCharType="separate"/>
      </w:r>
      <w:r>
        <w:rPr>
          <w:noProof/>
        </w:rPr>
        <w:t>52</w:t>
      </w:r>
      <w:r>
        <w:rPr>
          <w:noProof/>
        </w:rPr>
        <w:fldChar w:fldCharType="end"/>
      </w:r>
    </w:p>
    <w:p w14:paraId="19E95094"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CUARTA: OBJETO</w:t>
      </w:r>
      <w:r>
        <w:rPr>
          <w:noProof/>
        </w:rPr>
        <w:tab/>
      </w:r>
      <w:r>
        <w:rPr>
          <w:noProof/>
        </w:rPr>
        <w:fldChar w:fldCharType="begin"/>
      </w:r>
      <w:r>
        <w:rPr>
          <w:noProof/>
        </w:rPr>
        <w:instrText xml:space="preserve"> PAGEREF _Toc150959782 \h </w:instrText>
      </w:r>
      <w:r>
        <w:rPr>
          <w:noProof/>
        </w:rPr>
      </w:r>
      <w:r>
        <w:rPr>
          <w:noProof/>
        </w:rPr>
        <w:fldChar w:fldCharType="separate"/>
      </w:r>
      <w:r>
        <w:rPr>
          <w:noProof/>
        </w:rPr>
        <w:t>52</w:t>
      </w:r>
      <w:r>
        <w:rPr>
          <w:noProof/>
        </w:rPr>
        <w:fldChar w:fldCharType="end"/>
      </w:r>
    </w:p>
    <w:p w14:paraId="26C4F5AA"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QUITA: OBJETIVOS ESPECÍFICOS</w:t>
      </w:r>
      <w:r>
        <w:rPr>
          <w:noProof/>
        </w:rPr>
        <w:tab/>
      </w:r>
      <w:r>
        <w:rPr>
          <w:noProof/>
        </w:rPr>
        <w:fldChar w:fldCharType="begin"/>
      </w:r>
      <w:r>
        <w:rPr>
          <w:noProof/>
        </w:rPr>
        <w:instrText xml:space="preserve"> PAGEREF _Toc150959783 \h </w:instrText>
      </w:r>
      <w:r>
        <w:rPr>
          <w:noProof/>
        </w:rPr>
      </w:r>
      <w:r>
        <w:rPr>
          <w:noProof/>
        </w:rPr>
        <w:fldChar w:fldCharType="separate"/>
      </w:r>
      <w:r>
        <w:rPr>
          <w:noProof/>
        </w:rPr>
        <w:t>52</w:t>
      </w:r>
      <w:r>
        <w:rPr>
          <w:noProof/>
        </w:rPr>
        <w:fldChar w:fldCharType="end"/>
      </w:r>
    </w:p>
    <w:p w14:paraId="6D114190"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SEXTA: ADMINSITRADOR DEL CONVENIO MARCO</w:t>
      </w:r>
      <w:r>
        <w:rPr>
          <w:noProof/>
        </w:rPr>
        <w:tab/>
      </w:r>
      <w:r>
        <w:rPr>
          <w:noProof/>
        </w:rPr>
        <w:fldChar w:fldCharType="begin"/>
      </w:r>
      <w:r>
        <w:rPr>
          <w:noProof/>
        </w:rPr>
        <w:instrText xml:space="preserve"> PAGEREF _Toc150959784 \h </w:instrText>
      </w:r>
      <w:r>
        <w:rPr>
          <w:noProof/>
        </w:rPr>
      </w:r>
      <w:r>
        <w:rPr>
          <w:noProof/>
        </w:rPr>
        <w:fldChar w:fldCharType="separate"/>
      </w:r>
      <w:r>
        <w:rPr>
          <w:noProof/>
        </w:rPr>
        <w:t>52</w:t>
      </w:r>
      <w:r>
        <w:rPr>
          <w:noProof/>
        </w:rPr>
        <w:fldChar w:fldCharType="end"/>
      </w:r>
    </w:p>
    <w:p w14:paraId="4A0D241A"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SÉPTIMA: RESPONSABILIDAD DEL PROVEEDOR CATALOGADO</w:t>
      </w:r>
      <w:r>
        <w:rPr>
          <w:noProof/>
        </w:rPr>
        <w:tab/>
      </w:r>
      <w:r>
        <w:rPr>
          <w:noProof/>
        </w:rPr>
        <w:fldChar w:fldCharType="begin"/>
      </w:r>
      <w:r>
        <w:rPr>
          <w:noProof/>
        </w:rPr>
        <w:instrText xml:space="preserve"> PAGEREF _Toc150959785 \h </w:instrText>
      </w:r>
      <w:r>
        <w:rPr>
          <w:noProof/>
        </w:rPr>
      </w:r>
      <w:r>
        <w:rPr>
          <w:noProof/>
        </w:rPr>
        <w:fldChar w:fldCharType="separate"/>
      </w:r>
      <w:r>
        <w:rPr>
          <w:noProof/>
        </w:rPr>
        <w:t>52</w:t>
      </w:r>
      <w:r>
        <w:rPr>
          <w:noProof/>
        </w:rPr>
        <w:fldChar w:fldCharType="end"/>
      </w:r>
    </w:p>
    <w:p w14:paraId="752EDDC5"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OCTAVA: REQUISITOS DE DESEMPEÑO</w:t>
      </w:r>
      <w:r>
        <w:rPr>
          <w:noProof/>
        </w:rPr>
        <w:tab/>
      </w:r>
      <w:r>
        <w:rPr>
          <w:noProof/>
        </w:rPr>
        <w:fldChar w:fldCharType="begin"/>
      </w:r>
      <w:r>
        <w:rPr>
          <w:noProof/>
        </w:rPr>
        <w:instrText xml:space="preserve"> PAGEREF _Toc150959786 \h </w:instrText>
      </w:r>
      <w:r>
        <w:rPr>
          <w:noProof/>
        </w:rPr>
      </w:r>
      <w:r>
        <w:rPr>
          <w:noProof/>
        </w:rPr>
        <w:fldChar w:fldCharType="separate"/>
      </w:r>
      <w:r>
        <w:rPr>
          <w:noProof/>
        </w:rPr>
        <w:t>53</w:t>
      </w:r>
      <w:r>
        <w:rPr>
          <w:noProof/>
        </w:rPr>
        <w:fldChar w:fldCharType="end"/>
      </w:r>
    </w:p>
    <w:p w14:paraId="21FED717"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NOVENA: BIENES ADJUDICADOS</w:t>
      </w:r>
      <w:r>
        <w:rPr>
          <w:noProof/>
        </w:rPr>
        <w:tab/>
      </w:r>
      <w:r>
        <w:rPr>
          <w:noProof/>
        </w:rPr>
        <w:fldChar w:fldCharType="begin"/>
      </w:r>
      <w:r>
        <w:rPr>
          <w:noProof/>
        </w:rPr>
        <w:instrText xml:space="preserve"> PAGEREF _Toc150959787 \h </w:instrText>
      </w:r>
      <w:r>
        <w:rPr>
          <w:noProof/>
        </w:rPr>
      </w:r>
      <w:r>
        <w:rPr>
          <w:noProof/>
        </w:rPr>
        <w:fldChar w:fldCharType="separate"/>
      </w:r>
      <w:r>
        <w:rPr>
          <w:noProof/>
        </w:rPr>
        <w:t>53</w:t>
      </w:r>
      <w:r>
        <w:rPr>
          <w:noProof/>
        </w:rPr>
        <w:fldChar w:fldCharType="end"/>
      </w:r>
    </w:p>
    <w:p w14:paraId="488E3F08"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DÉCIMA: DURACIÓN</w:t>
      </w:r>
      <w:r>
        <w:rPr>
          <w:noProof/>
        </w:rPr>
        <w:tab/>
      </w:r>
      <w:r>
        <w:rPr>
          <w:noProof/>
        </w:rPr>
        <w:fldChar w:fldCharType="begin"/>
      </w:r>
      <w:r>
        <w:rPr>
          <w:noProof/>
        </w:rPr>
        <w:instrText xml:space="preserve"> PAGEREF _Toc150959788 \h </w:instrText>
      </w:r>
      <w:r>
        <w:rPr>
          <w:noProof/>
        </w:rPr>
      </w:r>
      <w:r>
        <w:rPr>
          <w:noProof/>
        </w:rPr>
        <w:fldChar w:fldCharType="separate"/>
      </w:r>
      <w:r>
        <w:rPr>
          <w:noProof/>
        </w:rPr>
        <w:t>54</w:t>
      </w:r>
      <w:r>
        <w:rPr>
          <w:noProof/>
        </w:rPr>
        <w:fldChar w:fldCharType="end"/>
      </w:r>
    </w:p>
    <w:p w14:paraId="14150028"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DÉCIMA PRIMERA: COBERTURA GEOGRÁFICA</w:t>
      </w:r>
      <w:r>
        <w:rPr>
          <w:noProof/>
        </w:rPr>
        <w:tab/>
      </w:r>
      <w:r>
        <w:rPr>
          <w:noProof/>
        </w:rPr>
        <w:fldChar w:fldCharType="begin"/>
      </w:r>
      <w:r>
        <w:rPr>
          <w:noProof/>
        </w:rPr>
        <w:instrText xml:space="preserve"> PAGEREF _Toc150959789 \h </w:instrText>
      </w:r>
      <w:r>
        <w:rPr>
          <w:noProof/>
        </w:rPr>
      </w:r>
      <w:r>
        <w:rPr>
          <w:noProof/>
        </w:rPr>
        <w:fldChar w:fldCharType="separate"/>
      </w:r>
      <w:r>
        <w:rPr>
          <w:noProof/>
        </w:rPr>
        <w:t>54</w:t>
      </w:r>
      <w:r>
        <w:rPr>
          <w:noProof/>
        </w:rPr>
        <w:fldChar w:fldCharType="end"/>
      </w:r>
    </w:p>
    <w:p w14:paraId="04B3C7BD"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DÉCIMA SEGUNDA: INCORPORACIÓN DE NUEVOS PROVEEDORES EN PRODUCTOS EXISTENTES DEL CATÁLOGO ELECTRÓNICO</w:t>
      </w:r>
      <w:r>
        <w:rPr>
          <w:noProof/>
        </w:rPr>
        <w:tab/>
      </w:r>
      <w:r>
        <w:rPr>
          <w:noProof/>
        </w:rPr>
        <w:fldChar w:fldCharType="begin"/>
      </w:r>
      <w:r>
        <w:rPr>
          <w:noProof/>
        </w:rPr>
        <w:instrText xml:space="preserve"> PAGEREF _Toc150959790 \h </w:instrText>
      </w:r>
      <w:r>
        <w:rPr>
          <w:noProof/>
        </w:rPr>
      </w:r>
      <w:r>
        <w:rPr>
          <w:noProof/>
        </w:rPr>
        <w:fldChar w:fldCharType="separate"/>
      </w:r>
      <w:r>
        <w:rPr>
          <w:noProof/>
        </w:rPr>
        <w:t>54</w:t>
      </w:r>
      <w:r>
        <w:rPr>
          <w:noProof/>
        </w:rPr>
        <w:fldChar w:fldCharType="end"/>
      </w:r>
    </w:p>
    <w:p w14:paraId="000262E6"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spacing w:val="-2"/>
        </w:rPr>
        <w:t>DÉCIMA TERCERA: ACTUALIZACIÓN DE FICHAS TÉCNICAS Y PRECIO REFERENCIAL</w:t>
      </w:r>
      <w:r>
        <w:rPr>
          <w:noProof/>
        </w:rPr>
        <w:tab/>
      </w:r>
      <w:r>
        <w:rPr>
          <w:noProof/>
        </w:rPr>
        <w:fldChar w:fldCharType="begin"/>
      </w:r>
      <w:r>
        <w:rPr>
          <w:noProof/>
        </w:rPr>
        <w:instrText xml:space="preserve"> PAGEREF _Toc150959791 \h </w:instrText>
      </w:r>
      <w:r>
        <w:rPr>
          <w:noProof/>
        </w:rPr>
      </w:r>
      <w:r>
        <w:rPr>
          <w:noProof/>
        </w:rPr>
        <w:fldChar w:fldCharType="separate"/>
      </w:r>
      <w:r>
        <w:rPr>
          <w:noProof/>
        </w:rPr>
        <w:t>54</w:t>
      </w:r>
      <w:r>
        <w:rPr>
          <w:noProof/>
        </w:rPr>
        <w:fldChar w:fldCharType="end"/>
      </w:r>
    </w:p>
    <w:p w14:paraId="7698BEBC"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spacing w:val="-2"/>
        </w:rPr>
        <w:t>DÉCIMA CUARTA: DESHABILITACIÓN DE PRODUCTOS DE PROVEEDORES CATALOGADOS</w:t>
      </w:r>
      <w:r>
        <w:rPr>
          <w:noProof/>
        </w:rPr>
        <w:tab/>
      </w:r>
      <w:r>
        <w:rPr>
          <w:noProof/>
        </w:rPr>
        <w:fldChar w:fldCharType="begin"/>
      </w:r>
      <w:r>
        <w:rPr>
          <w:noProof/>
        </w:rPr>
        <w:instrText xml:space="preserve"> PAGEREF _Toc150959792 \h </w:instrText>
      </w:r>
      <w:r>
        <w:rPr>
          <w:noProof/>
        </w:rPr>
      </w:r>
      <w:r>
        <w:rPr>
          <w:noProof/>
        </w:rPr>
        <w:fldChar w:fldCharType="separate"/>
      </w:r>
      <w:r>
        <w:rPr>
          <w:noProof/>
        </w:rPr>
        <w:t>54</w:t>
      </w:r>
      <w:r>
        <w:rPr>
          <w:noProof/>
        </w:rPr>
        <w:fldChar w:fldCharType="end"/>
      </w:r>
    </w:p>
    <w:p w14:paraId="5CDA2071"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DÉCIMA QUINTA: SUSPENSIÓN DE PROVEEDORES DEL CATÁLOGO ELECTRÓNICO</w:t>
      </w:r>
      <w:r>
        <w:rPr>
          <w:noProof/>
        </w:rPr>
        <w:tab/>
      </w:r>
      <w:r>
        <w:rPr>
          <w:noProof/>
        </w:rPr>
        <w:fldChar w:fldCharType="begin"/>
      </w:r>
      <w:r>
        <w:rPr>
          <w:noProof/>
        </w:rPr>
        <w:instrText xml:space="preserve"> PAGEREF _Toc150959793 \h </w:instrText>
      </w:r>
      <w:r>
        <w:rPr>
          <w:noProof/>
        </w:rPr>
      </w:r>
      <w:r>
        <w:rPr>
          <w:noProof/>
        </w:rPr>
        <w:fldChar w:fldCharType="separate"/>
      </w:r>
      <w:r>
        <w:rPr>
          <w:noProof/>
        </w:rPr>
        <w:t>54</w:t>
      </w:r>
      <w:r>
        <w:rPr>
          <w:noProof/>
        </w:rPr>
        <w:fldChar w:fldCharType="end"/>
      </w:r>
    </w:p>
    <w:p w14:paraId="371B7747"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DÉCIMA SEXTA: DE LA TERMINACIÓN DEL CONVENIO MARCO</w:t>
      </w:r>
      <w:r>
        <w:rPr>
          <w:noProof/>
        </w:rPr>
        <w:tab/>
      </w:r>
      <w:r>
        <w:rPr>
          <w:noProof/>
        </w:rPr>
        <w:fldChar w:fldCharType="begin"/>
      </w:r>
      <w:r>
        <w:rPr>
          <w:noProof/>
        </w:rPr>
        <w:instrText xml:space="preserve"> PAGEREF _Toc150959794 \h </w:instrText>
      </w:r>
      <w:r>
        <w:rPr>
          <w:noProof/>
        </w:rPr>
      </w:r>
      <w:r>
        <w:rPr>
          <w:noProof/>
        </w:rPr>
        <w:fldChar w:fldCharType="separate"/>
      </w:r>
      <w:r>
        <w:rPr>
          <w:noProof/>
        </w:rPr>
        <w:t>54</w:t>
      </w:r>
      <w:r>
        <w:rPr>
          <w:noProof/>
        </w:rPr>
        <w:fldChar w:fldCharType="end"/>
      </w:r>
    </w:p>
    <w:p w14:paraId="33BBABAC" w14:textId="77777777" w:rsidR="005B5C33" w:rsidRPr="00AF5A2E" w:rsidRDefault="005B5C33">
      <w:pPr>
        <w:pStyle w:val="TDC2"/>
        <w:tabs>
          <w:tab w:val="right" w:leader="dot" w:pos="9016"/>
        </w:tabs>
        <w:rPr>
          <w:rFonts w:eastAsia="Times New Roman" w:cs="Times New Roman"/>
          <w:smallCaps w:val="0"/>
          <w:noProof/>
          <w:kern w:val="0"/>
          <w:sz w:val="22"/>
          <w:szCs w:val="22"/>
          <w:lang w:val="es-EC" w:eastAsia="es-EC"/>
        </w:rPr>
      </w:pPr>
      <w:r w:rsidRPr="008A50A4">
        <w:rPr>
          <w:rFonts w:ascii="Arial Narrow" w:hAnsi="Arial Narrow" w:cs="Calibri Light"/>
          <w:noProof/>
          <w:color w:val="000000"/>
        </w:rPr>
        <w:t>EJECUCIÓN CONTRACTUAL DE LAS ÓRDENDES DE COMPRA</w:t>
      </w:r>
      <w:r>
        <w:rPr>
          <w:noProof/>
        </w:rPr>
        <w:tab/>
      </w:r>
      <w:r>
        <w:rPr>
          <w:noProof/>
        </w:rPr>
        <w:fldChar w:fldCharType="begin"/>
      </w:r>
      <w:r>
        <w:rPr>
          <w:noProof/>
        </w:rPr>
        <w:instrText xml:space="preserve"> PAGEREF _Toc150959795 \h </w:instrText>
      </w:r>
      <w:r>
        <w:rPr>
          <w:noProof/>
        </w:rPr>
      </w:r>
      <w:r>
        <w:rPr>
          <w:noProof/>
        </w:rPr>
        <w:fldChar w:fldCharType="separate"/>
      </w:r>
      <w:r>
        <w:rPr>
          <w:noProof/>
        </w:rPr>
        <w:t>55</w:t>
      </w:r>
      <w:r>
        <w:rPr>
          <w:noProof/>
        </w:rPr>
        <w:fldChar w:fldCharType="end"/>
      </w:r>
    </w:p>
    <w:p w14:paraId="41B5A6E6"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DÉCIMA SÉPTIMA: DEL CONTRATO</w:t>
      </w:r>
      <w:r>
        <w:rPr>
          <w:noProof/>
        </w:rPr>
        <w:tab/>
      </w:r>
      <w:r>
        <w:rPr>
          <w:noProof/>
        </w:rPr>
        <w:fldChar w:fldCharType="begin"/>
      </w:r>
      <w:r>
        <w:rPr>
          <w:noProof/>
        </w:rPr>
        <w:instrText xml:space="preserve"> PAGEREF _Toc150959796 \h </w:instrText>
      </w:r>
      <w:r>
        <w:rPr>
          <w:noProof/>
        </w:rPr>
      </w:r>
      <w:r>
        <w:rPr>
          <w:noProof/>
        </w:rPr>
        <w:fldChar w:fldCharType="separate"/>
      </w:r>
      <w:r>
        <w:rPr>
          <w:noProof/>
        </w:rPr>
        <w:t>55</w:t>
      </w:r>
      <w:r>
        <w:rPr>
          <w:noProof/>
        </w:rPr>
        <w:fldChar w:fldCharType="end"/>
      </w:r>
    </w:p>
    <w:p w14:paraId="70D08EFB"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DÉCIMA OCTAVA: HABILITACIÓN EN EL REGISTRO ÚNICO DE PROVEEDORES</w:t>
      </w:r>
      <w:r>
        <w:rPr>
          <w:noProof/>
        </w:rPr>
        <w:tab/>
      </w:r>
      <w:r>
        <w:rPr>
          <w:noProof/>
        </w:rPr>
        <w:fldChar w:fldCharType="begin"/>
      </w:r>
      <w:r>
        <w:rPr>
          <w:noProof/>
        </w:rPr>
        <w:instrText xml:space="preserve"> PAGEREF _Toc150959797 \h </w:instrText>
      </w:r>
      <w:r>
        <w:rPr>
          <w:noProof/>
        </w:rPr>
      </w:r>
      <w:r>
        <w:rPr>
          <w:noProof/>
        </w:rPr>
        <w:fldChar w:fldCharType="separate"/>
      </w:r>
      <w:r>
        <w:rPr>
          <w:noProof/>
        </w:rPr>
        <w:t>55</w:t>
      </w:r>
      <w:r>
        <w:rPr>
          <w:noProof/>
        </w:rPr>
        <w:fldChar w:fldCharType="end"/>
      </w:r>
    </w:p>
    <w:p w14:paraId="0C0A33B0"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DÉCIMA NOVENA: ADMINISTRADOR DEL CONTRATO</w:t>
      </w:r>
      <w:r>
        <w:rPr>
          <w:noProof/>
        </w:rPr>
        <w:tab/>
      </w:r>
      <w:r>
        <w:rPr>
          <w:noProof/>
        </w:rPr>
        <w:fldChar w:fldCharType="begin"/>
      </w:r>
      <w:r>
        <w:rPr>
          <w:noProof/>
        </w:rPr>
        <w:instrText xml:space="preserve"> PAGEREF _Toc150959798 \h </w:instrText>
      </w:r>
      <w:r>
        <w:rPr>
          <w:noProof/>
        </w:rPr>
      </w:r>
      <w:r>
        <w:rPr>
          <w:noProof/>
        </w:rPr>
        <w:fldChar w:fldCharType="separate"/>
      </w:r>
      <w:r>
        <w:rPr>
          <w:noProof/>
        </w:rPr>
        <w:t>55</w:t>
      </w:r>
      <w:r>
        <w:rPr>
          <w:noProof/>
        </w:rPr>
        <w:fldChar w:fldCharType="end"/>
      </w:r>
    </w:p>
    <w:p w14:paraId="7E6DAE31"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VIGÉSIMA: CARATERÍSTICAS TÉCNICAS</w:t>
      </w:r>
      <w:r>
        <w:rPr>
          <w:noProof/>
        </w:rPr>
        <w:tab/>
      </w:r>
      <w:r>
        <w:rPr>
          <w:noProof/>
        </w:rPr>
        <w:fldChar w:fldCharType="begin"/>
      </w:r>
      <w:r>
        <w:rPr>
          <w:noProof/>
        </w:rPr>
        <w:instrText xml:space="preserve"> PAGEREF _Toc150959799 \h </w:instrText>
      </w:r>
      <w:r>
        <w:rPr>
          <w:noProof/>
        </w:rPr>
      </w:r>
      <w:r>
        <w:rPr>
          <w:noProof/>
        </w:rPr>
        <w:fldChar w:fldCharType="separate"/>
      </w:r>
      <w:r>
        <w:rPr>
          <w:noProof/>
        </w:rPr>
        <w:t>55</w:t>
      </w:r>
      <w:r>
        <w:rPr>
          <w:noProof/>
        </w:rPr>
        <w:fldChar w:fldCharType="end"/>
      </w:r>
    </w:p>
    <w:p w14:paraId="50C08409"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VIGÉSIMA PRIMERA: PRECIO REFERENCIAL</w:t>
      </w:r>
      <w:r>
        <w:rPr>
          <w:noProof/>
        </w:rPr>
        <w:tab/>
      </w:r>
      <w:r>
        <w:rPr>
          <w:noProof/>
        </w:rPr>
        <w:fldChar w:fldCharType="begin"/>
      </w:r>
      <w:r>
        <w:rPr>
          <w:noProof/>
        </w:rPr>
        <w:instrText xml:space="preserve"> PAGEREF _Toc150959800 \h </w:instrText>
      </w:r>
      <w:r>
        <w:rPr>
          <w:noProof/>
        </w:rPr>
      </w:r>
      <w:r>
        <w:rPr>
          <w:noProof/>
        </w:rPr>
        <w:fldChar w:fldCharType="separate"/>
      </w:r>
      <w:r>
        <w:rPr>
          <w:noProof/>
        </w:rPr>
        <w:t>55</w:t>
      </w:r>
      <w:r>
        <w:rPr>
          <w:noProof/>
        </w:rPr>
        <w:fldChar w:fldCharType="end"/>
      </w:r>
    </w:p>
    <w:p w14:paraId="04963F64"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VIGÉSIMA SEGUNDA: PLAZOS Y TIEMPO DE ENTREGA</w:t>
      </w:r>
      <w:r>
        <w:rPr>
          <w:noProof/>
        </w:rPr>
        <w:tab/>
      </w:r>
      <w:r>
        <w:rPr>
          <w:noProof/>
        </w:rPr>
        <w:fldChar w:fldCharType="begin"/>
      </w:r>
      <w:r>
        <w:rPr>
          <w:noProof/>
        </w:rPr>
        <w:instrText xml:space="preserve"> PAGEREF _Toc150959801 \h </w:instrText>
      </w:r>
      <w:r>
        <w:rPr>
          <w:noProof/>
        </w:rPr>
      </w:r>
      <w:r>
        <w:rPr>
          <w:noProof/>
        </w:rPr>
        <w:fldChar w:fldCharType="separate"/>
      </w:r>
      <w:r>
        <w:rPr>
          <w:noProof/>
        </w:rPr>
        <w:t>56</w:t>
      </w:r>
      <w:r>
        <w:rPr>
          <w:noProof/>
        </w:rPr>
        <w:fldChar w:fldCharType="end"/>
      </w:r>
    </w:p>
    <w:p w14:paraId="130A84F2"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VIGÉSIMA TERCERA: GARANTÍAS</w:t>
      </w:r>
      <w:r>
        <w:rPr>
          <w:noProof/>
        </w:rPr>
        <w:tab/>
      </w:r>
      <w:r>
        <w:rPr>
          <w:noProof/>
        </w:rPr>
        <w:fldChar w:fldCharType="begin"/>
      </w:r>
      <w:r>
        <w:rPr>
          <w:noProof/>
        </w:rPr>
        <w:instrText xml:space="preserve"> PAGEREF _Toc150959802 \h </w:instrText>
      </w:r>
      <w:r>
        <w:rPr>
          <w:noProof/>
        </w:rPr>
      </w:r>
      <w:r>
        <w:rPr>
          <w:noProof/>
        </w:rPr>
        <w:fldChar w:fldCharType="separate"/>
      </w:r>
      <w:r>
        <w:rPr>
          <w:noProof/>
        </w:rPr>
        <w:t>59</w:t>
      </w:r>
      <w:r>
        <w:rPr>
          <w:noProof/>
        </w:rPr>
        <w:fldChar w:fldCharType="end"/>
      </w:r>
    </w:p>
    <w:p w14:paraId="159AF270"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VIGÉSIMA CUARTA: RECEPCIÓN</w:t>
      </w:r>
      <w:r>
        <w:rPr>
          <w:noProof/>
        </w:rPr>
        <w:tab/>
      </w:r>
      <w:r>
        <w:rPr>
          <w:noProof/>
        </w:rPr>
        <w:fldChar w:fldCharType="begin"/>
      </w:r>
      <w:r>
        <w:rPr>
          <w:noProof/>
        </w:rPr>
        <w:instrText xml:space="preserve"> PAGEREF _Toc150959803 \h </w:instrText>
      </w:r>
      <w:r>
        <w:rPr>
          <w:noProof/>
        </w:rPr>
      </w:r>
      <w:r>
        <w:rPr>
          <w:noProof/>
        </w:rPr>
        <w:fldChar w:fldCharType="separate"/>
      </w:r>
      <w:r>
        <w:rPr>
          <w:noProof/>
        </w:rPr>
        <w:t>60</w:t>
      </w:r>
      <w:r>
        <w:rPr>
          <w:noProof/>
        </w:rPr>
        <w:fldChar w:fldCharType="end"/>
      </w:r>
    </w:p>
    <w:p w14:paraId="745360D7"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VIGÉSIMA QUINTA: PRÓRROGA Y SUSPENSIONES</w:t>
      </w:r>
      <w:r>
        <w:rPr>
          <w:noProof/>
        </w:rPr>
        <w:tab/>
      </w:r>
      <w:r>
        <w:rPr>
          <w:noProof/>
        </w:rPr>
        <w:fldChar w:fldCharType="begin"/>
      </w:r>
      <w:r>
        <w:rPr>
          <w:noProof/>
        </w:rPr>
        <w:instrText xml:space="preserve"> PAGEREF _Toc150959804 \h </w:instrText>
      </w:r>
      <w:r>
        <w:rPr>
          <w:noProof/>
        </w:rPr>
      </w:r>
      <w:r>
        <w:rPr>
          <w:noProof/>
        </w:rPr>
        <w:fldChar w:fldCharType="separate"/>
      </w:r>
      <w:r>
        <w:rPr>
          <w:noProof/>
        </w:rPr>
        <w:t>60</w:t>
      </w:r>
      <w:r>
        <w:rPr>
          <w:noProof/>
        </w:rPr>
        <w:fldChar w:fldCharType="end"/>
      </w:r>
    </w:p>
    <w:p w14:paraId="3DB7141D"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VIGÉSIMA SEXTA: FORMA DE PAGO DE LA ORDEN DE COMPRA</w:t>
      </w:r>
      <w:r>
        <w:rPr>
          <w:noProof/>
        </w:rPr>
        <w:tab/>
      </w:r>
      <w:r>
        <w:rPr>
          <w:noProof/>
        </w:rPr>
        <w:fldChar w:fldCharType="begin"/>
      </w:r>
      <w:r>
        <w:rPr>
          <w:noProof/>
        </w:rPr>
        <w:instrText xml:space="preserve"> PAGEREF _Toc150959805 \h </w:instrText>
      </w:r>
      <w:r>
        <w:rPr>
          <w:noProof/>
        </w:rPr>
      </w:r>
      <w:r>
        <w:rPr>
          <w:noProof/>
        </w:rPr>
        <w:fldChar w:fldCharType="separate"/>
      </w:r>
      <w:r>
        <w:rPr>
          <w:noProof/>
        </w:rPr>
        <w:t>60</w:t>
      </w:r>
      <w:r>
        <w:rPr>
          <w:noProof/>
        </w:rPr>
        <w:fldChar w:fldCharType="end"/>
      </w:r>
    </w:p>
    <w:p w14:paraId="338B67B0"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VIGÉSIMA SÉPTIMA: MULTAS</w:t>
      </w:r>
      <w:r>
        <w:rPr>
          <w:noProof/>
        </w:rPr>
        <w:tab/>
      </w:r>
      <w:r>
        <w:rPr>
          <w:noProof/>
        </w:rPr>
        <w:fldChar w:fldCharType="begin"/>
      </w:r>
      <w:r>
        <w:rPr>
          <w:noProof/>
        </w:rPr>
        <w:instrText xml:space="preserve"> PAGEREF _Toc150959806 \h </w:instrText>
      </w:r>
      <w:r>
        <w:rPr>
          <w:noProof/>
        </w:rPr>
      </w:r>
      <w:r>
        <w:rPr>
          <w:noProof/>
        </w:rPr>
        <w:fldChar w:fldCharType="separate"/>
      </w:r>
      <w:r>
        <w:rPr>
          <w:noProof/>
        </w:rPr>
        <w:t>61</w:t>
      </w:r>
      <w:r>
        <w:rPr>
          <w:noProof/>
        </w:rPr>
        <w:fldChar w:fldCharType="end"/>
      </w:r>
    </w:p>
    <w:p w14:paraId="0615ABE6"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VIGÉSIMA OCTAVA: DE LA TERMINACIÓN DE CONTRATOS</w:t>
      </w:r>
      <w:r>
        <w:rPr>
          <w:noProof/>
        </w:rPr>
        <w:tab/>
      </w:r>
      <w:r>
        <w:rPr>
          <w:noProof/>
        </w:rPr>
        <w:fldChar w:fldCharType="begin"/>
      </w:r>
      <w:r>
        <w:rPr>
          <w:noProof/>
        </w:rPr>
        <w:instrText xml:space="preserve"> PAGEREF _Toc150959807 \h </w:instrText>
      </w:r>
      <w:r>
        <w:rPr>
          <w:noProof/>
        </w:rPr>
      </w:r>
      <w:r>
        <w:rPr>
          <w:noProof/>
        </w:rPr>
        <w:fldChar w:fldCharType="separate"/>
      </w:r>
      <w:r>
        <w:rPr>
          <w:noProof/>
        </w:rPr>
        <w:t>61</w:t>
      </w:r>
      <w:r>
        <w:rPr>
          <w:noProof/>
        </w:rPr>
        <w:fldChar w:fldCharType="end"/>
      </w:r>
    </w:p>
    <w:p w14:paraId="08704BAF"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VIGÉSIMA NOVENA: MEDIACIÓN Y SOLUCIÓN DE CONTROVERSIAS</w:t>
      </w:r>
      <w:r>
        <w:rPr>
          <w:noProof/>
        </w:rPr>
        <w:tab/>
      </w:r>
      <w:r>
        <w:rPr>
          <w:noProof/>
        </w:rPr>
        <w:fldChar w:fldCharType="begin"/>
      </w:r>
      <w:r>
        <w:rPr>
          <w:noProof/>
        </w:rPr>
        <w:instrText xml:space="preserve"> PAGEREF _Toc150959808 \h </w:instrText>
      </w:r>
      <w:r>
        <w:rPr>
          <w:noProof/>
        </w:rPr>
      </w:r>
      <w:r>
        <w:rPr>
          <w:noProof/>
        </w:rPr>
        <w:fldChar w:fldCharType="separate"/>
      </w:r>
      <w:r>
        <w:rPr>
          <w:noProof/>
        </w:rPr>
        <w:t>61</w:t>
      </w:r>
      <w:r>
        <w:rPr>
          <w:noProof/>
        </w:rPr>
        <w:fldChar w:fldCharType="end"/>
      </w:r>
    </w:p>
    <w:p w14:paraId="571423BB"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TRIGÉSIMA: RECLAMOS Y APELACIONES</w:t>
      </w:r>
      <w:r>
        <w:rPr>
          <w:noProof/>
        </w:rPr>
        <w:tab/>
      </w:r>
      <w:r>
        <w:rPr>
          <w:noProof/>
        </w:rPr>
        <w:fldChar w:fldCharType="begin"/>
      </w:r>
      <w:r>
        <w:rPr>
          <w:noProof/>
        </w:rPr>
        <w:instrText xml:space="preserve"> PAGEREF _Toc150959809 \h </w:instrText>
      </w:r>
      <w:r>
        <w:rPr>
          <w:noProof/>
        </w:rPr>
      </w:r>
      <w:r>
        <w:rPr>
          <w:noProof/>
        </w:rPr>
        <w:fldChar w:fldCharType="separate"/>
      </w:r>
      <w:r>
        <w:rPr>
          <w:noProof/>
        </w:rPr>
        <w:t>61</w:t>
      </w:r>
      <w:r>
        <w:rPr>
          <w:noProof/>
        </w:rPr>
        <w:fldChar w:fldCharType="end"/>
      </w:r>
    </w:p>
    <w:p w14:paraId="3AABAEC0"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TRIGÉSIMA PRIMERA: ACEPTACIÓN DE LAS PARTES</w:t>
      </w:r>
      <w:r>
        <w:rPr>
          <w:noProof/>
        </w:rPr>
        <w:tab/>
      </w:r>
      <w:r>
        <w:rPr>
          <w:noProof/>
        </w:rPr>
        <w:fldChar w:fldCharType="begin"/>
      </w:r>
      <w:r>
        <w:rPr>
          <w:noProof/>
        </w:rPr>
        <w:instrText xml:space="preserve"> PAGEREF _Toc150959810 \h </w:instrText>
      </w:r>
      <w:r>
        <w:rPr>
          <w:noProof/>
        </w:rPr>
      </w:r>
      <w:r>
        <w:rPr>
          <w:noProof/>
        </w:rPr>
        <w:fldChar w:fldCharType="separate"/>
      </w:r>
      <w:r>
        <w:rPr>
          <w:noProof/>
        </w:rPr>
        <w:t>62</w:t>
      </w:r>
      <w:r>
        <w:rPr>
          <w:noProof/>
        </w:rPr>
        <w:fldChar w:fldCharType="end"/>
      </w:r>
    </w:p>
    <w:p w14:paraId="675BD237" w14:textId="77777777" w:rsidR="005B5C33" w:rsidRPr="00AF5A2E" w:rsidRDefault="005B5C33">
      <w:pPr>
        <w:pStyle w:val="TDC3"/>
        <w:tabs>
          <w:tab w:val="right" w:leader="dot" w:pos="9016"/>
        </w:tabs>
        <w:rPr>
          <w:rFonts w:eastAsia="Times New Roman" w:cs="Times New Roman"/>
          <w:i w:val="0"/>
          <w:iCs w:val="0"/>
          <w:noProof/>
          <w:kern w:val="0"/>
          <w:sz w:val="22"/>
          <w:szCs w:val="22"/>
          <w:lang w:val="es-EC" w:eastAsia="es-EC"/>
        </w:rPr>
      </w:pPr>
      <w:r w:rsidRPr="008A50A4">
        <w:rPr>
          <w:rFonts w:ascii="Arial Narrow" w:hAnsi="Arial Narrow" w:cs="Calibri Light"/>
          <w:noProof/>
          <w:color w:val="000000"/>
        </w:rPr>
        <w:t>TRIGÉSIMA SEGUNDA: DOMICILIO Y NOTIFICACIONES</w:t>
      </w:r>
      <w:r>
        <w:rPr>
          <w:noProof/>
        </w:rPr>
        <w:tab/>
      </w:r>
      <w:r>
        <w:rPr>
          <w:noProof/>
        </w:rPr>
        <w:fldChar w:fldCharType="begin"/>
      </w:r>
      <w:r>
        <w:rPr>
          <w:noProof/>
        </w:rPr>
        <w:instrText xml:space="preserve"> PAGEREF _Toc150959811 \h </w:instrText>
      </w:r>
      <w:r>
        <w:rPr>
          <w:noProof/>
        </w:rPr>
      </w:r>
      <w:r>
        <w:rPr>
          <w:noProof/>
        </w:rPr>
        <w:fldChar w:fldCharType="separate"/>
      </w:r>
      <w:r>
        <w:rPr>
          <w:noProof/>
        </w:rPr>
        <w:t>62</w:t>
      </w:r>
      <w:r>
        <w:rPr>
          <w:noProof/>
        </w:rPr>
        <w:fldChar w:fldCharType="end"/>
      </w:r>
    </w:p>
    <w:p w14:paraId="489C7959" w14:textId="77777777" w:rsidR="001540C0" w:rsidRPr="001F7086" w:rsidRDefault="001540C0" w:rsidP="001540C0">
      <w:pPr>
        <w:pStyle w:val="TDC1"/>
        <w:tabs>
          <w:tab w:val="right" w:leader="dot" w:pos="8504"/>
        </w:tabs>
        <w:spacing w:line="240" w:lineRule="auto"/>
        <w:rPr>
          <w:rFonts w:ascii="Arial Narrow" w:hAnsi="Arial Narrow" w:cs="Calibri Light"/>
          <w:b w:val="0"/>
          <w:caps w:val="0"/>
          <w:color w:val="000000"/>
        </w:rPr>
        <w:sectPr w:rsidR="001540C0" w:rsidRPr="001F7086" w:rsidSect="00D01B02">
          <w:headerReference w:type="default" r:id="rId18"/>
          <w:footerReference w:type="default" r:id="rId19"/>
          <w:pgSz w:w="11906" w:h="16838" w:code="9"/>
          <w:pgMar w:top="1560" w:right="1440" w:bottom="2127" w:left="1440" w:header="720" w:footer="850" w:gutter="0"/>
          <w:cols w:space="720"/>
          <w:titlePg/>
          <w:docGrid w:linePitch="360" w:charSpace="32768"/>
        </w:sectPr>
      </w:pPr>
      <w:r w:rsidRPr="001F7086">
        <w:rPr>
          <w:rFonts w:ascii="Arial Narrow" w:eastAsia="Times New Roman" w:hAnsi="Arial Narrow" w:cs="Calibri Light"/>
          <w:b w:val="0"/>
          <w:bCs w:val="0"/>
          <w:color w:val="000000"/>
        </w:rPr>
        <w:fldChar w:fldCharType="end"/>
      </w:r>
    </w:p>
    <w:p w14:paraId="35E81E5B" w14:textId="77777777" w:rsidR="001540C0" w:rsidRPr="001F7086" w:rsidRDefault="00F81266" w:rsidP="00F81266">
      <w:pPr>
        <w:spacing w:after="0" w:line="240" w:lineRule="auto"/>
        <w:jc w:val="center"/>
        <w:rPr>
          <w:rFonts w:ascii="Arial Narrow" w:eastAsia="Times New Roman" w:hAnsi="Arial Narrow" w:cs="Calibri Light"/>
          <w:b/>
          <w:bCs/>
          <w:color w:val="000000"/>
          <w:sz w:val="20"/>
          <w:szCs w:val="20"/>
        </w:rPr>
      </w:pPr>
      <w:bookmarkStart w:id="0" w:name="__RefHeading__2063_675929516"/>
      <w:bookmarkStart w:id="1" w:name="Bookmark3"/>
      <w:bookmarkStart w:id="2" w:name="Bookmark2"/>
      <w:bookmarkStart w:id="3" w:name="Bookmark1"/>
      <w:bookmarkStart w:id="4" w:name="Bookmark"/>
      <w:bookmarkStart w:id="5" w:name="_Toc410584071"/>
      <w:bookmarkStart w:id="6" w:name="__RefHeading__651_93288579"/>
      <w:bookmarkStart w:id="7" w:name="__RefHeading__94_1544254657"/>
      <w:bookmarkStart w:id="8" w:name="__RefHeading__167_462006160"/>
      <w:bookmarkStart w:id="9" w:name="__RefHeading__195_619021360"/>
      <w:bookmarkStart w:id="10" w:name="__RefHeading__83_12668570"/>
      <w:bookmarkStart w:id="11" w:name="__RefHeading__95_592828197"/>
      <w:bookmarkStart w:id="12" w:name="__RefHeading__261_1813613449"/>
      <w:bookmarkStart w:id="13" w:name="Bookmark4"/>
      <w:bookmarkStart w:id="14" w:name="_Toc430706656"/>
      <w:bookmarkStart w:id="15" w:name="_Toc405553216"/>
      <w:bookmarkStart w:id="16" w:name="_Toc418578371"/>
      <w:bookmarkStart w:id="17" w:name="_Toc427678325"/>
      <w:bookmarkStart w:id="18" w:name="_Toc427593153"/>
      <w:bookmarkStart w:id="19" w:name="_Toc525315433"/>
      <w:bookmarkStart w:id="20" w:name="__RefHeading__356_1883507544"/>
      <w:bookmarkStart w:id="21" w:name="__RefHeading__735_523688545"/>
      <w:bookmarkStart w:id="22" w:name="__RefHeading__612_541006784"/>
      <w:bookmarkStart w:id="23" w:name="__RefHeading__109_127968163"/>
      <w:bookmarkStart w:id="24" w:name="__RefHeading__9908_127968163"/>
      <w:bookmarkStart w:id="25" w:name="__RefHeading__8093_828514749"/>
      <w:bookmarkStart w:id="26" w:name="__RefHeading__1369_675929516"/>
      <w:bookmarkStart w:id="27" w:name="__RefHeading__690_828514749"/>
      <w:bookmarkStart w:id="28" w:name="__RefHeading__8027_828514749"/>
      <w:bookmarkEnd w:id="0"/>
      <w:bookmarkEnd w:id="1"/>
      <w:bookmarkEnd w:id="2"/>
      <w:bookmarkEnd w:id="3"/>
      <w:bookmarkEnd w:id="4"/>
      <w:bookmarkEnd w:id="5"/>
      <w:bookmarkEnd w:id="6"/>
      <w:bookmarkEnd w:id="7"/>
      <w:bookmarkEnd w:id="8"/>
      <w:bookmarkEnd w:id="9"/>
      <w:bookmarkEnd w:id="10"/>
      <w:bookmarkEnd w:id="11"/>
      <w:bookmarkEnd w:id="12"/>
      <w:r w:rsidRPr="001F7086">
        <w:rPr>
          <w:rFonts w:ascii="Arial Narrow" w:eastAsia="Times New Roman" w:hAnsi="Arial Narrow" w:cs="Calibri Light"/>
          <w:b/>
          <w:bCs/>
          <w:color w:val="000000"/>
          <w:sz w:val="20"/>
          <w:szCs w:val="20"/>
        </w:rPr>
        <w:lastRenderedPageBreak/>
        <w:t>PROCEDIMIENTO DE SELECCIÓN DE PROVEEDORES PARA LA CELEBRACIÓN DE CONVENIO</w:t>
      </w:r>
      <w:r w:rsidR="00F227BE">
        <w:rPr>
          <w:rFonts w:ascii="Arial Narrow" w:eastAsia="Times New Roman" w:hAnsi="Arial Narrow" w:cs="Calibri Light"/>
          <w:b/>
          <w:bCs/>
          <w:color w:val="000000"/>
          <w:sz w:val="20"/>
          <w:szCs w:val="20"/>
        </w:rPr>
        <w:t xml:space="preserve">S MARCO PARA LA ADQUISICIÓN DE </w:t>
      </w:r>
      <w:r w:rsidR="00285451">
        <w:rPr>
          <w:rFonts w:ascii="Arial Narrow" w:eastAsia="Times New Roman" w:hAnsi="Arial Narrow" w:cs="Calibri Light"/>
          <w:b/>
          <w:bCs/>
          <w:color w:val="000000"/>
          <w:sz w:val="20"/>
          <w:szCs w:val="20"/>
        </w:rPr>
        <w:t>CABLES ELÉCTRICOS</w:t>
      </w:r>
      <w:r w:rsidRPr="001F7086">
        <w:rPr>
          <w:rFonts w:ascii="Arial Narrow" w:eastAsia="Times New Roman" w:hAnsi="Arial Narrow" w:cs="Calibri Light"/>
          <w:b/>
          <w:bCs/>
          <w:color w:val="000000"/>
          <w:sz w:val="20"/>
          <w:szCs w:val="20"/>
        </w:rPr>
        <w:t xml:space="preserve"> POR PARTE DE LAS ENTIDADES CONTRATANTES A TRAVÉS DE CATÁLOGO ELECTRÓNICO</w:t>
      </w:r>
    </w:p>
    <w:p w14:paraId="24E1466D" w14:textId="77777777" w:rsidR="00F81266" w:rsidRPr="001F7086" w:rsidRDefault="00F81266" w:rsidP="00F81266">
      <w:pPr>
        <w:spacing w:after="0" w:line="240" w:lineRule="auto"/>
        <w:jc w:val="center"/>
        <w:rPr>
          <w:rFonts w:ascii="Arial Narrow" w:hAnsi="Arial Narrow" w:cs="Calibri Light"/>
          <w:color w:val="000000"/>
          <w:sz w:val="20"/>
          <w:szCs w:val="20"/>
        </w:rPr>
      </w:pPr>
    </w:p>
    <w:p w14:paraId="7157945E" w14:textId="77777777" w:rsidR="00F81266" w:rsidRPr="001F7086" w:rsidRDefault="001540C0" w:rsidP="00F81266">
      <w:pPr>
        <w:pStyle w:val="Ttulo1"/>
        <w:spacing w:before="0" w:after="0" w:line="240" w:lineRule="auto"/>
        <w:ind w:left="0" w:firstLine="0"/>
        <w:rPr>
          <w:rFonts w:ascii="Arial Narrow" w:hAnsi="Arial Narrow" w:cs="Calibri Light"/>
          <w:color w:val="000000"/>
          <w:szCs w:val="20"/>
        </w:rPr>
      </w:pPr>
      <w:bookmarkStart w:id="29" w:name="_Toc531612827"/>
      <w:bookmarkStart w:id="30" w:name="_Toc8901421"/>
      <w:bookmarkStart w:id="31" w:name="_Toc11064566"/>
      <w:bookmarkStart w:id="32" w:name="_Toc150959734"/>
      <w:r w:rsidRPr="001F7086">
        <w:rPr>
          <w:rFonts w:ascii="Arial Narrow" w:hAnsi="Arial Narrow" w:cs="Calibri Light"/>
          <w:color w:val="000000"/>
          <w:szCs w:val="20"/>
        </w:rPr>
        <w:t>SECCIÓN I</w:t>
      </w:r>
      <w:bookmarkStart w:id="33" w:name="_Toc430706657"/>
      <w:bookmarkStart w:id="34" w:name="_Toc404318879"/>
      <w:bookmarkStart w:id="35" w:name="_Toc405287072"/>
      <w:bookmarkStart w:id="36" w:name="_Toc410584072"/>
      <w:bookmarkStart w:id="37" w:name="_Toc427678326"/>
      <w:bookmarkStart w:id="38" w:name="_Toc427593154"/>
      <w:bookmarkStart w:id="39" w:name="_Toc525315434"/>
      <w:bookmarkStart w:id="40" w:name="_Toc531612828"/>
      <w:bookmarkStart w:id="41" w:name="_Toc8901422"/>
      <w:bookmarkStart w:id="42" w:name="_Toc11064567"/>
      <w:bookmarkEnd w:id="13"/>
      <w:bookmarkEnd w:id="14"/>
      <w:bookmarkEnd w:id="15"/>
      <w:bookmarkEnd w:id="16"/>
      <w:bookmarkEnd w:id="17"/>
      <w:bookmarkEnd w:id="18"/>
      <w:bookmarkEnd w:id="19"/>
      <w:bookmarkEnd w:id="29"/>
      <w:bookmarkEnd w:id="30"/>
      <w:bookmarkEnd w:id="31"/>
      <w:bookmarkEnd w:id="32"/>
    </w:p>
    <w:p w14:paraId="47E3D302" w14:textId="77777777" w:rsidR="00F81266" w:rsidRPr="001F7086" w:rsidRDefault="00F81266" w:rsidP="00F81266">
      <w:pPr>
        <w:widowControl/>
        <w:suppressAutoHyphens w:val="0"/>
        <w:autoSpaceDE w:val="0"/>
        <w:autoSpaceDN w:val="0"/>
        <w:adjustRightInd w:val="0"/>
        <w:spacing w:after="0" w:line="240" w:lineRule="auto"/>
        <w:jc w:val="center"/>
        <w:rPr>
          <w:rFonts w:ascii="Arial Narrow" w:hAnsi="Arial Narrow" w:cs="Calibri Light"/>
          <w:color w:val="000000"/>
          <w:sz w:val="20"/>
          <w:szCs w:val="20"/>
        </w:rPr>
      </w:pPr>
    </w:p>
    <w:p w14:paraId="0A22CD1F" w14:textId="77777777" w:rsidR="001540C0" w:rsidRPr="001F7086" w:rsidRDefault="001540C0" w:rsidP="00F81266">
      <w:pPr>
        <w:widowControl/>
        <w:suppressAutoHyphens w:val="0"/>
        <w:autoSpaceDE w:val="0"/>
        <w:autoSpaceDN w:val="0"/>
        <w:adjustRightInd w:val="0"/>
        <w:spacing w:after="0" w:line="240" w:lineRule="auto"/>
        <w:jc w:val="center"/>
        <w:rPr>
          <w:rFonts w:ascii="Arial Narrow" w:hAnsi="Arial Narrow" w:cs="Calibri Light"/>
          <w:b/>
          <w:color w:val="000000"/>
          <w:sz w:val="20"/>
          <w:szCs w:val="20"/>
        </w:rPr>
      </w:pPr>
      <w:r w:rsidRPr="001F7086">
        <w:rPr>
          <w:rFonts w:ascii="Arial Narrow" w:hAnsi="Arial Narrow" w:cs="Calibri Light"/>
          <w:b/>
          <w:color w:val="000000"/>
          <w:sz w:val="20"/>
          <w:szCs w:val="20"/>
        </w:rPr>
        <w:t>CONVOCATORIA</w:t>
      </w:r>
      <w:bookmarkStart w:id="43" w:name="Bookmark5"/>
      <w:bookmarkStart w:id="44" w:name="Bookmark6"/>
      <w:bookmarkEnd w:id="33"/>
      <w:bookmarkEnd w:id="34"/>
      <w:bookmarkEnd w:id="35"/>
      <w:bookmarkEnd w:id="36"/>
      <w:bookmarkEnd w:id="37"/>
      <w:bookmarkEnd w:id="38"/>
      <w:bookmarkEnd w:id="39"/>
      <w:bookmarkEnd w:id="40"/>
      <w:bookmarkEnd w:id="41"/>
      <w:bookmarkEnd w:id="42"/>
      <w:bookmarkEnd w:id="43"/>
    </w:p>
    <w:p w14:paraId="7423C61F" w14:textId="77777777" w:rsidR="001540C0" w:rsidRPr="001F7086" w:rsidRDefault="001540C0" w:rsidP="001540C0">
      <w:pPr>
        <w:pStyle w:val="Textoindependiente"/>
        <w:spacing w:after="0" w:line="240" w:lineRule="auto"/>
        <w:rPr>
          <w:rFonts w:ascii="Arial Narrow" w:hAnsi="Arial Narrow" w:cs="Calibri Light"/>
          <w:color w:val="000000"/>
          <w:sz w:val="20"/>
          <w:szCs w:val="20"/>
        </w:rPr>
      </w:pPr>
    </w:p>
    <w:p w14:paraId="1B748561" w14:textId="77777777" w:rsidR="006742BA" w:rsidRPr="001F7086" w:rsidRDefault="006901C9" w:rsidP="009D096F">
      <w:pPr>
        <w:widowControl/>
        <w:suppressAutoHyphens w:val="0"/>
        <w:autoSpaceDE w:val="0"/>
        <w:autoSpaceDN w:val="0"/>
        <w:adjustRightInd w:val="0"/>
        <w:spacing w:after="0" w:line="240" w:lineRule="auto"/>
        <w:rPr>
          <w:rFonts w:ascii="Arial Narrow" w:hAnsi="Arial Narrow" w:cs="Calibri Light"/>
          <w:color w:val="000000"/>
          <w:sz w:val="20"/>
          <w:szCs w:val="20"/>
        </w:rPr>
      </w:pPr>
      <w:bookmarkStart w:id="45" w:name="_Toc416284171"/>
      <w:bookmarkStart w:id="46" w:name="__RefHeading__197_619021360"/>
      <w:bookmarkStart w:id="47" w:name="_Toc418578372"/>
      <w:bookmarkStart w:id="48" w:name="_Toc405287223"/>
      <w:bookmarkStart w:id="49" w:name="_Toc404319192"/>
      <w:bookmarkStart w:id="50" w:name="_Toc417891743"/>
      <w:bookmarkStart w:id="51" w:name="Bookmark10"/>
      <w:bookmarkStart w:id="52" w:name="Bookmark9"/>
      <w:bookmarkStart w:id="53" w:name="Bookmark8"/>
      <w:bookmarkStart w:id="54" w:name="Bookmark7"/>
      <w:bookmarkStart w:id="55" w:name="_Toc419270055"/>
      <w:bookmarkStart w:id="56" w:name="Bookmark11"/>
      <w:bookmarkEnd w:id="44"/>
      <w:bookmarkEnd w:id="45"/>
      <w:bookmarkEnd w:id="46"/>
      <w:bookmarkEnd w:id="47"/>
      <w:bookmarkEnd w:id="48"/>
      <w:bookmarkEnd w:id="49"/>
      <w:bookmarkEnd w:id="50"/>
      <w:bookmarkEnd w:id="51"/>
      <w:bookmarkEnd w:id="52"/>
      <w:bookmarkEnd w:id="53"/>
      <w:bookmarkEnd w:id="54"/>
      <w:bookmarkEnd w:id="55"/>
      <w:r w:rsidRPr="001F7086">
        <w:rPr>
          <w:rFonts w:ascii="Arial Narrow" w:hAnsi="Arial Narrow" w:cs="Calibri Light"/>
          <w:color w:val="000000"/>
          <w:sz w:val="20"/>
          <w:szCs w:val="20"/>
        </w:rPr>
        <w:t>De acuerdo con el pliego aprobado por la Coordi</w:t>
      </w:r>
      <w:r w:rsidR="002F1AF9" w:rsidRPr="001F7086">
        <w:rPr>
          <w:rFonts w:ascii="Arial Narrow" w:hAnsi="Arial Narrow" w:cs="Calibri Light"/>
          <w:color w:val="000000"/>
          <w:sz w:val="20"/>
          <w:szCs w:val="20"/>
        </w:rPr>
        <w:t>nadora Técnica de Catalogación,</w:t>
      </w:r>
      <w:r w:rsidR="006742BA" w:rsidRPr="001F7086">
        <w:rPr>
          <w:rFonts w:ascii="Arial Narrow" w:hAnsi="Arial Narrow" w:cs="Calibri Light"/>
          <w:color w:val="000000"/>
          <w:sz w:val="20"/>
          <w:szCs w:val="20"/>
        </w:rPr>
        <w:t xml:space="preserve"> del Servicio Nacional de Contratación Pública, según delegación realizada mediante Resolución </w:t>
      </w:r>
      <w:r w:rsidR="007845B6">
        <w:rPr>
          <w:rFonts w:ascii="Arial Narrow" w:hAnsi="Arial Narrow" w:cs="Calibri Light"/>
          <w:color w:val="000000"/>
          <w:sz w:val="20"/>
          <w:szCs w:val="20"/>
        </w:rPr>
        <w:t>Nro. RI-SERCOP-2023-0008</w:t>
      </w:r>
      <w:r w:rsidR="006742BA" w:rsidRPr="001F7086">
        <w:rPr>
          <w:rFonts w:ascii="Arial Narrow" w:hAnsi="Arial Narrow" w:cs="Calibri Light"/>
          <w:color w:val="000000"/>
          <w:sz w:val="20"/>
          <w:szCs w:val="20"/>
        </w:rPr>
        <w:t xml:space="preserve"> de </w:t>
      </w:r>
      <w:r w:rsidR="007845B6">
        <w:rPr>
          <w:rFonts w:ascii="Arial Narrow" w:hAnsi="Arial Narrow" w:cs="Calibri Light"/>
          <w:color w:val="000000"/>
          <w:sz w:val="20"/>
          <w:szCs w:val="20"/>
        </w:rPr>
        <w:t>08</w:t>
      </w:r>
      <w:r w:rsidR="006742BA" w:rsidRPr="001F7086">
        <w:rPr>
          <w:rFonts w:ascii="Arial Narrow" w:hAnsi="Arial Narrow" w:cs="Calibri Light"/>
          <w:color w:val="000000"/>
          <w:sz w:val="20"/>
          <w:szCs w:val="20"/>
        </w:rPr>
        <w:t xml:space="preserve"> de </w:t>
      </w:r>
      <w:r w:rsidR="007845B6">
        <w:rPr>
          <w:rFonts w:ascii="Arial Narrow" w:hAnsi="Arial Narrow" w:cs="Calibri Light"/>
          <w:color w:val="000000"/>
          <w:sz w:val="20"/>
          <w:szCs w:val="20"/>
        </w:rPr>
        <w:t>septiembre</w:t>
      </w:r>
      <w:r w:rsidR="006742BA" w:rsidRPr="001F7086">
        <w:rPr>
          <w:rFonts w:ascii="Arial Narrow" w:hAnsi="Arial Narrow" w:cs="Calibri Light"/>
          <w:color w:val="000000"/>
          <w:sz w:val="20"/>
          <w:szCs w:val="20"/>
        </w:rPr>
        <w:t xml:space="preserve"> de </w:t>
      </w:r>
      <w:r w:rsidR="002F1AF9" w:rsidRPr="001F7086">
        <w:rPr>
          <w:rFonts w:ascii="Arial Narrow" w:hAnsi="Arial Narrow" w:cs="Calibri Light"/>
          <w:color w:val="000000"/>
          <w:sz w:val="20"/>
          <w:szCs w:val="20"/>
        </w:rPr>
        <w:t xml:space="preserve">2023, </w:t>
      </w:r>
      <w:r w:rsidR="006742BA" w:rsidRPr="001F7086">
        <w:rPr>
          <w:rFonts w:ascii="Arial Narrow" w:hAnsi="Arial Narrow" w:cs="Calibri Light"/>
          <w:color w:val="000000"/>
          <w:sz w:val="20"/>
          <w:szCs w:val="20"/>
        </w:rPr>
        <w:t xml:space="preserve">para efectuar el procedimiento de selección de proveedores para la celebración de Convenios Marco para la </w:t>
      </w:r>
      <w:r w:rsidR="00591A2F" w:rsidRPr="001F7086">
        <w:rPr>
          <w:rFonts w:ascii="Arial Narrow" w:hAnsi="Arial Narrow" w:cs="Calibri Light"/>
          <w:color w:val="000000"/>
          <w:sz w:val="20"/>
          <w:szCs w:val="20"/>
        </w:rPr>
        <w:t>adquisición de</w:t>
      </w:r>
      <w:r w:rsidR="007D48A7" w:rsidRPr="001F7086">
        <w:rPr>
          <w:rFonts w:ascii="Arial Narrow" w:hAnsi="Arial Narrow" w:cs="Calibri Light"/>
          <w:color w:val="000000"/>
          <w:sz w:val="20"/>
          <w:szCs w:val="20"/>
        </w:rPr>
        <w:t xml:space="preserve"> </w:t>
      </w:r>
      <w:r w:rsidR="00F227BE">
        <w:rPr>
          <w:rFonts w:ascii="Arial Narrow" w:hAnsi="Arial Narrow" w:cs="Calibri Light"/>
          <w:color w:val="000000"/>
          <w:sz w:val="20"/>
          <w:szCs w:val="20"/>
        </w:rPr>
        <w:t>cables eléctricos</w:t>
      </w:r>
      <w:r w:rsidR="007D48A7" w:rsidRPr="001F7086">
        <w:rPr>
          <w:rFonts w:ascii="Arial Narrow" w:hAnsi="Arial Narrow" w:cs="Calibri Light"/>
          <w:color w:val="000000"/>
          <w:sz w:val="20"/>
          <w:szCs w:val="20"/>
        </w:rPr>
        <w:t xml:space="preserve"> </w:t>
      </w:r>
      <w:r w:rsidR="002F1AF9" w:rsidRPr="001F7086">
        <w:rPr>
          <w:rFonts w:ascii="Arial Narrow" w:hAnsi="Arial Narrow" w:cs="Calibri Light"/>
          <w:color w:val="000000"/>
          <w:sz w:val="20"/>
          <w:szCs w:val="20"/>
        </w:rPr>
        <w:t xml:space="preserve">por parte de </w:t>
      </w:r>
      <w:r w:rsidR="00CE58E1" w:rsidRPr="001F7086">
        <w:rPr>
          <w:rFonts w:ascii="Arial Narrow" w:hAnsi="Arial Narrow" w:cs="Calibri Light"/>
          <w:color w:val="000000"/>
          <w:sz w:val="20"/>
          <w:szCs w:val="20"/>
        </w:rPr>
        <w:t>las entidades contratantes</w:t>
      </w:r>
      <w:r w:rsidR="002F1AF9" w:rsidRPr="001F7086">
        <w:rPr>
          <w:rFonts w:ascii="Arial Narrow" w:hAnsi="Arial Narrow" w:cs="Calibri Light"/>
          <w:color w:val="000000"/>
          <w:sz w:val="20"/>
          <w:szCs w:val="20"/>
        </w:rPr>
        <w:t xml:space="preserve"> a través de Catálogo Electrónico</w:t>
      </w:r>
      <w:r w:rsidR="006742BA" w:rsidRPr="001F7086">
        <w:rPr>
          <w:rFonts w:ascii="Arial Narrow" w:hAnsi="Arial Narrow" w:cs="Calibri Light"/>
          <w:color w:val="000000"/>
          <w:sz w:val="20"/>
          <w:szCs w:val="20"/>
        </w:rPr>
        <w:t xml:space="preserve">, </w:t>
      </w:r>
      <w:r w:rsidR="00CE58E1" w:rsidRPr="001F7086">
        <w:rPr>
          <w:rFonts w:ascii="Arial Narrow" w:hAnsi="Arial Narrow" w:cs="Calibri Light"/>
          <w:color w:val="000000"/>
          <w:sz w:val="20"/>
          <w:szCs w:val="20"/>
        </w:rPr>
        <w:t xml:space="preserve">procedimiento </w:t>
      </w:r>
      <w:r w:rsidR="006742BA" w:rsidRPr="001F7086">
        <w:rPr>
          <w:rFonts w:ascii="Arial Narrow" w:hAnsi="Arial Narrow" w:cs="Calibri Light"/>
          <w:color w:val="000000"/>
          <w:sz w:val="20"/>
          <w:szCs w:val="20"/>
        </w:rPr>
        <w:t xml:space="preserve">signado </w:t>
      </w:r>
      <w:r w:rsidR="00CE58E1" w:rsidRPr="001F7086">
        <w:rPr>
          <w:rFonts w:ascii="Arial Narrow" w:hAnsi="Arial Narrow" w:cs="Calibri Light"/>
          <w:color w:val="000000"/>
          <w:sz w:val="20"/>
          <w:szCs w:val="20"/>
        </w:rPr>
        <w:t>con</w:t>
      </w:r>
      <w:r w:rsidR="006742BA" w:rsidRPr="001F7086">
        <w:rPr>
          <w:rFonts w:ascii="Arial Narrow" w:hAnsi="Arial Narrow" w:cs="Calibri Light"/>
          <w:color w:val="000000"/>
          <w:sz w:val="20"/>
          <w:szCs w:val="20"/>
        </w:rPr>
        <w:t xml:space="preserve"> el código No. </w:t>
      </w:r>
      <w:r w:rsidR="00677047">
        <w:rPr>
          <w:rFonts w:ascii="Arial Narrow" w:hAnsi="Arial Narrow" w:cs="Calibri Light"/>
          <w:color w:val="000000"/>
          <w:sz w:val="20"/>
          <w:szCs w:val="20"/>
        </w:rPr>
        <w:t>SERCOP-SELPROV-002-2023</w:t>
      </w:r>
      <w:r w:rsidR="006742BA" w:rsidRPr="001F7086">
        <w:rPr>
          <w:rFonts w:ascii="Arial Narrow" w:hAnsi="Arial Narrow" w:cs="Calibri Light"/>
          <w:color w:val="000000"/>
          <w:sz w:val="20"/>
          <w:szCs w:val="20"/>
        </w:rPr>
        <w:t xml:space="preserve">, </w:t>
      </w:r>
      <w:r w:rsidR="009D096F" w:rsidRPr="001F7086">
        <w:rPr>
          <w:rFonts w:ascii="Arial Narrow" w:hAnsi="Arial Narrow" w:cs="Calibri Light"/>
          <w:color w:val="000000"/>
          <w:sz w:val="20"/>
          <w:szCs w:val="20"/>
        </w:rPr>
        <w:t xml:space="preserve">conforme el </w:t>
      </w:r>
      <w:r w:rsidR="0006702A">
        <w:rPr>
          <w:rFonts w:ascii="Arial Narrow" w:hAnsi="Arial Narrow" w:cs="Calibri Light"/>
          <w:color w:val="000000"/>
          <w:sz w:val="20"/>
          <w:szCs w:val="20"/>
        </w:rPr>
        <w:t>Art.</w:t>
      </w:r>
      <w:r w:rsidR="009D096F" w:rsidRPr="001F7086">
        <w:rPr>
          <w:rFonts w:ascii="Arial Narrow" w:hAnsi="Arial Narrow" w:cs="Calibri Light"/>
          <w:color w:val="000000"/>
          <w:sz w:val="20"/>
          <w:szCs w:val="20"/>
        </w:rPr>
        <w:t xml:space="preserve"> 95 del Reglamento General a la Ley Orgánica del Sistema Na</w:t>
      </w:r>
      <w:r w:rsidR="00EF1788" w:rsidRPr="001F7086">
        <w:rPr>
          <w:rFonts w:ascii="Arial Narrow" w:hAnsi="Arial Narrow" w:cs="Calibri Light"/>
          <w:color w:val="000000"/>
          <w:sz w:val="20"/>
          <w:szCs w:val="20"/>
        </w:rPr>
        <w:t xml:space="preserve">cional de Contratación Pública, </w:t>
      </w:r>
      <w:r w:rsidR="006742BA" w:rsidRPr="001F7086">
        <w:rPr>
          <w:rFonts w:ascii="Arial Narrow" w:hAnsi="Arial Narrow" w:cs="Calibri Light"/>
          <w:color w:val="000000"/>
          <w:sz w:val="20"/>
          <w:szCs w:val="20"/>
        </w:rPr>
        <w:t xml:space="preserve">se convoca; </w:t>
      </w:r>
      <w:r w:rsidR="00EF1788" w:rsidRPr="001F7086">
        <w:rPr>
          <w:rFonts w:ascii="Arial Narrow" w:hAnsi="Arial Narrow" w:cs="Calibri Light"/>
          <w:color w:val="000000"/>
          <w:sz w:val="20"/>
          <w:szCs w:val="20"/>
        </w:rPr>
        <w:t>las personas naturales o jurídicas, nacionales o extranjeras, ya sea de manera individual o a través de asociaciones o consorcios legalmente constituidos o por compromiso de asociación o consorcio, con domicilio fiscal en el Ecuador, inscritos y habilitados en el Registro Único de Proveedores RUP, legalmente capaces para contratar</w:t>
      </w:r>
      <w:r w:rsidR="006742BA" w:rsidRPr="001F7086">
        <w:rPr>
          <w:rFonts w:ascii="Arial Narrow" w:hAnsi="Arial Narrow" w:cs="Calibri Light"/>
          <w:color w:val="000000"/>
          <w:sz w:val="20"/>
          <w:szCs w:val="20"/>
        </w:rPr>
        <w:t xml:space="preserve">, que presenten sus ofertas, para la adquisición de </w:t>
      </w:r>
      <w:r w:rsidR="00F227BE">
        <w:rPr>
          <w:rFonts w:ascii="Arial Narrow" w:hAnsi="Arial Narrow" w:cs="Calibri Light"/>
          <w:color w:val="000000"/>
          <w:sz w:val="20"/>
          <w:szCs w:val="20"/>
        </w:rPr>
        <w:t>cables eléctricos</w:t>
      </w:r>
      <w:r w:rsidR="006742BA" w:rsidRPr="001F7086">
        <w:rPr>
          <w:rFonts w:ascii="Arial Narrow" w:hAnsi="Arial Narrow" w:cs="Calibri Light"/>
          <w:color w:val="000000"/>
          <w:sz w:val="20"/>
          <w:szCs w:val="20"/>
        </w:rPr>
        <w:t xml:space="preserve"> de conformidad con lo dispuesto en el </w:t>
      </w:r>
      <w:r w:rsidR="0006702A">
        <w:rPr>
          <w:rFonts w:ascii="Arial Narrow" w:hAnsi="Arial Narrow" w:cs="Calibri Light"/>
          <w:color w:val="000000"/>
          <w:sz w:val="20"/>
          <w:szCs w:val="20"/>
        </w:rPr>
        <w:t>Art.</w:t>
      </w:r>
      <w:r w:rsidR="006742BA" w:rsidRPr="001F7086">
        <w:rPr>
          <w:rFonts w:ascii="Arial Narrow" w:hAnsi="Arial Narrow" w:cs="Calibri Light"/>
          <w:color w:val="000000"/>
          <w:sz w:val="20"/>
          <w:szCs w:val="20"/>
        </w:rPr>
        <w:t xml:space="preserve"> 43 de la Ley Orgánica del Sistema Nacional de Contratación Pública – LOSNCP. </w:t>
      </w:r>
    </w:p>
    <w:p w14:paraId="602DA64A" w14:textId="77777777" w:rsidR="006742BA" w:rsidRPr="001F7086" w:rsidRDefault="006742BA" w:rsidP="006742BA">
      <w:pPr>
        <w:widowControl/>
        <w:suppressAutoHyphens w:val="0"/>
        <w:autoSpaceDE w:val="0"/>
        <w:autoSpaceDN w:val="0"/>
        <w:adjustRightInd w:val="0"/>
        <w:spacing w:after="0" w:line="240" w:lineRule="auto"/>
        <w:rPr>
          <w:rFonts w:ascii="Arial Narrow" w:hAnsi="Arial Narrow" w:cs="Calibri Light"/>
          <w:color w:val="000000"/>
          <w:sz w:val="20"/>
          <w:szCs w:val="20"/>
        </w:rPr>
      </w:pPr>
    </w:p>
    <w:p w14:paraId="52514CBC" w14:textId="77777777" w:rsidR="006742BA" w:rsidRPr="001F7086" w:rsidRDefault="006742BA" w:rsidP="006742BA">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Todo oferente para poder participar deberá estar registrado y habilitado en el Registro Único de Proveedores, de conformidad con lo dispuesto en los </w:t>
      </w:r>
      <w:r w:rsidR="00B82B1B">
        <w:rPr>
          <w:rFonts w:ascii="Arial Narrow" w:hAnsi="Arial Narrow" w:cs="Calibri Light"/>
          <w:color w:val="000000"/>
          <w:sz w:val="20"/>
          <w:szCs w:val="20"/>
        </w:rPr>
        <w:t>Art</w:t>
      </w:r>
      <w:r w:rsidR="00B82B1B" w:rsidRPr="001F7086">
        <w:rPr>
          <w:rFonts w:ascii="Arial Narrow" w:hAnsi="Arial Narrow" w:cs="Calibri Light"/>
          <w:color w:val="000000"/>
          <w:sz w:val="20"/>
          <w:szCs w:val="20"/>
        </w:rPr>
        <w:t>s.</w:t>
      </w:r>
      <w:r w:rsidR="00B82B1B">
        <w:rPr>
          <w:rFonts w:ascii="Arial Narrow" w:hAnsi="Arial Narrow" w:cs="Calibri Light"/>
          <w:color w:val="000000"/>
          <w:sz w:val="20"/>
          <w:szCs w:val="20"/>
        </w:rPr>
        <w:t xml:space="preserve"> </w:t>
      </w:r>
      <w:r w:rsidRPr="001F7086">
        <w:rPr>
          <w:rFonts w:ascii="Arial Narrow" w:hAnsi="Arial Narrow" w:cs="Calibri Light"/>
          <w:color w:val="000000"/>
          <w:sz w:val="20"/>
          <w:szCs w:val="20"/>
        </w:rPr>
        <w:t>18 y 26 de la Ley Orgánica del Sistema Nacional de Contratación Pública - LOSNCP, en concordancia con la normativa legal vigente.</w:t>
      </w:r>
    </w:p>
    <w:p w14:paraId="13F998B3" w14:textId="77777777" w:rsidR="006742BA" w:rsidRPr="001F7086" w:rsidRDefault="006742BA" w:rsidP="006742BA">
      <w:pPr>
        <w:spacing w:after="0" w:line="240" w:lineRule="auto"/>
        <w:rPr>
          <w:rFonts w:ascii="Arial Narrow" w:hAnsi="Arial Narrow" w:cs="Calibri Light"/>
          <w:color w:val="000000"/>
          <w:sz w:val="20"/>
          <w:szCs w:val="20"/>
        </w:rPr>
      </w:pPr>
    </w:p>
    <w:p w14:paraId="6963BAAE" w14:textId="77777777" w:rsidR="006742BA" w:rsidRPr="001F7086" w:rsidRDefault="006742BA" w:rsidP="006742BA">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El proveedor que a la fecha de la convocatoria estando habilitado en el Registro Único de Proveedores -RUP- y que tenga las condiciones legales para participar en él, encontrándose registrado en una categoría distinta correspondiente al objeto del procedimiento de contratación, podrá recategorizarse en la categoría respectiva, para lo cual deberá realizar la correspondiente actualización de datos, conforme el procedimiento establecido por el SERCOP. Una vez realizada la recategorización, podrá participar en el procedimiento y enviar la oferta hasta la fecha límite de entrega, según el cronograma del procedimiento.</w:t>
      </w:r>
    </w:p>
    <w:p w14:paraId="31FD9322" w14:textId="77777777" w:rsidR="001540C0" w:rsidRPr="001F7086" w:rsidRDefault="001540C0" w:rsidP="001540C0">
      <w:pPr>
        <w:spacing w:after="0" w:line="240" w:lineRule="auto"/>
        <w:rPr>
          <w:rFonts w:ascii="Arial Narrow" w:hAnsi="Arial Narrow" w:cs="Calibri Light"/>
          <w:color w:val="000000"/>
          <w:sz w:val="20"/>
          <w:szCs w:val="20"/>
        </w:rPr>
      </w:pPr>
    </w:p>
    <w:p w14:paraId="680244BC" w14:textId="77777777" w:rsidR="001540C0" w:rsidRPr="001F7086" w:rsidRDefault="001540C0" w:rsidP="001540C0">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Las condiciones generales para esta convocatoria son las siguientes:</w:t>
      </w:r>
    </w:p>
    <w:p w14:paraId="3A13C1C7" w14:textId="77777777" w:rsidR="001540C0" w:rsidRPr="001F7086" w:rsidRDefault="001540C0" w:rsidP="001540C0">
      <w:pPr>
        <w:spacing w:after="0" w:line="240" w:lineRule="auto"/>
        <w:rPr>
          <w:rFonts w:ascii="Arial Narrow" w:hAnsi="Arial Narrow" w:cs="Calibri Light"/>
          <w:color w:val="000000"/>
          <w:sz w:val="20"/>
          <w:szCs w:val="20"/>
        </w:rPr>
      </w:pPr>
    </w:p>
    <w:p w14:paraId="22FDD533" w14:textId="77777777" w:rsidR="006742BA" w:rsidRPr="001F7086" w:rsidRDefault="001540C0" w:rsidP="003B0362">
      <w:pPr>
        <w:pStyle w:val="Prrafodelista1"/>
        <w:numPr>
          <w:ilvl w:val="0"/>
          <w:numId w:val="54"/>
        </w:numPr>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El SERCOP realizará la selección de proveedores para la </w:t>
      </w:r>
      <w:r w:rsidR="00591A2F" w:rsidRPr="001F7086">
        <w:rPr>
          <w:rFonts w:ascii="Arial Narrow" w:hAnsi="Arial Narrow" w:cs="Calibri Light"/>
          <w:color w:val="000000"/>
          <w:sz w:val="20"/>
          <w:szCs w:val="20"/>
        </w:rPr>
        <w:t>adquisición de</w:t>
      </w:r>
      <w:r w:rsidR="007D48A7" w:rsidRPr="001F7086">
        <w:rPr>
          <w:rFonts w:ascii="Arial Narrow" w:hAnsi="Arial Narrow" w:cs="Calibri Light"/>
          <w:color w:val="000000"/>
          <w:sz w:val="20"/>
          <w:szCs w:val="20"/>
        </w:rPr>
        <w:t xml:space="preserve"> </w:t>
      </w:r>
      <w:r w:rsidR="00F227BE">
        <w:rPr>
          <w:rFonts w:ascii="Arial Narrow" w:hAnsi="Arial Narrow" w:cs="Calibri Light"/>
          <w:color w:val="000000"/>
          <w:sz w:val="20"/>
          <w:szCs w:val="20"/>
        </w:rPr>
        <w:t>cables eléctricos</w:t>
      </w:r>
      <w:r w:rsidR="007D48A7" w:rsidRPr="001F7086">
        <w:rPr>
          <w:rFonts w:ascii="Arial Narrow" w:hAnsi="Arial Narrow" w:cs="Calibri Light"/>
          <w:color w:val="000000"/>
          <w:sz w:val="20"/>
          <w:szCs w:val="20"/>
        </w:rPr>
        <w:t xml:space="preserve"> </w:t>
      </w:r>
      <w:r w:rsidR="00EF1788" w:rsidRPr="001F7086">
        <w:rPr>
          <w:rFonts w:ascii="Arial Narrow" w:hAnsi="Arial Narrow" w:cs="Calibri Light"/>
          <w:color w:val="000000"/>
          <w:sz w:val="20"/>
          <w:szCs w:val="20"/>
        </w:rPr>
        <w:t>por parte de las entidades contratantes a través de Catálogo Electrónico</w:t>
      </w:r>
      <w:r w:rsidR="00B31D55" w:rsidRPr="001F7086">
        <w:rPr>
          <w:rFonts w:ascii="Arial Narrow" w:hAnsi="Arial Narrow" w:cs="Calibri Light"/>
          <w:color w:val="000000"/>
          <w:sz w:val="20"/>
          <w:szCs w:val="20"/>
        </w:rPr>
        <w:t>,</w:t>
      </w:r>
      <w:r w:rsidRPr="001F7086">
        <w:rPr>
          <w:rFonts w:ascii="Arial Narrow" w:hAnsi="Arial Narrow" w:cs="Calibri Light"/>
          <w:color w:val="000000"/>
          <w:sz w:val="20"/>
          <w:szCs w:val="20"/>
        </w:rPr>
        <w:t xml:space="preserve"> con quienes</w:t>
      </w:r>
      <w:r w:rsidR="00B31D55" w:rsidRPr="001F7086">
        <w:rPr>
          <w:rFonts w:ascii="Arial Narrow" w:hAnsi="Arial Narrow" w:cs="Calibri Light"/>
          <w:color w:val="000000"/>
          <w:sz w:val="20"/>
          <w:szCs w:val="20"/>
        </w:rPr>
        <w:t xml:space="preserve"> el SERCOP </w:t>
      </w:r>
      <w:r w:rsidRPr="001F7086">
        <w:rPr>
          <w:rFonts w:ascii="Arial Narrow" w:hAnsi="Arial Narrow" w:cs="Calibri Light"/>
          <w:color w:val="000000"/>
          <w:sz w:val="20"/>
          <w:szCs w:val="20"/>
        </w:rPr>
        <w:t>suscribirá los respectivos Convenios Marco, a través de los cuales se ofertarán dichos bienes en el Catálogo Electrónico del Portal Institucional del SERCOP para que puedan ser adquiridos por las entidades contratantes. Los bienes normalizados del presente procedimiento se encuentran determinados en el Anexo 1 (Fichas Técnicas Genéricas). El SERCOP de oficio o a petición de parte podrá incorporar nuevos bienes correspondientes a nuevas categorías o categorías ya publicadas en el catálogo.</w:t>
      </w:r>
      <w:r w:rsidR="00EF1788" w:rsidRPr="001F7086">
        <w:rPr>
          <w:rFonts w:ascii="Arial Narrow" w:hAnsi="Arial Narrow" w:cs="Calibri Light"/>
          <w:color w:val="000000"/>
          <w:sz w:val="20"/>
          <w:szCs w:val="20"/>
        </w:rPr>
        <w:t xml:space="preserve"> </w:t>
      </w:r>
    </w:p>
    <w:p w14:paraId="7EE8BA33" w14:textId="77777777" w:rsidR="006742BA" w:rsidRPr="001F7086" w:rsidRDefault="006742BA" w:rsidP="006742BA">
      <w:pPr>
        <w:pStyle w:val="Prrafodelista1"/>
        <w:spacing w:line="240" w:lineRule="auto"/>
        <w:rPr>
          <w:rFonts w:ascii="Arial Narrow" w:hAnsi="Arial Narrow" w:cs="Calibri Light"/>
          <w:color w:val="000000"/>
          <w:sz w:val="20"/>
          <w:szCs w:val="20"/>
        </w:rPr>
      </w:pPr>
    </w:p>
    <w:p w14:paraId="413C2AF7" w14:textId="77777777" w:rsidR="000D169E" w:rsidRPr="001F7086" w:rsidRDefault="001540C0" w:rsidP="003B0362">
      <w:pPr>
        <w:pStyle w:val="Prrafodelista1"/>
        <w:numPr>
          <w:ilvl w:val="0"/>
          <w:numId w:val="54"/>
        </w:numPr>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Conforme</w:t>
      </w:r>
      <w:r w:rsidR="0062180F" w:rsidRPr="001F7086">
        <w:rPr>
          <w:rFonts w:ascii="Arial Narrow" w:hAnsi="Arial Narrow" w:cs="Calibri Light"/>
          <w:color w:val="000000"/>
          <w:sz w:val="20"/>
          <w:szCs w:val="20"/>
        </w:rPr>
        <w:t>,</w:t>
      </w:r>
      <w:r w:rsidRPr="001F7086">
        <w:rPr>
          <w:rFonts w:ascii="Arial Narrow" w:hAnsi="Arial Narrow" w:cs="Calibri Light"/>
          <w:color w:val="000000"/>
          <w:sz w:val="20"/>
          <w:szCs w:val="20"/>
        </w:rPr>
        <w:t xml:space="preserve"> </w:t>
      </w:r>
      <w:r w:rsidR="0054574A" w:rsidRPr="001F7086">
        <w:rPr>
          <w:rFonts w:ascii="Arial Narrow" w:hAnsi="Arial Narrow" w:cs="Calibri Light"/>
          <w:color w:val="000000"/>
          <w:sz w:val="20"/>
          <w:szCs w:val="20"/>
        </w:rPr>
        <w:t xml:space="preserve">el Art. </w:t>
      </w:r>
      <w:r w:rsidR="0062180F" w:rsidRPr="001F7086">
        <w:rPr>
          <w:rFonts w:ascii="Arial Narrow" w:hAnsi="Arial Narrow" w:cs="Calibri Light"/>
          <w:color w:val="000000"/>
          <w:sz w:val="20"/>
          <w:szCs w:val="20"/>
        </w:rPr>
        <w:t xml:space="preserve">95 del RGLOSNCP </w:t>
      </w:r>
      <w:r w:rsidRPr="001F7086">
        <w:rPr>
          <w:rFonts w:ascii="Arial Narrow" w:hAnsi="Arial Narrow" w:cs="Calibri Light"/>
          <w:color w:val="000000"/>
          <w:sz w:val="20"/>
          <w:szCs w:val="20"/>
        </w:rPr>
        <w:t xml:space="preserve">la convocatoria está dirigida a </w:t>
      </w:r>
      <w:r w:rsidR="00A871B4" w:rsidRPr="001F7086">
        <w:rPr>
          <w:rFonts w:ascii="Arial Narrow" w:hAnsi="Arial Narrow" w:cs="Calibri Light"/>
          <w:color w:val="000000"/>
          <w:sz w:val="20"/>
          <w:szCs w:val="20"/>
        </w:rPr>
        <w:t>las personas naturales o jurídicas, nacionales o extranjeras, ya sea de manera individual o a través de asociaciones o consorcios legalmente constituidos o por compromiso de asociación o consorcio, con domicilio fiscal en el Ecuador, inscritos y habilitados en el Registro Único de Proveedores RUP, legalmente capaces para contratar</w:t>
      </w:r>
      <w:r w:rsidRPr="001F7086">
        <w:rPr>
          <w:rFonts w:ascii="Arial Narrow" w:hAnsi="Arial Narrow" w:cs="Calibri Light"/>
          <w:color w:val="000000"/>
          <w:sz w:val="20"/>
          <w:szCs w:val="20"/>
        </w:rPr>
        <w:t xml:space="preserve">, que sean </w:t>
      </w:r>
      <w:r w:rsidR="00A871B4" w:rsidRPr="001F7086">
        <w:rPr>
          <w:rFonts w:ascii="Arial Narrow" w:hAnsi="Arial Narrow" w:cs="Calibri Light"/>
          <w:color w:val="000000"/>
          <w:sz w:val="20"/>
          <w:szCs w:val="20"/>
        </w:rPr>
        <w:t>proveedores</w:t>
      </w:r>
      <w:r w:rsidRPr="001F7086">
        <w:rPr>
          <w:rFonts w:ascii="Arial Narrow" w:hAnsi="Arial Narrow" w:cs="Calibri Light"/>
          <w:color w:val="000000"/>
          <w:sz w:val="20"/>
          <w:szCs w:val="20"/>
        </w:rPr>
        <w:t xml:space="preserve"> de </w:t>
      </w:r>
      <w:r w:rsidR="00F227BE">
        <w:rPr>
          <w:rFonts w:ascii="Arial Narrow" w:hAnsi="Arial Narrow" w:cs="Calibri Light"/>
          <w:color w:val="000000"/>
          <w:sz w:val="20"/>
          <w:szCs w:val="20"/>
        </w:rPr>
        <w:t xml:space="preserve">cables </w:t>
      </w:r>
      <w:r w:rsidR="00D7465B">
        <w:rPr>
          <w:rFonts w:ascii="Arial Narrow" w:hAnsi="Arial Narrow" w:cs="Calibri Light"/>
          <w:color w:val="000000"/>
          <w:sz w:val="20"/>
          <w:szCs w:val="20"/>
        </w:rPr>
        <w:t>eléctricos</w:t>
      </w:r>
      <w:r w:rsidRPr="001F7086">
        <w:rPr>
          <w:rFonts w:ascii="Arial Narrow" w:hAnsi="Arial Narrow" w:cs="Calibri Light"/>
          <w:color w:val="000000"/>
          <w:sz w:val="20"/>
          <w:szCs w:val="20"/>
        </w:rPr>
        <w:t>, que cumplan con las condiciones de participación definidas y determinadas en el pliego, por lo que el envío de la oferta se presumirá como la manifestación del proveedor de que de resultar adjudicatario</w:t>
      </w:r>
      <w:r w:rsidR="00A871B4" w:rsidRPr="001F7086">
        <w:rPr>
          <w:rFonts w:ascii="Arial Narrow" w:hAnsi="Arial Narrow" w:cs="Calibri Light"/>
          <w:color w:val="000000"/>
          <w:sz w:val="20"/>
          <w:szCs w:val="20"/>
        </w:rPr>
        <w:t xml:space="preserve"> firmará el convenio marco</w:t>
      </w:r>
      <w:r w:rsidRPr="001F7086">
        <w:rPr>
          <w:rFonts w:ascii="Arial Narrow" w:hAnsi="Arial Narrow" w:cs="Calibri Light"/>
          <w:color w:val="000000"/>
          <w:sz w:val="20"/>
          <w:szCs w:val="20"/>
        </w:rPr>
        <w:t xml:space="preserve">; y, que en caso de que los proveedores </w:t>
      </w:r>
      <w:r w:rsidR="00A871B4" w:rsidRPr="001F7086">
        <w:rPr>
          <w:rFonts w:ascii="Arial Narrow" w:hAnsi="Arial Narrow" w:cs="Calibri Light"/>
          <w:color w:val="000000"/>
          <w:sz w:val="20"/>
          <w:szCs w:val="20"/>
        </w:rPr>
        <w:t>adjudicados</w:t>
      </w:r>
      <w:r w:rsidRPr="001F7086">
        <w:rPr>
          <w:rFonts w:ascii="Arial Narrow" w:hAnsi="Arial Narrow" w:cs="Calibri Light"/>
          <w:color w:val="000000"/>
          <w:sz w:val="20"/>
          <w:szCs w:val="20"/>
        </w:rPr>
        <w:t xml:space="preserve"> no </w:t>
      </w:r>
      <w:r w:rsidR="00A871B4" w:rsidRPr="001F7086">
        <w:rPr>
          <w:rFonts w:ascii="Arial Narrow" w:hAnsi="Arial Narrow" w:cs="Calibri Light"/>
          <w:color w:val="000000"/>
          <w:sz w:val="20"/>
          <w:szCs w:val="20"/>
        </w:rPr>
        <w:t>firme los</w:t>
      </w:r>
      <w:r w:rsidRPr="001F7086">
        <w:rPr>
          <w:rFonts w:ascii="Arial Narrow" w:hAnsi="Arial Narrow" w:cs="Calibri Light"/>
          <w:color w:val="000000"/>
          <w:sz w:val="20"/>
          <w:szCs w:val="20"/>
        </w:rPr>
        <w:t xml:space="preserve"> </w:t>
      </w:r>
      <w:r w:rsidR="00A871B4" w:rsidRPr="001F7086">
        <w:rPr>
          <w:rFonts w:ascii="Arial Narrow" w:hAnsi="Arial Narrow" w:cs="Calibri Light"/>
          <w:color w:val="000000"/>
          <w:sz w:val="20"/>
          <w:szCs w:val="20"/>
        </w:rPr>
        <w:t>convenios marco</w:t>
      </w:r>
      <w:r w:rsidRPr="001F7086">
        <w:rPr>
          <w:rFonts w:ascii="Arial Narrow" w:hAnsi="Arial Narrow" w:cs="Calibri Light"/>
          <w:color w:val="000000"/>
          <w:sz w:val="20"/>
          <w:szCs w:val="20"/>
        </w:rPr>
        <w:t xml:space="preserve">, </w:t>
      </w:r>
      <w:r w:rsidR="00A871B4" w:rsidRPr="001F7086">
        <w:rPr>
          <w:rFonts w:ascii="Arial Narrow" w:hAnsi="Arial Narrow" w:cs="Calibri Light"/>
          <w:color w:val="000000"/>
          <w:sz w:val="20"/>
          <w:szCs w:val="20"/>
        </w:rPr>
        <w:t xml:space="preserve">o luego de adjudicados se detecte </w:t>
      </w:r>
      <w:r w:rsidRPr="001F7086">
        <w:rPr>
          <w:rFonts w:ascii="Arial Narrow" w:hAnsi="Arial Narrow" w:cs="Calibri Light"/>
          <w:color w:val="000000"/>
          <w:sz w:val="20"/>
          <w:szCs w:val="20"/>
        </w:rPr>
        <w:t xml:space="preserve">inconsistencias, simulación o inexactitudes, los proveedores no podrán volver a enviar su oferta para la catalogación en ningún bien perteneciente a la categoría respectiva mientras dure la vigencia de la misma en el Catálogo Electrónico. </w:t>
      </w:r>
      <w:r w:rsidR="003C4EFA" w:rsidRPr="001F7086">
        <w:rPr>
          <w:rFonts w:ascii="Arial Narrow" w:hAnsi="Arial Narrow" w:cs="Calibri Light"/>
          <w:color w:val="000000"/>
          <w:sz w:val="20"/>
          <w:szCs w:val="20"/>
          <w:lang w:val="es-MX"/>
        </w:rPr>
        <w:t>Para los oferentes de los países que formen parte de los</w:t>
      </w:r>
      <w:r w:rsidR="000F0E03" w:rsidRPr="001F7086">
        <w:rPr>
          <w:rFonts w:ascii="Arial Narrow" w:hAnsi="Arial Narrow" w:cs="Calibri Light"/>
          <w:color w:val="000000"/>
          <w:sz w:val="20"/>
          <w:szCs w:val="20"/>
          <w:lang w:val="es-MX"/>
        </w:rPr>
        <w:t xml:space="preserve"> a</w:t>
      </w:r>
      <w:r w:rsidR="003C4EFA" w:rsidRPr="001F7086">
        <w:rPr>
          <w:rFonts w:ascii="Arial Narrow" w:hAnsi="Arial Narrow" w:cs="Calibri Light"/>
          <w:color w:val="000000"/>
          <w:sz w:val="20"/>
          <w:szCs w:val="20"/>
          <w:lang w:val="es-MX"/>
        </w:rPr>
        <w:t>cuerdos</w:t>
      </w:r>
      <w:r w:rsidR="000F0E03" w:rsidRPr="001F7086">
        <w:rPr>
          <w:rFonts w:ascii="Arial Narrow" w:hAnsi="Arial Narrow" w:cs="Calibri Light"/>
          <w:color w:val="000000"/>
          <w:sz w:val="20"/>
          <w:szCs w:val="20"/>
          <w:lang w:val="es-MX"/>
        </w:rPr>
        <w:t xml:space="preserve"> c</w:t>
      </w:r>
      <w:r w:rsidR="003C4EFA" w:rsidRPr="001F7086">
        <w:rPr>
          <w:rFonts w:ascii="Arial Narrow" w:hAnsi="Arial Narrow" w:cs="Calibri Light"/>
          <w:color w:val="000000"/>
          <w:sz w:val="20"/>
          <w:szCs w:val="20"/>
          <w:lang w:val="es-MX"/>
        </w:rPr>
        <w:t xml:space="preserve">omerciales entre: la Unión Europea y sus </w:t>
      </w:r>
      <w:r w:rsidR="003C4EFA" w:rsidRPr="001F7086">
        <w:rPr>
          <w:rFonts w:ascii="Arial Narrow" w:hAnsi="Arial Narrow" w:cs="Calibri Light"/>
          <w:color w:val="000000"/>
          <w:sz w:val="20"/>
          <w:szCs w:val="20"/>
        </w:rPr>
        <w:t>Estados Miembros; Reino Unido; EFTA</w:t>
      </w:r>
      <w:r w:rsidR="008F5411" w:rsidRPr="001F7086">
        <w:rPr>
          <w:rFonts w:ascii="Arial Narrow" w:hAnsi="Arial Narrow" w:cs="Calibri Light"/>
          <w:color w:val="000000"/>
          <w:sz w:val="20"/>
          <w:szCs w:val="20"/>
        </w:rPr>
        <w:t xml:space="preserve"> y </w:t>
      </w:r>
      <w:r w:rsidR="00F83187" w:rsidRPr="001F7086">
        <w:rPr>
          <w:rFonts w:ascii="Arial Narrow" w:hAnsi="Arial Narrow" w:cs="Calibri Light"/>
          <w:color w:val="000000"/>
          <w:sz w:val="20"/>
          <w:szCs w:val="20"/>
        </w:rPr>
        <w:t>Chile</w:t>
      </w:r>
      <w:r w:rsidR="003C4EFA" w:rsidRPr="001F7086">
        <w:rPr>
          <w:rFonts w:ascii="Arial Narrow" w:hAnsi="Arial Narrow" w:cs="Calibri Light"/>
          <w:color w:val="000000"/>
          <w:sz w:val="20"/>
          <w:szCs w:val="20"/>
        </w:rPr>
        <w:t xml:space="preserve"> no se otorgará un trato no menos favorable.</w:t>
      </w:r>
    </w:p>
    <w:p w14:paraId="3C492A0F" w14:textId="77777777" w:rsidR="003C4EFA" w:rsidRPr="001F7086" w:rsidRDefault="003C4EFA" w:rsidP="000D169E">
      <w:pPr>
        <w:pStyle w:val="Prrafodelista1"/>
        <w:spacing w:line="240" w:lineRule="auto"/>
        <w:rPr>
          <w:rFonts w:ascii="Arial Narrow" w:hAnsi="Arial Narrow" w:cs="Calibri Light"/>
          <w:color w:val="000000"/>
          <w:sz w:val="20"/>
          <w:szCs w:val="20"/>
        </w:rPr>
      </w:pPr>
    </w:p>
    <w:p w14:paraId="5DDF639B" w14:textId="77777777" w:rsidR="001540C0" w:rsidRPr="001F7086" w:rsidRDefault="001540C0" w:rsidP="003B0362">
      <w:pPr>
        <w:pStyle w:val="Prrafodelista"/>
        <w:numPr>
          <w:ilvl w:val="0"/>
          <w:numId w:val="54"/>
        </w:numPr>
        <w:tabs>
          <w:tab w:val="num" w:pos="709"/>
        </w:tabs>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El plazo de vigencia y ejecución del Convenio Marco resultante del presente procedimiento de selección será de </w:t>
      </w:r>
      <w:r w:rsidR="00616F5E" w:rsidRPr="001F7086">
        <w:rPr>
          <w:rFonts w:ascii="Arial Narrow" w:hAnsi="Arial Narrow" w:cs="Calibri Light"/>
          <w:color w:val="000000"/>
          <w:sz w:val="20"/>
          <w:szCs w:val="20"/>
        </w:rPr>
        <w:t xml:space="preserve">cuatro </w:t>
      </w:r>
      <w:r w:rsidRPr="001F7086">
        <w:rPr>
          <w:rFonts w:ascii="Arial Narrow" w:hAnsi="Arial Narrow" w:cs="Calibri Light"/>
          <w:color w:val="000000"/>
          <w:sz w:val="20"/>
          <w:szCs w:val="20"/>
        </w:rPr>
        <w:t>(</w:t>
      </w:r>
      <w:r w:rsidR="00616F5E" w:rsidRPr="001F7086">
        <w:rPr>
          <w:rFonts w:ascii="Arial Narrow" w:hAnsi="Arial Narrow" w:cs="Calibri Light"/>
          <w:color w:val="000000"/>
          <w:sz w:val="20"/>
          <w:szCs w:val="20"/>
        </w:rPr>
        <w:t>4</w:t>
      </w:r>
      <w:r w:rsidRPr="001F7086">
        <w:rPr>
          <w:rFonts w:ascii="Arial Narrow" w:hAnsi="Arial Narrow" w:cs="Calibri Light"/>
          <w:color w:val="000000"/>
          <w:sz w:val="20"/>
          <w:szCs w:val="20"/>
        </w:rPr>
        <w:t>) años calendario contados a partir de la suscripción del primer Convenio Marco. Aquellos Convenios Marco suscritos posterior</w:t>
      </w:r>
      <w:r w:rsidR="009D6B5F" w:rsidRPr="001F7086">
        <w:rPr>
          <w:rFonts w:ascii="Arial Narrow" w:hAnsi="Arial Narrow" w:cs="Calibri Light"/>
          <w:color w:val="000000"/>
          <w:sz w:val="20"/>
          <w:szCs w:val="20"/>
        </w:rPr>
        <w:t xml:space="preserve"> al primer convenio</w:t>
      </w:r>
      <w:r w:rsidRPr="001F7086">
        <w:rPr>
          <w:rFonts w:ascii="Arial Narrow" w:hAnsi="Arial Narrow" w:cs="Calibri Light"/>
          <w:color w:val="000000"/>
          <w:sz w:val="20"/>
          <w:szCs w:val="20"/>
        </w:rPr>
        <w:t>, se entenderán como vigentes durante el tiempo restante de vigencia del Convenio Marco suscrito.</w:t>
      </w:r>
    </w:p>
    <w:p w14:paraId="5DFD0933" w14:textId="77777777" w:rsidR="0057178A" w:rsidRPr="001F7086" w:rsidRDefault="0057178A" w:rsidP="0057178A">
      <w:pPr>
        <w:pStyle w:val="Prrafodelista"/>
        <w:rPr>
          <w:rFonts w:ascii="Arial Narrow" w:hAnsi="Arial Narrow" w:cs="Calibri Light"/>
          <w:color w:val="000000"/>
          <w:sz w:val="20"/>
          <w:szCs w:val="20"/>
        </w:rPr>
      </w:pPr>
    </w:p>
    <w:p w14:paraId="4F56C5D7" w14:textId="77777777" w:rsidR="001540C0" w:rsidRPr="001F7086" w:rsidRDefault="001540C0" w:rsidP="003B0362">
      <w:pPr>
        <w:pStyle w:val="Prrafodelista"/>
        <w:numPr>
          <w:ilvl w:val="0"/>
          <w:numId w:val="54"/>
        </w:numPr>
        <w:tabs>
          <w:tab w:val="num" w:pos="709"/>
        </w:tabs>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El presente procedimiento de selección de proveedores y las categorías de bienes que de este se deriven, se entenderán vigentes durante el tiempo de los Convenios Marco suscritos resultado del mismo. El SERCOP, previo informe técnico, podrá ampliar y/o renovar el presente procedimiento de selección de proveedores.</w:t>
      </w:r>
    </w:p>
    <w:p w14:paraId="4EF09A8D" w14:textId="77777777" w:rsidR="00BE3505" w:rsidRPr="001F7086" w:rsidRDefault="00BE3505" w:rsidP="00D7465B">
      <w:pPr>
        <w:pStyle w:val="Prrafodelista"/>
        <w:spacing w:line="240" w:lineRule="auto"/>
        <w:ind w:left="0"/>
        <w:rPr>
          <w:rFonts w:ascii="Arial Narrow" w:hAnsi="Arial Narrow" w:cs="Calibri Light"/>
          <w:color w:val="000000"/>
          <w:sz w:val="20"/>
          <w:szCs w:val="20"/>
        </w:rPr>
      </w:pPr>
    </w:p>
    <w:p w14:paraId="7F65FE11" w14:textId="77777777" w:rsidR="003158E1" w:rsidRDefault="001540C0" w:rsidP="003158E1">
      <w:pPr>
        <w:pStyle w:val="Prrafodelista"/>
        <w:numPr>
          <w:ilvl w:val="0"/>
          <w:numId w:val="54"/>
        </w:numPr>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En las ofertas deberán constar </w:t>
      </w:r>
      <w:r w:rsidR="007F49B4" w:rsidRPr="001F7086">
        <w:rPr>
          <w:rFonts w:ascii="Arial Narrow" w:hAnsi="Arial Narrow" w:cs="Calibri Light"/>
          <w:color w:val="000000"/>
          <w:sz w:val="20"/>
          <w:szCs w:val="20"/>
        </w:rPr>
        <w:t xml:space="preserve">la aceptación de </w:t>
      </w:r>
      <w:r w:rsidR="008B52F8" w:rsidRPr="001F7086">
        <w:rPr>
          <w:rFonts w:ascii="Arial Narrow" w:hAnsi="Arial Narrow" w:cs="Calibri Light"/>
          <w:color w:val="000000"/>
          <w:sz w:val="20"/>
          <w:szCs w:val="20"/>
        </w:rPr>
        <w:t xml:space="preserve">las especificaciones técnicas, </w:t>
      </w:r>
      <w:r w:rsidRPr="001F7086">
        <w:rPr>
          <w:rFonts w:ascii="Arial Narrow" w:hAnsi="Arial Narrow" w:cs="Calibri Light"/>
          <w:color w:val="000000"/>
          <w:sz w:val="20"/>
          <w:szCs w:val="20"/>
        </w:rPr>
        <w:t xml:space="preserve">condiciones </w:t>
      </w:r>
      <w:r w:rsidR="008B52F8" w:rsidRPr="001F7086">
        <w:rPr>
          <w:rFonts w:ascii="Arial Narrow" w:hAnsi="Arial Narrow" w:cs="Calibri Light"/>
          <w:color w:val="000000"/>
          <w:sz w:val="20"/>
          <w:szCs w:val="20"/>
        </w:rPr>
        <w:t>económicas y legales</w:t>
      </w:r>
      <w:r w:rsidRPr="001F7086">
        <w:rPr>
          <w:rFonts w:ascii="Arial Narrow" w:hAnsi="Arial Narrow" w:cs="Calibri Light"/>
          <w:color w:val="000000"/>
          <w:sz w:val="20"/>
          <w:szCs w:val="20"/>
        </w:rPr>
        <w:t xml:space="preserve"> conforme </w:t>
      </w:r>
      <w:r w:rsidR="008D0557" w:rsidRPr="001F7086">
        <w:rPr>
          <w:rFonts w:ascii="Arial Narrow" w:hAnsi="Arial Narrow" w:cs="Calibri Light"/>
          <w:color w:val="000000"/>
          <w:sz w:val="20"/>
          <w:szCs w:val="20"/>
        </w:rPr>
        <w:t xml:space="preserve">el </w:t>
      </w:r>
      <w:r w:rsidRPr="001F7086">
        <w:rPr>
          <w:rFonts w:ascii="Arial Narrow" w:hAnsi="Arial Narrow" w:cs="Calibri Light"/>
          <w:color w:val="000000"/>
          <w:sz w:val="20"/>
          <w:szCs w:val="20"/>
        </w:rPr>
        <w:t>f</w:t>
      </w:r>
      <w:r w:rsidR="008D0557" w:rsidRPr="001F7086">
        <w:rPr>
          <w:rFonts w:ascii="Arial Narrow" w:hAnsi="Arial Narrow" w:cs="Calibri Light"/>
          <w:color w:val="000000"/>
          <w:sz w:val="20"/>
          <w:szCs w:val="20"/>
        </w:rPr>
        <w:t>ormulario previsto</w:t>
      </w:r>
      <w:r w:rsidRPr="001F7086">
        <w:rPr>
          <w:rFonts w:ascii="Arial Narrow" w:hAnsi="Arial Narrow" w:cs="Calibri Light"/>
          <w:color w:val="000000"/>
          <w:sz w:val="20"/>
          <w:szCs w:val="20"/>
        </w:rPr>
        <w:t xml:space="preserve"> en el presente pliego del procedimiento.</w:t>
      </w:r>
    </w:p>
    <w:p w14:paraId="06D0D322" w14:textId="77777777" w:rsidR="003158E1" w:rsidRDefault="003158E1" w:rsidP="003158E1">
      <w:pPr>
        <w:pStyle w:val="Prrafodelista"/>
        <w:spacing w:line="240" w:lineRule="auto"/>
        <w:rPr>
          <w:rFonts w:ascii="Arial Narrow" w:hAnsi="Arial Narrow" w:cs="Calibri Light"/>
          <w:color w:val="000000"/>
          <w:sz w:val="20"/>
          <w:szCs w:val="20"/>
        </w:rPr>
      </w:pPr>
    </w:p>
    <w:p w14:paraId="144063B2" w14:textId="77777777" w:rsidR="00033436" w:rsidRPr="003158E1" w:rsidRDefault="003158E1" w:rsidP="003158E1">
      <w:pPr>
        <w:pStyle w:val="Prrafodelista"/>
        <w:numPr>
          <w:ilvl w:val="0"/>
          <w:numId w:val="54"/>
        </w:numPr>
        <w:spacing w:line="240" w:lineRule="auto"/>
        <w:rPr>
          <w:rFonts w:ascii="Arial Narrow" w:hAnsi="Arial Narrow" w:cs="Calibri Light"/>
          <w:color w:val="000000"/>
          <w:sz w:val="20"/>
          <w:szCs w:val="20"/>
        </w:rPr>
      </w:pPr>
      <w:r w:rsidRPr="003158E1">
        <w:rPr>
          <w:rFonts w:ascii="Arial Narrow" w:hAnsi="Arial Narrow" w:cs="Calibri Light"/>
          <w:color w:val="000000"/>
          <w:sz w:val="20"/>
          <w:szCs w:val="20"/>
        </w:rPr>
        <w:t>La oferta se presentará de forma digital a través del correo electrónico ofertascatalogo@sercop.gob.ec, hasta la fecha establecida en el cronograma del presente procedimiento. La oferta deberá contar con la correspondiente firma electrónica, a través del aplicativo FIRMA EC en el caso de que se deba dividir el archivo en varias partes para poder remitirlo al correo, cada parte en la que se divida la oferta deberá contener su firma electrónica a través del aplicativo FIRMA EC.</w:t>
      </w:r>
    </w:p>
    <w:p w14:paraId="053D5AD1" w14:textId="77777777" w:rsidR="003158E1" w:rsidRPr="001F7086" w:rsidRDefault="003158E1" w:rsidP="00033436">
      <w:pPr>
        <w:pStyle w:val="Prrafodelista"/>
        <w:spacing w:line="240" w:lineRule="auto"/>
        <w:rPr>
          <w:rFonts w:ascii="Arial Narrow" w:hAnsi="Arial Narrow" w:cs="Calibri Light"/>
          <w:color w:val="000000"/>
          <w:sz w:val="20"/>
          <w:szCs w:val="20"/>
        </w:rPr>
      </w:pPr>
    </w:p>
    <w:p w14:paraId="1DD1AB6A" w14:textId="77777777" w:rsidR="00033436" w:rsidRPr="001F7086" w:rsidRDefault="00033436" w:rsidP="003B0362">
      <w:pPr>
        <w:pStyle w:val="Prrafodelista"/>
        <w:numPr>
          <w:ilvl w:val="0"/>
          <w:numId w:val="54"/>
        </w:numPr>
        <w:tabs>
          <w:tab w:val="num" w:pos="426"/>
        </w:tabs>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Para la incorporación de nuevos proveedores y/o de proveedores ya catalogado</w:t>
      </w:r>
      <w:r w:rsidR="007F49B4" w:rsidRPr="001F7086">
        <w:rPr>
          <w:rFonts w:ascii="Arial Narrow" w:hAnsi="Arial Narrow" w:cs="Calibri Light"/>
          <w:color w:val="000000"/>
          <w:sz w:val="20"/>
          <w:szCs w:val="20"/>
        </w:rPr>
        <w:t>s a nuevos bienes, las ofertas o</w:t>
      </w:r>
      <w:r w:rsidRPr="001F7086">
        <w:rPr>
          <w:rFonts w:ascii="Arial Narrow" w:hAnsi="Arial Narrow" w:cs="Calibri Light"/>
          <w:color w:val="000000"/>
          <w:sz w:val="20"/>
          <w:szCs w:val="20"/>
        </w:rPr>
        <w:t xml:space="preserve"> manifestaciones de interés según corresponda, deberán presentarse según lo determine el procedimiento creado por el SERCOP para tal efecto.</w:t>
      </w:r>
    </w:p>
    <w:p w14:paraId="0FA9D0C9" w14:textId="77777777" w:rsidR="00033436" w:rsidRPr="001F7086" w:rsidRDefault="00033436" w:rsidP="001540C0">
      <w:pPr>
        <w:pStyle w:val="Prrafodelista"/>
        <w:rPr>
          <w:rFonts w:ascii="Arial Narrow" w:hAnsi="Arial Narrow" w:cs="Calibri Light"/>
          <w:color w:val="000000"/>
          <w:kern w:val="1"/>
          <w:sz w:val="20"/>
          <w:szCs w:val="20"/>
        </w:rPr>
      </w:pPr>
    </w:p>
    <w:p w14:paraId="00BB693E" w14:textId="77777777" w:rsidR="001540C0" w:rsidRPr="001F7086" w:rsidRDefault="001540C0" w:rsidP="003B0362">
      <w:pPr>
        <w:pStyle w:val="Prrafodelista"/>
        <w:numPr>
          <w:ilvl w:val="0"/>
          <w:numId w:val="54"/>
        </w:numPr>
        <w:tabs>
          <w:tab w:val="num" w:pos="426"/>
        </w:tabs>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El SERCOP previo informe técnico elaborado por el área correspondiente, podrá suspender a través de oficio, la incorporación de proveedores establecida en el </w:t>
      </w:r>
      <w:r w:rsidR="0006702A">
        <w:rPr>
          <w:rFonts w:ascii="Arial Narrow" w:hAnsi="Arial Narrow" w:cs="Calibri Light"/>
          <w:color w:val="000000"/>
          <w:sz w:val="20"/>
          <w:szCs w:val="20"/>
        </w:rPr>
        <w:t>Art.</w:t>
      </w:r>
      <w:r w:rsidR="0062180F" w:rsidRPr="001F7086">
        <w:rPr>
          <w:rFonts w:ascii="Arial Narrow" w:hAnsi="Arial Narrow" w:cs="Calibri Light"/>
          <w:color w:val="000000"/>
          <w:sz w:val="20"/>
          <w:szCs w:val="20"/>
        </w:rPr>
        <w:t xml:space="preserve"> </w:t>
      </w:r>
      <w:r w:rsidR="00212FB9" w:rsidRPr="001F7086">
        <w:rPr>
          <w:rFonts w:ascii="Arial Narrow" w:hAnsi="Arial Narrow" w:cs="Calibri Light"/>
          <w:color w:val="000000"/>
          <w:sz w:val="20"/>
          <w:szCs w:val="20"/>
        </w:rPr>
        <w:t>138</w:t>
      </w:r>
      <w:r w:rsidR="0062180F" w:rsidRPr="001F7086">
        <w:rPr>
          <w:rFonts w:ascii="Arial Narrow" w:hAnsi="Arial Narrow" w:cs="Calibri Light"/>
          <w:color w:val="000000"/>
          <w:sz w:val="20"/>
          <w:szCs w:val="20"/>
        </w:rPr>
        <w:t xml:space="preserve"> de </w:t>
      </w:r>
      <w:r w:rsidRPr="001F7086">
        <w:rPr>
          <w:rFonts w:ascii="Arial Narrow" w:hAnsi="Arial Narrow" w:cs="Calibri Light"/>
          <w:color w:val="000000"/>
          <w:sz w:val="20"/>
          <w:szCs w:val="20"/>
        </w:rPr>
        <w:t>la Resolución Externa Nro. RE-SERCOP-</w:t>
      </w:r>
      <w:r w:rsidR="00212FB9" w:rsidRPr="001F7086">
        <w:rPr>
          <w:rFonts w:ascii="Arial Narrow" w:hAnsi="Arial Narrow" w:cs="Calibri Light"/>
          <w:color w:val="000000"/>
          <w:sz w:val="20"/>
          <w:szCs w:val="20"/>
        </w:rPr>
        <w:t>2023</w:t>
      </w:r>
      <w:r w:rsidRPr="001F7086">
        <w:rPr>
          <w:rFonts w:ascii="Arial Narrow" w:hAnsi="Arial Narrow" w:cs="Calibri Light"/>
          <w:color w:val="000000"/>
          <w:sz w:val="20"/>
          <w:szCs w:val="20"/>
        </w:rPr>
        <w:t>-</w:t>
      </w:r>
      <w:r w:rsidR="00212FB9" w:rsidRPr="001F7086">
        <w:rPr>
          <w:rFonts w:ascii="Arial Narrow" w:hAnsi="Arial Narrow" w:cs="Calibri Light"/>
          <w:color w:val="000000"/>
          <w:sz w:val="20"/>
          <w:szCs w:val="20"/>
        </w:rPr>
        <w:t>0134</w:t>
      </w:r>
      <w:r w:rsidRPr="001F7086">
        <w:rPr>
          <w:rFonts w:ascii="Arial Narrow" w:hAnsi="Arial Narrow" w:cs="Calibri Light"/>
          <w:color w:val="000000"/>
          <w:sz w:val="20"/>
          <w:szCs w:val="20"/>
        </w:rPr>
        <w:t>, mientras dure la vigen</w:t>
      </w:r>
      <w:r w:rsidR="00212FB9" w:rsidRPr="001F7086">
        <w:rPr>
          <w:rFonts w:ascii="Arial Narrow" w:hAnsi="Arial Narrow" w:cs="Calibri Light"/>
          <w:color w:val="000000"/>
          <w:sz w:val="20"/>
          <w:szCs w:val="20"/>
        </w:rPr>
        <w:t>cia de la categoría respectiva.</w:t>
      </w:r>
    </w:p>
    <w:p w14:paraId="30C1282C" w14:textId="77777777" w:rsidR="001540C0" w:rsidRPr="001F7086" w:rsidRDefault="001540C0" w:rsidP="001540C0">
      <w:pPr>
        <w:pStyle w:val="Prrafodelista"/>
        <w:rPr>
          <w:rFonts w:ascii="Arial Narrow" w:hAnsi="Arial Narrow" w:cs="Calibri Light"/>
          <w:color w:val="000000"/>
          <w:sz w:val="20"/>
          <w:szCs w:val="20"/>
        </w:rPr>
      </w:pPr>
    </w:p>
    <w:p w14:paraId="7D2EDFBF" w14:textId="77777777" w:rsidR="001540C0" w:rsidRPr="001F7086" w:rsidRDefault="001540C0" w:rsidP="003B0362">
      <w:pPr>
        <w:pStyle w:val="Prrafodelista"/>
        <w:numPr>
          <w:ilvl w:val="0"/>
          <w:numId w:val="54"/>
        </w:numPr>
        <w:tabs>
          <w:tab w:val="num" w:pos="426"/>
        </w:tabs>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La calificación de las ofertas se realizará a través de la metodología “Cumple – No Cumple”.</w:t>
      </w:r>
    </w:p>
    <w:p w14:paraId="0A4A9DD6" w14:textId="77777777" w:rsidR="00212FB9" w:rsidRPr="001F7086" w:rsidRDefault="00212FB9" w:rsidP="00602A3D">
      <w:pPr>
        <w:spacing w:line="240" w:lineRule="auto"/>
        <w:ind w:left="708" w:hanging="708"/>
        <w:rPr>
          <w:rFonts w:ascii="Arial Narrow" w:hAnsi="Arial Narrow" w:cs="Calibri Light"/>
          <w:color w:val="000000"/>
          <w:sz w:val="20"/>
          <w:szCs w:val="20"/>
        </w:rPr>
      </w:pPr>
    </w:p>
    <w:p w14:paraId="6B95C4C6" w14:textId="77777777" w:rsidR="001540C0" w:rsidRPr="001F7086" w:rsidRDefault="001540C0" w:rsidP="003B0362">
      <w:pPr>
        <w:pStyle w:val="Prrafodelista"/>
        <w:numPr>
          <w:ilvl w:val="0"/>
          <w:numId w:val="54"/>
        </w:numPr>
        <w:tabs>
          <w:tab w:val="num" w:pos="426"/>
        </w:tabs>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Los pagos de las </w:t>
      </w:r>
      <w:r w:rsidR="00AF33DD" w:rsidRPr="001F7086">
        <w:rPr>
          <w:rFonts w:ascii="Arial Narrow" w:hAnsi="Arial Narrow" w:cs="Calibri Light"/>
          <w:color w:val="000000"/>
          <w:sz w:val="20"/>
          <w:szCs w:val="20"/>
        </w:rPr>
        <w:t xml:space="preserve">contrataciones realizadas a través de </w:t>
      </w:r>
      <w:r w:rsidR="00AF33DD" w:rsidRPr="00AD3A48">
        <w:rPr>
          <w:rFonts w:ascii="Arial Narrow" w:hAnsi="Arial Narrow" w:cs="Calibri Light"/>
          <w:color w:val="000000"/>
          <w:sz w:val="20"/>
          <w:szCs w:val="20"/>
        </w:rPr>
        <w:t>Catálogo Electrónico</w:t>
      </w:r>
      <w:r w:rsidR="00AF33DD" w:rsidRPr="001F7086">
        <w:rPr>
          <w:rFonts w:ascii="Arial Narrow" w:hAnsi="Arial Narrow" w:cs="Calibri Light"/>
          <w:color w:val="000000"/>
          <w:sz w:val="20"/>
          <w:szCs w:val="20"/>
        </w:rPr>
        <w:t xml:space="preserve"> (</w:t>
      </w:r>
      <w:r w:rsidRPr="001F7086">
        <w:rPr>
          <w:rFonts w:ascii="Arial Narrow" w:hAnsi="Arial Narrow" w:cs="Calibri Light"/>
          <w:color w:val="000000"/>
          <w:sz w:val="20"/>
          <w:szCs w:val="20"/>
        </w:rPr>
        <w:t>órdenes de compra</w:t>
      </w:r>
      <w:r w:rsidR="00AF33DD" w:rsidRPr="001F7086">
        <w:rPr>
          <w:rFonts w:ascii="Arial Narrow" w:hAnsi="Arial Narrow" w:cs="Calibri Light"/>
          <w:color w:val="000000"/>
          <w:sz w:val="20"/>
          <w:szCs w:val="20"/>
        </w:rPr>
        <w:t>)</w:t>
      </w:r>
      <w:r w:rsidRPr="001F7086">
        <w:rPr>
          <w:rFonts w:ascii="Arial Narrow" w:hAnsi="Arial Narrow" w:cs="Calibri Light"/>
          <w:color w:val="000000"/>
          <w:sz w:val="20"/>
          <w:szCs w:val="20"/>
        </w:rPr>
        <w:t xml:space="preserve"> se realizarán con cargo a las partidas presupuestarias de cada entidad contratante</w:t>
      </w:r>
      <w:r w:rsidR="00F95618" w:rsidRPr="001F7086">
        <w:rPr>
          <w:rFonts w:ascii="Arial Narrow" w:hAnsi="Arial Narrow" w:cs="Calibri Light"/>
          <w:color w:val="000000"/>
          <w:sz w:val="20"/>
          <w:szCs w:val="20"/>
        </w:rPr>
        <w:t>, por lo tanto</w:t>
      </w:r>
      <w:r w:rsidR="00AF33DD" w:rsidRPr="001F7086">
        <w:rPr>
          <w:rFonts w:ascii="Arial Narrow" w:hAnsi="Arial Narrow" w:cs="Calibri Light"/>
          <w:color w:val="000000"/>
          <w:sz w:val="20"/>
          <w:szCs w:val="20"/>
        </w:rPr>
        <w:t>, el SERCOP</w:t>
      </w:r>
      <w:r w:rsidR="00F95618" w:rsidRPr="001F7086">
        <w:rPr>
          <w:rFonts w:ascii="Arial Narrow" w:hAnsi="Arial Narrow" w:cs="Calibri Light"/>
          <w:color w:val="000000"/>
          <w:sz w:val="20"/>
          <w:szCs w:val="20"/>
        </w:rPr>
        <w:t xml:space="preserve"> no tiene ninguna relación en su emisión</w:t>
      </w:r>
      <w:r w:rsidRPr="001F7086">
        <w:rPr>
          <w:rFonts w:ascii="Arial Narrow" w:hAnsi="Arial Narrow" w:cs="Calibri Light"/>
          <w:color w:val="000000"/>
          <w:sz w:val="20"/>
          <w:szCs w:val="20"/>
        </w:rPr>
        <w:t>.</w:t>
      </w:r>
    </w:p>
    <w:p w14:paraId="6BAADC4F" w14:textId="77777777" w:rsidR="001540C0" w:rsidRPr="001F7086" w:rsidRDefault="001540C0" w:rsidP="001540C0">
      <w:pPr>
        <w:pStyle w:val="Prrafodelista"/>
        <w:rPr>
          <w:rFonts w:ascii="Arial Narrow" w:hAnsi="Arial Narrow" w:cs="Calibri Light"/>
          <w:color w:val="000000"/>
          <w:sz w:val="20"/>
          <w:szCs w:val="20"/>
        </w:rPr>
      </w:pPr>
    </w:p>
    <w:p w14:paraId="14D2B09F" w14:textId="77777777" w:rsidR="001540C0" w:rsidRPr="001F7086" w:rsidRDefault="00AF33DD" w:rsidP="003B0362">
      <w:pPr>
        <w:pStyle w:val="Prrafodelista"/>
        <w:numPr>
          <w:ilvl w:val="0"/>
          <w:numId w:val="54"/>
        </w:numPr>
        <w:tabs>
          <w:tab w:val="num" w:pos="426"/>
        </w:tabs>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Las contrataciones a través de Catálogo Electrónico </w:t>
      </w:r>
      <w:r w:rsidR="001540C0" w:rsidRPr="001F7086">
        <w:rPr>
          <w:rFonts w:ascii="Arial Narrow" w:hAnsi="Arial Narrow" w:cs="Calibri Light"/>
          <w:color w:val="000000"/>
          <w:sz w:val="20"/>
          <w:szCs w:val="20"/>
        </w:rPr>
        <w:t>se sujetará a las disposiciones de la Ley Orgánica del Sistema Nacional de Contratación Pública, su Reglamento General, las Resoluciones emitidas por el SERCOP y el presente pliego.</w:t>
      </w:r>
    </w:p>
    <w:p w14:paraId="71CE8938" w14:textId="77777777" w:rsidR="001540C0" w:rsidRPr="001F7086" w:rsidRDefault="001540C0" w:rsidP="001540C0">
      <w:pPr>
        <w:pStyle w:val="Prrafodelista"/>
        <w:rPr>
          <w:rFonts w:ascii="Arial Narrow" w:hAnsi="Arial Narrow" w:cs="Calibri Light"/>
          <w:color w:val="000000"/>
          <w:sz w:val="20"/>
          <w:szCs w:val="20"/>
        </w:rPr>
      </w:pPr>
    </w:p>
    <w:p w14:paraId="1B7311CC" w14:textId="77777777" w:rsidR="00AF33DD" w:rsidRPr="001F7086" w:rsidRDefault="001540C0" w:rsidP="003B0362">
      <w:pPr>
        <w:pStyle w:val="Prrafodelista"/>
        <w:numPr>
          <w:ilvl w:val="0"/>
          <w:numId w:val="54"/>
        </w:numPr>
        <w:tabs>
          <w:tab w:val="num" w:pos="426"/>
        </w:tabs>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La máxima autoridad del SERCOP o su delegado podrá cancelar el procedimiento o declararlo desierto, en los casos previstos en los </w:t>
      </w:r>
      <w:r w:rsidR="00F57A12">
        <w:rPr>
          <w:rFonts w:ascii="Arial Narrow" w:hAnsi="Arial Narrow" w:cs="Calibri Light"/>
          <w:color w:val="000000"/>
          <w:sz w:val="20"/>
          <w:szCs w:val="20"/>
        </w:rPr>
        <w:t>Art</w:t>
      </w:r>
      <w:r w:rsidRPr="001F7086">
        <w:rPr>
          <w:rFonts w:ascii="Arial Narrow" w:hAnsi="Arial Narrow" w:cs="Calibri Light"/>
          <w:color w:val="000000"/>
          <w:sz w:val="20"/>
          <w:szCs w:val="20"/>
        </w:rPr>
        <w:t>s</w:t>
      </w:r>
      <w:r w:rsidR="00F57A12">
        <w:rPr>
          <w:rFonts w:ascii="Arial Narrow" w:hAnsi="Arial Narrow" w:cs="Calibri Light"/>
          <w:color w:val="000000"/>
          <w:sz w:val="20"/>
          <w:szCs w:val="20"/>
        </w:rPr>
        <w:t>.</w:t>
      </w:r>
      <w:r w:rsidRPr="001F7086">
        <w:rPr>
          <w:rFonts w:ascii="Arial Narrow" w:hAnsi="Arial Narrow" w:cs="Calibri Light"/>
          <w:color w:val="000000"/>
          <w:sz w:val="20"/>
          <w:szCs w:val="20"/>
        </w:rPr>
        <w:t xml:space="preserve"> 33 y 34 de la LOSNCP, sin que los participantes tengan derecho a reclamo o indemnización alguna.</w:t>
      </w:r>
    </w:p>
    <w:p w14:paraId="287E7AAE" w14:textId="77777777" w:rsidR="00AF33DD" w:rsidRPr="001F7086" w:rsidRDefault="00AF33DD" w:rsidP="00AF33DD">
      <w:pPr>
        <w:pStyle w:val="Prrafodelista"/>
        <w:rPr>
          <w:rFonts w:ascii="Arial Narrow" w:hAnsi="Arial Narrow" w:cs="Calibri Light"/>
          <w:color w:val="000000"/>
          <w:sz w:val="20"/>
          <w:szCs w:val="20"/>
        </w:rPr>
      </w:pPr>
    </w:p>
    <w:p w14:paraId="17352833" w14:textId="77777777" w:rsidR="007F13D2" w:rsidRPr="00AD3A48" w:rsidRDefault="007F13D2" w:rsidP="003B0362">
      <w:pPr>
        <w:pStyle w:val="Prrafodelista"/>
        <w:numPr>
          <w:ilvl w:val="0"/>
          <w:numId w:val="54"/>
        </w:numPr>
        <w:tabs>
          <w:tab w:val="num" w:pos="426"/>
        </w:tabs>
        <w:spacing w:line="240" w:lineRule="auto"/>
        <w:rPr>
          <w:rFonts w:ascii="Arial Narrow" w:hAnsi="Arial Narrow" w:cs="Calibri Light"/>
          <w:color w:val="000000"/>
          <w:sz w:val="20"/>
          <w:szCs w:val="20"/>
        </w:rPr>
      </w:pPr>
      <w:r w:rsidRPr="00AD3A48">
        <w:rPr>
          <w:rFonts w:ascii="Arial Narrow" w:hAnsi="Arial Narrow" w:cs="Calibri Light"/>
          <w:color w:val="000000"/>
          <w:sz w:val="20"/>
          <w:szCs w:val="20"/>
        </w:rPr>
        <w:t>El pliego estará disponible, sin ningún costo, en el Portal Institucional del SERCOP, www.sercop.gob.ec.</w:t>
      </w:r>
    </w:p>
    <w:p w14:paraId="6D53EED6" w14:textId="77777777" w:rsidR="007F13D2" w:rsidRPr="001F7086" w:rsidRDefault="007F13D2" w:rsidP="007F13D2">
      <w:pPr>
        <w:pStyle w:val="Prrafodelista"/>
        <w:spacing w:line="240" w:lineRule="auto"/>
        <w:rPr>
          <w:rFonts w:ascii="Arial Narrow" w:hAnsi="Arial Narrow" w:cs="Calibri Light"/>
          <w:color w:val="000000"/>
          <w:sz w:val="20"/>
          <w:szCs w:val="20"/>
        </w:rPr>
      </w:pPr>
    </w:p>
    <w:p w14:paraId="47FE7E6E" w14:textId="77777777" w:rsidR="001540C0" w:rsidRPr="001F7086" w:rsidRDefault="001540C0" w:rsidP="003B0362">
      <w:pPr>
        <w:pStyle w:val="Prrafodelista"/>
        <w:numPr>
          <w:ilvl w:val="0"/>
          <w:numId w:val="54"/>
        </w:numPr>
        <w:tabs>
          <w:tab w:val="num" w:pos="426"/>
        </w:tabs>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Cronograma del Procedimiento</w:t>
      </w:r>
      <w:r w:rsidR="001F4E6D" w:rsidRPr="001F7086">
        <w:rPr>
          <w:rFonts w:ascii="Arial Narrow" w:hAnsi="Arial Narrow" w:cs="Calibri Light"/>
          <w:color w:val="000000"/>
          <w:sz w:val="20"/>
          <w:szCs w:val="20"/>
        </w:rPr>
        <w:t xml:space="preserve"> conforme el numeral 2.3.2 del presente pliego.</w:t>
      </w:r>
    </w:p>
    <w:p w14:paraId="09451104" w14:textId="77777777" w:rsidR="007B0979" w:rsidRPr="001F7086" w:rsidRDefault="007B0979" w:rsidP="001540C0">
      <w:pPr>
        <w:pStyle w:val="Prrafodelista"/>
        <w:spacing w:line="240" w:lineRule="auto"/>
        <w:ind w:left="0"/>
        <w:rPr>
          <w:rFonts w:ascii="Arial Narrow" w:hAnsi="Arial Narrow" w:cs="Calibri Light"/>
          <w:color w:val="000000"/>
          <w:kern w:val="1"/>
          <w:sz w:val="20"/>
          <w:szCs w:val="20"/>
        </w:rPr>
      </w:pPr>
    </w:p>
    <w:p w14:paraId="39AA6BC5" w14:textId="77777777" w:rsidR="001540C0" w:rsidRPr="001F7086" w:rsidRDefault="001540C0" w:rsidP="003B0362">
      <w:pPr>
        <w:pStyle w:val="Prrafodelista"/>
        <w:numPr>
          <w:ilvl w:val="0"/>
          <w:numId w:val="54"/>
        </w:numPr>
        <w:spacing w:line="240" w:lineRule="auto"/>
        <w:rPr>
          <w:rFonts w:ascii="Arial Narrow" w:hAnsi="Arial Narrow" w:cs="Calibri Light"/>
          <w:b/>
          <w:color w:val="000000"/>
          <w:sz w:val="20"/>
          <w:szCs w:val="20"/>
        </w:rPr>
      </w:pPr>
      <w:r w:rsidRPr="001F7086">
        <w:rPr>
          <w:rFonts w:ascii="Arial Narrow" w:hAnsi="Arial Narrow" w:cs="Calibri Light"/>
          <w:b/>
          <w:color w:val="000000"/>
          <w:sz w:val="20"/>
          <w:szCs w:val="20"/>
        </w:rPr>
        <w:t>Garantías</w:t>
      </w:r>
    </w:p>
    <w:p w14:paraId="59F52993" w14:textId="77777777" w:rsidR="001540C0" w:rsidRPr="001F7086" w:rsidRDefault="001540C0" w:rsidP="001540C0">
      <w:pPr>
        <w:spacing w:after="0" w:line="240" w:lineRule="auto"/>
        <w:rPr>
          <w:rFonts w:ascii="Arial Narrow" w:hAnsi="Arial Narrow" w:cs="Calibri Light"/>
          <w:color w:val="000000"/>
          <w:sz w:val="20"/>
          <w:szCs w:val="20"/>
          <w:lang w:val="es-EC"/>
        </w:rPr>
      </w:pPr>
    </w:p>
    <w:p w14:paraId="2D48D168" w14:textId="77777777" w:rsidR="001540C0" w:rsidRPr="001F7086" w:rsidRDefault="001540C0" w:rsidP="00602A3D">
      <w:pPr>
        <w:pStyle w:val="Prrafodelista"/>
        <w:spacing w:line="240" w:lineRule="auto"/>
        <w:rPr>
          <w:rFonts w:ascii="Arial Narrow" w:hAnsi="Arial Narrow" w:cs="Calibri Light"/>
          <w:color w:val="000000"/>
          <w:sz w:val="20"/>
          <w:szCs w:val="20"/>
          <w:lang w:val="es-EC"/>
        </w:rPr>
      </w:pPr>
      <w:r w:rsidRPr="001F7086">
        <w:rPr>
          <w:rFonts w:ascii="Arial Narrow" w:hAnsi="Arial Narrow" w:cs="Calibri Light"/>
          <w:color w:val="000000"/>
          <w:sz w:val="20"/>
          <w:szCs w:val="20"/>
          <w:lang w:val="es-EC"/>
        </w:rPr>
        <w:t xml:space="preserve">Las entidades contratantes, </w:t>
      </w:r>
      <w:r w:rsidR="00570098" w:rsidRPr="001F7086">
        <w:rPr>
          <w:rFonts w:ascii="Arial Narrow" w:hAnsi="Arial Narrow" w:cs="Calibri Light"/>
          <w:color w:val="000000"/>
          <w:sz w:val="20"/>
          <w:szCs w:val="20"/>
          <w:lang w:val="es-EC"/>
        </w:rPr>
        <w:t>una vez formalizada</w:t>
      </w:r>
      <w:r w:rsidRPr="001F7086">
        <w:rPr>
          <w:rFonts w:ascii="Arial Narrow" w:hAnsi="Arial Narrow" w:cs="Calibri Light"/>
          <w:color w:val="000000"/>
          <w:sz w:val="20"/>
          <w:szCs w:val="20"/>
          <w:lang w:val="es-EC"/>
        </w:rPr>
        <w:t xml:space="preserve"> </w:t>
      </w:r>
      <w:r w:rsidR="00570098" w:rsidRPr="001F7086">
        <w:rPr>
          <w:rFonts w:ascii="Arial Narrow" w:hAnsi="Arial Narrow" w:cs="Calibri Light"/>
          <w:color w:val="000000"/>
          <w:sz w:val="20"/>
          <w:szCs w:val="20"/>
          <w:lang w:val="es-EC"/>
        </w:rPr>
        <w:t>la respectiva</w:t>
      </w:r>
      <w:r w:rsidRPr="001F7086">
        <w:rPr>
          <w:rFonts w:ascii="Arial Narrow" w:hAnsi="Arial Narrow" w:cs="Calibri Light"/>
          <w:color w:val="000000"/>
          <w:sz w:val="20"/>
          <w:szCs w:val="20"/>
          <w:lang w:val="es-EC"/>
        </w:rPr>
        <w:t xml:space="preserve"> </w:t>
      </w:r>
      <w:r w:rsidR="00570098" w:rsidRPr="001F7086">
        <w:rPr>
          <w:rFonts w:ascii="Arial Narrow" w:hAnsi="Arial Narrow" w:cs="Calibri Light"/>
          <w:color w:val="000000"/>
          <w:sz w:val="20"/>
          <w:szCs w:val="20"/>
          <w:lang w:val="es-EC"/>
        </w:rPr>
        <w:t>orden</w:t>
      </w:r>
      <w:r w:rsidRPr="001F7086">
        <w:rPr>
          <w:rFonts w:ascii="Arial Narrow" w:hAnsi="Arial Narrow" w:cs="Calibri Light"/>
          <w:color w:val="000000"/>
          <w:sz w:val="20"/>
          <w:szCs w:val="20"/>
          <w:lang w:val="es-EC"/>
        </w:rPr>
        <w:t xml:space="preserve"> de compra, </w:t>
      </w:r>
      <w:r w:rsidR="00570098" w:rsidRPr="001F7086">
        <w:rPr>
          <w:rFonts w:ascii="Arial Narrow" w:hAnsi="Arial Narrow" w:cs="Calibri Light"/>
          <w:color w:val="000000"/>
          <w:sz w:val="20"/>
          <w:szCs w:val="20"/>
          <w:lang w:val="es-EC"/>
        </w:rPr>
        <w:t>deberá</w:t>
      </w:r>
      <w:r w:rsidR="008B25EC" w:rsidRPr="001F7086">
        <w:rPr>
          <w:rFonts w:ascii="Arial Narrow" w:hAnsi="Arial Narrow" w:cs="Calibri Light"/>
          <w:color w:val="000000"/>
          <w:sz w:val="20"/>
          <w:szCs w:val="20"/>
          <w:lang w:val="es-EC"/>
        </w:rPr>
        <w:t>n</w:t>
      </w:r>
      <w:r w:rsidRPr="001F7086">
        <w:rPr>
          <w:rFonts w:ascii="Arial Narrow" w:hAnsi="Arial Narrow" w:cs="Calibri Light"/>
          <w:color w:val="000000"/>
          <w:sz w:val="20"/>
          <w:szCs w:val="20"/>
          <w:lang w:val="es-EC"/>
        </w:rPr>
        <w:t xml:space="preserve"> solicitar </w:t>
      </w:r>
      <w:r w:rsidR="00570098" w:rsidRPr="001F7086">
        <w:rPr>
          <w:rFonts w:ascii="Arial Narrow" w:hAnsi="Arial Narrow" w:cs="Calibri Light"/>
          <w:color w:val="000000"/>
          <w:sz w:val="20"/>
          <w:szCs w:val="20"/>
          <w:lang w:val="es-EC"/>
        </w:rPr>
        <w:t>al contratista</w:t>
      </w:r>
      <w:r w:rsidRPr="001F7086">
        <w:rPr>
          <w:rFonts w:ascii="Arial Narrow" w:hAnsi="Arial Narrow" w:cs="Calibri Light"/>
          <w:color w:val="000000"/>
          <w:sz w:val="20"/>
          <w:szCs w:val="20"/>
          <w:lang w:val="es-EC"/>
        </w:rPr>
        <w:t xml:space="preserve">, las garantías contempladas en la </w:t>
      </w:r>
      <w:r w:rsidRPr="001F7086">
        <w:rPr>
          <w:rFonts w:ascii="Arial Narrow" w:hAnsi="Arial Narrow" w:cs="Calibri Light"/>
          <w:color w:val="000000"/>
          <w:sz w:val="20"/>
          <w:szCs w:val="20"/>
        </w:rPr>
        <w:t>Ley Orgánica del Sistema Nacional de Contratación Pública referente a las garantías</w:t>
      </w:r>
      <w:r w:rsidRPr="001F7086">
        <w:rPr>
          <w:rFonts w:ascii="Arial Narrow" w:hAnsi="Arial Narrow" w:cs="Calibri Light"/>
          <w:color w:val="000000"/>
          <w:sz w:val="20"/>
          <w:szCs w:val="20"/>
          <w:lang w:val="es-EC"/>
        </w:rPr>
        <w:t>, en cualquiera de sus formas</w:t>
      </w:r>
      <w:r w:rsidR="00C25F64" w:rsidRPr="001F7086">
        <w:rPr>
          <w:rFonts w:ascii="Arial Narrow" w:hAnsi="Arial Narrow" w:cs="Calibri Light"/>
          <w:color w:val="000000"/>
          <w:sz w:val="20"/>
          <w:szCs w:val="20"/>
          <w:lang w:val="es-EC"/>
        </w:rPr>
        <w:t>, según corresponda.</w:t>
      </w:r>
    </w:p>
    <w:p w14:paraId="5D9656ED" w14:textId="77777777" w:rsidR="001540C0" w:rsidRPr="001F7086" w:rsidRDefault="001540C0" w:rsidP="001540C0">
      <w:pPr>
        <w:spacing w:after="0" w:line="240" w:lineRule="auto"/>
        <w:rPr>
          <w:rFonts w:ascii="Arial Narrow" w:hAnsi="Arial Narrow" w:cs="Calibri Light"/>
          <w:color w:val="000000"/>
          <w:sz w:val="20"/>
          <w:szCs w:val="20"/>
          <w:lang w:val="es-EC"/>
        </w:rPr>
      </w:pPr>
    </w:p>
    <w:p w14:paraId="6B919B43" w14:textId="77777777" w:rsidR="001540C0" w:rsidRPr="001F7086" w:rsidRDefault="001540C0" w:rsidP="003B0362">
      <w:pPr>
        <w:pStyle w:val="Prrafodelista"/>
        <w:numPr>
          <w:ilvl w:val="1"/>
          <w:numId w:val="62"/>
        </w:numPr>
        <w:spacing w:line="240" w:lineRule="auto"/>
        <w:rPr>
          <w:rFonts w:ascii="Arial Narrow" w:hAnsi="Arial Narrow" w:cs="Calibri Light"/>
          <w:b/>
          <w:color w:val="000000"/>
          <w:sz w:val="20"/>
          <w:szCs w:val="20"/>
        </w:rPr>
      </w:pPr>
      <w:r w:rsidRPr="001F7086">
        <w:rPr>
          <w:rFonts w:ascii="Arial Narrow" w:hAnsi="Arial Narrow" w:cs="Calibri Light"/>
          <w:b/>
          <w:color w:val="000000"/>
          <w:sz w:val="20"/>
          <w:szCs w:val="20"/>
        </w:rPr>
        <w:t>Garantía de fiel cumplimiento a favor de la Entidad Contratante</w:t>
      </w:r>
    </w:p>
    <w:p w14:paraId="4BFE3906" w14:textId="77777777" w:rsidR="001540C0" w:rsidRPr="001F7086" w:rsidRDefault="001540C0" w:rsidP="001540C0">
      <w:pPr>
        <w:spacing w:after="0" w:line="240" w:lineRule="auto"/>
        <w:rPr>
          <w:rFonts w:ascii="Arial Narrow" w:hAnsi="Arial Narrow" w:cs="Calibri Light"/>
          <w:color w:val="000000"/>
          <w:sz w:val="20"/>
          <w:szCs w:val="20"/>
        </w:rPr>
      </w:pPr>
    </w:p>
    <w:p w14:paraId="72DE735E" w14:textId="77777777" w:rsidR="001540C0" w:rsidRPr="001F7086" w:rsidRDefault="001540C0" w:rsidP="00602A3D">
      <w:pPr>
        <w:pStyle w:val="Prrafodelista"/>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Para la garantía de fiel cumplimiento, la entidad contratante deberá observar lo establecido en la Ley Orgánica del Sistema Nacional de Contratación Pública.</w:t>
      </w:r>
    </w:p>
    <w:p w14:paraId="5AFCD555" w14:textId="77777777" w:rsidR="001540C0" w:rsidRPr="001F7086" w:rsidRDefault="001540C0" w:rsidP="001540C0">
      <w:pPr>
        <w:pStyle w:val="Textoindependiente"/>
        <w:spacing w:after="0" w:line="240" w:lineRule="auto"/>
        <w:rPr>
          <w:rFonts w:ascii="Arial Narrow" w:hAnsi="Arial Narrow" w:cs="Calibri Light"/>
          <w:color w:val="000000"/>
          <w:sz w:val="20"/>
          <w:szCs w:val="20"/>
        </w:rPr>
      </w:pPr>
    </w:p>
    <w:p w14:paraId="30910535" w14:textId="77777777" w:rsidR="001540C0" w:rsidRPr="001F7086" w:rsidRDefault="001540C0" w:rsidP="003B0362">
      <w:pPr>
        <w:pStyle w:val="Prrafodelista"/>
        <w:numPr>
          <w:ilvl w:val="1"/>
          <w:numId w:val="62"/>
        </w:numPr>
        <w:spacing w:line="240" w:lineRule="auto"/>
        <w:rPr>
          <w:rFonts w:ascii="Arial Narrow" w:hAnsi="Arial Narrow" w:cs="Calibri Light"/>
          <w:b/>
          <w:color w:val="000000"/>
          <w:sz w:val="20"/>
          <w:szCs w:val="20"/>
        </w:rPr>
      </w:pPr>
      <w:r w:rsidRPr="001F7086">
        <w:rPr>
          <w:rFonts w:ascii="Arial Narrow" w:hAnsi="Arial Narrow" w:cs="Calibri Light"/>
          <w:b/>
          <w:color w:val="000000"/>
          <w:sz w:val="20"/>
          <w:szCs w:val="20"/>
        </w:rPr>
        <w:t xml:space="preserve">Garantía por anticipo </w:t>
      </w:r>
    </w:p>
    <w:p w14:paraId="4681883D" w14:textId="77777777" w:rsidR="001540C0" w:rsidRPr="001F7086" w:rsidRDefault="001540C0" w:rsidP="001540C0">
      <w:pPr>
        <w:spacing w:after="0" w:line="240" w:lineRule="auto"/>
        <w:rPr>
          <w:rFonts w:ascii="Arial Narrow" w:hAnsi="Arial Narrow" w:cs="Calibri Light"/>
          <w:color w:val="000000"/>
          <w:sz w:val="20"/>
          <w:szCs w:val="20"/>
        </w:rPr>
      </w:pPr>
    </w:p>
    <w:p w14:paraId="725458A9" w14:textId="77777777" w:rsidR="001540C0" w:rsidRPr="001F7086" w:rsidRDefault="001540C0" w:rsidP="00602A3D">
      <w:pPr>
        <w:pStyle w:val="Prrafodelista"/>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lastRenderedPageBreak/>
        <w:t>Se rendirá una garantía por anticipo siempre que la entidad contratante otorgue anticipo, la que deberá rendirse en cualquiera de las formas contempladas en la Ley Orgánica del Sistema Nacional de Contratación Pública.</w:t>
      </w:r>
    </w:p>
    <w:p w14:paraId="28DA36B2" w14:textId="77777777" w:rsidR="001540C0" w:rsidRPr="001F7086" w:rsidRDefault="001540C0" w:rsidP="00602A3D">
      <w:pPr>
        <w:pStyle w:val="Prrafodelista"/>
        <w:spacing w:line="240" w:lineRule="auto"/>
        <w:rPr>
          <w:rFonts w:ascii="Arial Narrow" w:hAnsi="Arial Narrow" w:cs="Calibri Light"/>
          <w:color w:val="000000"/>
          <w:sz w:val="20"/>
          <w:szCs w:val="20"/>
        </w:rPr>
      </w:pPr>
    </w:p>
    <w:p w14:paraId="56710256" w14:textId="77777777" w:rsidR="001540C0" w:rsidRPr="001F7086" w:rsidRDefault="001540C0" w:rsidP="00602A3D">
      <w:pPr>
        <w:pStyle w:val="Prrafodelista"/>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Será facultad de la entidad </w:t>
      </w:r>
      <w:r w:rsidR="008B25EC" w:rsidRPr="001F7086">
        <w:rPr>
          <w:rFonts w:ascii="Arial Narrow" w:hAnsi="Arial Narrow" w:cs="Calibri Light"/>
          <w:color w:val="000000"/>
          <w:sz w:val="20"/>
          <w:szCs w:val="20"/>
        </w:rPr>
        <w:t>contratante</w:t>
      </w:r>
      <w:r w:rsidRPr="001F7086">
        <w:rPr>
          <w:rFonts w:ascii="Arial Narrow" w:hAnsi="Arial Narrow" w:cs="Calibri Light"/>
          <w:color w:val="000000"/>
          <w:sz w:val="20"/>
          <w:szCs w:val="20"/>
        </w:rPr>
        <w:t xml:space="preserve">, emisora de la orden de compra, otorgar anticipos, si lo creyere pertinente. En caso de que así fuera, el proveedor deberá cumplir con la entrega de la correspondiente garantía de buen uso de anticipo por el cien por ciento (100%) del valor del anticipo. </w:t>
      </w:r>
    </w:p>
    <w:p w14:paraId="48737582" w14:textId="77777777" w:rsidR="00F95618" w:rsidRPr="001F7086" w:rsidRDefault="00F95618" w:rsidP="00602A3D">
      <w:pPr>
        <w:pStyle w:val="Prrafodelista"/>
        <w:spacing w:line="240" w:lineRule="auto"/>
        <w:rPr>
          <w:rFonts w:ascii="Arial Narrow" w:hAnsi="Arial Narrow" w:cs="Calibri Light"/>
          <w:color w:val="000000"/>
          <w:sz w:val="20"/>
          <w:szCs w:val="20"/>
        </w:rPr>
      </w:pPr>
    </w:p>
    <w:p w14:paraId="106FD505" w14:textId="77777777" w:rsidR="001540C0" w:rsidRPr="001F7086" w:rsidRDefault="001540C0" w:rsidP="00602A3D">
      <w:pPr>
        <w:pStyle w:val="Prrafodelista"/>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El valor por concepto de anticipo será depositado en una cuenta que el proveedor seleccionado aperturará en un banco estatal o privado de propiedad de entidades del Estado en un cincuenta por ciento o más. </w:t>
      </w:r>
    </w:p>
    <w:p w14:paraId="2D4BDDA9" w14:textId="77777777" w:rsidR="001540C0" w:rsidRPr="001F7086" w:rsidRDefault="001540C0" w:rsidP="00602A3D">
      <w:pPr>
        <w:pStyle w:val="Prrafodelista"/>
        <w:spacing w:line="240" w:lineRule="auto"/>
        <w:rPr>
          <w:rFonts w:ascii="Arial Narrow" w:hAnsi="Arial Narrow" w:cs="Calibri Light"/>
          <w:color w:val="000000"/>
          <w:sz w:val="20"/>
          <w:szCs w:val="20"/>
        </w:rPr>
      </w:pPr>
    </w:p>
    <w:p w14:paraId="528362C0" w14:textId="77777777" w:rsidR="001540C0" w:rsidRPr="001F7086" w:rsidRDefault="001540C0" w:rsidP="00602A3D">
      <w:pPr>
        <w:pStyle w:val="Prrafodelista"/>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El proveedor seleccionado deberá autorizar expresamente a la entidad contratante el levantamiento del sigilo bancario de la cuenta en la que será depositado el anticipo recibido. El administrador responsable de las adquisiciones a través de catálogo electrónico designado por la entidad contratante verificará que los movimientos de la cuenta correspondan estrictamente al proceso de devengar el anticipo o ejecución contractual.</w:t>
      </w:r>
    </w:p>
    <w:p w14:paraId="15704F19" w14:textId="77777777" w:rsidR="001540C0" w:rsidRPr="001F7086" w:rsidRDefault="001540C0" w:rsidP="00602A3D">
      <w:pPr>
        <w:pStyle w:val="Prrafodelista"/>
        <w:spacing w:line="240" w:lineRule="auto"/>
        <w:rPr>
          <w:rFonts w:ascii="Arial Narrow" w:hAnsi="Arial Narrow" w:cs="Calibri Light"/>
          <w:color w:val="000000"/>
          <w:sz w:val="20"/>
          <w:szCs w:val="20"/>
        </w:rPr>
      </w:pPr>
    </w:p>
    <w:p w14:paraId="1097226A" w14:textId="77777777" w:rsidR="001540C0" w:rsidRPr="001F7086" w:rsidRDefault="001540C0" w:rsidP="00602A3D">
      <w:pPr>
        <w:pStyle w:val="Prrafodelista"/>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El anticipo otorgado se descontará en la liquidación económica final de la orden de compra, previa recepción del bien a satisfacción de la entidad contratante y la suscripción de la correspondiente acta de entrega-recepción.</w:t>
      </w:r>
    </w:p>
    <w:p w14:paraId="110FF60E" w14:textId="77777777" w:rsidR="001540C0" w:rsidRPr="001F7086" w:rsidRDefault="001540C0" w:rsidP="001540C0">
      <w:pPr>
        <w:spacing w:after="0" w:line="240" w:lineRule="auto"/>
        <w:rPr>
          <w:rFonts w:ascii="Arial Narrow" w:hAnsi="Arial Narrow" w:cs="Calibri Light"/>
          <w:color w:val="000000"/>
          <w:sz w:val="20"/>
          <w:szCs w:val="20"/>
        </w:rPr>
      </w:pPr>
    </w:p>
    <w:p w14:paraId="2C5F3DBF" w14:textId="77777777" w:rsidR="001540C0" w:rsidRPr="001F7086" w:rsidRDefault="001540C0" w:rsidP="003B0362">
      <w:pPr>
        <w:pStyle w:val="Prrafodelista"/>
        <w:numPr>
          <w:ilvl w:val="1"/>
          <w:numId w:val="62"/>
        </w:numPr>
        <w:spacing w:line="240" w:lineRule="auto"/>
        <w:ind w:left="0" w:firstLine="258"/>
        <w:rPr>
          <w:rFonts w:ascii="Arial Narrow" w:hAnsi="Arial Narrow" w:cs="Calibri Light"/>
          <w:b/>
          <w:color w:val="000000"/>
          <w:sz w:val="20"/>
          <w:szCs w:val="20"/>
        </w:rPr>
      </w:pPr>
      <w:r w:rsidRPr="001F7086">
        <w:rPr>
          <w:rFonts w:ascii="Arial Narrow" w:hAnsi="Arial Narrow" w:cs="Calibri Light"/>
          <w:b/>
          <w:color w:val="000000"/>
          <w:sz w:val="20"/>
          <w:szCs w:val="20"/>
        </w:rPr>
        <w:t xml:space="preserve">Garantía técnica </w:t>
      </w:r>
    </w:p>
    <w:p w14:paraId="5CD086E0" w14:textId="77777777" w:rsidR="001540C0" w:rsidRPr="001F7086" w:rsidRDefault="001540C0" w:rsidP="001540C0">
      <w:pPr>
        <w:spacing w:after="0" w:line="240" w:lineRule="auto"/>
        <w:rPr>
          <w:rFonts w:ascii="Arial Narrow" w:hAnsi="Arial Narrow" w:cs="Calibri Light"/>
          <w:color w:val="000000"/>
          <w:sz w:val="20"/>
          <w:szCs w:val="20"/>
        </w:rPr>
      </w:pPr>
    </w:p>
    <w:p w14:paraId="46D32BF2" w14:textId="77777777" w:rsidR="001540C0" w:rsidRPr="001F7086" w:rsidRDefault="001540C0" w:rsidP="00602A3D">
      <w:pPr>
        <w:pStyle w:val="Prrafodelista"/>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La garantía técnica cubre el cien por ciento (100%) de los bienes de daños o alteraciones ocasionados por: fábrica, embalaje, transporte, manipulación, mala calidad de los materiales o componentes empleados en su fabricación.</w:t>
      </w:r>
    </w:p>
    <w:p w14:paraId="2E49C452" w14:textId="77777777" w:rsidR="001540C0" w:rsidRPr="001F7086" w:rsidRDefault="001540C0" w:rsidP="00602A3D">
      <w:pPr>
        <w:pStyle w:val="Prrafodelista"/>
        <w:spacing w:line="240" w:lineRule="auto"/>
        <w:rPr>
          <w:rFonts w:ascii="Arial Narrow" w:hAnsi="Arial Narrow" w:cs="Calibri Light"/>
          <w:color w:val="000000"/>
          <w:sz w:val="20"/>
          <w:szCs w:val="20"/>
        </w:rPr>
      </w:pPr>
    </w:p>
    <w:p w14:paraId="5EFD5CB9" w14:textId="77777777" w:rsidR="001540C0" w:rsidRPr="001F7086" w:rsidRDefault="001540C0" w:rsidP="00602A3D">
      <w:pPr>
        <w:pStyle w:val="Prrafodelista"/>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El </w:t>
      </w:r>
      <w:r w:rsidR="00B32128" w:rsidRPr="001F7086">
        <w:rPr>
          <w:rFonts w:ascii="Arial Narrow" w:hAnsi="Arial Narrow" w:cs="Calibri Light"/>
          <w:color w:val="000000"/>
          <w:sz w:val="20"/>
          <w:szCs w:val="20"/>
        </w:rPr>
        <w:t>contratista</w:t>
      </w:r>
      <w:r w:rsidR="00C25F64" w:rsidRPr="001F7086">
        <w:rPr>
          <w:rFonts w:ascii="Arial Narrow" w:hAnsi="Arial Narrow" w:cs="Calibri Light"/>
          <w:color w:val="000000"/>
          <w:sz w:val="20"/>
          <w:szCs w:val="20"/>
        </w:rPr>
        <w:t xml:space="preserve"> </w:t>
      </w:r>
      <w:r w:rsidRPr="001F7086">
        <w:rPr>
          <w:rFonts w:ascii="Arial Narrow" w:hAnsi="Arial Narrow" w:cs="Calibri Light"/>
          <w:color w:val="000000"/>
          <w:sz w:val="20"/>
          <w:szCs w:val="20"/>
        </w:rPr>
        <w:t>deberá realizar el cambio de los bienes considerados defectuosos previa inspección visual e informe técnico debidamente motivado realizado por parte del administrador de la orden de compra, los mismos que serán reemplazados por otros nuevos sin costo adicional alguno para la entidad contratante y en concordancia con los plazos de entrega establecido en el respectivo Convenio Marco, para la entrega de los bienes, excepto si los daños hubiesen sido ocasionados por mal uso.</w:t>
      </w:r>
    </w:p>
    <w:p w14:paraId="38DB045E" w14:textId="77777777" w:rsidR="008B2303" w:rsidRPr="001F7086" w:rsidRDefault="008B2303" w:rsidP="00602A3D">
      <w:pPr>
        <w:pStyle w:val="Prrafodelista"/>
        <w:spacing w:line="240" w:lineRule="auto"/>
        <w:rPr>
          <w:rFonts w:ascii="Arial Narrow" w:hAnsi="Arial Narrow" w:cs="Calibri Light"/>
          <w:color w:val="000000"/>
          <w:sz w:val="20"/>
          <w:szCs w:val="20"/>
        </w:rPr>
      </w:pPr>
    </w:p>
    <w:p w14:paraId="454357D9" w14:textId="77777777" w:rsidR="006F3896" w:rsidRPr="001F7086" w:rsidRDefault="006F3896" w:rsidP="00602A3D">
      <w:pPr>
        <w:pStyle w:val="Prrafodelista"/>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El </w:t>
      </w:r>
      <w:r w:rsidR="00B32128" w:rsidRPr="001F7086">
        <w:rPr>
          <w:rFonts w:ascii="Arial Narrow" w:hAnsi="Arial Narrow" w:cs="Calibri Light"/>
          <w:color w:val="000000"/>
          <w:sz w:val="20"/>
          <w:szCs w:val="20"/>
        </w:rPr>
        <w:t>contratista</w:t>
      </w:r>
      <w:r w:rsidRPr="001F7086">
        <w:rPr>
          <w:rFonts w:ascii="Arial Narrow" w:hAnsi="Arial Narrow" w:cs="Calibri Light"/>
          <w:color w:val="000000"/>
          <w:sz w:val="20"/>
          <w:szCs w:val="20"/>
        </w:rPr>
        <w:t xml:space="preserve"> deberá entregar a la entidad contratante la c</w:t>
      </w:r>
      <w:r w:rsidR="00B32128" w:rsidRPr="001F7086">
        <w:rPr>
          <w:rFonts w:ascii="Arial Narrow" w:hAnsi="Arial Narrow" w:cs="Calibri Light"/>
          <w:color w:val="000000"/>
          <w:sz w:val="20"/>
          <w:szCs w:val="20"/>
        </w:rPr>
        <w:t xml:space="preserve">orrespondiente garantía técnica. </w:t>
      </w:r>
      <w:r w:rsidRPr="001F7086">
        <w:rPr>
          <w:rFonts w:ascii="Arial Narrow" w:hAnsi="Arial Narrow" w:cs="Calibri Light"/>
          <w:color w:val="000000"/>
          <w:sz w:val="20"/>
          <w:szCs w:val="20"/>
        </w:rPr>
        <w:t>Esta garantía deberá</w:t>
      </w:r>
      <w:r w:rsidR="00E31CB1" w:rsidRPr="001F7086">
        <w:rPr>
          <w:rFonts w:ascii="Arial Narrow" w:hAnsi="Arial Narrow" w:cs="Calibri Light"/>
          <w:color w:val="000000"/>
          <w:sz w:val="20"/>
          <w:szCs w:val="20"/>
        </w:rPr>
        <w:t xml:space="preserve"> ser de</w:t>
      </w:r>
      <w:r w:rsidR="00523617" w:rsidRPr="001F7086">
        <w:rPr>
          <w:rFonts w:ascii="Arial Narrow" w:hAnsi="Arial Narrow" w:cs="Calibri Light"/>
          <w:color w:val="000000"/>
          <w:sz w:val="20"/>
          <w:szCs w:val="20"/>
        </w:rPr>
        <w:t xml:space="preserve"> (4</w:t>
      </w:r>
      <w:r w:rsidR="00B32128" w:rsidRPr="001F7086">
        <w:rPr>
          <w:rFonts w:ascii="Arial Narrow" w:hAnsi="Arial Narrow" w:cs="Calibri Light"/>
          <w:color w:val="000000"/>
          <w:sz w:val="20"/>
          <w:szCs w:val="20"/>
        </w:rPr>
        <w:t xml:space="preserve">) </w:t>
      </w:r>
      <w:r w:rsidR="00E31CB1" w:rsidRPr="001F7086">
        <w:rPr>
          <w:rFonts w:ascii="Arial Narrow" w:hAnsi="Arial Narrow" w:cs="Calibri Light"/>
          <w:color w:val="000000"/>
          <w:sz w:val="20"/>
          <w:szCs w:val="20"/>
        </w:rPr>
        <w:t xml:space="preserve">cuatro </w:t>
      </w:r>
      <w:r w:rsidR="00B32128" w:rsidRPr="001F7086">
        <w:rPr>
          <w:rFonts w:ascii="Arial Narrow" w:hAnsi="Arial Narrow" w:cs="Calibri Light"/>
          <w:color w:val="000000"/>
          <w:sz w:val="20"/>
          <w:szCs w:val="20"/>
        </w:rPr>
        <w:t>años</w:t>
      </w:r>
      <w:r w:rsidR="00E31CB1" w:rsidRPr="001F7086">
        <w:rPr>
          <w:rFonts w:ascii="Arial Narrow" w:hAnsi="Arial Narrow" w:cs="Calibri Light"/>
          <w:color w:val="000000"/>
          <w:sz w:val="20"/>
          <w:szCs w:val="20"/>
        </w:rPr>
        <w:t xml:space="preserve"> superior </w:t>
      </w:r>
      <w:r w:rsidR="00B32128" w:rsidRPr="001F7086">
        <w:rPr>
          <w:rFonts w:ascii="Arial Narrow" w:hAnsi="Arial Narrow" w:cs="Calibri Light"/>
          <w:color w:val="000000"/>
          <w:sz w:val="20"/>
          <w:szCs w:val="20"/>
        </w:rPr>
        <w:t xml:space="preserve"> </w:t>
      </w:r>
      <w:r w:rsidRPr="001F7086">
        <w:rPr>
          <w:rFonts w:ascii="Arial Narrow" w:hAnsi="Arial Narrow" w:cs="Calibri Light"/>
          <w:color w:val="000000"/>
          <w:sz w:val="20"/>
          <w:szCs w:val="20"/>
        </w:rPr>
        <w:t xml:space="preserve">y regirá desde la fecha de suscripción del acta de entrega – recepción de los </w:t>
      </w:r>
      <w:r w:rsidR="00C22A73">
        <w:rPr>
          <w:rFonts w:ascii="Arial Narrow" w:hAnsi="Arial Narrow" w:cs="Calibri Light"/>
          <w:color w:val="000000"/>
          <w:sz w:val="20"/>
          <w:szCs w:val="20"/>
        </w:rPr>
        <w:t>cables eléctricos</w:t>
      </w:r>
      <w:r w:rsidRPr="001F7086">
        <w:rPr>
          <w:rFonts w:ascii="Arial Narrow" w:hAnsi="Arial Narrow" w:cs="Calibri Light"/>
          <w:color w:val="000000"/>
          <w:sz w:val="20"/>
          <w:szCs w:val="20"/>
        </w:rPr>
        <w:t>.</w:t>
      </w:r>
    </w:p>
    <w:p w14:paraId="438E0788" w14:textId="77777777" w:rsidR="004E22AB" w:rsidRPr="001F7086" w:rsidRDefault="004E22AB" w:rsidP="00602A3D">
      <w:pPr>
        <w:pStyle w:val="Prrafodelista"/>
        <w:spacing w:line="240" w:lineRule="auto"/>
        <w:rPr>
          <w:rFonts w:ascii="Arial Narrow" w:hAnsi="Arial Narrow" w:cs="Calibri Light"/>
          <w:color w:val="000000"/>
          <w:sz w:val="20"/>
          <w:szCs w:val="20"/>
        </w:rPr>
      </w:pPr>
    </w:p>
    <w:p w14:paraId="3AC3D53B" w14:textId="77777777" w:rsidR="000B58E0" w:rsidRPr="001F7086" w:rsidRDefault="001540C0" w:rsidP="00602A3D">
      <w:pPr>
        <w:pStyle w:val="Prrafodelista"/>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En caso de existir un desacuerdo con el criterio de la entidad contratante respecto a los bienes considerados defectuosos, se deberán realizar las pruebas de ensayo por muestreo acorde la normativa legal, siendo un (1) bien lo mínimo, que permitan certificar el cumplimiento de las especificaciones establecidas en la ficha técnica de los bienes adquiridos. El costo de todas las pruebas realizadas será por cuenta del </w:t>
      </w:r>
      <w:r w:rsidR="00B32128" w:rsidRPr="001F7086">
        <w:rPr>
          <w:rFonts w:ascii="Arial Narrow" w:hAnsi="Arial Narrow" w:cs="Calibri Light"/>
          <w:color w:val="000000"/>
          <w:sz w:val="20"/>
          <w:szCs w:val="20"/>
        </w:rPr>
        <w:t>contratista</w:t>
      </w:r>
      <w:r w:rsidRPr="001F7086">
        <w:rPr>
          <w:rFonts w:ascii="Arial Narrow" w:hAnsi="Arial Narrow" w:cs="Calibri Light"/>
          <w:color w:val="000000"/>
          <w:sz w:val="20"/>
          <w:szCs w:val="20"/>
        </w:rPr>
        <w:t>, sin embargo, en caso de que el bien demuestre el cumplimiento de las características establecidas, será la entidad contratante quien deberá cancelar el costo de las pruebas o certif</w:t>
      </w:r>
      <w:r w:rsidR="006F3896" w:rsidRPr="001F7086">
        <w:rPr>
          <w:rFonts w:ascii="Arial Narrow" w:hAnsi="Arial Narrow" w:cs="Calibri Light"/>
          <w:color w:val="000000"/>
          <w:sz w:val="20"/>
          <w:szCs w:val="20"/>
        </w:rPr>
        <w:t>icados realizados a los mismos.</w:t>
      </w:r>
    </w:p>
    <w:p w14:paraId="05D816B2" w14:textId="77777777" w:rsidR="000B58E0" w:rsidRPr="001F7086" w:rsidRDefault="000B58E0" w:rsidP="001540C0">
      <w:pPr>
        <w:spacing w:after="0" w:line="240" w:lineRule="auto"/>
        <w:rPr>
          <w:rFonts w:ascii="Arial Narrow" w:hAnsi="Arial Narrow" w:cs="Calibri Light"/>
          <w:color w:val="000000"/>
          <w:sz w:val="20"/>
          <w:szCs w:val="20"/>
          <w:lang w:val="es-EC"/>
        </w:rPr>
      </w:pPr>
    </w:p>
    <w:p w14:paraId="4DEB7179" w14:textId="77777777" w:rsidR="00240B75" w:rsidRPr="001F7086" w:rsidRDefault="00240B75" w:rsidP="00240B75">
      <w:pPr>
        <w:spacing w:after="0" w:line="240" w:lineRule="auto"/>
        <w:jc w:val="right"/>
        <w:rPr>
          <w:rFonts w:ascii="Arial Narrow" w:hAnsi="Arial Narrow" w:cs="Calibri Light"/>
          <w:color w:val="000000"/>
          <w:sz w:val="20"/>
          <w:szCs w:val="20"/>
        </w:rPr>
      </w:pPr>
      <w:r w:rsidRPr="00827BD1">
        <w:rPr>
          <w:rFonts w:ascii="Arial Narrow" w:hAnsi="Arial Narrow" w:cs="Calibri Light"/>
          <w:color w:val="000000"/>
          <w:sz w:val="20"/>
          <w:szCs w:val="20"/>
        </w:rPr>
        <w:t xml:space="preserve">Quito, </w:t>
      </w:r>
      <w:r w:rsidR="005B5C33">
        <w:rPr>
          <w:rFonts w:ascii="Arial Narrow" w:hAnsi="Arial Narrow" w:cs="Calibri Light"/>
          <w:color w:val="000000"/>
          <w:sz w:val="20"/>
          <w:szCs w:val="20"/>
        </w:rPr>
        <w:t>16</w:t>
      </w:r>
      <w:r w:rsidR="009D6289" w:rsidRPr="00827BD1">
        <w:rPr>
          <w:rFonts w:ascii="Arial Narrow" w:hAnsi="Arial Narrow" w:cs="Calibri Light"/>
          <w:color w:val="000000"/>
          <w:sz w:val="20"/>
          <w:szCs w:val="20"/>
        </w:rPr>
        <w:t xml:space="preserve"> </w:t>
      </w:r>
      <w:r w:rsidRPr="00827BD1">
        <w:rPr>
          <w:rFonts w:ascii="Arial Narrow" w:hAnsi="Arial Narrow" w:cs="Calibri Light"/>
          <w:color w:val="000000"/>
          <w:sz w:val="20"/>
          <w:szCs w:val="20"/>
        </w:rPr>
        <w:t xml:space="preserve">de </w:t>
      </w:r>
      <w:r w:rsidR="00D86C81">
        <w:rPr>
          <w:rFonts w:ascii="Arial Narrow" w:hAnsi="Arial Narrow" w:cs="Calibri Light"/>
          <w:color w:val="000000"/>
          <w:sz w:val="20"/>
          <w:szCs w:val="20"/>
        </w:rPr>
        <w:t>noviembre</w:t>
      </w:r>
      <w:r w:rsidR="009D6289" w:rsidRPr="00827BD1">
        <w:rPr>
          <w:rFonts w:ascii="Arial Narrow" w:hAnsi="Arial Narrow" w:cs="Calibri Light"/>
          <w:color w:val="000000"/>
          <w:sz w:val="20"/>
          <w:szCs w:val="20"/>
        </w:rPr>
        <w:t xml:space="preserve"> </w:t>
      </w:r>
      <w:r w:rsidR="00B32128" w:rsidRPr="00827BD1">
        <w:rPr>
          <w:rFonts w:ascii="Arial Narrow" w:hAnsi="Arial Narrow" w:cs="Calibri Light"/>
          <w:color w:val="000000"/>
          <w:sz w:val="20"/>
          <w:szCs w:val="20"/>
        </w:rPr>
        <w:t>de 2023</w:t>
      </w:r>
    </w:p>
    <w:p w14:paraId="5C6CFB62" w14:textId="77777777" w:rsidR="00053E66" w:rsidRPr="001F7086" w:rsidRDefault="00053E66" w:rsidP="001540C0">
      <w:pPr>
        <w:spacing w:after="0" w:line="240" w:lineRule="auto"/>
        <w:rPr>
          <w:rFonts w:ascii="Arial Narrow" w:hAnsi="Arial Narrow" w:cs="Calibri Light"/>
          <w:color w:val="000000"/>
          <w:sz w:val="20"/>
          <w:szCs w:val="20"/>
        </w:rPr>
      </w:pPr>
    </w:p>
    <w:p w14:paraId="5BF4C2EE" w14:textId="77777777" w:rsidR="00053E66" w:rsidRPr="001F7086" w:rsidRDefault="00053E66" w:rsidP="001540C0">
      <w:pPr>
        <w:spacing w:after="0" w:line="240" w:lineRule="auto"/>
        <w:rPr>
          <w:rFonts w:ascii="Arial Narrow" w:hAnsi="Arial Narrow" w:cs="Calibri Light"/>
          <w:color w:val="000000"/>
          <w:sz w:val="20"/>
          <w:szCs w:val="20"/>
        </w:rPr>
      </w:pPr>
    </w:p>
    <w:p w14:paraId="57E7069E" w14:textId="77777777" w:rsidR="00053E66" w:rsidRPr="001F7086" w:rsidRDefault="00053E66" w:rsidP="001540C0">
      <w:pPr>
        <w:spacing w:after="0" w:line="240" w:lineRule="auto"/>
        <w:rPr>
          <w:rFonts w:ascii="Arial Narrow" w:hAnsi="Arial Narrow" w:cs="Calibri Light"/>
          <w:color w:val="000000"/>
          <w:sz w:val="20"/>
          <w:szCs w:val="20"/>
        </w:rPr>
      </w:pPr>
    </w:p>
    <w:p w14:paraId="54F5B34A" w14:textId="77777777" w:rsidR="00D01B02" w:rsidRPr="001F7086" w:rsidRDefault="00D01B02" w:rsidP="001540C0">
      <w:pPr>
        <w:spacing w:after="0" w:line="240" w:lineRule="auto"/>
        <w:rPr>
          <w:rFonts w:ascii="Arial Narrow" w:hAnsi="Arial Narrow" w:cs="Calibri Light"/>
          <w:color w:val="000000"/>
          <w:sz w:val="20"/>
          <w:szCs w:val="20"/>
        </w:rPr>
      </w:pPr>
    </w:p>
    <w:p w14:paraId="70EBFA31" w14:textId="77777777" w:rsidR="004D2E11" w:rsidRPr="001F7086" w:rsidRDefault="004D2E11" w:rsidP="001540C0">
      <w:pPr>
        <w:spacing w:after="0" w:line="240" w:lineRule="auto"/>
        <w:rPr>
          <w:rFonts w:ascii="Arial Narrow" w:hAnsi="Arial Narrow" w:cs="Calibri Light"/>
          <w:color w:val="000000"/>
          <w:sz w:val="20"/>
          <w:szCs w:val="20"/>
        </w:rPr>
      </w:pPr>
    </w:p>
    <w:p w14:paraId="27EA219D" w14:textId="77777777" w:rsidR="00D3278C" w:rsidRPr="001F7086" w:rsidRDefault="00170EB9" w:rsidP="00D3278C">
      <w:pPr>
        <w:spacing w:after="0" w:line="240" w:lineRule="auto"/>
        <w:jc w:val="center"/>
        <w:rPr>
          <w:rFonts w:ascii="Arial Narrow" w:hAnsi="Arial Narrow" w:cs="Calibri Light"/>
          <w:color w:val="000000"/>
          <w:sz w:val="20"/>
          <w:szCs w:val="20"/>
        </w:rPr>
      </w:pPr>
      <w:r>
        <w:rPr>
          <w:rFonts w:ascii="Arial Narrow" w:hAnsi="Arial Narrow" w:cs="Calibri Light"/>
          <w:color w:val="000000"/>
          <w:sz w:val="20"/>
          <w:szCs w:val="20"/>
        </w:rPr>
        <w:t>Mgs</w:t>
      </w:r>
      <w:r w:rsidR="00D3278C" w:rsidRPr="001F7086">
        <w:rPr>
          <w:rFonts w:ascii="Arial Narrow" w:hAnsi="Arial Narrow" w:cs="Calibri Light"/>
          <w:color w:val="000000"/>
          <w:sz w:val="20"/>
          <w:szCs w:val="20"/>
        </w:rPr>
        <w:t xml:space="preserve">. </w:t>
      </w:r>
      <w:r>
        <w:rPr>
          <w:rFonts w:ascii="Arial Narrow" w:hAnsi="Arial Narrow" w:cs="Calibri Light"/>
          <w:color w:val="000000"/>
          <w:sz w:val="20"/>
          <w:szCs w:val="20"/>
        </w:rPr>
        <w:t>Sheila Pozo</w:t>
      </w:r>
    </w:p>
    <w:p w14:paraId="5C184898" w14:textId="77777777" w:rsidR="001540C0" w:rsidRPr="001F7086" w:rsidRDefault="001540C0" w:rsidP="001540C0">
      <w:pPr>
        <w:spacing w:after="0" w:line="240" w:lineRule="auto"/>
        <w:jc w:val="center"/>
        <w:rPr>
          <w:rFonts w:ascii="Arial Narrow" w:hAnsi="Arial Narrow" w:cs="Calibri Light"/>
          <w:b/>
          <w:color w:val="000000"/>
          <w:sz w:val="20"/>
          <w:szCs w:val="20"/>
        </w:rPr>
      </w:pPr>
      <w:r w:rsidRPr="001F7086">
        <w:rPr>
          <w:rFonts w:ascii="Arial Narrow" w:hAnsi="Arial Narrow" w:cs="Calibri Light"/>
          <w:b/>
          <w:color w:val="000000"/>
          <w:sz w:val="20"/>
          <w:szCs w:val="20"/>
        </w:rPr>
        <w:t>COORDINADOR</w:t>
      </w:r>
      <w:r w:rsidR="00170EB9">
        <w:rPr>
          <w:rFonts w:ascii="Arial Narrow" w:hAnsi="Arial Narrow" w:cs="Calibri Light"/>
          <w:b/>
          <w:color w:val="000000"/>
          <w:sz w:val="20"/>
          <w:szCs w:val="20"/>
        </w:rPr>
        <w:t>A TÉCNICA</w:t>
      </w:r>
      <w:r w:rsidRPr="001F7086">
        <w:rPr>
          <w:rFonts w:ascii="Arial Narrow" w:hAnsi="Arial Narrow" w:cs="Calibri Light"/>
          <w:b/>
          <w:color w:val="000000"/>
          <w:sz w:val="20"/>
          <w:szCs w:val="20"/>
        </w:rPr>
        <w:t xml:space="preserve"> DE CATALOGACIÓN</w:t>
      </w:r>
      <w:r w:rsidR="00170EB9">
        <w:rPr>
          <w:rFonts w:ascii="Arial Narrow" w:hAnsi="Arial Narrow" w:cs="Calibri Light"/>
          <w:b/>
          <w:color w:val="000000"/>
          <w:sz w:val="20"/>
          <w:szCs w:val="20"/>
        </w:rPr>
        <w:t>, ENCARGADA</w:t>
      </w:r>
    </w:p>
    <w:p w14:paraId="2AA5D0C7" w14:textId="77777777" w:rsidR="00B32128" w:rsidRPr="001F7086" w:rsidRDefault="001540C0" w:rsidP="00B32128">
      <w:pPr>
        <w:spacing w:after="0" w:line="240" w:lineRule="auto"/>
        <w:jc w:val="center"/>
        <w:rPr>
          <w:rFonts w:ascii="Arial Narrow" w:hAnsi="Arial Narrow" w:cs="Calibri Light"/>
          <w:b/>
          <w:color w:val="000000"/>
          <w:sz w:val="20"/>
          <w:szCs w:val="20"/>
        </w:rPr>
      </w:pPr>
      <w:r w:rsidRPr="001F7086">
        <w:rPr>
          <w:rFonts w:ascii="Arial Narrow" w:hAnsi="Arial Narrow" w:cs="Calibri Light"/>
          <w:b/>
          <w:color w:val="000000"/>
          <w:sz w:val="20"/>
          <w:szCs w:val="20"/>
        </w:rPr>
        <w:t>SERVICIO NACIONAL DE CONTRATACIÓN PÚBLICA</w:t>
      </w:r>
    </w:p>
    <w:p w14:paraId="364728CD" w14:textId="77777777" w:rsidR="00B32128" w:rsidRPr="001F7086" w:rsidRDefault="00B32128" w:rsidP="00B32128">
      <w:pPr>
        <w:spacing w:after="0" w:line="240" w:lineRule="auto"/>
        <w:rPr>
          <w:rFonts w:ascii="Arial Narrow" w:hAnsi="Arial Narrow" w:cs="Calibri Light"/>
          <w:b/>
          <w:color w:val="000000"/>
          <w:sz w:val="20"/>
          <w:szCs w:val="20"/>
        </w:rPr>
      </w:pPr>
    </w:p>
    <w:p w14:paraId="62F51763" w14:textId="77777777" w:rsidR="00D01B02" w:rsidRPr="001F7086" w:rsidRDefault="00D01B02" w:rsidP="001540C0">
      <w:pPr>
        <w:spacing w:after="0" w:line="240" w:lineRule="auto"/>
        <w:jc w:val="center"/>
        <w:rPr>
          <w:rFonts w:ascii="Arial Narrow" w:hAnsi="Arial Narrow" w:cs="Calibri Light"/>
          <w:b/>
          <w:color w:val="000000"/>
          <w:sz w:val="20"/>
          <w:szCs w:val="20"/>
        </w:rPr>
      </w:pPr>
    </w:p>
    <w:tbl>
      <w:tblPr>
        <w:tblpPr w:leftFromText="141" w:rightFromText="141" w:vertAnchor="text" w:horzAnchor="margin" w:tblpXSpec="center" w:tblpY="30"/>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422"/>
        <w:gridCol w:w="2126"/>
        <w:gridCol w:w="3544"/>
      </w:tblGrid>
      <w:tr w:rsidR="00E10B4C" w:rsidRPr="00340E58" w14:paraId="00F0B380" w14:textId="77777777" w:rsidTr="006E383C">
        <w:trPr>
          <w:trHeight w:val="1012"/>
        </w:trPr>
        <w:tc>
          <w:tcPr>
            <w:tcW w:w="1200" w:type="dxa"/>
            <w:vMerge w:val="restart"/>
            <w:shd w:val="clear" w:color="auto" w:fill="auto"/>
            <w:vAlign w:val="center"/>
            <w:hideMark/>
          </w:tcPr>
          <w:p w14:paraId="6F8F25C7" w14:textId="77777777" w:rsidR="00E10B4C" w:rsidRPr="00340E58" w:rsidRDefault="00E10B4C" w:rsidP="006E383C">
            <w:pPr>
              <w:spacing w:after="0" w:line="240" w:lineRule="auto"/>
              <w:jc w:val="center"/>
              <w:rPr>
                <w:rFonts w:ascii="Arial Narrow" w:hAnsi="Arial Narrow" w:cs="Calibri"/>
                <w:bCs/>
                <w:color w:val="000000"/>
                <w:sz w:val="20"/>
                <w:szCs w:val="20"/>
                <w:lang w:val="es-EC" w:eastAsia="es-EC"/>
              </w:rPr>
            </w:pPr>
            <w:r w:rsidRPr="00340E58">
              <w:rPr>
                <w:rFonts w:ascii="Arial Narrow" w:hAnsi="Arial Narrow" w:cs="Calibri"/>
                <w:bCs/>
                <w:color w:val="000000"/>
                <w:sz w:val="20"/>
                <w:szCs w:val="20"/>
                <w:lang w:val="es-EC" w:eastAsia="es-EC"/>
              </w:rPr>
              <w:t>Elaborado</w:t>
            </w:r>
          </w:p>
        </w:tc>
        <w:tc>
          <w:tcPr>
            <w:tcW w:w="1422" w:type="dxa"/>
            <w:vMerge w:val="restart"/>
            <w:shd w:val="clear" w:color="auto" w:fill="auto"/>
            <w:vAlign w:val="center"/>
            <w:hideMark/>
          </w:tcPr>
          <w:p w14:paraId="61A923F3" w14:textId="77777777" w:rsidR="00E10B4C" w:rsidRPr="00340E58" w:rsidRDefault="00E10B4C" w:rsidP="006E383C">
            <w:pPr>
              <w:spacing w:after="0" w:line="240" w:lineRule="auto"/>
              <w:jc w:val="center"/>
              <w:rPr>
                <w:rFonts w:ascii="Arial Narrow" w:hAnsi="Arial Narrow" w:cs="Calibri"/>
                <w:bCs/>
                <w:color w:val="000000"/>
                <w:sz w:val="20"/>
                <w:szCs w:val="20"/>
                <w:lang w:val="es-EC" w:eastAsia="es-EC"/>
              </w:rPr>
            </w:pPr>
            <w:r w:rsidRPr="00340E58">
              <w:rPr>
                <w:rFonts w:ascii="Arial Narrow" w:hAnsi="Arial Narrow" w:cs="Calibri"/>
                <w:bCs/>
                <w:color w:val="000000"/>
                <w:sz w:val="20"/>
                <w:szCs w:val="20"/>
                <w:lang w:val="es-EC" w:eastAsia="es-EC"/>
              </w:rPr>
              <w:t>Equipo de Trabajo</w:t>
            </w:r>
          </w:p>
        </w:tc>
        <w:tc>
          <w:tcPr>
            <w:tcW w:w="2126" w:type="dxa"/>
            <w:shd w:val="clear" w:color="auto" w:fill="auto"/>
            <w:vAlign w:val="center"/>
          </w:tcPr>
          <w:p w14:paraId="30D50768" w14:textId="77777777" w:rsidR="00E10B4C" w:rsidRPr="00340E58" w:rsidRDefault="00E10B4C" w:rsidP="006E383C">
            <w:pPr>
              <w:jc w:val="center"/>
              <w:rPr>
                <w:rFonts w:ascii="Arial Narrow" w:eastAsia="Cambria" w:hAnsi="Arial Narrow"/>
                <w:sz w:val="20"/>
                <w:szCs w:val="20"/>
              </w:rPr>
            </w:pPr>
            <w:r w:rsidRPr="00340E58">
              <w:rPr>
                <w:rFonts w:ascii="Arial Narrow" w:eastAsia="Cambria" w:hAnsi="Arial Narrow"/>
                <w:sz w:val="20"/>
                <w:szCs w:val="20"/>
              </w:rPr>
              <w:t>Ing. Renato Amores</w:t>
            </w:r>
          </w:p>
        </w:tc>
        <w:tc>
          <w:tcPr>
            <w:tcW w:w="3544" w:type="dxa"/>
            <w:shd w:val="clear" w:color="auto" w:fill="auto"/>
            <w:vAlign w:val="center"/>
            <w:hideMark/>
          </w:tcPr>
          <w:p w14:paraId="7789EA5C" w14:textId="77777777" w:rsidR="00E10B4C" w:rsidRPr="00340E58" w:rsidRDefault="00E10B4C" w:rsidP="006E383C">
            <w:pPr>
              <w:spacing w:after="0" w:line="240" w:lineRule="auto"/>
              <w:rPr>
                <w:rFonts w:ascii="Arial Narrow" w:hAnsi="Arial Narrow" w:cs="Calibri"/>
                <w:bCs/>
                <w:color w:val="000000"/>
                <w:sz w:val="20"/>
                <w:szCs w:val="20"/>
                <w:lang w:val="es-EC" w:eastAsia="es-EC"/>
              </w:rPr>
            </w:pPr>
            <w:r w:rsidRPr="00340E58">
              <w:rPr>
                <w:rFonts w:ascii="Arial Narrow" w:hAnsi="Arial Narrow" w:cs="Calibri"/>
                <w:bCs/>
                <w:color w:val="000000"/>
                <w:sz w:val="20"/>
                <w:szCs w:val="20"/>
                <w:lang w:val="es-EC" w:eastAsia="es-EC"/>
              </w:rPr>
              <w:t> </w:t>
            </w:r>
          </w:p>
        </w:tc>
      </w:tr>
      <w:tr w:rsidR="00170EB9" w:rsidRPr="00340E58" w14:paraId="2DCB25D8" w14:textId="77777777" w:rsidTr="006E383C">
        <w:trPr>
          <w:trHeight w:val="1012"/>
        </w:trPr>
        <w:tc>
          <w:tcPr>
            <w:tcW w:w="1200" w:type="dxa"/>
            <w:vMerge/>
            <w:shd w:val="clear" w:color="auto" w:fill="auto"/>
            <w:vAlign w:val="center"/>
          </w:tcPr>
          <w:p w14:paraId="2D22F484" w14:textId="77777777" w:rsidR="00170EB9" w:rsidRPr="00340E58" w:rsidRDefault="00170EB9" w:rsidP="006E383C">
            <w:pPr>
              <w:spacing w:after="0" w:line="240" w:lineRule="auto"/>
              <w:jc w:val="center"/>
              <w:rPr>
                <w:rFonts w:ascii="Arial Narrow" w:hAnsi="Arial Narrow" w:cs="Calibri"/>
                <w:bCs/>
                <w:color w:val="000000"/>
                <w:sz w:val="20"/>
                <w:szCs w:val="20"/>
                <w:lang w:val="es-EC" w:eastAsia="es-EC"/>
              </w:rPr>
            </w:pPr>
          </w:p>
        </w:tc>
        <w:tc>
          <w:tcPr>
            <w:tcW w:w="1422" w:type="dxa"/>
            <w:vMerge/>
            <w:shd w:val="clear" w:color="auto" w:fill="auto"/>
            <w:vAlign w:val="center"/>
          </w:tcPr>
          <w:p w14:paraId="310B3C94" w14:textId="77777777" w:rsidR="00170EB9" w:rsidRPr="00340E58" w:rsidRDefault="00170EB9" w:rsidP="006E383C">
            <w:pPr>
              <w:spacing w:after="0" w:line="240" w:lineRule="auto"/>
              <w:jc w:val="center"/>
              <w:rPr>
                <w:rFonts w:ascii="Arial Narrow" w:hAnsi="Arial Narrow" w:cs="Calibri"/>
                <w:bCs/>
                <w:color w:val="000000"/>
                <w:sz w:val="20"/>
                <w:szCs w:val="20"/>
                <w:lang w:val="es-EC" w:eastAsia="es-EC"/>
              </w:rPr>
            </w:pPr>
          </w:p>
        </w:tc>
        <w:tc>
          <w:tcPr>
            <w:tcW w:w="2126" w:type="dxa"/>
            <w:shd w:val="clear" w:color="auto" w:fill="auto"/>
            <w:vAlign w:val="center"/>
          </w:tcPr>
          <w:p w14:paraId="171FC9D4" w14:textId="77777777" w:rsidR="00170EB9" w:rsidRPr="00340E58" w:rsidRDefault="00170EB9" w:rsidP="006E383C">
            <w:pPr>
              <w:jc w:val="center"/>
              <w:rPr>
                <w:rFonts w:ascii="Arial Narrow" w:eastAsia="Cambria" w:hAnsi="Arial Narrow"/>
                <w:sz w:val="20"/>
                <w:szCs w:val="20"/>
              </w:rPr>
            </w:pPr>
            <w:r>
              <w:rPr>
                <w:rFonts w:ascii="Arial Narrow" w:eastAsia="Cambria" w:hAnsi="Arial Narrow"/>
                <w:sz w:val="20"/>
                <w:szCs w:val="20"/>
              </w:rPr>
              <w:t>Ing. Alexandra Girón</w:t>
            </w:r>
          </w:p>
        </w:tc>
        <w:tc>
          <w:tcPr>
            <w:tcW w:w="3544" w:type="dxa"/>
            <w:shd w:val="clear" w:color="auto" w:fill="auto"/>
            <w:vAlign w:val="center"/>
          </w:tcPr>
          <w:p w14:paraId="398E93DC" w14:textId="77777777" w:rsidR="00170EB9" w:rsidRPr="00340E58" w:rsidRDefault="00170EB9" w:rsidP="006E383C">
            <w:pPr>
              <w:spacing w:after="0" w:line="240" w:lineRule="auto"/>
              <w:rPr>
                <w:rFonts w:ascii="Arial Narrow" w:hAnsi="Arial Narrow" w:cs="Calibri"/>
                <w:bCs/>
                <w:color w:val="000000"/>
                <w:sz w:val="20"/>
                <w:szCs w:val="20"/>
                <w:lang w:val="es-EC" w:eastAsia="es-EC"/>
              </w:rPr>
            </w:pPr>
          </w:p>
        </w:tc>
      </w:tr>
      <w:tr w:rsidR="00E10B4C" w:rsidRPr="00340E58" w14:paraId="322C2357" w14:textId="77777777" w:rsidTr="006E383C">
        <w:trPr>
          <w:trHeight w:val="976"/>
        </w:trPr>
        <w:tc>
          <w:tcPr>
            <w:tcW w:w="1200" w:type="dxa"/>
            <w:vMerge/>
            <w:vAlign w:val="center"/>
            <w:hideMark/>
          </w:tcPr>
          <w:p w14:paraId="65779334" w14:textId="77777777" w:rsidR="00E10B4C" w:rsidRPr="00340E58" w:rsidRDefault="00E10B4C" w:rsidP="006E383C">
            <w:pPr>
              <w:spacing w:after="0" w:line="240" w:lineRule="auto"/>
              <w:jc w:val="center"/>
              <w:rPr>
                <w:rFonts w:ascii="Arial Narrow" w:hAnsi="Arial Narrow" w:cs="Calibri"/>
                <w:bCs/>
                <w:color w:val="000000"/>
                <w:sz w:val="20"/>
                <w:szCs w:val="20"/>
                <w:lang w:val="es-EC" w:eastAsia="es-EC"/>
              </w:rPr>
            </w:pPr>
          </w:p>
        </w:tc>
        <w:tc>
          <w:tcPr>
            <w:tcW w:w="1422" w:type="dxa"/>
            <w:vMerge/>
            <w:vAlign w:val="center"/>
            <w:hideMark/>
          </w:tcPr>
          <w:p w14:paraId="37571386" w14:textId="77777777" w:rsidR="00E10B4C" w:rsidRPr="00340E58" w:rsidRDefault="00E10B4C" w:rsidP="006E383C">
            <w:pPr>
              <w:spacing w:after="0" w:line="240" w:lineRule="auto"/>
              <w:jc w:val="center"/>
              <w:rPr>
                <w:rFonts w:ascii="Arial Narrow" w:hAnsi="Arial Narrow" w:cs="Calibri"/>
                <w:bCs/>
                <w:color w:val="000000"/>
                <w:sz w:val="20"/>
                <w:szCs w:val="20"/>
                <w:lang w:val="es-EC" w:eastAsia="es-EC"/>
              </w:rPr>
            </w:pPr>
          </w:p>
        </w:tc>
        <w:tc>
          <w:tcPr>
            <w:tcW w:w="2126" w:type="dxa"/>
            <w:shd w:val="clear" w:color="auto" w:fill="auto"/>
            <w:vAlign w:val="center"/>
          </w:tcPr>
          <w:p w14:paraId="2294C928" w14:textId="77777777" w:rsidR="00E10B4C" w:rsidRPr="00340E58" w:rsidRDefault="00E10B4C" w:rsidP="006E383C">
            <w:pPr>
              <w:jc w:val="center"/>
              <w:rPr>
                <w:rFonts w:ascii="Arial Narrow" w:eastAsia="Cambria" w:hAnsi="Arial Narrow"/>
                <w:sz w:val="20"/>
                <w:szCs w:val="20"/>
              </w:rPr>
            </w:pPr>
            <w:r w:rsidRPr="00340E58">
              <w:rPr>
                <w:rFonts w:ascii="Arial Narrow" w:eastAsia="Cambria" w:hAnsi="Arial Narrow"/>
                <w:sz w:val="20"/>
                <w:szCs w:val="20"/>
              </w:rPr>
              <w:t>Ing. Diana Cuesta</w:t>
            </w:r>
          </w:p>
        </w:tc>
        <w:tc>
          <w:tcPr>
            <w:tcW w:w="3544" w:type="dxa"/>
            <w:shd w:val="clear" w:color="auto" w:fill="auto"/>
            <w:vAlign w:val="center"/>
            <w:hideMark/>
          </w:tcPr>
          <w:p w14:paraId="40F5D654" w14:textId="77777777" w:rsidR="00E10B4C" w:rsidRPr="00340E58" w:rsidRDefault="00E10B4C" w:rsidP="006E383C">
            <w:pPr>
              <w:spacing w:after="0" w:line="240" w:lineRule="auto"/>
              <w:rPr>
                <w:rFonts w:ascii="Arial Narrow" w:hAnsi="Arial Narrow" w:cs="Calibri"/>
                <w:bCs/>
                <w:color w:val="000000"/>
                <w:sz w:val="20"/>
                <w:szCs w:val="20"/>
                <w:lang w:val="es-EC" w:eastAsia="es-EC"/>
              </w:rPr>
            </w:pPr>
            <w:r w:rsidRPr="00340E58">
              <w:rPr>
                <w:rFonts w:ascii="Arial Narrow" w:hAnsi="Arial Narrow" w:cs="Calibri"/>
                <w:bCs/>
                <w:color w:val="000000"/>
                <w:sz w:val="20"/>
                <w:szCs w:val="20"/>
                <w:lang w:val="es-EC" w:eastAsia="es-EC"/>
              </w:rPr>
              <w:t> </w:t>
            </w:r>
          </w:p>
        </w:tc>
      </w:tr>
      <w:tr w:rsidR="00E10B4C" w:rsidRPr="00340E58" w14:paraId="4C6F4801" w14:textId="77777777" w:rsidTr="006E383C">
        <w:trPr>
          <w:trHeight w:val="976"/>
        </w:trPr>
        <w:tc>
          <w:tcPr>
            <w:tcW w:w="1200" w:type="dxa"/>
            <w:vMerge/>
            <w:vAlign w:val="center"/>
          </w:tcPr>
          <w:p w14:paraId="62549DBD" w14:textId="77777777" w:rsidR="00E10B4C" w:rsidRPr="00340E58" w:rsidRDefault="00E10B4C" w:rsidP="006E383C">
            <w:pPr>
              <w:spacing w:after="0" w:line="240" w:lineRule="auto"/>
              <w:jc w:val="center"/>
              <w:rPr>
                <w:rFonts w:ascii="Arial Narrow" w:hAnsi="Arial Narrow" w:cs="Calibri"/>
                <w:bCs/>
                <w:color w:val="000000"/>
                <w:sz w:val="20"/>
                <w:szCs w:val="20"/>
                <w:lang w:val="es-EC" w:eastAsia="es-EC"/>
              </w:rPr>
            </w:pPr>
          </w:p>
        </w:tc>
        <w:tc>
          <w:tcPr>
            <w:tcW w:w="1422" w:type="dxa"/>
            <w:vMerge/>
            <w:vAlign w:val="center"/>
          </w:tcPr>
          <w:p w14:paraId="63345365" w14:textId="77777777" w:rsidR="00E10B4C" w:rsidRPr="00340E58" w:rsidRDefault="00E10B4C" w:rsidP="006E383C">
            <w:pPr>
              <w:spacing w:after="0" w:line="240" w:lineRule="auto"/>
              <w:jc w:val="center"/>
              <w:rPr>
                <w:rFonts w:ascii="Arial Narrow" w:hAnsi="Arial Narrow" w:cs="Calibri"/>
                <w:bCs/>
                <w:color w:val="000000"/>
                <w:sz w:val="20"/>
                <w:szCs w:val="20"/>
                <w:lang w:val="es-EC" w:eastAsia="es-EC"/>
              </w:rPr>
            </w:pPr>
          </w:p>
        </w:tc>
        <w:tc>
          <w:tcPr>
            <w:tcW w:w="2126" w:type="dxa"/>
            <w:shd w:val="clear" w:color="auto" w:fill="auto"/>
            <w:vAlign w:val="center"/>
          </w:tcPr>
          <w:p w14:paraId="69702D92" w14:textId="77777777" w:rsidR="00E10B4C" w:rsidRPr="00340E58" w:rsidRDefault="00E10B4C" w:rsidP="006E383C">
            <w:pPr>
              <w:jc w:val="center"/>
              <w:rPr>
                <w:rFonts w:ascii="Arial Narrow" w:eastAsia="Cambria" w:hAnsi="Arial Narrow"/>
                <w:sz w:val="20"/>
                <w:szCs w:val="20"/>
              </w:rPr>
            </w:pPr>
            <w:r w:rsidRPr="00340E58">
              <w:rPr>
                <w:rFonts w:ascii="Arial Narrow" w:eastAsia="Cambria" w:hAnsi="Arial Narrow"/>
                <w:sz w:val="20"/>
                <w:szCs w:val="20"/>
              </w:rPr>
              <w:t>Bq. Sandra Ayna</w:t>
            </w:r>
          </w:p>
        </w:tc>
        <w:tc>
          <w:tcPr>
            <w:tcW w:w="3544" w:type="dxa"/>
            <w:shd w:val="clear" w:color="auto" w:fill="auto"/>
            <w:vAlign w:val="center"/>
          </w:tcPr>
          <w:p w14:paraId="0F9118C0" w14:textId="77777777" w:rsidR="00E10B4C" w:rsidRPr="00340E58" w:rsidRDefault="00E10B4C" w:rsidP="006E383C">
            <w:pPr>
              <w:spacing w:after="0" w:line="240" w:lineRule="auto"/>
              <w:rPr>
                <w:rFonts w:ascii="Arial Narrow" w:hAnsi="Arial Narrow" w:cs="Calibri"/>
                <w:bCs/>
                <w:color w:val="000000"/>
                <w:sz w:val="20"/>
                <w:szCs w:val="20"/>
                <w:lang w:val="es-EC" w:eastAsia="es-EC"/>
              </w:rPr>
            </w:pPr>
          </w:p>
        </w:tc>
      </w:tr>
      <w:tr w:rsidR="00E10B4C" w:rsidRPr="00340E58" w14:paraId="6E7425DD" w14:textId="77777777" w:rsidTr="006E383C">
        <w:trPr>
          <w:trHeight w:val="1217"/>
        </w:trPr>
        <w:tc>
          <w:tcPr>
            <w:tcW w:w="1200" w:type="dxa"/>
            <w:shd w:val="clear" w:color="auto" w:fill="auto"/>
            <w:vAlign w:val="center"/>
            <w:hideMark/>
          </w:tcPr>
          <w:p w14:paraId="642A286D" w14:textId="77777777" w:rsidR="00E10B4C" w:rsidRPr="00340E58" w:rsidRDefault="00E10B4C" w:rsidP="006E383C">
            <w:pPr>
              <w:spacing w:after="0" w:line="240" w:lineRule="auto"/>
              <w:jc w:val="center"/>
              <w:rPr>
                <w:rFonts w:ascii="Arial Narrow" w:hAnsi="Arial Narrow" w:cs="Calibri"/>
                <w:bCs/>
                <w:color w:val="000000"/>
                <w:sz w:val="20"/>
                <w:szCs w:val="20"/>
                <w:lang w:val="es-EC" w:eastAsia="es-EC"/>
              </w:rPr>
            </w:pPr>
            <w:r w:rsidRPr="00340E58">
              <w:rPr>
                <w:rFonts w:ascii="Arial Narrow" w:hAnsi="Arial Narrow" w:cs="Calibri"/>
                <w:bCs/>
                <w:color w:val="000000"/>
                <w:sz w:val="20"/>
                <w:szCs w:val="20"/>
                <w:lang w:val="es-EC" w:eastAsia="es-EC"/>
              </w:rPr>
              <w:t>Revisado</w:t>
            </w:r>
          </w:p>
        </w:tc>
        <w:tc>
          <w:tcPr>
            <w:tcW w:w="1422" w:type="dxa"/>
            <w:shd w:val="clear" w:color="auto" w:fill="auto"/>
            <w:vAlign w:val="center"/>
            <w:hideMark/>
          </w:tcPr>
          <w:p w14:paraId="405DC42D" w14:textId="77777777" w:rsidR="00E10B4C" w:rsidRPr="00340E58" w:rsidRDefault="00E10B4C" w:rsidP="006E383C">
            <w:pPr>
              <w:spacing w:after="0" w:line="240" w:lineRule="auto"/>
              <w:jc w:val="center"/>
              <w:rPr>
                <w:rFonts w:ascii="Arial Narrow" w:hAnsi="Arial Narrow" w:cs="Calibri"/>
                <w:bCs/>
                <w:color w:val="000000"/>
                <w:sz w:val="20"/>
                <w:szCs w:val="20"/>
                <w:lang w:val="es-EC" w:eastAsia="es-EC"/>
              </w:rPr>
            </w:pPr>
            <w:r w:rsidRPr="00340E58">
              <w:rPr>
                <w:rFonts w:ascii="Arial Narrow" w:hAnsi="Arial Narrow" w:cs="Calibri"/>
                <w:bCs/>
                <w:color w:val="000000"/>
                <w:sz w:val="20"/>
                <w:szCs w:val="20"/>
                <w:lang w:val="es-EC" w:eastAsia="es-EC"/>
              </w:rPr>
              <w:t>Director de Desarrollo de Catálogos</w:t>
            </w:r>
          </w:p>
        </w:tc>
        <w:tc>
          <w:tcPr>
            <w:tcW w:w="2126" w:type="dxa"/>
            <w:shd w:val="clear" w:color="auto" w:fill="auto"/>
            <w:vAlign w:val="center"/>
          </w:tcPr>
          <w:p w14:paraId="683BBF5F" w14:textId="77777777" w:rsidR="00E10B4C" w:rsidRPr="00340E58" w:rsidRDefault="00E10B4C" w:rsidP="006E383C">
            <w:pPr>
              <w:spacing w:after="0" w:line="240" w:lineRule="auto"/>
              <w:jc w:val="center"/>
              <w:rPr>
                <w:rFonts w:ascii="Arial Narrow" w:hAnsi="Arial Narrow" w:cs="Calibri"/>
                <w:bCs/>
                <w:color w:val="000000"/>
                <w:sz w:val="20"/>
                <w:szCs w:val="20"/>
                <w:lang w:val="es-EC" w:eastAsia="es-EC"/>
              </w:rPr>
            </w:pPr>
          </w:p>
          <w:p w14:paraId="57299539" w14:textId="77777777" w:rsidR="00E10B4C" w:rsidRPr="00340E58" w:rsidRDefault="009B2608" w:rsidP="006E383C">
            <w:pPr>
              <w:spacing w:after="0" w:line="240" w:lineRule="auto"/>
              <w:jc w:val="center"/>
              <w:rPr>
                <w:rFonts w:ascii="Arial Narrow" w:hAnsi="Arial Narrow" w:cs="Calibri"/>
                <w:bCs/>
                <w:color w:val="000000"/>
                <w:sz w:val="20"/>
                <w:szCs w:val="20"/>
                <w:lang w:val="es-EC" w:eastAsia="es-EC"/>
              </w:rPr>
            </w:pPr>
            <w:r>
              <w:rPr>
                <w:rFonts w:ascii="Arial Narrow" w:hAnsi="Arial Narrow" w:cs="Calibri"/>
                <w:bCs/>
                <w:color w:val="000000"/>
                <w:sz w:val="20"/>
                <w:szCs w:val="20"/>
                <w:lang w:val="es-EC" w:eastAsia="es-EC"/>
              </w:rPr>
              <w:t xml:space="preserve">Ing. </w:t>
            </w:r>
            <w:r w:rsidR="00E10B4C" w:rsidRPr="00340E58">
              <w:rPr>
                <w:rFonts w:ascii="Arial Narrow" w:hAnsi="Arial Narrow" w:cs="Calibri"/>
                <w:bCs/>
                <w:color w:val="000000"/>
                <w:sz w:val="20"/>
                <w:szCs w:val="20"/>
                <w:lang w:val="es-EC" w:eastAsia="es-EC"/>
              </w:rPr>
              <w:t>Lester Cobos</w:t>
            </w:r>
          </w:p>
        </w:tc>
        <w:tc>
          <w:tcPr>
            <w:tcW w:w="3544" w:type="dxa"/>
            <w:shd w:val="clear" w:color="auto" w:fill="auto"/>
            <w:vAlign w:val="center"/>
            <w:hideMark/>
          </w:tcPr>
          <w:p w14:paraId="714E9341" w14:textId="77777777" w:rsidR="00E10B4C" w:rsidRPr="00340E58" w:rsidRDefault="00E10B4C" w:rsidP="006E383C">
            <w:pPr>
              <w:spacing w:after="0" w:line="240" w:lineRule="auto"/>
              <w:jc w:val="center"/>
              <w:rPr>
                <w:rFonts w:ascii="Arial Narrow" w:hAnsi="Arial Narrow" w:cs="Calibri"/>
                <w:bCs/>
                <w:color w:val="000000"/>
                <w:sz w:val="20"/>
                <w:szCs w:val="20"/>
                <w:lang w:val="es-EC" w:eastAsia="es-EC"/>
              </w:rPr>
            </w:pPr>
            <w:r w:rsidRPr="00340E58">
              <w:rPr>
                <w:rFonts w:ascii="Arial Narrow" w:hAnsi="Arial Narrow" w:cs="Calibri"/>
                <w:bCs/>
                <w:color w:val="000000"/>
                <w:sz w:val="20"/>
                <w:szCs w:val="20"/>
                <w:lang w:val="es-EC" w:eastAsia="es-EC"/>
              </w:rPr>
              <w:t> </w:t>
            </w:r>
          </w:p>
        </w:tc>
      </w:tr>
    </w:tbl>
    <w:p w14:paraId="78DD75DC" w14:textId="77777777" w:rsidR="00BB2DD5" w:rsidRPr="001F7086" w:rsidRDefault="00BB2DD5" w:rsidP="009D6B5F">
      <w:pPr>
        <w:spacing w:after="0" w:line="240" w:lineRule="auto"/>
        <w:rPr>
          <w:rFonts w:ascii="Arial Narrow" w:hAnsi="Arial Narrow" w:cs="Calibri Light"/>
          <w:b/>
          <w:color w:val="000000"/>
          <w:sz w:val="20"/>
          <w:szCs w:val="20"/>
        </w:rPr>
      </w:pPr>
    </w:p>
    <w:p w14:paraId="62FF6C62" w14:textId="77777777" w:rsidR="00B32128" w:rsidRPr="001F7086" w:rsidRDefault="001540C0">
      <w:pPr>
        <w:widowControl/>
        <w:suppressAutoHyphens w:val="0"/>
        <w:spacing w:after="0" w:line="240" w:lineRule="auto"/>
        <w:jc w:val="left"/>
        <w:rPr>
          <w:rFonts w:ascii="Arial Narrow" w:eastAsia="Times New Roman" w:hAnsi="Arial Narrow" w:cs="Calibri Light"/>
          <w:b/>
          <w:bCs/>
          <w:color w:val="000000"/>
          <w:sz w:val="20"/>
          <w:szCs w:val="32"/>
        </w:rPr>
      </w:pPr>
      <w:r w:rsidRPr="001F7086">
        <w:rPr>
          <w:rFonts w:ascii="Arial Narrow" w:hAnsi="Arial Narrow" w:cs="Calibri Light"/>
          <w:color w:val="000000"/>
        </w:rPr>
        <w:br w:type="page"/>
      </w:r>
      <w:bookmarkStart w:id="57" w:name="Bookmark14"/>
      <w:bookmarkStart w:id="58" w:name="Bookmark13"/>
      <w:bookmarkStart w:id="59" w:name="Bookmark12"/>
      <w:bookmarkStart w:id="60" w:name="__RefHeading__85_12668570"/>
      <w:bookmarkStart w:id="61" w:name="__RefHeading__97_592828197"/>
      <w:bookmarkStart w:id="62" w:name="__RefHeading__263_1813613449"/>
      <w:bookmarkStart w:id="63" w:name="__RefHeading__199_619021360"/>
      <w:bookmarkStart w:id="64" w:name="__RefHeading__169_462006160"/>
      <w:bookmarkStart w:id="65" w:name="__RefHeading__653_93288579"/>
      <w:bookmarkStart w:id="66" w:name="__RefHeading__96_1544254657"/>
      <w:bookmarkStart w:id="67" w:name="_Toc405287224"/>
      <w:bookmarkStart w:id="68" w:name="_Toc417891744"/>
      <w:bookmarkStart w:id="69" w:name="_Toc425329040"/>
      <w:bookmarkStart w:id="70" w:name="_Toc430155019"/>
      <w:bookmarkStart w:id="71" w:name="_Toc427678327"/>
      <w:bookmarkStart w:id="72" w:name="_Toc427593155"/>
      <w:bookmarkStart w:id="73" w:name="_Toc429498801"/>
      <w:bookmarkStart w:id="74" w:name="_Toc430706658"/>
      <w:bookmarkStart w:id="75" w:name="_Toc525315435"/>
      <w:bookmarkStart w:id="76" w:name="_Toc531612829"/>
      <w:bookmarkStart w:id="77" w:name="_Toc8901423"/>
      <w:bookmarkStart w:id="78" w:name="_Toc11064568"/>
      <w:bookmarkStart w:id="79" w:name="_Toc415649289"/>
      <w:bookmarkStart w:id="80" w:name="_Toc414978885"/>
      <w:bookmarkStart w:id="81" w:name="_Toc419270056"/>
      <w:bookmarkStart w:id="82" w:name="_Toc416284172"/>
      <w:bookmarkStart w:id="83" w:name="_Toc405287073"/>
      <w:bookmarkStart w:id="84" w:name="_Toc410584074"/>
      <w:bookmarkStart w:id="85" w:name="_Toc419270057"/>
      <w:bookmarkStart w:id="86" w:name="_Toc416284173"/>
      <w:bookmarkStart w:id="87" w:name="_Toc404318881"/>
      <w:bookmarkStart w:id="88" w:name="_Toc404319194"/>
      <w:bookmarkStart w:id="89" w:name="_Toc405287074"/>
      <w:bookmarkStart w:id="90" w:name="_Toc405287225"/>
      <w:bookmarkStart w:id="91" w:name="_Toc410584075"/>
      <w:bookmarkStart w:id="92" w:name="_Toc418578375"/>
      <w:bookmarkStart w:id="93" w:name="__RefHeading__111_127968163"/>
      <w:bookmarkStart w:id="94" w:name="__RefHeading__9910_127968163"/>
      <w:bookmarkStart w:id="95" w:name="__RefHeading__358_1883507544"/>
      <w:bookmarkStart w:id="96" w:name="__RefHeading__201_619021360"/>
      <w:bookmarkStart w:id="97" w:name="__RefHeading__2065_675929516"/>
      <w:bookmarkStart w:id="98" w:name="__RefHeading__8095_828514749"/>
      <w:bookmarkStart w:id="99" w:name="__RefHeading__1371_675929516"/>
      <w:bookmarkStart w:id="100" w:name="__RefHeading__692_828514749"/>
      <w:bookmarkStart w:id="101" w:name="__RefHeading__8029_828514749"/>
      <w:bookmarkEnd w:id="56"/>
      <w:bookmarkEnd w:id="57"/>
      <w:bookmarkEnd w:id="58"/>
      <w:bookmarkEnd w:id="59"/>
      <w:bookmarkEnd w:id="60"/>
      <w:bookmarkEnd w:id="61"/>
      <w:bookmarkEnd w:id="62"/>
      <w:bookmarkEnd w:id="63"/>
      <w:bookmarkEnd w:id="64"/>
      <w:bookmarkEnd w:id="65"/>
      <w:bookmarkEnd w:id="66"/>
      <w:bookmarkEnd w:id="67"/>
      <w:bookmarkEnd w:id="68"/>
    </w:p>
    <w:p w14:paraId="7BEDE85B" w14:textId="77777777" w:rsidR="001540C0" w:rsidRPr="001F7086" w:rsidRDefault="001540C0" w:rsidP="00B32128">
      <w:pPr>
        <w:pStyle w:val="Ttulo1"/>
        <w:ind w:left="0" w:firstLine="0"/>
        <w:rPr>
          <w:rFonts w:ascii="Arial Narrow" w:hAnsi="Arial Narrow" w:cs="Calibri Light"/>
          <w:color w:val="000000"/>
        </w:rPr>
      </w:pPr>
      <w:bookmarkStart w:id="102" w:name="_Toc150959735"/>
      <w:r w:rsidRPr="001F7086">
        <w:rPr>
          <w:rFonts w:ascii="Arial Narrow" w:hAnsi="Arial Narrow" w:cs="Calibri Light"/>
          <w:color w:val="000000"/>
        </w:rPr>
        <w:t>SECCIÓN II</w:t>
      </w:r>
      <w:bookmarkStart w:id="103" w:name="_Toc430155020"/>
      <w:bookmarkEnd w:id="69"/>
      <w:bookmarkEnd w:id="70"/>
      <w:bookmarkEnd w:id="71"/>
      <w:bookmarkEnd w:id="72"/>
      <w:bookmarkEnd w:id="73"/>
      <w:bookmarkEnd w:id="74"/>
      <w:bookmarkEnd w:id="75"/>
      <w:bookmarkEnd w:id="76"/>
      <w:bookmarkEnd w:id="77"/>
      <w:bookmarkEnd w:id="78"/>
      <w:bookmarkEnd w:id="102"/>
    </w:p>
    <w:p w14:paraId="70F7D574" w14:textId="77777777" w:rsidR="0024339F" w:rsidRPr="001F7086" w:rsidRDefault="0024339F" w:rsidP="0024339F">
      <w:pPr>
        <w:pStyle w:val="Ttulo2"/>
        <w:jc w:val="center"/>
        <w:rPr>
          <w:rFonts w:ascii="Arial Narrow" w:hAnsi="Arial Narrow" w:cs="Calibri Light"/>
          <w:iCs w:val="0"/>
          <w:color w:val="000000"/>
          <w:sz w:val="20"/>
          <w:szCs w:val="20"/>
        </w:rPr>
      </w:pPr>
      <w:bookmarkStart w:id="104" w:name="Bookmark18"/>
      <w:bookmarkStart w:id="105" w:name="Bookmark17"/>
      <w:bookmarkStart w:id="106" w:name="Bookmark16"/>
      <w:bookmarkStart w:id="107" w:name="Bookmark15"/>
      <w:bookmarkStart w:id="108" w:name="_Toc150959736"/>
      <w:bookmarkStart w:id="109" w:name="_Toc425329042"/>
      <w:bookmarkStart w:id="110" w:name="_Toc429498803"/>
      <w:bookmarkStart w:id="111" w:name="_Toc414978886"/>
      <w:bookmarkStart w:id="112" w:name="_Toc429405560"/>
      <w:bookmarkStart w:id="113" w:name="_Toc430155021"/>
      <w:bookmarkStart w:id="114" w:name="_Toc430706660"/>
      <w:bookmarkStart w:id="115" w:name="_Toc427678329"/>
      <w:bookmarkStart w:id="116" w:name="_Toc427593157"/>
      <w:bookmarkStart w:id="117" w:name="_Toc525315437"/>
      <w:bookmarkStart w:id="118" w:name="_Toc531612831"/>
      <w:bookmarkStart w:id="119" w:name="_Toc8901425"/>
      <w:bookmarkStart w:id="120" w:name="_Toc11064570"/>
      <w:bookmarkEnd w:id="79"/>
      <w:bookmarkEnd w:id="80"/>
      <w:bookmarkEnd w:id="81"/>
      <w:bookmarkEnd w:id="82"/>
      <w:bookmarkEnd w:id="83"/>
      <w:bookmarkEnd w:id="84"/>
      <w:bookmarkEnd w:id="103"/>
      <w:bookmarkEnd w:id="104"/>
      <w:bookmarkEnd w:id="105"/>
      <w:bookmarkEnd w:id="106"/>
      <w:bookmarkEnd w:id="107"/>
      <w:r w:rsidRPr="001F7086">
        <w:rPr>
          <w:rFonts w:ascii="Arial Narrow" w:hAnsi="Arial Narrow" w:cs="Calibri Light"/>
          <w:iCs w:val="0"/>
          <w:color w:val="000000"/>
          <w:sz w:val="20"/>
          <w:szCs w:val="20"/>
        </w:rPr>
        <w:t>LOS REQUISITOS Y CONDICIONES DE PARTICIPACIÓN</w:t>
      </w:r>
      <w:bookmarkEnd w:id="108"/>
    </w:p>
    <w:p w14:paraId="6EC4C0A5" w14:textId="77777777" w:rsidR="001540C0" w:rsidRPr="001F7086" w:rsidRDefault="001540C0" w:rsidP="00212208">
      <w:pPr>
        <w:pStyle w:val="Ttulo3"/>
        <w:rPr>
          <w:rFonts w:ascii="Arial Narrow" w:hAnsi="Arial Narrow" w:cs="Calibri Light"/>
          <w:color w:val="000000"/>
          <w:sz w:val="20"/>
          <w:szCs w:val="20"/>
        </w:rPr>
      </w:pPr>
      <w:bookmarkStart w:id="121" w:name="_Toc150959737"/>
      <w:r w:rsidRPr="001F7086">
        <w:rPr>
          <w:rFonts w:ascii="Arial Narrow" w:hAnsi="Arial Narrow" w:cs="Calibri Light"/>
          <w:color w:val="000000"/>
          <w:sz w:val="20"/>
          <w:szCs w:val="20"/>
        </w:rPr>
        <w:t>2</w:t>
      </w:r>
      <w:r w:rsidR="00486209" w:rsidRPr="001F7086">
        <w:rPr>
          <w:rFonts w:ascii="Arial Narrow" w:hAnsi="Arial Narrow" w:cs="Calibri Light"/>
          <w:color w:val="000000"/>
          <w:sz w:val="20"/>
          <w:szCs w:val="20"/>
        </w:rPr>
        <w:t>.1</w:t>
      </w:r>
      <w:r w:rsidRPr="001F7086">
        <w:rPr>
          <w:rFonts w:ascii="Arial Narrow" w:hAnsi="Arial Narrow" w:cs="Calibri Light"/>
          <w:color w:val="000000"/>
          <w:sz w:val="20"/>
          <w:szCs w:val="20"/>
        </w:rPr>
        <w:t xml:space="preserve"> </w:t>
      </w:r>
      <w:bookmarkStart w:id="122" w:name="_Toc417891745"/>
      <w:bookmarkEnd w:id="109"/>
      <w:r w:rsidRPr="001F7086">
        <w:rPr>
          <w:rFonts w:ascii="Arial Narrow" w:hAnsi="Arial Narrow" w:cs="Calibri Light"/>
          <w:color w:val="000000"/>
          <w:sz w:val="20"/>
          <w:szCs w:val="20"/>
        </w:rPr>
        <w:t>OBJETO DEL PROCEDIMIENTO DE SELECCIÓN</w:t>
      </w:r>
      <w:bookmarkStart w:id="123" w:name="Bookmark24"/>
      <w:bookmarkStart w:id="124" w:name="Bookmark23"/>
      <w:bookmarkStart w:id="125" w:name="Bookmark22"/>
      <w:bookmarkStart w:id="126" w:name="Bookmark21"/>
      <w:bookmarkStart w:id="127" w:name="Bookmark20"/>
      <w:bookmarkEnd w:id="85"/>
      <w:bookmarkEnd w:id="86"/>
      <w:bookmarkEnd w:id="87"/>
      <w:bookmarkEnd w:id="88"/>
      <w:bookmarkEnd w:id="89"/>
      <w:bookmarkEnd w:id="90"/>
      <w:bookmarkEnd w:id="91"/>
      <w:bookmarkEnd w:id="92"/>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1F7086">
        <w:rPr>
          <w:rFonts w:ascii="Arial Narrow" w:hAnsi="Arial Narrow" w:cs="Calibri Light"/>
          <w:color w:val="000000"/>
          <w:sz w:val="20"/>
          <w:szCs w:val="20"/>
        </w:rPr>
        <w:t xml:space="preserve"> </w:t>
      </w:r>
    </w:p>
    <w:p w14:paraId="0D1F5D60" w14:textId="77777777" w:rsidR="001540C0" w:rsidRPr="001F7086" w:rsidRDefault="001540C0" w:rsidP="00212208">
      <w:pPr>
        <w:spacing w:after="0" w:line="240" w:lineRule="auto"/>
        <w:rPr>
          <w:rFonts w:ascii="Arial Narrow" w:hAnsi="Arial Narrow" w:cs="Calibri Light"/>
          <w:color w:val="000000"/>
          <w:sz w:val="20"/>
          <w:szCs w:val="20"/>
        </w:rPr>
      </w:pPr>
    </w:p>
    <w:p w14:paraId="074DE0DA" w14:textId="77777777" w:rsidR="001540C0" w:rsidRPr="001F7086" w:rsidRDefault="001540C0"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Este procedimiento tiene como </w:t>
      </w:r>
      <w:r w:rsidR="003C0B5F" w:rsidRPr="001F7086">
        <w:rPr>
          <w:rFonts w:ascii="Arial Narrow" w:hAnsi="Arial Narrow" w:cs="Calibri Light"/>
          <w:color w:val="000000"/>
          <w:sz w:val="20"/>
          <w:szCs w:val="20"/>
        </w:rPr>
        <w:t>objeto la</w:t>
      </w:r>
      <w:r w:rsidRPr="001F7086">
        <w:rPr>
          <w:rFonts w:ascii="Arial Narrow" w:hAnsi="Arial Narrow" w:cs="Calibri Light"/>
          <w:color w:val="000000"/>
          <w:sz w:val="20"/>
          <w:szCs w:val="20"/>
        </w:rPr>
        <w:t xml:space="preserve"> </w:t>
      </w:r>
      <w:r w:rsidR="003C0B5F" w:rsidRPr="001F7086">
        <w:rPr>
          <w:rFonts w:ascii="Arial Narrow" w:hAnsi="Arial Narrow" w:cs="Calibri Light"/>
          <w:color w:val="000000"/>
          <w:sz w:val="20"/>
          <w:szCs w:val="20"/>
        </w:rPr>
        <w:t xml:space="preserve">selección de </w:t>
      </w:r>
      <w:r w:rsidRPr="001F7086">
        <w:rPr>
          <w:rFonts w:ascii="Arial Narrow" w:hAnsi="Arial Narrow" w:cs="Calibri Light"/>
          <w:color w:val="000000"/>
          <w:sz w:val="20"/>
          <w:szCs w:val="20"/>
        </w:rPr>
        <w:t>proveedores</w:t>
      </w:r>
      <w:r w:rsidR="003C0B5F" w:rsidRPr="001F7086">
        <w:rPr>
          <w:rFonts w:ascii="Arial Narrow" w:hAnsi="Arial Narrow" w:cs="Calibri Light"/>
          <w:color w:val="000000"/>
          <w:sz w:val="20"/>
          <w:szCs w:val="20"/>
        </w:rPr>
        <w:t xml:space="preserve"> para la </w:t>
      </w:r>
      <w:r w:rsidR="00591A2F" w:rsidRPr="001F7086">
        <w:rPr>
          <w:rFonts w:ascii="Arial Narrow" w:hAnsi="Arial Narrow" w:cs="Calibri Light"/>
          <w:color w:val="000000"/>
          <w:sz w:val="20"/>
          <w:szCs w:val="20"/>
        </w:rPr>
        <w:t>adquisición de</w:t>
      </w:r>
      <w:r w:rsidR="007D48A7" w:rsidRPr="001F7086">
        <w:rPr>
          <w:rFonts w:ascii="Arial Narrow" w:hAnsi="Arial Narrow" w:cs="Calibri Light"/>
          <w:color w:val="000000"/>
          <w:sz w:val="20"/>
          <w:szCs w:val="20"/>
        </w:rPr>
        <w:t xml:space="preserve"> </w:t>
      </w:r>
      <w:r w:rsidR="00695CC2">
        <w:rPr>
          <w:rFonts w:ascii="Arial Narrow" w:hAnsi="Arial Narrow" w:cs="Calibri Light"/>
          <w:color w:val="000000"/>
          <w:sz w:val="20"/>
          <w:szCs w:val="20"/>
        </w:rPr>
        <w:t>cables eléctricos</w:t>
      </w:r>
      <w:r w:rsidR="00B31D55" w:rsidRPr="001F7086">
        <w:rPr>
          <w:rFonts w:ascii="Arial Narrow" w:hAnsi="Arial Narrow" w:cs="Calibri Light"/>
          <w:color w:val="000000"/>
          <w:sz w:val="20"/>
          <w:szCs w:val="20"/>
        </w:rPr>
        <w:t xml:space="preserve"> </w:t>
      </w:r>
      <w:r w:rsidR="00F04DBA" w:rsidRPr="001F7086">
        <w:rPr>
          <w:rFonts w:ascii="Arial Narrow" w:hAnsi="Arial Narrow" w:cs="Calibri Light"/>
          <w:color w:val="000000"/>
          <w:sz w:val="20"/>
          <w:szCs w:val="20"/>
        </w:rPr>
        <w:t xml:space="preserve">para la contratación de productos </w:t>
      </w:r>
      <w:r w:rsidR="00B31D55" w:rsidRPr="001F7086">
        <w:rPr>
          <w:rFonts w:ascii="Arial Narrow" w:hAnsi="Arial Narrow" w:cs="Calibri Light"/>
          <w:color w:val="000000"/>
          <w:sz w:val="20"/>
          <w:szCs w:val="20"/>
        </w:rPr>
        <w:t>por parte de las entidades contratantes a través de Catálogo Electrónico</w:t>
      </w:r>
      <w:r w:rsidR="00CA18BE" w:rsidRPr="001F7086">
        <w:rPr>
          <w:rFonts w:ascii="Arial Narrow" w:hAnsi="Arial Narrow" w:cs="Calibri Light"/>
          <w:color w:val="000000"/>
          <w:sz w:val="20"/>
          <w:szCs w:val="20"/>
        </w:rPr>
        <w:t xml:space="preserve"> conforme las condiciones que se establezcan en el pliego y en el Convenio Marco.</w:t>
      </w:r>
      <w:r w:rsidRPr="001F7086">
        <w:rPr>
          <w:rFonts w:ascii="Arial Narrow" w:hAnsi="Arial Narrow" w:cs="Calibri Light"/>
          <w:color w:val="000000"/>
          <w:sz w:val="20"/>
          <w:szCs w:val="20"/>
        </w:rPr>
        <w:t xml:space="preserve"> </w:t>
      </w:r>
      <w:r w:rsidR="00CA18BE" w:rsidRPr="001F7086">
        <w:rPr>
          <w:rFonts w:ascii="Arial Narrow" w:hAnsi="Arial Narrow" w:cs="Calibri Light"/>
          <w:color w:val="000000"/>
          <w:sz w:val="20"/>
          <w:szCs w:val="20"/>
        </w:rPr>
        <w:t xml:space="preserve">Los oferentes </w:t>
      </w:r>
      <w:r w:rsidRPr="001F7086">
        <w:rPr>
          <w:rFonts w:ascii="Arial Narrow" w:hAnsi="Arial Narrow" w:cs="Calibri Light"/>
          <w:color w:val="000000"/>
          <w:sz w:val="20"/>
          <w:szCs w:val="20"/>
        </w:rPr>
        <w:t>que cumplan</w:t>
      </w:r>
      <w:r w:rsidR="00F04DBA" w:rsidRPr="001F7086">
        <w:rPr>
          <w:rFonts w:ascii="Arial Narrow" w:hAnsi="Arial Narrow" w:cs="Calibri Light"/>
          <w:color w:val="000000"/>
          <w:sz w:val="20"/>
          <w:szCs w:val="20"/>
        </w:rPr>
        <w:t xml:space="preserve"> con</w:t>
      </w:r>
      <w:r w:rsidRPr="001F7086">
        <w:rPr>
          <w:rFonts w:ascii="Arial Narrow" w:hAnsi="Arial Narrow" w:cs="Calibri Light"/>
          <w:color w:val="000000"/>
          <w:sz w:val="20"/>
          <w:szCs w:val="20"/>
        </w:rPr>
        <w:t xml:space="preserve"> las condiciones </w:t>
      </w:r>
      <w:r w:rsidR="00B31D55" w:rsidRPr="001F7086">
        <w:rPr>
          <w:rFonts w:ascii="Arial Narrow" w:hAnsi="Arial Narrow" w:cs="Calibri Light"/>
          <w:color w:val="000000"/>
          <w:sz w:val="20"/>
          <w:szCs w:val="20"/>
        </w:rPr>
        <w:t xml:space="preserve">técnicas, </w:t>
      </w:r>
      <w:r w:rsidR="001F4E6D" w:rsidRPr="001F7086">
        <w:rPr>
          <w:rFonts w:ascii="Arial Narrow" w:hAnsi="Arial Narrow" w:cs="Calibri Light"/>
          <w:color w:val="000000"/>
          <w:sz w:val="20"/>
          <w:szCs w:val="20"/>
        </w:rPr>
        <w:t xml:space="preserve">económicas </w:t>
      </w:r>
      <w:r w:rsidR="00B31D55" w:rsidRPr="001F7086">
        <w:rPr>
          <w:rFonts w:ascii="Arial Narrow" w:hAnsi="Arial Narrow" w:cs="Calibri Light"/>
          <w:color w:val="000000"/>
          <w:sz w:val="20"/>
          <w:szCs w:val="20"/>
        </w:rPr>
        <w:t xml:space="preserve">y legales </w:t>
      </w:r>
      <w:r w:rsidRPr="001F7086">
        <w:rPr>
          <w:rFonts w:ascii="Arial Narrow" w:hAnsi="Arial Narrow" w:cs="Calibri Light"/>
          <w:color w:val="000000"/>
          <w:sz w:val="20"/>
          <w:szCs w:val="20"/>
        </w:rPr>
        <w:t>que para el efecto constan en el</w:t>
      </w:r>
      <w:r w:rsidR="00B31D55" w:rsidRPr="001F7086">
        <w:rPr>
          <w:rFonts w:ascii="Arial Narrow" w:hAnsi="Arial Narrow" w:cs="Calibri Light"/>
          <w:color w:val="000000"/>
          <w:sz w:val="20"/>
          <w:szCs w:val="20"/>
        </w:rPr>
        <w:t xml:space="preserve"> presente</w:t>
      </w:r>
      <w:r w:rsidRPr="001F7086">
        <w:rPr>
          <w:rFonts w:ascii="Arial Narrow" w:hAnsi="Arial Narrow" w:cs="Calibri Light"/>
          <w:color w:val="000000"/>
          <w:sz w:val="20"/>
          <w:szCs w:val="20"/>
        </w:rPr>
        <w:t xml:space="preserve"> pliego</w:t>
      </w:r>
      <w:r w:rsidR="00CA18BE" w:rsidRPr="001F7086">
        <w:rPr>
          <w:rFonts w:ascii="Arial Narrow" w:hAnsi="Arial Narrow" w:cs="Calibri Light"/>
          <w:color w:val="000000"/>
          <w:sz w:val="20"/>
          <w:szCs w:val="20"/>
        </w:rPr>
        <w:t>, suscribirán el respectivo convenio marco y serán habilitados</w:t>
      </w:r>
      <w:r w:rsidRPr="001F7086">
        <w:rPr>
          <w:rFonts w:ascii="Arial Narrow" w:hAnsi="Arial Narrow" w:cs="Calibri Light"/>
          <w:color w:val="000000"/>
          <w:sz w:val="20"/>
          <w:szCs w:val="20"/>
        </w:rPr>
        <w:t xml:space="preserve"> en la herramienta </w:t>
      </w:r>
      <w:r w:rsidR="00CA18BE" w:rsidRPr="001F7086">
        <w:rPr>
          <w:rFonts w:ascii="Arial Narrow" w:hAnsi="Arial Narrow" w:cs="Calibri Light"/>
          <w:color w:val="000000"/>
          <w:sz w:val="20"/>
          <w:szCs w:val="20"/>
        </w:rPr>
        <w:t>de Catálogo Electrónico</w:t>
      </w:r>
      <w:bookmarkStart w:id="128" w:name="__RefHeading__203_619021360"/>
      <w:bookmarkStart w:id="129" w:name="Bookmark25"/>
      <w:bookmarkStart w:id="130" w:name="_Toc419270058"/>
      <w:bookmarkStart w:id="131" w:name="_Toc416284174"/>
      <w:bookmarkStart w:id="132" w:name="_Toc410584076"/>
      <w:bookmarkStart w:id="133" w:name="_Toc418578376"/>
      <w:bookmarkStart w:id="134" w:name="_Toc429498804"/>
      <w:bookmarkStart w:id="135" w:name="_Toc414978887"/>
      <w:bookmarkStart w:id="136" w:name="_Toc429405561"/>
      <w:bookmarkStart w:id="137" w:name="_Toc430155022"/>
      <w:bookmarkStart w:id="138" w:name="_Toc430706661"/>
      <w:bookmarkEnd w:id="128"/>
      <w:r w:rsidR="00CA18BE" w:rsidRPr="001F7086">
        <w:rPr>
          <w:rFonts w:ascii="Arial Narrow" w:hAnsi="Arial Narrow" w:cs="Calibri Light"/>
          <w:color w:val="000000"/>
          <w:sz w:val="20"/>
          <w:szCs w:val="20"/>
        </w:rPr>
        <w:t>.</w:t>
      </w:r>
    </w:p>
    <w:p w14:paraId="51B7CEC8" w14:textId="77777777" w:rsidR="001540C0" w:rsidRPr="001F7086" w:rsidRDefault="001540C0" w:rsidP="00212208">
      <w:pPr>
        <w:spacing w:after="0" w:line="240" w:lineRule="auto"/>
        <w:rPr>
          <w:rFonts w:ascii="Arial Narrow" w:hAnsi="Arial Narrow" w:cs="Calibri Light"/>
          <w:color w:val="000000"/>
          <w:sz w:val="20"/>
          <w:szCs w:val="20"/>
        </w:rPr>
      </w:pPr>
    </w:p>
    <w:p w14:paraId="1384A25B" w14:textId="77777777" w:rsidR="001540C0" w:rsidRPr="001F7086" w:rsidRDefault="004C4250" w:rsidP="00212208">
      <w:pPr>
        <w:pStyle w:val="Ttulo3"/>
        <w:rPr>
          <w:rFonts w:ascii="Arial Narrow" w:hAnsi="Arial Narrow" w:cs="Calibri Light"/>
          <w:color w:val="000000"/>
          <w:sz w:val="20"/>
          <w:szCs w:val="20"/>
        </w:rPr>
      </w:pPr>
      <w:bookmarkStart w:id="139" w:name="_Toc427678330"/>
      <w:bookmarkStart w:id="140" w:name="_Toc427593158"/>
      <w:bookmarkStart w:id="141" w:name="_Toc525315438"/>
      <w:bookmarkStart w:id="142" w:name="_Toc531612832"/>
      <w:bookmarkStart w:id="143" w:name="_Toc8901426"/>
      <w:bookmarkStart w:id="144" w:name="_Toc11064571"/>
      <w:bookmarkStart w:id="145" w:name="_Toc150959738"/>
      <w:r w:rsidRPr="001F7086">
        <w:rPr>
          <w:rFonts w:ascii="Arial Narrow" w:hAnsi="Arial Narrow" w:cs="Calibri Light"/>
          <w:color w:val="000000"/>
          <w:sz w:val="20"/>
          <w:szCs w:val="20"/>
        </w:rPr>
        <w:t>2</w:t>
      </w:r>
      <w:r w:rsidR="00486209" w:rsidRPr="001F7086">
        <w:rPr>
          <w:rFonts w:ascii="Arial Narrow" w:hAnsi="Arial Narrow" w:cs="Calibri Light"/>
          <w:color w:val="000000"/>
          <w:sz w:val="20"/>
          <w:szCs w:val="20"/>
        </w:rPr>
        <w:t>.</w:t>
      </w:r>
      <w:r w:rsidR="001540C0" w:rsidRPr="001F7086">
        <w:rPr>
          <w:rFonts w:ascii="Arial Narrow" w:hAnsi="Arial Narrow" w:cs="Calibri Light"/>
          <w:color w:val="000000"/>
          <w:sz w:val="20"/>
          <w:szCs w:val="20"/>
        </w:rPr>
        <w:t xml:space="preserve">2 </w:t>
      </w:r>
      <w:bookmarkStart w:id="146" w:name="_Toc417891746"/>
      <w:bookmarkEnd w:id="129"/>
      <w:r w:rsidR="001540C0" w:rsidRPr="001F7086">
        <w:rPr>
          <w:rFonts w:ascii="Arial Narrow" w:hAnsi="Arial Narrow" w:cs="Calibri Light"/>
          <w:color w:val="000000"/>
          <w:sz w:val="20"/>
          <w:szCs w:val="20"/>
        </w:rPr>
        <w:t>ÁMBITO DE APLICACIÓN Y DEFINICIONES</w:t>
      </w:r>
      <w:bookmarkStart w:id="147" w:name="Bookmark28"/>
      <w:bookmarkStart w:id="148" w:name="Bookmark27"/>
      <w:bookmarkStart w:id="149" w:name="Bookmark26"/>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2552C69" w14:textId="77777777" w:rsidR="001540C0" w:rsidRPr="001F7086" w:rsidRDefault="001540C0" w:rsidP="00212208">
      <w:pPr>
        <w:spacing w:after="0" w:line="240" w:lineRule="auto"/>
        <w:rPr>
          <w:rFonts w:ascii="Arial Narrow" w:hAnsi="Arial Narrow" w:cs="Calibri Light"/>
          <w:b/>
          <w:color w:val="000000"/>
          <w:sz w:val="20"/>
          <w:szCs w:val="20"/>
        </w:rPr>
      </w:pPr>
    </w:p>
    <w:p w14:paraId="7895B08D" w14:textId="77777777" w:rsidR="008D0557" w:rsidRPr="001F7086" w:rsidRDefault="004C4250" w:rsidP="00695CC2">
      <w:pPr>
        <w:pStyle w:val="Textoindependiente"/>
        <w:spacing w:line="240" w:lineRule="auto"/>
        <w:rPr>
          <w:rFonts w:ascii="Arial Narrow" w:hAnsi="Arial Narrow"/>
          <w:color w:val="000000"/>
        </w:rPr>
      </w:pPr>
      <w:bookmarkStart w:id="150" w:name="_Toc85109195"/>
      <w:bookmarkStart w:id="151" w:name="_Toc150959739"/>
      <w:bookmarkStart w:id="152" w:name="_Toc419270059"/>
      <w:bookmarkStart w:id="153" w:name="_Toc416284175"/>
      <w:bookmarkStart w:id="154" w:name="_Toc404318882"/>
      <w:bookmarkStart w:id="155" w:name="_Toc404319195"/>
      <w:bookmarkStart w:id="156" w:name="_Toc405287075"/>
      <w:bookmarkStart w:id="157" w:name="_Toc405287226"/>
      <w:bookmarkStart w:id="158" w:name="_Toc410584077"/>
      <w:bookmarkStart w:id="159" w:name="_Toc418578377"/>
      <w:bookmarkStart w:id="160" w:name="_Toc419997962"/>
      <w:bookmarkStart w:id="161" w:name="_Toc429498805"/>
      <w:bookmarkStart w:id="162" w:name="_Toc414978888"/>
      <w:bookmarkStart w:id="163" w:name="_Toc429405562"/>
      <w:bookmarkStart w:id="164" w:name="_Toc430155023"/>
      <w:bookmarkStart w:id="165" w:name="_Toc430706662"/>
      <w:bookmarkStart w:id="166" w:name="_Toc427678331"/>
      <w:bookmarkStart w:id="167" w:name="_Toc427593159"/>
      <w:bookmarkStart w:id="168" w:name="_Toc525315439"/>
      <w:bookmarkStart w:id="169" w:name="_Toc531612833"/>
      <w:bookmarkStart w:id="170" w:name="__RefHeading__739_523688545"/>
      <w:bookmarkStart w:id="171" w:name="__RefHeading__9912_127968163"/>
      <w:bookmarkStart w:id="172" w:name="__RefHeading__113_127968163"/>
      <w:bookmarkStart w:id="173" w:name="__RefHeading__360_1883507544"/>
      <w:bookmarkStart w:id="174" w:name="__RefHeading__694_828514749"/>
      <w:bookmarkStart w:id="175" w:name="__RefHeading__1373_675929516"/>
      <w:r w:rsidRPr="001F7086">
        <w:rPr>
          <w:rStyle w:val="Ttulo3Car"/>
          <w:rFonts w:ascii="Arial Narrow" w:eastAsia="Lucida Sans Unicode" w:hAnsi="Arial Narrow"/>
          <w:color w:val="000000"/>
          <w:sz w:val="20"/>
          <w:szCs w:val="20"/>
        </w:rPr>
        <w:t>2</w:t>
      </w:r>
      <w:r w:rsidR="00486209" w:rsidRPr="001F7086">
        <w:rPr>
          <w:rStyle w:val="Ttulo3Car"/>
          <w:rFonts w:ascii="Arial Narrow" w:eastAsia="Lucida Sans Unicode" w:hAnsi="Arial Narrow"/>
          <w:color w:val="000000"/>
          <w:sz w:val="20"/>
          <w:szCs w:val="20"/>
        </w:rPr>
        <w:t>.</w:t>
      </w:r>
      <w:r w:rsidR="008D0557" w:rsidRPr="001F7086">
        <w:rPr>
          <w:rStyle w:val="Ttulo3Car"/>
          <w:rFonts w:ascii="Arial Narrow" w:eastAsia="Lucida Sans Unicode" w:hAnsi="Arial Narrow"/>
          <w:color w:val="000000"/>
          <w:sz w:val="20"/>
          <w:szCs w:val="20"/>
        </w:rPr>
        <w:t>2.1</w:t>
      </w:r>
      <w:r w:rsidR="008D0557" w:rsidRPr="001F7086">
        <w:rPr>
          <w:rStyle w:val="Ttulo3Car"/>
          <w:rFonts w:ascii="Arial Narrow" w:eastAsia="Lucida Sans Unicode" w:hAnsi="Arial Narrow"/>
          <w:color w:val="000000"/>
          <w:sz w:val="20"/>
          <w:szCs w:val="20"/>
        </w:rPr>
        <w:tab/>
        <w:t>Ámbito. -</w:t>
      </w:r>
      <w:bookmarkEnd w:id="150"/>
      <w:bookmarkEnd w:id="151"/>
      <w:r w:rsidR="008D0557" w:rsidRPr="001F7086">
        <w:rPr>
          <w:rFonts w:ascii="Arial Narrow" w:hAnsi="Arial Narrow"/>
          <w:color w:val="000000"/>
          <w:sz w:val="20"/>
          <w:szCs w:val="20"/>
        </w:rPr>
        <w:t xml:space="preserve"> El SERCOP, para la suscripción de Convenios Marco, realizará procedimientos de selección de proveedores, que le permitirá publicar </w:t>
      </w:r>
      <w:r w:rsidR="008D0557" w:rsidRPr="001F7086">
        <w:rPr>
          <w:rFonts w:ascii="Arial Narrow" w:hAnsi="Arial Narrow" w:cs="Times New Roman"/>
          <w:color w:val="000000"/>
          <w:sz w:val="20"/>
          <w:szCs w:val="20"/>
        </w:rPr>
        <w:t>bienes</w:t>
      </w:r>
      <w:r w:rsidR="008D0557" w:rsidRPr="001F7086">
        <w:rPr>
          <w:rFonts w:ascii="Arial Narrow" w:hAnsi="Arial Narrow"/>
          <w:color w:val="000000"/>
          <w:sz w:val="20"/>
          <w:szCs w:val="20"/>
        </w:rPr>
        <w:t xml:space="preserve"> normalizados en el Catálogo Electrónico del Portal Institucional</w:t>
      </w:r>
      <w:r w:rsidR="003F3DDC">
        <w:rPr>
          <w:rFonts w:ascii="Arial Narrow" w:hAnsi="Arial Narrow"/>
          <w:color w:val="000000"/>
          <w:sz w:val="20"/>
          <w:szCs w:val="20"/>
        </w:rPr>
        <w:t>.</w:t>
      </w:r>
    </w:p>
    <w:p w14:paraId="21A30D75" w14:textId="77777777" w:rsidR="008D0557" w:rsidRPr="001F7086" w:rsidRDefault="004C4250" w:rsidP="00695CC2">
      <w:pPr>
        <w:spacing w:after="0" w:line="240" w:lineRule="auto"/>
        <w:rPr>
          <w:rFonts w:ascii="Arial Narrow" w:hAnsi="Arial Narrow"/>
          <w:color w:val="000000"/>
          <w:sz w:val="20"/>
          <w:szCs w:val="20"/>
        </w:rPr>
      </w:pPr>
      <w:bookmarkStart w:id="176" w:name="_Toc8901428"/>
      <w:bookmarkStart w:id="177" w:name="_Toc11064573"/>
      <w:bookmarkStart w:id="178" w:name="_Toc79759098"/>
      <w:bookmarkStart w:id="179" w:name="_Toc85109196"/>
      <w:bookmarkStart w:id="180" w:name="_Toc150959740"/>
      <w:r w:rsidRPr="001F7086">
        <w:rPr>
          <w:rStyle w:val="Ttulo3Car"/>
          <w:rFonts w:ascii="Arial Narrow" w:eastAsia="Lucida Sans Unicode" w:hAnsi="Arial Narrow"/>
          <w:color w:val="000000"/>
          <w:sz w:val="20"/>
          <w:szCs w:val="20"/>
        </w:rPr>
        <w:t>2</w:t>
      </w:r>
      <w:r w:rsidR="00486209" w:rsidRPr="001F7086">
        <w:rPr>
          <w:rStyle w:val="Ttulo3Car"/>
          <w:rFonts w:ascii="Arial Narrow" w:eastAsia="Lucida Sans Unicode" w:hAnsi="Arial Narrow"/>
          <w:color w:val="000000"/>
          <w:sz w:val="20"/>
          <w:szCs w:val="20"/>
        </w:rPr>
        <w:t>.</w:t>
      </w:r>
      <w:r w:rsidR="008D0557" w:rsidRPr="001F7086">
        <w:rPr>
          <w:rStyle w:val="Ttulo3Car"/>
          <w:rFonts w:ascii="Arial Narrow" w:eastAsia="Lucida Sans Unicode" w:hAnsi="Arial Narrow"/>
          <w:color w:val="000000"/>
          <w:sz w:val="20"/>
          <w:szCs w:val="20"/>
        </w:rPr>
        <w:t xml:space="preserve">2.2 </w:t>
      </w:r>
      <w:r w:rsidR="008D0557" w:rsidRPr="001F7086">
        <w:rPr>
          <w:rStyle w:val="Ttulo3Car"/>
          <w:rFonts w:ascii="Arial Narrow" w:eastAsia="Lucida Sans Unicode" w:hAnsi="Arial Narrow"/>
          <w:color w:val="000000"/>
          <w:sz w:val="20"/>
          <w:szCs w:val="20"/>
        </w:rPr>
        <w:tab/>
      </w:r>
      <w:bookmarkEnd w:id="176"/>
      <w:bookmarkEnd w:id="177"/>
      <w:r w:rsidR="008D0557" w:rsidRPr="001F7086">
        <w:rPr>
          <w:rStyle w:val="Ttulo3Car"/>
          <w:rFonts w:ascii="Arial Narrow" w:eastAsia="Lucida Sans Unicode" w:hAnsi="Arial Narrow"/>
          <w:color w:val="000000"/>
          <w:sz w:val="20"/>
          <w:szCs w:val="20"/>
        </w:rPr>
        <w:t>Definiciones</w:t>
      </w:r>
      <w:bookmarkEnd w:id="178"/>
      <w:r w:rsidR="008D0557" w:rsidRPr="001F7086">
        <w:rPr>
          <w:rStyle w:val="Ttulo3Car"/>
          <w:rFonts w:ascii="Arial Narrow" w:eastAsia="Lucida Sans Unicode" w:hAnsi="Arial Narrow"/>
          <w:color w:val="000000"/>
          <w:sz w:val="20"/>
          <w:szCs w:val="20"/>
        </w:rPr>
        <w:t>. -</w:t>
      </w:r>
      <w:bookmarkEnd w:id="179"/>
      <w:bookmarkEnd w:id="180"/>
      <w:r w:rsidR="008D0557" w:rsidRPr="001F7086">
        <w:rPr>
          <w:rFonts w:ascii="Arial Narrow" w:hAnsi="Arial Narrow"/>
          <w:color w:val="000000"/>
          <w:sz w:val="20"/>
          <w:szCs w:val="20"/>
        </w:rPr>
        <w:t xml:space="preserve"> En este procedimiento se deberá observar las siguientes definiciones:</w:t>
      </w:r>
    </w:p>
    <w:p w14:paraId="0747FB47" w14:textId="77777777" w:rsidR="008D0557" w:rsidRPr="001F7086" w:rsidRDefault="008D0557" w:rsidP="00695CC2">
      <w:pPr>
        <w:spacing w:after="0" w:line="240" w:lineRule="auto"/>
        <w:rPr>
          <w:rStyle w:val="Ttulo3Car"/>
          <w:rFonts w:ascii="Arial Narrow" w:eastAsia="Lucida Sans Unicode" w:hAnsi="Arial Narrow"/>
          <w:color w:val="000000"/>
          <w:sz w:val="20"/>
          <w:szCs w:val="20"/>
        </w:rPr>
      </w:pPr>
      <w:bookmarkStart w:id="181" w:name="_Toc8901427"/>
      <w:bookmarkStart w:id="182" w:name="_Toc11064572"/>
      <w:bookmarkStart w:id="183" w:name="_Toc79759097"/>
    </w:p>
    <w:bookmarkEnd w:id="181"/>
    <w:bookmarkEnd w:id="182"/>
    <w:bookmarkEnd w:id="183"/>
    <w:p w14:paraId="6F7F87FD" w14:textId="77777777" w:rsidR="008D0557" w:rsidRPr="001F7086" w:rsidRDefault="008D0557" w:rsidP="00695CC2">
      <w:pPr>
        <w:spacing w:after="0" w:line="240" w:lineRule="auto"/>
        <w:ind w:left="708"/>
        <w:rPr>
          <w:rFonts w:ascii="Arial Narrow" w:hAnsi="Arial Narrow" w:cs="Times New Roman"/>
          <w:b/>
          <w:color w:val="000000"/>
          <w:sz w:val="20"/>
          <w:szCs w:val="20"/>
        </w:rPr>
      </w:pPr>
      <w:r w:rsidRPr="001F7086">
        <w:rPr>
          <w:rFonts w:ascii="Arial Narrow" w:hAnsi="Arial Narrow"/>
          <w:b/>
          <w:color w:val="000000"/>
          <w:sz w:val="20"/>
          <w:szCs w:val="20"/>
        </w:rPr>
        <w:t xml:space="preserve">Cobertura </w:t>
      </w:r>
      <w:r w:rsidR="000B5820" w:rsidRPr="001F7086">
        <w:rPr>
          <w:rFonts w:ascii="Arial Narrow" w:hAnsi="Arial Narrow"/>
          <w:b/>
          <w:color w:val="000000"/>
          <w:sz w:val="20"/>
          <w:szCs w:val="20"/>
        </w:rPr>
        <w:t>geográfica. -</w:t>
      </w:r>
      <w:r w:rsidRPr="001F7086">
        <w:rPr>
          <w:rFonts w:ascii="Arial Narrow" w:hAnsi="Arial Narrow"/>
          <w:b/>
          <w:color w:val="000000"/>
          <w:sz w:val="20"/>
          <w:szCs w:val="20"/>
        </w:rPr>
        <w:t xml:space="preserve"> </w:t>
      </w:r>
      <w:r w:rsidRPr="001F7086">
        <w:rPr>
          <w:rFonts w:ascii="Arial Narrow" w:hAnsi="Arial Narrow"/>
          <w:color w:val="000000"/>
          <w:sz w:val="20"/>
          <w:szCs w:val="20"/>
        </w:rPr>
        <w:t xml:space="preserve">Los </w:t>
      </w:r>
      <w:r w:rsidR="001E6E83" w:rsidRPr="001F7086">
        <w:rPr>
          <w:rFonts w:ascii="Arial Narrow" w:hAnsi="Arial Narrow"/>
          <w:color w:val="000000"/>
          <w:sz w:val="20"/>
          <w:szCs w:val="20"/>
        </w:rPr>
        <w:t>oferentes</w:t>
      </w:r>
      <w:r w:rsidRPr="001F7086">
        <w:rPr>
          <w:rFonts w:ascii="Arial Narrow" w:hAnsi="Arial Narrow"/>
          <w:color w:val="000000"/>
          <w:sz w:val="20"/>
          <w:szCs w:val="20"/>
        </w:rPr>
        <w:t xml:space="preserve"> definirán la o las </w:t>
      </w:r>
      <w:r w:rsidR="001E6E83" w:rsidRPr="001F7086">
        <w:rPr>
          <w:rFonts w:ascii="Arial Narrow" w:hAnsi="Arial Narrow"/>
          <w:color w:val="000000"/>
          <w:sz w:val="20"/>
          <w:szCs w:val="20"/>
        </w:rPr>
        <w:t>provincias</w:t>
      </w:r>
      <w:r w:rsidRPr="001F7086">
        <w:rPr>
          <w:rFonts w:ascii="Arial Narrow" w:hAnsi="Arial Narrow"/>
          <w:color w:val="000000"/>
          <w:sz w:val="20"/>
          <w:szCs w:val="20"/>
        </w:rPr>
        <w:t xml:space="preserve"> en las cuales podrán realizar la provisión de los </w:t>
      </w:r>
      <w:r w:rsidR="001E6E83" w:rsidRPr="001F7086">
        <w:rPr>
          <w:rFonts w:ascii="Arial Narrow" w:hAnsi="Arial Narrow"/>
          <w:color w:val="000000"/>
          <w:sz w:val="20"/>
          <w:szCs w:val="20"/>
        </w:rPr>
        <w:t>productos</w:t>
      </w:r>
      <w:r w:rsidRPr="001F7086">
        <w:rPr>
          <w:rFonts w:ascii="Arial Narrow" w:hAnsi="Arial Narrow"/>
          <w:color w:val="000000"/>
          <w:sz w:val="20"/>
          <w:szCs w:val="20"/>
        </w:rPr>
        <w:t xml:space="preserve"> </w:t>
      </w:r>
      <w:r w:rsidR="001E6E83" w:rsidRPr="001F7086">
        <w:rPr>
          <w:rFonts w:ascii="Arial Narrow" w:hAnsi="Arial Narrow"/>
          <w:color w:val="000000"/>
          <w:sz w:val="20"/>
          <w:szCs w:val="20"/>
        </w:rPr>
        <w:t>en los cuales fueron catalogados.</w:t>
      </w:r>
    </w:p>
    <w:p w14:paraId="0A90F3C4" w14:textId="77777777" w:rsidR="008D0557" w:rsidRPr="001F7086" w:rsidRDefault="008D0557" w:rsidP="00695CC2">
      <w:pPr>
        <w:spacing w:after="0" w:line="240" w:lineRule="auto"/>
        <w:ind w:left="708"/>
        <w:rPr>
          <w:rFonts w:ascii="Arial Narrow" w:hAnsi="Arial Narrow"/>
          <w:color w:val="000000"/>
          <w:sz w:val="20"/>
          <w:szCs w:val="20"/>
        </w:rPr>
      </w:pPr>
    </w:p>
    <w:p w14:paraId="75E46D9B" w14:textId="77777777" w:rsidR="008D0557" w:rsidRPr="001F7086" w:rsidRDefault="008D0557" w:rsidP="00695CC2">
      <w:pPr>
        <w:spacing w:after="0" w:line="240" w:lineRule="auto"/>
        <w:ind w:left="708"/>
        <w:rPr>
          <w:rFonts w:ascii="Arial Narrow" w:hAnsi="Arial Narrow"/>
          <w:color w:val="000000"/>
          <w:sz w:val="20"/>
          <w:szCs w:val="20"/>
        </w:rPr>
      </w:pPr>
      <w:r w:rsidRPr="001F7086">
        <w:rPr>
          <w:rFonts w:ascii="Arial Narrow" w:hAnsi="Arial Narrow"/>
          <w:b/>
          <w:color w:val="000000"/>
          <w:sz w:val="20"/>
          <w:szCs w:val="20"/>
        </w:rPr>
        <w:t xml:space="preserve">Convenio Marco. </w:t>
      </w:r>
      <w:r w:rsidR="001E6E83" w:rsidRPr="001F7086">
        <w:rPr>
          <w:rFonts w:ascii="Arial Narrow" w:hAnsi="Arial Narrow"/>
          <w:b/>
          <w:color w:val="000000"/>
          <w:sz w:val="20"/>
          <w:szCs w:val="20"/>
        </w:rPr>
        <w:t xml:space="preserve">– </w:t>
      </w:r>
      <w:r w:rsidR="003F3DDC" w:rsidRPr="00DF45AE">
        <w:rPr>
          <w:rFonts w:ascii="Arial Narrow" w:hAnsi="Arial Narrow" w:cs="Arial"/>
          <w:color w:val="000000"/>
          <w:sz w:val="20"/>
          <w:szCs w:val="20"/>
        </w:rPr>
        <w:t>Es la modalidad con la cual el Servicio Nacional de Contratación Pública selecciona los proveedores cuyos bienes y servicios serán ofertados en el catálogo electrónico a fin de ser adquiridos o contratados de manera directa por las Entidades Contratantes en la forma, plazo y demás condiciones establecidas en dicho Convenio.</w:t>
      </w:r>
    </w:p>
    <w:p w14:paraId="574DD77B" w14:textId="77777777" w:rsidR="008D0557" w:rsidRPr="001F7086" w:rsidRDefault="008D0557" w:rsidP="00695CC2">
      <w:pPr>
        <w:pStyle w:val="Prrafodelista"/>
        <w:spacing w:line="240" w:lineRule="auto"/>
        <w:ind w:left="1428"/>
        <w:rPr>
          <w:rFonts w:ascii="Arial Narrow" w:hAnsi="Arial Narrow"/>
          <w:color w:val="000000"/>
          <w:sz w:val="20"/>
          <w:szCs w:val="20"/>
        </w:rPr>
      </w:pPr>
    </w:p>
    <w:p w14:paraId="60507368" w14:textId="77777777" w:rsidR="008D0557" w:rsidRPr="001F7086" w:rsidRDefault="008D0557" w:rsidP="00695CC2">
      <w:pPr>
        <w:spacing w:after="0" w:line="240" w:lineRule="auto"/>
        <w:ind w:left="708"/>
        <w:rPr>
          <w:rFonts w:ascii="Arial Narrow" w:hAnsi="Arial Narrow"/>
          <w:b/>
          <w:color w:val="000000"/>
          <w:sz w:val="20"/>
          <w:szCs w:val="20"/>
        </w:rPr>
      </w:pPr>
      <w:r w:rsidRPr="001F7086">
        <w:rPr>
          <w:rFonts w:ascii="Arial Narrow" w:hAnsi="Arial Narrow"/>
          <w:b/>
          <w:color w:val="000000"/>
          <w:sz w:val="20"/>
          <w:szCs w:val="20"/>
        </w:rPr>
        <w:t xml:space="preserve">Ficha Técnica. - </w:t>
      </w:r>
      <w:r w:rsidRPr="001F7086">
        <w:rPr>
          <w:rFonts w:ascii="Arial Narrow" w:hAnsi="Arial Narrow"/>
          <w:color w:val="000000"/>
          <w:sz w:val="20"/>
          <w:szCs w:val="20"/>
        </w:rPr>
        <w:t>Descripción de las características físicas, materiales, propiedades distintivas o especificaciones técnicas de un bien o servicio normalizado qu</w:t>
      </w:r>
      <w:r w:rsidR="001E6E83" w:rsidRPr="001F7086">
        <w:rPr>
          <w:rFonts w:ascii="Arial Narrow" w:hAnsi="Arial Narrow"/>
          <w:color w:val="000000"/>
          <w:sz w:val="20"/>
          <w:szCs w:val="20"/>
        </w:rPr>
        <w:t>e se encuentra publicado en el C</w:t>
      </w:r>
      <w:r w:rsidRPr="001F7086">
        <w:rPr>
          <w:rFonts w:ascii="Arial Narrow" w:hAnsi="Arial Narrow"/>
          <w:color w:val="000000"/>
          <w:sz w:val="20"/>
          <w:szCs w:val="20"/>
        </w:rPr>
        <w:t xml:space="preserve">atálogo </w:t>
      </w:r>
      <w:r w:rsidR="001E6E83" w:rsidRPr="001F7086">
        <w:rPr>
          <w:rFonts w:ascii="Arial Narrow" w:hAnsi="Arial Narrow"/>
          <w:color w:val="000000"/>
          <w:sz w:val="20"/>
          <w:szCs w:val="20"/>
        </w:rPr>
        <w:t>E</w:t>
      </w:r>
      <w:r w:rsidRPr="001F7086">
        <w:rPr>
          <w:rFonts w:ascii="Arial Narrow" w:hAnsi="Arial Narrow"/>
          <w:color w:val="000000"/>
          <w:sz w:val="20"/>
          <w:szCs w:val="20"/>
        </w:rPr>
        <w:t>lectrónico.</w:t>
      </w:r>
    </w:p>
    <w:p w14:paraId="096841F0" w14:textId="77777777" w:rsidR="008D0557" w:rsidRPr="001F7086" w:rsidRDefault="008D0557" w:rsidP="00695CC2">
      <w:pPr>
        <w:spacing w:after="0" w:line="240" w:lineRule="auto"/>
        <w:ind w:left="708"/>
        <w:rPr>
          <w:rFonts w:ascii="Arial Narrow" w:hAnsi="Arial Narrow" w:cs="Times New Roman"/>
          <w:b/>
          <w:color w:val="000000"/>
          <w:sz w:val="20"/>
          <w:szCs w:val="20"/>
        </w:rPr>
      </w:pPr>
    </w:p>
    <w:p w14:paraId="7FB64FE7" w14:textId="77777777" w:rsidR="008D0557" w:rsidRPr="001F7086" w:rsidRDefault="006A61B3" w:rsidP="00695CC2">
      <w:pPr>
        <w:spacing w:line="240" w:lineRule="auto"/>
        <w:ind w:left="708"/>
        <w:rPr>
          <w:rFonts w:ascii="Arial Narrow" w:hAnsi="Arial Narrow"/>
          <w:color w:val="000000"/>
          <w:sz w:val="20"/>
          <w:szCs w:val="20"/>
        </w:rPr>
      </w:pPr>
      <w:r w:rsidRPr="001F7086">
        <w:rPr>
          <w:rFonts w:ascii="Arial Narrow" w:hAnsi="Arial Narrow"/>
          <w:b/>
          <w:color w:val="000000"/>
          <w:sz w:val="20"/>
          <w:szCs w:val="20"/>
        </w:rPr>
        <w:t xml:space="preserve">Ficha de producto del Catálogo Electrónico.- </w:t>
      </w:r>
      <w:r w:rsidRPr="001F7086">
        <w:rPr>
          <w:rFonts w:ascii="Arial Narrow" w:hAnsi="Arial Narrow"/>
          <w:color w:val="000000"/>
          <w:sz w:val="20"/>
          <w:szCs w:val="20"/>
        </w:rPr>
        <w:t>La que contiene las especificaciones técnicas del bien o términos de referencia del servicio ofertado y que a más de cumplir con lo exigido en la Ficha Técnica, deberá contener la marca o características de identificación de los bienes o servicios que se obliga a entregar el proveedor, en caso de haberlas</w:t>
      </w:r>
      <w:r w:rsidR="00695CC2">
        <w:rPr>
          <w:rFonts w:ascii="Arial Narrow" w:hAnsi="Arial Narrow"/>
          <w:color w:val="000000"/>
          <w:sz w:val="20"/>
          <w:szCs w:val="20"/>
        </w:rPr>
        <w:t>.</w:t>
      </w:r>
    </w:p>
    <w:p w14:paraId="10244835" w14:textId="77777777" w:rsidR="008D0557" w:rsidRPr="001F7086" w:rsidRDefault="008D0557" w:rsidP="00695CC2">
      <w:pPr>
        <w:spacing w:after="0" w:line="240" w:lineRule="auto"/>
        <w:ind w:left="708"/>
        <w:rPr>
          <w:rFonts w:ascii="Arial Narrow" w:hAnsi="Arial Narrow"/>
          <w:color w:val="000000"/>
          <w:sz w:val="20"/>
          <w:szCs w:val="20"/>
          <w:lang w:val="es-MX"/>
        </w:rPr>
      </w:pPr>
      <w:r w:rsidRPr="001F7086">
        <w:rPr>
          <w:rFonts w:ascii="Arial Narrow" w:hAnsi="Arial Narrow"/>
          <w:b/>
          <w:color w:val="000000"/>
          <w:sz w:val="20"/>
          <w:szCs w:val="20"/>
        </w:rPr>
        <w:t xml:space="preserve">Oferta. - </w:t>
      </w:r>
      <w:r w:rsidRPr="001F7086">
        <w:rPr>
          <w:rFonts w:ascii="Arial Narrow" w:hAnsi="Arial Narrow"/>
          <w:color w:val="000000"/>
          <w:sz w:val="20"/>
          <w:szCs w:val="20"/>
          <w:lang w:val="es-MX"/>
        </w:rPr>
        <w:t xml:space="preserve">Es la documentación presentada por un oferente al Servicio Nacional de Contratación Pública, para su participación en los procedimientos de selección para la suscripción de Convenios Marco. La misma contendrá </w:t>
      </w:r>
      <w:r w:rsidR="001E6E83" w:rsidRPr="001F7086">
        <w:rPr>
          <w:rFonts w:ascii="Arial Narrow" w:hAnsi="Arial Narrow"/>
          <w:color w:val="000000"/>
          <w:sz w:val="20"/>
          <w:szCs w:val="20"/>
          <w:lang w:val="es-MX"/>
        </w:rPr>
        <w:t>los</w:t>
      </w:r>
      <w:r w:rsidRPr="001F7086">
        <w:rPr>
          <w:rFonts w:ascii="Arial Narrow" w:hAnsi="Arial Narrow"/>
          <w:color w:val="000000"/>
          <w:sz w:val="20"/>
          <w:szCs w:val="20"/>
          <w:lang w:val="es-MX"/>
        </w:rPr>
        <w:t xml:space="preserve"> formulario</w:t>
      </w:r>
      <w:r w:rsidR="001E6E83" w:rsidRPr="001F7086">
        <w:rPr>
          <w:rFonts w:ascii="Arial Narrow" w:hAnsi="Arial Narrow"/>
          <w:color w:val="000000"/>
          <w:sz w:val="20"/>
          <w:szCs w:val="20"/>
          <w:lang w:val="es-MX"/>
        </w:rPr>
        <w:t>s establecidos en el pliego</w:t>
      </w:r>
      <w:r w:rsidRPr="001F7086">
        <w:rPr>
          <w:rFonts w:ascii="Arial Narrow" w:hAnsi="Arial Narrow"/>
          <w:color w:val="000000"/>
          <w:sz w:val="20"/>
          <w:szCs w:val="20"/>
          <w:lang w:val="es-MX"/>
        </w:rPr>
        <w:t xml:space="preserve"> del procedimiento de selección, la misma que deberá ser completa, consistente, exacta y no simulada.</w:t>
      </w:r>
    </w:p>
    <w:p w14:paraId="5AF2D352" w14:textId="77777777" w:rsidR="008D0557" w:rsidRPr="001F7086" w:rsidRDefault="008D0557" w:rsidP="00695CC2">
      <w:pPr>
        <w:pStyle w:val="Prrafodelista"/>
        <w:spacing w:line="240" w:lineRule="auto"/>
        <w:ind w:left="1428"/>
        <w:rPr>
          <w:rFonts w:ascii="Arial Narrow" w:hAnsi="Arial Narrow"/>
          <w:color w:val="000000"/>
          <w:sz w:val="20"/>
          <w:szCs w:val="20"/>
          <w:lang w:val="es-MX"/>
        </w:rPr>
      </w:pPr>
    </w:p>
    <w:p w14:paraId="30A1E83A" w14:textId="77777777" w:rsidR="008D0557" w:rsidRPr="001F7086" w:rsidRDefault="008D0557" w:rsidP="00695CC2">
      <w:pPr>
        <w:spacing w:after="0" w:line="240" w:lineRule="auto"/>
        <w:ind w:left="708"/>
        <w:rPr>
          <w:rFonts w:ascii="Arial Narrow" w:hAnsi="Arial Narrow"/>
          <w:color w:val="000000"/>
          <w:sz w:val="20"/>
          <w:szCs w:val="20"/>
        </w:rPr>
      </w:pPr>
      <w:r w:rsidRPr="001F7086">
        <w:rPr>
          <w:rFonts w:ascii="Arial Narrow" w:hAnsi="Arial Narrow"/>
          <w:b/>
          <w:color w:val="000000"/>
          <w:sz w:val="20"/>
          <w:szCs w:val="20"/>
        </w:rPr>
        <w:t xml:space="preserve">Orden de </w:t>
      </w:r>
      <w:r w:rsidR="000B5820" w:rsidRPr="001F7086">
        <w:rPr>
          <w:rFonts w:ascii="Arial Narrow" w:hAnsi="Arial Narrow"/>
          <w:b/>
          <w:color w:val="000000"/>
          <w:sz w:val="20"/>
          <w:szCs w:val="20"/>
        </w:rPr>
        <w:t>Compra. -</w:t>
      </w:r>
      <w:r w:rsidRPr="001F7086">
        <w:rPr>
          <w:rFonts w:ascii="Arial Narrow" w:hAnsi="Arial Narrow"/>
          <w:b/>
          <w:color w:val="000000"/>
          <w:sz w:val="20"/>
          <w:szCs w:val="20"/>
        </w:rPr>
        <w:t xml:space="preserve"> </w:t>
      </w:r>
      <w:r w:rsidRPr="001F7086">
        <w:rPr>
          <w:rFonts w:ascii="Arial Narrow" w:hAnsi="Arial Narrow"/>
          <w:bCs/>
          <w:color w:val="000000"/>
          <w:sz w:val="20"/>
          <w:szCs w:val="20"/>
        </w:rPr>
        <w:t xml:space="preserve">Es el instrumento mediante el cual se formalizan las contrataciones que se realizan a través del Catálogo Electrónico acorde la necesidad de la entidad </w:t>
      </w:r>
      <w:r w:rsidR="00E41F49" w:rsidRPr="001F7086">
        <w:rPr>
          <w:rFonts w:ascii="Arial Narrow" w:hAnsi="Arial Narrow"/>
          <w:bCs/>
          <w:color w:val="000000"/>
          <w:sz w:val="20"/>
          <w:szCs w:val="20"/>
        </w:rPr>
        <w:t>contratante,</w:t>
      </w:r>
      <w:r w:rsidRPr="001F7086">
        <w:rPr>
          <w:rFonts w:ascii="Arial Narrow" w:hAnsi="Arial Narrow"/>
          <w:bCs/>
          <w:color w:val="000000"/>
          <w:sz w:val="20"/>
          <w:szCs w:val="20"/>
        </w:rPr>
        <w:t xml:space="preserve"> </w:t>
      </w:r>
      <w:r w:rsidR="00E41F49" w:rsidRPr="001F7086">
        <w:rPr>
          <w:rFonts w:ascii="Arial Narrow" w:hAnsi="Arial Narrow"/>
          <w:bCs/>
          <w:color w:val="000000"/>
          <w:sz w:val="20"/>
          <w:szCs w:val="20"/>
        </w:rPr>
        <w:t>e incluye</w:t>
      </w:r>
      <w:r w:rsidRPr="001F7086">
        <w:rPr>
          <w:rFonts w:ascii="Arial Narrow" w:hAnsi="Arial Narrow"/>
          <w:bCs/>
          <w:color w:val="000000"/>
          <w:sz w:val="20"/>
          <w:szCs w:val="20"/>
        </w:rPr>
        <w:t xml:space="preserve"> el monto de la contratación, los bienes o servicios objeto de la contratación y demás condiciones previstas en el Convenio Marco y pliegos del procedimiento de selección. Una vez formalizada la orden de compra con el proveedor se constituye como </w:t>
      </w:r>
      <w:r w:rsidR="00E41F49" w:rsidRPr="001F7086">
        <w:rPr>
          <w:rFonts w:ascii="Arial Narrow" w:hAnsi="Arial Narrow"/>
          <w:bCs/>
          <w:color w:val="000000"/>
          <w:sz w:val="20"/>
          <w:szCs w:val="20"/>
        </w:rPr>
        <w:t xml:space="preserve">contratista siendo la orden de compra </w:t>
      </w:r>
      <w:r w:rsidRPr="001F7086">
        <w:rPr>
          <w:rFonts w:ascii="Arial Narrow" w:hAnsi="Arial Narrow"/>
          <w:bCs/>
          <w:color w:val="000000"/>
          <w:sz w:val="20"/>
          <w:szCs w:val="20"/>
        </w:rPr>
        <w:t>un contrato administrativo autónomo que celebra la entidad contratante con el proveedor catalogado</w:t>
      </w:r>
      <w:r w:rsidR="00E41F49" w:rsidRPr="001F7086">
        <w:rPr>
          <w:rFonts w:ascii="Arial Narrow" w:hAnsi="Arial Narrow"/>
          <w:bCs/>
          <w:color w:val="000000"/>
          <w:sz w:val="20"/>
          <w:szCs w:val="20"/>
        </w:rPr>
        <w:t xml:space="preserve"> </w:t>
      </w:r>
      <w:r w:rsidRPr="001F7086">
        <w:rPr>
          <w:rFonts w:ascii="Arial Narrow" w:hAnsi="Arial Narrow"/>
          <w:bCs/>
          <w:color w:val="000000"/>
          <w:sz w:val="20"/>
          <w:szCs w:val="20"/>
        </w:rPr>
        <w:t>de acuerdo a las necesidades institucion</w:t>
      </w:r>
      <w:r w:rsidR="00832B60" w:rsidRPr="001F7086">
        <w:rPr>
          <w:rFonts w:ascii="Arial Narrow" w:hAnsi="Arial Narrow"/>
          <w:bCs/>
          <w:color w:val="000000"/>
          <w:sz w:val="20"/>
          <w:szCs w:val="20"/>
        </w:rPr>
        <w:t>al</w:t>
      </w:r>
      <w:r w:rsidRPr="001F7086">
        <w:rPr>
          <w:rFonts w:ascii="Arial Narrow" w:hAnsi="Arial Narrow"/>
          <w:bCs/>
          <w:color w:val="000000"/>
          <w:sz w:val="20"/>
          <w:szCs w:val="20"/>
        </w:rPr>
        <w:t>es de la propia entidad, cuyas cláusulas contractuales se complementan con las determinadas en el Convenio Marco y ficha técnica.</w:t>
      </w:r>
    </w:p>
    <w:p w14:paraId="4E56C113" w14:textId="77777777" w:rsidR="008D0557" w:rsidRPr="001F7086" w:rsidRDefault="008D0557" w:rsidP="00695CC2">
      <w:pPr>
        <w:pStyle w:val="Prrafodelista"/>
        <w:spacing w:line="240" w:lineRule="auto"/>
        <w:ind w:left="708"/>
        <w:rPr>
          <w:rFonts w:ascii="Arial Narrow" w:hAnsi="Arial Narrow" w:cs="Times New Roman"/>
          <w:b/>
          <w:color w:val="000000"/>
          <w:sz w:val="20"/>
          <w:szCs w:val="20"/>
        </w:rPr>
      </w:pPr>
    </w:p>
    <w:p w14:paraId="7139E518" w14:textId="77777777" w:rsidR="008D0557" w:rsidRPr="001F7086" w:rsidRDefault="00E31CB1" w:rsidP="00695CC2">
      <w:pPr>
        <w:spacing w:after="0" w:line="240" w:lineRule="auto"/>
        <w:ind w:left="708"/>
        <w:rPr>
          <w:rFonts w:ascii="Arial Narrow" w:hAnsi="Arial Narrow"/>
          <w:color w:val="000000"/>
          <w:sz w:val="20"/>
          <w:szCs w:val="20"/>
        </w:rPr>
      </w:pPr>
      <w:r w:rsidRPr="001F7086">
        <w:rPr>
          <w:rFonts w:ascii="Arial Narrow" w:hAnsi="Arial Narrow"/>
          <w:b/>
          <w:color w:val="000000"/>
          <w:sz w:val="20"/>
          <w:szCs w:val="20"/>
        </w:rPr>
        <w:t xml:space="preserve">Precio referencial de Catálogo Electrónico.- </w:t>
      </w:r>
      <w:r w:rsidRPr="001F7086">
        <w:rPr>
          <w:rFonts w:ascii="Arial Narrow" w:hAnsi="Arial Narrow"/>
          <w:color w:val="000000"/>
          <w:sz w:val="20"/>
          <w:szCs w:val="20"/>
        </w:rPr>
        <w:t>El SERCOP determinará el precio referencial de cada bien o servicio para los procedimientos de selección de proveedores para la</w:t>
      </w:r>
      <w:r w:rsidR="00A86A5A" w:rsidRPr="001F7086">
        <w:rPr>
          <w:rFonts w:ascii="Arial Narrow" w:hAnsi="Arial Narrow"/>
          <w:color w:val="000000"/>
          <w:sz w:val="20"/>
          <w:szCs w:val="20"/>
        </w:rPr>
        <w:t xml:space="preserve"> </w:t>
      </w:r>
      <w:r w:rsidRPr="001F7086">
        <w:rPr>
          <w:rFonts w:ascii="Arial Narrow" w:hAnsi="Arial Narrow"/>
          <w:color w:val="000000"/>
          <w:sz w:val="20"/>
          <w:szCs w:val="20"/>
        </w:rPr>
        <w:t>suscripción de Convenios Marco.</w:t>
      </w:r>
      <w:r w:rsidR="008D0557" w:rsidRPr="001F7086">
        <w:rPr>
          <w:rFonts w:ascii="Arial Narrow" w:hAnsi="Arial Narrow"/>
          <w:color w:val="000000"/>
          <w:sz w:val="20"/>
          <w:szCs w:val="20"/>
          <w:lang w:val="es-MX"/>
        </w:rPr>
        <w:t>.</w:t>
      </w:r>
    </w:p>
    <w:p w14:paraId="5516B8D6" w14:textId="77777777" w:rsidR="008D0557" w:rsidRPr="001F7086" w:rsidRDefault="008D0557" w:rsidP="00695CC2">
      <w:pPr>
        <w:pStyle w:val="Prrafodelista"/>
        <w:spacing w:line="240" w:lineRule="auto"/>
        <w:ind w:left="1428"/>
        <w:rPr>
          <w:rFonts w:ascii="Arial Narrow" w:hAnsi="Arial Narrow"/>
          <w:color w:val="000000"/>
          <w:sz w:val="20"/>
          <w:szCs w:val="20"/>
        </w:rPr>
      </w:pPr>
    </w:p>
    <w:p w14:paraId="63BDD1F7" w14:textId="77777777" w:rsidR="008D0557" w:rsidRPr="00207677" w:rsidRDefault="008D0557" w:rsidP="00695CC2">
      <w:pPr>
        <w:spacing w:after="0" w:line="240" w:lineRule="auto"/>
        <w:ind w:left="708"/>
        <w:rPr>
          <w:rFonts w:ascii="Arial Narrow" w:hAnsi="Arial Narrow"/>
          <w:b/>
          <w:color w:val="000000"/>
          <w:sz w:val="20"/>
          <w:szCs w:val="20"/>
        </w:rPr>
      </w:pPr>
      <w:r w:rsidRPr="001F7086">
        <w:rPr>
          <w:rFonts w:ascii="Arial Narrow" w:hAnsi="Arial Narrow"/>
          <w:b/>
          <w:color w:val="000000"/>
          <w:sz w:val="20"/>
          <w:szCs w:val="20"/>
        </w:rPr>
        <w:t xml:space="preserve">Rangos de plazo de entrega. - </w:t>
      </w:r>
      <w:r w:rsidRPr="001F7086">
        <w:rPr>
          <w:rFonts w:ascii="Arial Narrow" w:hAnsi="Arial Narrow"/>
          <w:color w:val="000000"/>
          <w:sz w:val="20"/>
          <w:szCs w:val="20"/>
        </w:rPr>
        <w:t>Para cada procedimiento de selección de proveedores, el SERCOP determinará los rangos de plazo de entrega conforme a la cantidad demandada mediante órdenes de compra en catálogo electrónico.</w:t>
      </w:r>
    </w:p>
    <w:p w14:paraId="042CE3F9" w14:textId="77777777" w:rsidR="001540C0" w:rsidRPr="001F7086" w:rsidRDefault="004C4250" w:rsidP="00212208">
      <w:pPr>
        <w:pStyle w:val="Ttulo3"/>
        <w:rPr>
          <w:rFonts w:ascii="Arial Narrow" w:hAnsi="Arial Narrow" w:cs="Calibri Light"/>
          <w:color w:val="000000"/>
          <w:sz w:val="20"/>
          <w:szCs w:val="20"/>
        </w:rPr>
      </w:pPr>
      <w:bookmarkStart w:id="184" w:name="_Toc8901429"/>
      <w:bookmarkStart w:id="185" w:name="_Toc11064574"/>
      <w:bookmarkStart w:id="186" w:name="_Toc150959741"/>
      <w:r w:rsidRPr="001F7086">
        <w:rPr>
          <w:rFonts w:ascii="Arial Narrow" w:hAnsi="Arial Narrow" w:cs="Calibri Light"/>
          <w:color w:val="000000"/>
          <w:sz w:val="20"/>
          <w:szCs w:val="20"/>
        </w:rPr>
        <w:lastRenderedPageBreak/>
        <w:t>2.</w:t>
      </w:r>
      <w:r w:rsidR="001540C0" w:rsidRPr="001F7086">
        <w:rPr>
          <w:rFonts w:ascii="Arial Narrow" w:hAnsi="Arial Narrow" w:cs="Calibri Light"/>
          <w:color w:val="000000"/>
          <w:sz w:val="20"/>
          <w:szCs w:val="20"/>
        </w:rPr>
        <w:t xml:space="preserve">3 </w:t>
      </w:r>
      <w:bookmarkStart w:id="187" w:name="_Toc417891747"/>
      <w:r w:rsidR="001540C0" w:rsidRPr="001F7086">
        <w:rPr>
          <w:rFonts w:ascii="Arial Narrow" w:hAnsi="Arial Narrow" w:cs="Calibri Light"/>
          <w:color w:val="000000"/>
          <w:sz w:val="20"/>
          <w:szCs w:val="20"/>
        </w:rPr>
        <w:t>DATOS GENERALES DEL PROCEDIMIENTO</w:t>
      </w:r>
      <w:bookmarkStart w:id="188" w:name="Bookmark33"/>
      <w:bookmarkStart w:id="189" w:name="Bookmark32"/>
      <w:bookmarkStart w:id="190" w:name="Bookmark31"/>
      <w:bookmarkStart w:id="191" w:name="Bookmark30"/>
      <w:bookmarkStart w:id="192" w:name="Bookmark29"/>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84"/>
      <w:bookmarkEnd w:id="185"/>
      <w:bookmarkEnd w:id="186"/>
      <w:bookmarkEnd w:id="187"/>
      <w:bookmarkEnd w:id="188"/>
      <w:bookmarkEnd w:id="189"/>
      <w:bookmarkEnd w:id="190"/>
      <w:bookmarkEnd w:id="191"/>
      <w:bookmarkEnd w:id="192"/>
    </w:p>
    <w:p w14:paraId="493288DF" w14:textId="77777777" w:rsidR="001540C0" w:rsidRPr="001F7086" w:rsidRDefault="001540C0" w:rsidP="00212208">
      <w:pPr>
        <w:spacing w:after="0" w:line="240" w:lineRule="auto"/>
        <w:rPr>
          <w:rFonts w:ascii="Arial Narrow" w:hAnsi="Arial Narrow" w:cs="Calibri Light"/>
          <w:color w:val="000000"/>
          <w:sz w:val="20"/>
          <w:szCs w:val="20"/>
        </w:rPr>
      </w:pPr>
    </w:p>
    <w:p w14:paraId="32B99C71" w14:textId="77777777" w:rsidR="001540C0" w:rsidRPr="001F7086" w:rsidRDefault="004C4250" w:rsidP="00212208">
      <w:pPr>
        <w:pStyle w:val="Ttulo4"/>
        <w:rPr>
          <w:rFonts w:ascii="Arial Narrow" w:hAnsi="Arial Narrow" w:cs="Calibri Light"/>
          <w:color w:val="000000"/>
          <w:sz w:val="20"/>
          <w:szCs w:val="20"/>
        </w:rPr>
      </w:pPr>
      <w:bookmarkStart w:id="193" w:name="__RefHeading__207_619021360"/>
      <w:bookmarkStart w:id="194" w:name="_Toc404318883"/>
      <w:bookmarkStart w:id="195" w:name="_Toc404319196"/>
      <w:bookmarkStart w:id="196" w:name="_Toc405287076"/>
      <w:bookmarkStart w:id="197" w:name="_Toc405287227"/>
      <w:bookmarkStart w:id="198" w:name="_Toc410584078"/>
      <w:bookmarkStart w:id="199" w:name="Bookmark34"/>
      <w:bookmarkStart w:id="200" w:name="_Toc525315440"/>
      <w:bookmarkStart w:id="201" w:name="_Toc531612834"/>
      <w:bookmarkStart w:id="202" w:name="_Toc8901430"/>
      <w:bookmarkStart w:id="203" w:name="_Toc11064575"/>
      <w:bookmarkStart w:id="204" w:name="__RefHeading__1375_675929516"/>
      <w:bookmarkStart w:id="205" w:name="__RefHeading__362_1883507544"/>
      <w:bookmarkStart w:id="206" w:name="__RefHeading__741_523688545"/>
      <w:bookmarkStart w:id="207" w:name="__RefHeading__618_541006784"/>
      <w:bookmarkStart w:id="208" w:name="__RefHeading__115_127968163"/>
      <w:bookmarkStart w:id="209" w:name="__RefHeading__9914_127968163"/>
      <w:bookmarkStart w:id="210" w:name="__RefHeading__696_828514749"/>
      <w:bookmarkStart w:id="211" w:name="__RefHeading__8033_828514749"/>
      <w:bookmarkEnd w:id="193"/>
      <w:r w:rsidRPr="001F7086">
        <w:rPr>
          <w:rFonts w:ascii="Arial Narrow" w:hAnsi="Arial Narrow" w:cs="Calibri Light"/>
          <w:color w:val="000000"/>
          <w:sz w:val="20"/>
          <w:szCs w:val="20"/>
        </w:rPr>
        <w:t>2.3.1</w:t>
      </w:r>
      <w:r w:rsidR="001540C0" w:rsidRPr="001F7086">
        <w:rPr>
          <w:rFonts w:ascii="Arial Narrow" w:hAnsi="Arial Narrow" w:cs="Calibri Light"/>
          <w:color w:val="000000"/>
          <w:sz w:val="20"/>
          <w:szCs w:val="20"/>
        </w:rPr>
        <w:t xml:space="preserve"> </w:t>
      </w:r>
      <w:bookmarkStart w:id="212" w:name="Bookmark36"/>
      <w:bookmarkStart w:id="213" w:name="Bookmark35"/>
      <w:bookmarkEnd w:id="194"/>
      <w:bookmarkEnd w:id="195"/>
      <w:bookmarkEnd w:id="196"/>
      <w:bookmarkEnd w:id="197"/>
      <w:bookmarkEnd w:id="198"/>
      <w:bookmarkEnd w:id="199"/>
      <w:bookmarkEnd w:id="212"/>
      <w:bookmarkEnd w:id="213"/>
      <w:r w:rsidR="001540C0" w:rsidRPr="001F7086">
        <w:rPr>
          <w:rFonts w:ascii="Arial Narrow" w:hAnsi="Arial Narrow" w:cs="Calibri Light"/>
          <w:color w:val="000000"/>
          <w:sz w:val="20"/>
          <w:szCs w:val="20"/>
        </w:rPr>
        <w:t>DATOS GENERALES</w:t>
      </w:r>
      <w:bookmarkEnd w:id="200"/>
      <w:bookmarkEnd w:id="201"/>
      <w:bookmarkEnd w:id="202"/>
      <w:bookmarkEnd w:id="203"/>
    </w:p>
    <w:p w14:paraId="15B37531" w14:textId="77777777" w:rsidR="001540C0" w:rsidRPr="001F7086" w:rsidRDefault="001540C0" w:rsidP="00212208">
      <w:pPr>
        <w:spacing w:after="0" w:line="240" w:lineRule="auto"/>
        <w:rPr>
          <w:rFonts w:ascii="Arial Narrow" w:hAnsi="Arial Narrow" w:cs="Calibri Light"/>
          <w:color w:val="000000"/>
          <w:sz w:val="20"/>
          <w:szCs w:val="20"/>
        </w:rPr>
      </w:pPr>
    </w:p>
    <w:p w14:paraId="20A39FFC" w14:textId="77777777" w:rsidR="00860C99" w:rsidRPr="001F7086" w:rsidRDefault="00860C99"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Razón Social: </w:t>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t>Servicio Nacional de Contratación Pública</w:t>
      </w:r>
    </w:p>
    <w:p w14:paraId="403D4F74" w14:textId="77777777" w:rsidR="00860C99" w:rsidRPr="001F7086" w:rsidRDefault="00860C99"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Representante Legal: </w:t>
      </w:r>
      <w:r w:rsidRPr="001F7086">
        <w:rPr>
          <w:rFonts w:ascii="Arial Narrow" w:hAnsi="Arial Narrow" w:cs="Calibri Light"/>
          <w:color w:val="000000"/>
          <w:sz w:val="20"/>
          <w:szCs w:val="20"/>
        </w:rPr>
        <w:tab/>
      </w:r>
      <w:r w:rsidR="00E41F49" w:rsidRPr="001F7086">
        <w:rPr>
          <w:rFonts w:ascii="Arial Narrow" w:hAnsi="Arial Narrow" w:cs="Calibri Light"/>
          <w:color w:val="000000"/>
          <w:sz w:val="20"/>
          <w:szCs w:val="20"/>
        </w:rPr>
        <w:t>Mgs</w:t>
      </w:r>
      <w:r w:rsidRPr="001F7086">
        <w:rPr>
          <w:rFonts w:ascii="Arial Narrow" w:hAnsi="Arial Narrow" w:cs="Calibri Light"/>
          <w:color w:val="000000"/>
          <w:sz w:val="20"/>
          <w:szCs w:val="20"/>
        </w:rPr>
        <w:t xml:space="preserve">. </w:t>
      </w:r>
      <w:r w:rsidR="00E41F49" w:rsidRPr="001F7086">
        <w:rPr>
          <w:rFonts w:ascii="Arial Narrow" w:hAnsi="Arial Narrow" w:cs="Calibri Light"/>
          <w:color w:val="000000"/>
          <w:sz w:val="20"/>
          <w:szCs w:val="20"/>
        </w:rPr>
        <w:t>Vanessa Centeno</w:t>
      </w:r>
    </w:p>
    <w:p w14:paraId="0B1DE4DE" w14:textId="77777777" w:rsidR="00860C99" w:rsidRPr="001F7086" w:rsidRDefault="00860C99"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Dirección: </w:t>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t xml:space="preserve">Plataforma Gubernamental Financiera, Amazonas entre Unión Nacional de Periodistas y                                  </w:t>
      </w:r>
    </w:p>
    <w:p w14:paraId="14E1D651" w14:textId="77777777" w:rsidR="00860C99" w:rsidRPr="001F7086" w:rsidRDefault="00860C99"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               </w:t>
      </w:r>
      <w:r w:rsidR="00C16118" w:rsidRPr="001F7086">
        <w:rPr>
          <w:rFonts w:ascii="Arial Narrow" w:hAnsi="Arial Narrow" w:cs="Calibri Light"/>
          <w:color w:val="000000"/>
          <w:sz w:val="20"/>
          <w:szCs w:val="20"/>
        </w:rPr>
        <w:t xml:space="preserve">                           </w:t>
      </w:r>
      <w:r w:rsidR="00F010FC" w:rsidRPr="001F7086">
        <w:rPr>
          <w:rFonts w:ascii="Arial Narrow" w:hAnsi="Arial Narrow" w:cs="Calibri Light"/>
          <w:color w:val="000000"/>
          <w:sz w:val="20"/>
          <w:szCs w:val="20"/>
        </w:rPr>
        <w:t xml:space="preserve">    </w:t>
      </w:r>
      <w:r w:rsidR="00C16118" w:rsidRPr="001F7086">
        <w:rPr>
          <w:rFonts w:ascii="Arial Narrow" w:hAnsi="Arial Narrow" w:cs="Calibri Light"/>
          <w:color w:val="000000"/>
          <w:sz w:val="20"/>
          <w:szCs w:val="20"/>
        </w:rPr>
        <w:t xml:space="preserve"> </w:t>
      </w:r>
      <w:r w:rsidRPr="001F7086">
        <w:rPr>
          <w:rFonts w:ascii="Arial Narrow" w:hAnsi="Arial Narrow" w:cs="Calibri Light"/>
          <w:color w:val="000000"/>
          <w:sz w:val="20"/>
          <w:szCs w:val="20"/>
        </w:rPr>
        <w:t>Alfonso Pereira, Bloque Verde Piso 10.</w:t>
      </w:r>
    </w:p>
    <w:p w14:paraId="36E7A7B6" w14:textId="77777777" w:rsidR="00860C99" w:rsidRPr="001F7086" w:rsidRDefault="00860C99"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Edificio:</w:t>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t>Plataforma Gubernamental Financiera</w:t>
      </w:r>
    </w:p>
    <w:p w14:paraId="7019B320" w14:textId="77777777" w:rsidR="00860C99" w:rsidRPr="001F7086" w:rsidRDefault="00860C99"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Cantón: </w:t>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t>Quito</w:t>
      </w:r>
    </w:p>
    <w:p w14:paraId="24F9D3CE" w14:textId="77777777" w:rsidR="00860C99" w:rsidRPr="001F7086" w:rsidRDefault="00860C99"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Provincia: </w:t>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t>Pichincha</w:t>
      </w:r>
    </w:p>
    <w:p w14:paraId="1F3F3F02" w14:textId="77777777" w:rsidR="00860C99" w:rsidRPr="001F7086" w:rsidRDefault="00860C99"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Teléfono:</w:t>
      </w:r>
      <w:r w:rsidRPr="001F7086">
        <w:rPr>
          <w:rFonts w:ascii="Arial Narrow" w:hAnsi="Arial Narrow" w:cs="Calibri Light"/>
          <w:b/>
          <w:color w:val="000000"/>
          <w:sz w:val="20"/>
          <w:szCs w:val="20"/>
        </w:rPr>
        <w:t xml:space="preserve"> </w:t>
      </w:r>
      <w:r w:rsidRPr="001F7086">
        <w:rPr>
          <w:rFonts w:ascii="Arial Narrow" w:hAnsi="Arial Narrow" w:cs="Calibri Light"/>
          <w:b/>
          <w:color w:val="000000"/>
          <w:sz w:val="20"/>
          <w:szCs w:val="20"/>
        </w:rPr>
        <w:tab/>
      </w:r>
      <w:r w:rsidRPr="001F7086">
        <w:rPr>
          <w:rFonts w:ascii="Arial Narrow" w:hAnsi="Arial Narrow" w:cs="Calibri Light"/>
          <w:b/>
          <w:color w:val="000000"/>
          <w:sz w:val="20"/>
          <w:szCs w:val="20"/>
        </w:rPr>
        <w:tab/>
      </w:r>
      <w:r w:rsidRPr="001F7086">
        <w:rPr>
          <w:rFonts w:ascii="Arial Narrow" w:hAnsi="Arial Narrow" w:cs="Calibri Light"/>
          <w:color w:val="000000"/>
          <w:sz w:val="20"/>
          <w:szCs w:val="20"/>
        </w:rPr>
        <w:t>022-440-050</w:t>
      </w:r>
    </w:p>
    <w:p w14:paraId="5860F9E8" w14:textId="77777777" w:rsidR="00860C99" w:rsidRPr="001F7086" w:rsidRDefault="00860C99"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Correo:</w:t>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r>
      <w:hyperlink r:id="rId20" w:history="1">
        <w:r w:rsidRPr="001F7086">
          <w:rPr>
            <w:rStyle w:val="Hipervnculo"/>
            <w:rFonts w:ascii="Arial Narrow" w:hAnsi="Arial Narrow" w:cs="Calibri Light"/>
            <w:color w:val="000000"/>
            <w:sz w:val="20"/>
            <w:szCs w:val="20"/>
          </w:rPr>
          <w:t>ofertascatalogo@sercop.gob.ec</w:t>
        </w:r>
      </w:hyperlink>
      <w:r w:rsidRPr="001F7086">
        <w:rPr>
          <w:rFonts w:ascii="Arial Narrow" w:hAnsi="Arial Narrow" w:cs="Calibri Light"/>
          <w:color w:val="000000"/>
          <w:sz w:val="20"/>
          <w:szCs w:val="20"/>
        </w:rPr>
        <w:t xml:space="preserve"> </w:t>
      </w:r>
    </w:p>
    <w:p w14:paraId="1B600C61" w14:textId="77777777" w:rsidR="001540C0" w:rsidRPr="001F7086" w:rsidRDefault="001540C0" w:rsidP="00212208">
      <w:pPr>
        <w:spacing w:after="0" w:line="240" w:lineRule="auto"/>
        <w:rPr>
          <w:rFonts w:ascii="Arial Narrow" w:hAnsi="Arial Narrow" w:cs="Calibri Light"/>
          <w:color w:val="000000"/>
          <w:sz w:val="20"/>
          <w:szCs w:val="20"/>
        </w:rPr>
      </w:pPr>
    </w:p>
    <w:p w14:paraId="4EC7A993" w14:textId="77777777" w:rsidR="001540C0" w:rsidRPr="001F7086" w:rsidRDefault="004C4250" w:rsidP="00212208">
      <w:pPr>
        <w:pStyle w:val="Ttulo4"/>
        <w:rPr>
          <w:rFonts w:ascii="Arial Narrow" w:hAnsi="Arial Narrow" w:cs="Calibri Light"/>
          <w:color w:val="000000"/>
          <w:sz w:val="20"/>
          <w:szCs w:val="20"/>
        </w:rPr>
      </w:pPr>
      <w:bookmarkStart w:id="214" w:name="_Toc410584079"/>
      <w:bookmarkStart w:id="215" w:name="_Toc525315441"/>
      <w:bookmarkStart w:id="216" w:name="_Toc531612835"/>
      <w:bookmarkStart w:id="217" w:name="_Toc8901431"/>
      <w:bookmarkStart w:id="218" w:name="_Toc11064576"/>
      <w:r w:rsidRPr="001F7086">
        <w:rPr>
          <w:rFonts w:ascii="Arial Narrow" w:hAnsi="Arial Narrow" w:cs="Calibri Light"/>
          <w:color w:val="000000"/>
          <w:sz w:val="20"/>
          <w:szCs w:val="20"/>
        </w:rPr>
        <w:t>2.3.2</w:t>
      </w:r>
      <w:r w:rsidR="001540C0" w:rsidRPr="001F7086">
        <w:rPr>
          <w:rFonts w:ascii="Arial Narrow" w:hAnsi="Arial Narrow" w:cs="Calibri Light"/>
          <w:color w:val="000000"/>
          <w:sz w:val="20"/>
          <w:szCs w:val="20"/>
        </w:rPr>
        <w:t xml:space="preserve"> CRONOGRAMA DEL PROCEDIMIENTO</w:t>
      </w:r>
      <w:bookmarkEnd w:id="214"/>
      <w:r w:rsidR="001540C0" w:rsidRPr="001F7086">
        <w:rPr>
          <w:rFonts w:ascii="Arial Narrow" w:hAnsi="Arial Narrow" w:cs="Calibri Light"/>
          <w:color w:val="000000"/>
          <w:sz w:val="20"/>
          <w:szCs w:val="20"/>
        </w:rPr>
        <w:t>:</w:t>
      </w:r>
      <w:bookmarkEnd w:id="215"/>
      <w:bookmarkEnd w:id="216"/>
      <w:bookmarkEnd w:id="217"/>
      <w:bookmarkEnd w:id="218"/>
    </w:p>
    <w:p w14:paraId="5CC1390D" w14:textId="77777777" w:rsidR="0039126E" w:rsidRPr="004E356B" w:rsidRDefault="0039126E" w:rsidP="00212208">
      <w:pPr>
        <w:pStyle w:val="Textoindependiente"/>
        <w:rPr>
          <w:rFonts w:ascii="Arial Narrow" w:hAnsi="Arial Narrow"/>
          <w:color w:val="000000"/>
          <w:sz w:val="20"/>
          <w:szCs w:val="20"/>
        </w:rPr>
      </w:pP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1180"/>
        <w:gridCol w:w="1140"/>
      </w:tblGrid>
      <w:tr w:rsidR="00F977F7" w:rsidRPr="00053EEE" w14:paraId="4590683E" w14:textId="77777777" w:rsidTr="008526F4">
        <w:trPr>
          <w:trHeight w:val="340"/>
          <w:jc w:val="center"/>
        </w:trPr>
        <w:tc>
          <w:tcPr>
            <w:tcW w:w="5074" w:type="dxa"/>
            <w:shd w:val="clear" w:color="auto" w:fill="C6D9F1"/>
            <w:vAlign w:val="center"/>
            <w:hideMark/>
          </w:tcPr>
          <w:p w14:paraId="7BB6A0F4" w14:textId="77777777" w:rsidR="00F977F7" w:rsidRPr="001F7086" w:rsidRDefault="00F977F7" w:rsidP="00212208">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1F7086">
              <w:rPr>
                <w:rFonts w:ascii="Arial Narrow" w:eastAsia="Times New Roman" w:hAnsi="Arial Narrow" w:cs="Calibri"/>
                <w:b/>
                <w:bCs/>
                <w:color w:val="000000"/>
                <w:kern w:val="0"/>
                <w:sz w:val="20"/>
                <w:szCs w:val="20"/>
                <w:lang w:val="es-EC" w:eastAsia="es-EC"/>
              </w:rPr>
              <w:t>CONCEPTO</w:t>
            </w:r>
          </w:p>
        </w:tc>
        <w:tc>
          <w:tcPr>
            <w:tcW w:w="1180" w:type="dxa"/>
            <w:shd w:val="clear" w:color="auto" w:fill="C6D9F1"/>
            <w:vAlign w:val="center"/>
            <w:hideMark/>
          </w:tcPr>
          <w:p w14:paraId="2849ACCC" w14:textId="77777777" w:rsidR="00F977F7" w:rsidRPr="001F7086" w:rsidRDefault="00F977F7" w:rsidP="00212208">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1F7086">
              <w:rPr>
                <w:rFonts w:ascii="Arial Narrow" w:eastAsia="Times New Roman" w:hAnsi="Arial Narrow" w:cs="Calibri"/>
                <w:b/>
                <w:bCs/>
                <w:color w:val="000000"/>
                <w:kern w:val="0"/>
                <w:sz w:val="20"/>
                <w:szCs w:val="20"/>
                <w:lang w:val="es-EC" w:eastAsia="es-EC"/>
              </w:rPr>
              <w:t>DÍA</w:t>
            </w:r>
          </w:p>
        </w:tc>
        <w:tc>
          <w:tcPr>
            <w:tcW w:w="1140" w:type="dxa"/>
            <w:shd w:val="clear" w:color="auto" w:fill="C6D9F1"/>
            <w:vAlign w:val="center"/>
            <w:hideMark/>
          </w:tcPr>
          <w:p w14:paraId="2D76E733" w14:textId="77777777" w:rsidR="00F977F7" w:rsidRPr="001F7086" w:rsidRDefault="00F977F7" w:rsidP="00212208">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1F7086">
              <w:rPr>
                <w:rFonts w:ascii="Arial Narrow" w:eastAsia="Times New Roman" w:hAnsi="Arial Narrow" w:cs="Calibri"/>
                <w:b/>
                <w:bCs/>
                <w:color w:val="000000"/>
                <w:kern w:val="0"/>
                <w:sz w:val="20"/>
                <w:szCs w:val="20"/>
                <w:lang w:val="es-EC" w:eastAsia="es-EC"/>
              </w:rPr>
              <w:t>HORA</w:t>
            </w:r>
          </w:p>
        </w:tc>
      </w:tr>
      <w:tr w:rsidR="00170EB9" w:rsidRPr="00053EEE" w14:paraId="4CF287E8" w14:textId="77777777" w:rsidTr="00170EB9">
        <w:trPr>
          <w:trHeight w:val="265"/>
          <w:jc w:val="center"/>
        </w:trPr>
        <w:tc>
          <w:tcPr>
            <w:tcW w:w="5074" w:type="dxa"/>
            <w:shd w:val="clear" w:color="auto" w:fill="auto"/>
            <w:vAlign w:val="center"/>
          </w:tcPr>
          <w:p w14:paraId="4FFBEEC2" w14:textId="77777777" w:rsidR="00170EB9" w:rsidRPr="001F7086" w:rsidRDefault="00170EB9" w:rsidP="00170EB9">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w:color w:val="000000"/>
                <w:kern w:val="0"/>
                <w:sz w:val="20"/>
                <w:szCs w:val="20"/>
                <w:lang w:val="es-EC" w:eastAsia="es-EC"/>
              </w:rPr>
              <w:t>Fecha de publicación</w:t>
            </w:r>
          </w:p>
        </w:tc>
        <w:tc>
          <w:tcPr>
            <w:tcW w:w="1180" w:type="dxa"/>
            <w:shd w:val="clear" w:color="auto" w:fill="auto"/>
            <w:noWrap/>
            <w:vAlign w:val="center"/>
          </w:tcPr>
          <w:p w14:paraId="0F037952" w14:textId="77777777" w:rsidR="00170EB9" w:rsidRDefault="00170EB9" w:rsidP="00170EB9">
            <w:pPr>
              <w:widowControl/>
              <w:suppressAutoHyphens w:val="0"/>
              <w:spacing w:after="0" w:line="240" w:lineRule="auto"/>
              <w:jc w:val="center"/>
              <w:rPr>
                <w:rFonts w:ascii="Arial Narrow" w:eastAsia="Times New Roman" w:hAnsi="Arial Narrow" w:cs="Times New Roman"/>
                <w:color w:val="000000"/>
                <w:kern w:val="0"/>
                <w:sz w:val="20"/>
                <w:szCs w:val="20"/>
                <w:lang w:val="es-EC" w:eastAsia="es-EC"/>
              </w:rPr>
            </w:pPr>
            <w:r>
              <w:rPr>
                <w:rFonts w:ascii="Arial Narrow" w:hAnsi="Arial Narrow"/>
                <w:color w:val="000000"/>
                <w:sz w:val="20"/>
                <w:szCs w:val="20"/>
              </w:rPr>
              <w:t>16/11/2023</w:t>
            </w:r>
          </w:p>
        </w:tc>
        <w:tc>
          <w:tcPr>
            <w:tcW w:w="1140" w:type="dxa"/>
            <w:shd w:val="clear" w:color="auto" w:fill="auto"/>
            <w:noWrap/>
            <w:vAlign w:val="center"/>
          </w:tcPr>
          <w:p w14:paraId="13520766" w14:textId="77777777" w:rsidR="00170EB9" w:rsidRDefault="00170EB9" w:rsidP="00170EB9">
            <w:pPr>
              <w:jc w:val="center"/>
              <w:rPr>
                <w:rFonts w:ascii="Arial Narrow" w:hAnsi="Arial Narrow"/>
                <w:color w:val="000000"/>
                <w:sz w:val="20"/>
                <w:szCs w:val="20"/>
              </w:rPr>
            </w:pPr>
            <w:r>
              <w:rPr>
                <w:rFonts w:ascii="Arial Narrow" w:hAnsi="Arial Narrow"/>
                <w:color w:val="000000"/>
                <w:sz w:val="20"/>
                <w:szCs w:val="20"/>
              </w:rPr>
              <w:t>14:00:00</w:t>
            </w:r>
          </w:p>
        </w:tc>
      </w:tr>
      <w:tr w:rsidR="00170EB9" w:rsidRPr="00053EEE" w14:paraId="1D00E194" w14:textId="77777777" w:rsidTr="00170EB9">
        <w:trPr>
          <w:trHeight w:val="340"/>
          <w:jc w:val="center"/>
        </w:trPr>
        <w:tc>
          <w:tcPr>
            <w:tcW w:w="5074" w:type="dxa"/>
            <w:shd w:val="clear" w:color="auto" w:fill="auto"/>
            <w:vAlign w:val="center"/>
          </w:tcPr>
          <w:p w14:paraId="0F549D6F" w14:textId="77777777" w:rsidR="00170EB9" w:rsidRPr="001F7086" w:rsidRDefault="00170EB9" w:rsidP="00170EB9">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w:color w:val="000000"/>
                <w:kern w:val="0"/>
                <w:sz w:val="20"/>
                <w:szCs w:val="20"/>
                <w:lang w:val="es-EC" w:eastAsia="es-EC"/>
              </w:rPr>
              <w:t>Fecha límite de preguntas</w:t>
            </w:r>
          </w:p>
        </w:tc>
        <w:tc>
          <w:tcPr>
            <w:tcW w:w="1180" w:type="dxa"/>
            <w:shd w:val="clear" w:color="auto" w:fill="auto"/>
            <w:noWrap/>
            <w:vAlign w:val="center"/>
          </w:tcPr>
          <w:p w14:paraId="3C28701C" w14:textId="77777777" w:rsidR="00170EB9" w:rsidRDefault="00170EB9" w:rsidP="00170EB9">
            <w:pPr>
              <w:jc w:val="center"/>
              <w:rPr>
                <w:rFonts w:ascii="Arial Narrow" w:hAnsi="Arial Narrow"/>
                <w:color w:val="000000"/>
                <w:sz w:val="20"/>
                <w:szCs w:val="20"/>
              </w:rPr>
            </w:pPr>
            <w:r>
              <w:rPr>
                <w:rFonts w:ascii="Arial Narrow" w:hAnsi="Arial Narrow"/>
                <w:color w:val="000000"/>
                <w:sz w:val="20"/>
                <w:szCs w:val="20"/>
              </w:rPr>
              <w:t>17/11/2023</w:t>
            </w:r>
          </w:p>
        </w:tc>
        <w:tc>
          <w:tcPr>
            <w:tcW w:w="1140" w:type="dxa"/>
            <w:shd w:val="clear" w:color="auto" w:fill="auto"/>
            <w:noWrap/>
            <w:vAlign w:val="center"/>
          </w:tcPr>
          <w:p w14:paraId="7661B244" w14:textId="77777777" w:rsidR="00170EB9" w:rsidRDefault="00170EB9" w:rsidP="00170EB9">
            <w:pPr>
              <w:jc w:val="center"/>
              <w:rPr>
                <w:rFonts w:ascii="Arial Narrow" w:hAnsi="Arial Narrow"/>
                <w:color w:val="000000"/>
                <w:sz w:val="20"/>
                <w:szCs w:val="20"/>
              </w:rPr>
            </w:pPr>
            <w:r>
              <w:rPr>
                <w:rFonts w:ascii="Arial Narrow" w:hAnsi="Arial Narrow"/>
                <w:color w:val="000000"/>
                <w:sz w:val="20"/>
                <w:szCs w:val="20"/>
              </w:rPr>
              <w:t>14:00:00</w:t>
            </w:r>
          </w:p>
        </w:tc>
      </w:tr>
      <w:tr w:rsidR="00170EB9" w:rsidRPr="00053EEE" w14:paraId="05053E06" w14:textId="77777777" w:rsidTr="00170EB9">
        <w:trPr>
          <w:trHeight w:val="340"/>
          <w:jc w:val="center"/>
        </w:trPr>
        <w:tc>
          <w:tcPr>
            <w:tcW w:w="5074" w:type="dxa"/>
            <w:shd w:val="clear" w:color="auto" w:fill="auto"/>
            <w:vAlign w:val="center"/>
          </w:tcPr>
          <w:p w14:paraId="45DA9C71" w14:textId="77777777" w:rsidR="00170EB9" w:rsidRPr="001F7086" w:rsidRDefault="00170EB9" w:rsidP="00170EB9">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w:color w:val="000000"/>
                <w:kern w:val="0"/>
                <w:sz w:val="20"/>
                <w:szCs w:val="20"/>
                <w:lang w:val="es-EC" w:eastAsia="es-EC"/>
              </w:rPr>
              <w:t>Fecha límite de respuestas y aclaraciones</w:t>
            </w:r>
          </w:p>
        </w:tc>
        <w:tc>
          <w:tcPr>
            <w:tcW w:w="1180" w:type="dxa"/>
            <w:shd w:val="clear" w:color="auto" w:fill="auto"/>
            <w:noWrap/>
            <w:vAlign w:val="center"/>
          </w:tcPr>
          <w:p w14:paraId="6EB0854C" w14:textId="77777777" w:rsidR="00170EB9" w:rsidRDefault="00170EB9" w:rsidP="00170EB9">
            <w:pPr>
              <w:jc w:val="center"/>
              <w:rPr>
                <w:rFonts w:ascii="Arial Narrow" w:hAnsi="Arial Narrow"/>
                <w:color w:val="000000"/>
                <w:sz w:val="20"/>
                <w:szCs w:val="20"/>
              </w:rPr>
            </w:pPr>
            <w:r>
              <w:rPr>
                <w:rFonts w:ascii="Arial Narrow" w:hAnsi="Arial Narrow"/>
                <w:color w:val="000000"/>
                <w:sz w:val="20"/>
                <w:szCs w:val="20"/>
              </w:rPr>
              <w:t>24/11/2023</w:t>
            </w:r>
          </w:p>
        </w:tc>
        <w:tc>
          <w:tcPr>
            <w:tcW w:w="1140" w:type="dxa"/>
            <w:shd w:val="clear" w:color="auto" w:fill="auto"/>
            <w:noWrap/>
            <w:vAlign w:val="center"/>
          </w:tcPr>
          <w:p w14:paraId="04F6A42E" w14:textId="77777777" w:rsidR="00170EB9" w:rsidRDefault="00170EB9" w:rsidP="00170EB9">
            <w:pPr>
              <w:jc w:val="center"/>
              <w:rPr>
                <w:rFonts w:ascii="Arial Narrow" w:hAnsi="Arial Narrow"/>
                <w:color w:val="000000"/>
                <w:sz w:val="20"/>
                <w:szCs w:val="20"/>
              </w:rPr>
            </w:pPr>
            <w:r>
              <w:rPr>
                <w:rFonts w:ascii="Arial Narrow" w:hAnsi="Arial Narrow"/>
                <w:color w:val="000000"/>
                <w:sz w:val="20"/>
                <w:szCs w:val="20"/>
              </w:rPr>
              <w:t>14:00:00</w:t>
            </w:r>
          </w:p>
        </w:tc>
      </w:tr>
      <w:tr w:rsidR="00170EB9" w:rsidRPr="00053EEE" w14:paraId="15DCEBB6" w14:textId="77777777" w:rsidTr="00170EB9">
        <w:trPr>
          <w:trHeight w:val="340"/>
          <w:jc w:val="center"/>
        </w:trPr>
        <w:tc>
          <w:tcPr>
            <w:tcW w:w="5074" w:type="dxa"/>
            <w:shd w:val="clear" w:color="auto" w:fill="auto"/>
            <w:vAlign w:val="center"/>
          </w:tcPr>
          <w:p w14:paraId="35292055" w14:textId="77777777" w:rsidR="00170EB9" w:rsidRPr="001F7086" w:rsidRDefault="00170EB9" w:rsidP="00170EB9">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w:color w:val="000000"/>
                <w:kern w:val="0"/>
                <w:sz w:val="20"/>
                <w:szCs w:val="20"/>
                <w:lang w:val="es-EC" w:eastAsia="es-EC"/>
              </w:rPr>
              <w:t>Fecha límite de entrega de Ofertas</w:t>
            </w:r>
          </w:p>
        </w:tc>
        <w:tc>
          <w:tcPr>
            <w:tcW w:w="1180" w:type="dxa"/>
            <w:shd w:val="clear" w:color="auto" w:fill="auto"/>
            <w:noWrap/>
            <w:vAlign w:val="center"/>
          </w:tcPr>
          <w:p w14:paraId="05CA208B" w14:textId="77777777" w:rsidR="00170EB9" w:rsidRPr="00170EB9" w:rsidRDefault="00170EB9" w:rsidP="00170EB9">
            <w:pPr>
              <w:jc w:val="center"/>
              <w:rPr>
                <w:rFonts w:ascii="Arial Narrow" w:hAnsi="Arial Narrow"/>
                <w:color w:val="000000"/>
                <w:sz w:val="20"/>
                <w:szCs w:val="20"/>
              </w:rPr>
            </w:pPr>
            <w:r w:rsidRPr="00170EB9">
              <w:rPr>
                <w:rFonts w:ascii="Arial Narrow" w:hAnsi="Arial Narrow"/>
                <w:color w:val="000000"/>
                <w:sz w:val="20"/>
                <w:szCs w:val="20"/>
              </w:rPr>
              <w:t>12/12/2023</w:t>
            </w:r>
          </w:p>
        </w:tc>
        <w:tc>
          <w:tcPr>
            <w:tcW w:w="1140" w:type="dxa"/>
            <w:shd w:val="clear" w:color="auto" w:fill="auto"/>
            <w:noWrap/>
            <w:vAlign w:val="center"/>
          </w:tcPr>
          <w:p w14:paraId="364F28CC" w14:textId="77777777" w:rsidR="00170EB9" w:rsidRPr="00170EB9" w:rsidRDefault="00170EB9" w:rsidP="00170EB9">
            <w:pPr>
              <w:jc w:val="center"/>
              <w:rPr>
                <w:rFonts w:ascii="Arial Narrow" w:hAnsi="Arial Narrow"/>
                <w:color w:val="000000"/>
                <w:sz w:val="20"/>
                <w:szCs w:val="20"/>
              </w:rPr>
            </w:pPr>
            <w:r w:rsidRPr="00170EB9">
              <w:rPr>
                <w:rFonts w:ascii="Arial Narrow" w:hAnsi="Arial Narrow"/>
                <w:color w:val="000000"/>
                <w:sz w:val="20"/>
                <w:szCs w:val="20"/>
              </w:rPr>
              <w:t>14:00:00</w:t>
            </w:r>
          </w:p>
        </w:tc>
      </w:tr>
      <w:tr w:rsidR="00170EB9" w:rsidRPr="00053EEE" w14:paraId="46A1B2A5" w14:textId="77777777" w:rsidTr="00170EB9">
        <w:trPr>
          <w:trHeight w:val="340"/>
          <w:jc w:val="center"/>
        </w:trPr>
        <w:tc>
          <w:tcPr>
            <w:tcW w:w="5074" w:type="dxa"/>
            <w:shd w:val="clear" w:color="auto" w:fill="auto"/>
            <w:vAlign w:val="center"/>
          </w:tcPr>
          <w:p w14:paraId="574B512D" w14:textId="77777777" w:rsidR="00170EB9" w:rsidRPr="001F7086" w:rsidRDefault="00170EB9" w:rsidP="00170EB9">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w:color w:val="000000"/>
                <w:kern w:val="0"/>
                <w:sz w:val="20"/>
                <w:szCs w:val="20"/>
                <w:lang w:val="es-EC" w:eastAsia="es-EC"/>
              </w:rPr>
              <w:t>Fecha de apertura de ofertas</w:t>
            </w:r>
          </w:p>
        </w:tc>
        <w:tc>
          <w:tcPr>
            <w:tcW w:w="1180" w:type="dxa"/>
            <w:shd w:val="clear" w:color="auto" w:fill="auto"/>
            <w:noWrap/>
            <w:vAlign w:val="center"/>
          </w:tcPr>
          <w:p w14:paraId="7F75FDB1" w14:textId="77777777" w:rsidR="00170EB9" w:rsidRPr="00170EB9" w:rsidRDefault="00170EB9" w:rsidP="00170EB9">
            <w:pPr>
              <w:jc w:val="center"/>
              <w:rPr>
                <w:rFonts w:ascii="Arial Narrow" w:hAnsi="Arial Narrow"/>
                <w:color w:val="000000"/>
                <w:sz w:val="20"/>
                <w:szCs w:val="20"/>
              </w:rPr>
            </w:pPr>
            <w:r w:rsidRPr="00170EB9">
              <w:rPr>
                <w:rFonts w:ascii="Arial Narrow" w:hAnsi="Arial Narrow"/>
                <w:color w:val="000000"/>
                <w:sz w:val="20"/>
                <w:szCs w:val="20"/>
              </w:rPr>
              <w:t>12/12/2023</w:t>
            </w:r>
          </w:p>
        </w:tc>
        <w:tc>
          <w:tcPr>
            <w:tcW w:w="1140" w:type="dxa"/>
            <w:shd w:val="clear" w:color="auto" w:fill="auto"/>
            <w:noWrap/>
            <w:vAlign w:val="center"/>
          </w:tcPr>
          <w:p w14:paraId="6C92610A" w14:textId="77777777" w:rsidR="00170EB9" w:rsidRPr="00170EB9" w:rsidRDefault="00170EB9" w:rsidP="00170EB9">
            <w:pPr>
              <w:jc w:val="center"/>
              <w:rPr>
                <w:rFonts w:ascii="Arial Narrow" w:hAnsi="Arial Narrow"/>
                <w:color w:val="000000"/>
                <w:sz w:val="20"/>
                <w:szCs w:val="20"/>
              </w:rPr>
            </w:pPr>
            <w:r w:rsidRPr="00170EB9">
              <w:rPr>
                <w:rFonts w:ascii="Arial Narrow" w:hAnsi="Arial Narrow"/>
                <w:color w:val="000000"/>
                <w:sz w:val="20"/>
                <w:szCs w:val="20"/>
              </w:rPr>
              <w:t>15:00:00</w:t>
            </w:r>
          </w:p>
        </w:tc>
      </w:tr>
      <w:tr w:rsidR="00170EB9" w:rsidRPr="00053EEE" w14:paraId="70F3796D" w14:textId="77777777" w:rsidTr="00170EB9">
        <w:trPr>
          <w:trHeight w:val="64"/>
          <w:jc w:val="center"/>
        </w:trPr>
        <w:tc>
          <w:tcPr>
            <w:tcW w:w="5074" w:type="dxa"/>
            <w:shd w:val="clear" w:color="auto" w:fill="auto"/>
            <w:vAlign w:val="center"/>
          </w:tcPr>
          <w:p w14:paraId="444F4114" w14:textId="77777777" w:rsidR="00170EB9" w:rsidRPr="001F7086" w:rsidRDefault="00170EB9" w:rsidP="00170EB9">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w:color w:val="000000"/>
                <w:kern w:val="0"/>
                <w:sz w:val="20"/>
                <w:szCs w:val="20"/>
                <w:lang w:val="es-EC" w:eastAsia="es-EC"/>
              </w:rPr>
              <w:t xml:space="preserve">Fecha límite de revisión de Ofertas </w:t>
            </w:r>
          </w:p>
        </w:tc>
        <w:tc>
          <w:tcPr>
            <w:tcW w:w="1180" w:type="dxa"/>
            <w:shd w:val="clear" w:color="auto" w:fill="auto"/>
            <w:noWrap/>
            <w:vAlign w:val="center"/>
          </w:tcPr>
          <w:p w14:paraId="2F806DA4" w14:textId="77777777" w:rsidR="00170EB9" w:rsidRPr="00170EB9" w:rsidRDefault="00170EB9" w:rsidP="00170EB9">
            <w:pPr>
              <w:jc w:val="center"/>
              <w:rPr>
                <w:rFonts w:ascii="Arial Narrow" w:hAnsi="Arial Narrow"/>
                <w:color w:val="000000"/>
                <w:sz w:val="20"/>
                <w:szCs w:val="20"/>
              </w:rPr>
            </w:pPr>
            <w:r w:rsidRPr="00170EB9">
              <w:rPr>
                <w:rFonts w:ascii="Arial Narrow" w:hAnsi="Arial Narrow"/>
                <w:color w:val="000000"/>
                <w:sz w:val="20"/>
                <w:szCs w:val="20"/>
              </w:rPr>
              <w:t>10/1/2024</w:t>
            </w:r>
          </w:p>
        </w:tc>
        <w:tc>
          <w:tcPr>
            <w:tcW w:w="1140" w:type="dxa"/>
            <w:shd w:val="clear" w:color="auto" w:fill="auto"/>
            <w:noWrap/>
            <w:vAlign w:val="center"/>
          </w:tcPr>
          <w:p w14:paraId="6CFAEA18" w14:textId="77777777" w:rsidR="00170EB9" w:rsidRPr="00170EB9" w:rsidRDefault="00170EB9" w:rsidP="00170EB9">
            <w:pPr>
              <w:jc w:val="center"/>
              <w:rPr>
                <w:rFonts w:ascii="Arial Narrow" w:hAnsi="Arial Narrow"/>
                <w:color w:val="000000"/>
                <w:sz w:val="20"/>
                <w:szCs w:val="20"/>
              </w:rPr>
            </w:pPr>
            <w:r w:rsidRPr="00170EB9">
              <w:rPr>
                <w:rFonts w:ascii="Arial Narrow" w:hAnsi="Arial Narrow"/>
                <w:color w:val="000000"/>
                <w:sz w:val="20"/>
                <w:szCs w:val="20"/>
              </w:rPr>
              <w:t>14:00:00</w:t>
            </w:r>
          </w:p>
        </w:tc>
      </w:tr>
      <w:tr w:rsidR="00170EB9" w:rsidRPr="00053EEE" w14:paraId="29791952" w14:textId="77777777" w:rsidTr="00170EB9">
        <w:trPr>
          <w:trHeight w:val="340"/>
          <w:jc w:val="center"/>
        </w:trPr>
        <w:tc>
          <w:tcPr>
            <w:tcW w:w="5074" w:type="dxa"/>
            <w:shd w:val="clear" w:color="auto" w:fill="auto"/>
            <w:vAlign w:val="center"/>
          </w:tcPr>
          <w:p w14:paraId="47863B37" w14:textId="77777777" w:rsidR="00170EB9" w:rsidRPr="001F7086" w:rsidRDefault="00170EB9" w:rsidP="00170EB9">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w:color w:val="000000"/>
                <w:kern w:val="0"/>
                <w:sz w:val="20"/>
                <w:szCs w:val="20"/>
                <w:lang w:val="es-EC" w:eastAsia="es-EC"/>
              </w:rPr>
              <w:t xml:space="preserve">Fecha límite de calificación </w:t>
            </w:r>
          </w:p>
        </w:tc>
        <w:tc>
          <w:tcPr>
            <w:tcW w:w="1180" w:type="dxa"/>
            <w:shd w:val="clear" w:color="auto" w:fill="auto"/>
            <w:noWrap/>
            <w:vAlign w:val="center"/>
          </w:tcPr>
          <w:p w14:paraId="039A8720" w14:textId="77777777" w:rsidR="00170EB9" w:rsidRDefault="00170EB9" w:rsidP="00170EB9">
            <w:pPr>
              <w:jc w:val="center"/>
              <w:rPr>
                <w:rFonts w:ascii="Arial Narrow" w:hAnsi="Arial Narrow"/>
                <w:color w:val="000000"/>
                <w:sz w:val="20"/>
                <w:szCs w:val="20"/>
              </w:rPr>
            </w:pPr>
            <w:r>
              <w:rPr>
                <w:rFonts w:ascii="Arial Narrow" w:hAnsi="Arial Narrow"/>
                <w:color w:val="000000"/>
                <w:sz w:val="20"/>
                <w:szCs w:val="20"/>
              </w:rPr>
              <w:t>17/1/2024</w:t>
            </w:r>
          </w:p>
        </w:tc>
        <w:tc>
          <w:tcPr>
            <w:tcW w:w="1140" w:type="dxa"/>
            <w:shd w:val="clear" w:color="auto" w:fill="auto"/>
            <w:noWrap/>
            <w:vAlign w:val="center"/>
          </w:tcPr>
          <w:p w14:paraId="5A3E7771" w14:textId="77777777" w:rsidR="00170EB9" w:rsidRDefault="00170EB9" w:rsidP="00170EB9">
            <w:pPr>
              <w:jc w:val="center"/>
              <w:rPr>
                <w:rFonts w:ascii="Arial Narrow" w:hAnsi="Arial Narrow"/>
                <w:color w:val="000000"/>
                <w:sz w:val="20"/>
                <w:szCs w:val="20"/>
              </w:rPr>
            </w:pPr>
            <w:r>
              <w:rPr>
                <w:rFonts w:ascii="Arial Narrow" w:hAnsi="Arial Narrow"/>
                <w:color w:val="000000"/>
                <w:sz w:val="20"/>
                <w:szCs w:val="20"/>
              </w:rPr>
              <w:t>14:00:00</w:t>
            </w:r>
          </w:p>
        </w:tc>
      </w:tr>
      <w:tr w:rsidR="00170EB9" w:rsidRPr="00053EEE" w14:paraId="62E1D35F" w14:textId="77777777" w:rsidTr="00170EB9">
        <w:trPr>
          <w:trHeight w:val="340"/>
          <w:jc w:val="center"/>
        </w:trPr>
        <w:tc>
          <w:tcPr>
            <w:tcW w:w="5074" w:type="dxa"/>
            <w:shd w:val="clear" w:color="auto" w:fill="auto"/>
            <w:vAlign w:val="center"/>
          </w:tcPr>
          <w:p w14:paraId="25CD2E84" w14:textId="77777777" w:rsidR="00170EB9" w:rsidRPr="001F7086" w:rsidRDefault="00170EB9" w:rsidP="00170EB9">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w:color w:val="000000"/>
                <w:kern w:val="0"/>
                <w:sz w:val="20"/>
                <w:szCs w:val="20"/>
                <w:lang w:val="es-EC" w:eastAsia="es-EC"/>
              </w:rPr>
              <w:t>Fecha estimada de adjudicación</w:t>
            </w:r>
          </w:p>
        </w:tc>
        <w:tc>
          <w:tcPr>
            <w:tcW w:w="1180" w:type="dxa"/>
            <w:shd w:val="clear" w:color="auto" w:fill="auto"/>
            <w:noWrap/>
            <w:vAlign w:val="center"/>
          </w:tcPr>
          <w:p w14:paraId="4B7E3B9E" w14:textId="77777777" w:rsidR="00170EB9" w:rsidRDefault="00170EB9" w:rsidP="00170EB9">
            <w:pPr>
              <w:jc w:val="center"/>
              <w:rPr>
                <w:rFonts w:ascii="Arial Narrow" w:hAnsi="Arial Narrow"/>
                <w:color w:val="000000"/>
                <w:sz w:val="20"/>
                <w:szCs w:val="20"/>
              </w:rPr>
            </w:pPr>
            <w:r>
              <w:rPr>
                <w:rFonts w:ascii="Arial Narrow" w:hAnsi="Arial Narrow"/>
                <w:color w:val="000000"/>
                <w:sz w:val="20"/>
                <w:szCs w:val="20"/>
              </w:rPr>
              <w:t>22/1/2024</w:t>
            </w:r>
          </w:p>
        </w:tc>
        <w:tc>
          <w:tcPr>
            <w:tcW w:w="1140" w:type="dxa"/>
            <w:shd w:val="clear" w:color="auto" w:fill="auto"/>
            <w:noWrap/>
            <w:vAlign w:val="center"/>
          </w:tcPr>
          <w:p w14:paraId="44C2090B" w14:textId="77777777" w:rsidR="00170EB9" w:rsidRDefault="00170EB9" w:rsidP="00170EB9">
            <w:pPr>
              <w:jc w:val="center"/>
              <w:rPr>
                <w:rFonts w:ascii="Arial Narrow" w:hAnsi="Arial Narrow"/>
                <w:color w:val="000000"/>
                <w:sz w:val="20"/>
                <w:szCs w:val="20"/>
              </w:rPr>
            </w:pPr>
            <w:r>
              <w:rPr>
                <w:rFonts w:ascii="Arial Narrow" w:hAnsi="Arial Narrow"/>
                <w:color w:val="000000"/>
                <w:sz w:val="20"/>
                <w:szCs w:val="20"/>
              </w:rPr>
              <w:t>14:00:00</w:t>
            </w:r>
          </w:p>
        </w:tc>
      </w:tr>
      <w:tr w:rsidR="00170EB9" w:rsidRPr="00053EEE" w14:paraId="4C7B50FE" w14:textId="77777777" w:rsidTr="00170EB9">
        <w:trPr>
          <w:trHeight w:val="340"/>
          <w:jc w:val="center"/>
        </w:trPr>
        <w:tc>
          <w:tcPr>
            <w:tcW w:w="5074" w:type="dxa"/>
            <w:shd w:val="clear" w:color="auto" w:fill="auto"/>
            <w:vAlign w:val="center"/>
          </w:tcPr>
          <w:p w14:paraId="0C76BE54" w14:textId="77777777" w:rsidR="00170EB9" w:rsidRPr="001F7086" w:rsidRDefault="00170EB9" w:rsidP="00170EB9">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w:color w:val="000000"/>
                <w:kern w:val="0"/>
                <w:sz w:val="20"/>
                <w:szCs w:val="20"/>
                <w:lang w:val="es-EC" w:eastAsia="es-EC"/>
              </w:rPr>
              <w:t>Fecha estimada de suscripción y registro de Convenio Marco</w:t>
            </w:r>
          </w:p>
        </w:tc>
        <w:tc>
          <w:tcPr>
            <w:tcW w:w="1180" w:type="dxa"/>
            <w:shd w:val="clear" w:color="auto" w:fill="auto"/>
            <w:noWrap/>
            <w:vAlign w:val="center"/>
          </w:tcPr>
          <w:p w14:paraId="427055B0" w14:textId="77777777" w:rsidR="00170EB9" w:rsidRDefault="00332A45" w:rsidP="00170EB9">
            <w:pPr>
              <w:jc w:val="center"/>
              <w:rPr>
                <w:rFonts w:ascii="Arial Narrow" w:hAnsi="Arial Narrow"/>
                <w:color w:val="000000"/>
                <w:sz w:val="20"/>
                <w:szCs w:val="20"/>
              </w:rPr>
            </w:pPr>
            <w:r>
              <w:rPr>
                <w:rFonts w:ascii="Arial Narrow" w:hAnsi="Arial Narrow"/>
                <w:color w:val="000000"/>
                <w:sz w:val="20"/>
                <w:szCs w:val="20"/>
              </w:rPr>
              <w:t>14</w:t>
            </w:r>
            <w:r w:rsidR="00170EB9">
              <w:rPr>
                <w:rFonts w:ascii="Arial Narrow" w:hAnsi="Arial Narrow"/>
                <w:color w:val="000000"/>
                <w:sz w:val="20"/>
                <w:szCs w:val="20"/>
              </w:rPr>
              <w:t>/2/2024</w:t>
            </w:r>
          </w:p>
        </w:tc>
        <w:tc>
          <w:tcPr>
            <w:tcW w:w="1140" w:type="dxa"/>
            <w:shd w:val="clear" w:color="auto" w:fill="auto"/>
            <w:noWrap/>
            <w:vAlign w:val="center"/>
          </w:tcPr>
          <w:p w14:paraId="6A940B1D" w14:textId="77777777" w:rsidR="00170EB9" w:rsidRDefault="00170EB9" w:rsidP="00170EB9">
            <w:pPr>
              <w:jc w:val="center"/>
              <w:rPr>
                <w:rFonts w:ascii="Arial Narrow" w:hAnsi="Arial Narrow"/>
                <w:color w:val="000000"/>
                <w:sz w:val="20"/>
                <w:szCs w:val="20"/>
              </w:rPr>
            </w:pPr>
            <w:r>
              <w:rPr>
                <w:rFonts w:ascii="Arial Narrow" w:hAnsi="Arial Narrow"/>
                <w:color w:val="000000"/>
                <w:sz w:val="20"/>
                <w:szCs w:val="20"/>
              </w:rPr>
              <w:t>14:00:00</w:t>
            </w:r>
          </w:p>
        </w:tc>
      </w:tr>
      <w:tr w:rsidR="00170EB9" w:rsidRPr="00053EEE" w14:paraId="6AE843C9" w14:textId="77777777" w:rsidTr="00170EB9">
        <w:trPr>
          <w:trHeight w:val="340"/>
          <w:jc w:val="center"/>
        </w:trPr>
        <w:tc>
          <w:tcPr>
            <w:tcW w:w="5074" w:type="dxa"/>
            <w:shd w:val="clear" w:color="auto" w:fill="auto"/>
            <w:vAlign w:val="center"/>
          </w:tcPr>
          <w:p w14:paraId="31DF0AF9" w14:textId="77777777" w:rsidR="00170EB9" w:rsidRPr="001F7086" w:rsidRDefault="00170EB9" w:rsidP="00170EB9">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w:color w:val="000000"/>
                <w:kern w:val="0"/>
                <w:sz w:val="20"/>
                <w:szCs w:val="20"/>
                <w:lang w:val="es-EC" w:eastAsia="es-EC"/>
              </w:rPr>
              <w:t>Fecha estimada de catalogación</w:t>
            </w:r>
          </w:p>
        </w:tc>
        <w:tc>
          <w:tcPr>
            <w:tcW w:w="1180" w:type="dxa"/>
            <w:shd w:val="clear" w:color="auto" w:fill="auto"/>
            <w:noWrap/>
            <w:vAlign w:val="center"/>
          </w:tcPr>
          <w:p w14:paraId="54B4BF1C" w14:textId="77777777" w:rsidR="00170EB9" w:rsidRDefault="00332A45" w:rsidP="00170EB9">
            <w:pPr>
              <w:jc w:val="center"/>
              <w:rPr>
                <w:rFonts w:ascii="Arial Narrow" w:hAnsi="Arial Narrow"/>
                <w:color w:val="000000"/>
                <w:sz w:val="20"/>
                <w:szCs w:val="20"/>
              </w:rPr>
            </w:pPr>
            <w:r>
              <w:rPr>
                <w:rFonts w:ascii="Arial Narrow" w:hAnsi="Arial Narrow"/>
                <w:color w:val="000000"/>
                <w:sz w:val="20"/>
                <w:szCs w:val="20"/>
              </w:rPr>
              <w:t>16</w:t>
            </w:r>
            <w:r w:rsidR="00170EB9">
              <w:rPr>
                <w:rFonts w:ascii="Arial Narrow" w:hAnsi="Arial Narrow"/>
                <w:color w:val="000000"/>
                <w:sz w:val="20"/>
                <w:szCs w:val="20"/>
              </w:rPr>
              <w:t>/2/2024</w:t>
            </w:r>
          </w:p>
        </w:tc>
        <w:tc>
          <w:tcPr>
            <w:tcW w:w="1140" w:type="dxa"/>
            <w:shd w:val="clear" w:color="auto" w:fill="auto"/>
            <w:noWrap/>
            <w:vAlign w:val="center"/>
          </w:tcPr>
          <w:p w14:paraId="3514680B" w14:textId="77777777" w:rsidR="00170EB9" w:rsidRDefault="00170EB9" w:rsidP="00170EB9">
            <w:pPr>
              <w:jc w:val="center"/>
              <w:rPr>
                <w:rFonts w:ascii="Arial Narrow" w:hAnsi="Arial Narrow"/>
                <w:color w:val="000000"/>
                <w:sz w:val="20"/>
                <w:szCs w:val="20"/>
              </w:rPr>
            </w:pPr>
            <w:r>
              <w:rPr>
                <w:rFonts w:ascii="Arial Narrow" w:hAnsi="Arial Narrow"/>
                <w:color w:val="000000"/>
                <w:sz w:val="20"/>
                <w:szCs w:val="20"/>
              </w:rPr>
              <w:t>14:00:00</w:t>
            </w:r>
          </w:p>
        </w:tc>
      </w:tr>
    </w:tbl>
    <w:p w14:paraId="6B7D7565" w14:textId="77777777" w:rsidR="00053E66" w:rsidRPr="001F7086" w:rsidRDefault="00053E66" w:rsidP="00212208">
      <w:pPr>
        <w:pStyle w:val="Prrafodelista"/>
        <w:spacing w:line="240" w:lineRule="auto"/>
        <w:ind w:left="0"/>
        <w:rPr>
          <w:rFonts w:ascii="Arial Narrow" w:hAnsi="Arial Narrow" w:cs="Calibri Light"/>
          <w:color w:val="000000"/>
          <w:kern w:val="1"/>
          <w:sz w:val="20"/>
          <w:szCs w:val="20"/>
        </w:rPr>
      </w:pPr>
    </w:p>
    <w:p w14:paraId="470D9BCD" w14:textId="77777777" w:rsidR="001540C0" w:rsidRPr="001F7086" w:rsidRDefault="001540C0" w:rsidP="00212208">
      <w:pPr>
        <w:pStyle w:val="Prrafodelista"/>
        <w:spacing w:line="240" w:lineRule="auto"/>
        <w:ind w:left="0"/>
        <w:rPr>
          <w:rFonts w:ascii="Arial Narrow" w:hAnsi="Arial Narrow" w:cs="Calibri Light"/>
          <w:color w:val="000000"/>
          <w:kern w:val="1"/>
          <w:sz w:val="20"/>
          <w:szCs w:val="20"/>
        </w:rPr>
      </w:pPr>
      <w:r w:rsidRPr="001F7086">
        <w:rPr>
          <w:rFonts w:ascii="Arial Narrow" w:hAnsi="Arial Narrow" w:cs="Calibri Light"/>
          <w:color w:val="000000"/>
          <w:kern w:val="1"/>
          <w:sz w:val="20"/>
          <w:szCs w:val="20"/>
        </w:rPr>
        <w:t xml:space="preserve">El término para la convalidación de </w:t>
      </w:r>
      <w:r w:rsidRPr="00BD4853">
        <w:rPr>
          <w:rFonts w:ascii="Arial Narrow" w:hAnsi="Arial Narrow" w:cs="Calibri Light"/>
          <w:color w:val="000000"/>
          <w:kern w:val="1"/>
          <w:sz w:val="20"/>
          <w:szCs w:val="20"/>
        </w:rPr>
        <w:t>errores</w:t>
      </w:r>
      <w:r w:rsidR="002B47EC" w:rsidRPr="00BD4853">
        <w:rPr>
          <w:rFonts w:ascii="Arial Narrow" w:hAnsi="Arial Narrow" w:cs="Calibri Light"/>
          <w:color w:val="000000"/>
          <w:kern w:val="1"/>
          <w:sz w:val="20"/>
          <w:szCs w:val="20"/>
        </w:rPr>
        <w:t xml:space="preserve"> </w:t>
      </w:r>
      <w:r w:rsidRPr="00BD4853">
        <w:rPr>
          <w:rFonts w:ascii="Arial Narrow" w:hAnsi="Arial Narrow" w:cs="Calibri Light"/>
          <w:color w:val="000000"/>
          <w:kern w:val="1"/>
          <w:sz w:val="20"/>
          <w:szCs w:val="20"/>
        </w:rPr>
        <w:t>será de</w:t>
      </w:r>
      <w:r w:rsidR="00CE3604" w:rsidRPr="00BD4853">
        <w:rPr>
          <w:rFonts w:ascii="Arial Narrow" w:hAnsi="Arial Narrow" w:cs="Calibri Light"/>
          <w:color w:val="000000"/>
          <w:kern w:val="1"/>
          <w:sz w:val="20"/>
          <w:szCs w:val="20"/>
        </w:rPr>
        <w:t xml:space="preserve"> dos (2) </w:t>
      </w:r>
      <w:r w:rsidR="00C25F64" w:rsidRPr="00BD4853">
        <w:rPr>
          <w:rFonts w:ascii="Arial Narrow" w:hAnsi="Arial Narrow" w:cs="Calibri Light"/>
          <w:color w:val="000000"/>
          <w:kern w:val="1"/>
          <w:sz w:val="20"/>
          <w:szCs w:val="20"/>
        </w:rPr>
        <w:t>días</w:t>
      </w:r>
      <w:r w:rsidRPr="00BD4853">
        <w:rPr>
          <w:rFonts w:ascii="Arial Narrow" w:hAnsi="Arial Narrow" w:cs="Calibri Light"/>
          <w:color w:val="000000"/>
          <w:kern w:val="1"/>
          <w:sz w:val="20"/>
          <w:szCs w:val="20"/>
        </w:rPr>
        <w:t>.</w:t>
      </w:r>
      <w:r w:rsidRPr="001F7086">
        <w:rPr>
          <w:rFonts w:ascii="Arial Narrow" w:hAnsi="Arial Narrow" w:cs="Calibri Light"/>
          <w:color w:val="000000"/>
          <w:kern w:val="1"/>
          <w:sz w:val="20"/>
          <w:szCs w:val="20"/>
        </w:rPr>
        <w:t xml:space="preserve"> Si el SERCOP, al analizar las ofertas presentadas, determina la existencia de uno o más errores de forma, reprogramará el cronograma del procedimiento en función del término concedido a los oferentes para que convaliden los errores de forma notificados. La entrega de convalidación de errores se realizará a través del sistema. </w:t>
      </w:r>
    </w:p>
    <w:p w14:paraId="701EE7E7" w14:textId="77777777" w:rsidR="001540C0" w:rsidRPr="001F7086" w:rsidRDefault="001540C0" w:rsidP="00212208">
      <w:pPr>
        <w:pStyle w:val="Prrafodelista"/>
        <w:spacing w:line="240" w:lineRule="auto"/>
        <w:ind w:left="0"/>
        <w:rPr>
          <w:rFonts w:ascii="Arial Narrow" w:hAnsi="Arial Narrow" w:cs="Calibri Light"/>
          <w:color w:val="000000"/>
          <w:kern w:val="1"/>
          <w:sz w:val="20"/>
          <w:szCs w:val="20"/>
        </w:rPr>
      </w:pPr>
    </w:p>
    <w:p w14:paraId="6CB3805A" w14:textId="77777777" w:rsidR="001540C0" w:rsidRPr="001F7086" w:rsidRDefault="001540C0" w:rsidP="00212208">
      <w:pPr>
        <w:pStyle w:val="Prrafodelista"/>
        <w:spacing w:line="240" w:lineRule="auto"/>
        <w:ind w:left="0"/>
        <w:rPr>
          <w:rFonts w:ascii="Arial Narrow" w:hAnsi="Arial Narrow" w:cs="Calibri Light"/>
          <w:color w:val="000000"/>
          <w:kern w:val="1"/>
          <w:sz w:val="20"/>
          <w:szCs w:val="20"/>
        </w:rPr>
      </w:pPr>
      <w:r w:rsidRPr="001F7086">
        <w:rPr>
          <w:rFonts w:ascii="Arial Narrow" w:hAnsi="Arial Narrow" w:cs="Calibri Light"/>
          <w:color w:val="000000"/>
          <w:kern w:val="1"/>
          <w:sz w:val="20"/>
          <w:szCs w:val="20"/>
        </w:rPr>
        <w:t>El cronograma a considerar en el caso de presentarse convalidaciones de errores será el siguiente:</w:t>
      </w:r>
    </w:p>
    <w:p w14:paraId="3D4FEB37" w14:textId="77777777" w:rsidR="00435FDD" w:rsidRPr="001F7086" w:rsidRDefault="00435FDD" w:rsidP="00212208">
      <w:pPr>
        <w:pStyle w:val="Prrafodelista"/>
        <w:spacing w:line="240" w:lineRule="auto"/>
        <w:ind w:left="0"/>
        <w:rPr>
          <w:rFonts w:ascii="Arial Narrow" w:hAnsi="Arial Narrow" w:cs="Calibri Light"/>
          <w:color w:val="000000"/>
          <w:kern w:val="1"/>
          <w:sz w:val="20"/>
          <w:szCs w:val="20"/>
        </w:rPr>
      </w:pPr>
    </w:p>
    <w:tbl>
      <w:tblPr>
        <w:tblW w:w="751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1276"/>
        <w:gridCol w:w="1134"/>
      </w:tblGrid>
      <w:tr w:rsidR="00F977F7" w:rsidRPr="00CE3604" w14:paraId="64281597" w14:textId="77777777" w:rsidTr="008526F4">
        <w:trPr>
          <w:trHeight w:val="340"/>
        </w:trPr>
        <w:tc>
          <w:tcPr>
            <w:tcW w:w="5103" w:type="dxa"/>
            <w:shd w:val="clear" w:color="auto" w:fill="C6D9F1"/>
            <w:vAlign w:val="center"/>
            <w:hideMark/>
          </w:tcPr>
          <w:p w14:paraId="3DFF73D3" w14:textId="77777777" w:rsidR="00F977F7" w:rsidRPr="00CE3604" w:rsidRDefault="00F977F7" w:rsidP="00212208">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CE3604">
              <w:rPr>
                <w:rFonts w:ascii="Arial Narrow" w:eastAsia="Times New Roman" w:hAnsi="Arial Narrow" w:cs="Calibri"/>
                <w:b/>
                <w:bCs/>
                <w:color w:val="000000"/>
                <w:kern w:val="0"/>
                <w:sz w:val="20"/>
                <w:szCs w:val="20"/>
                <w:lang w:val="es-EC" w:eastAsia="es-EC"/>
              </w:rPr>
              <w:t>CONCEPTO</w:t>
            </w:r>
          </w:p>
        </w:tc>
        <w:tc>
          <w:tcPr>
            <w:tcW w:w="1276" w:type="dxa"/>
            <w:shd w:val="clear" w:color="auto" w:fill="C6D9F1"/>
            <w:vAlign w:val="center"/>
            <w:hideMark/>
          </w:tcPr>
          <w:p w14:paraId="0C0B2D23" w14:textId="77777777" w:rsidR="00F977F7" w:rsidRPr="00CE3604" w:rsidRDefault="00F977F7" w:rsidP="00212208">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CE3604">
              <w:rPr>
                <w:rFonts w:ascii="Arial Narrow" w:eastAsia="Times New Roman" w:hAnsi="Arial Narrow" w:cs="Calibri"/>
                <w:b/>
                <w:bCs/>
                <w:color w:val="000000"/>
                <w:kern w:val="0"/>
                <w:sz w:val="20"/>
                <w:szCs w:val="20"/>
                <w:lang w:val="es-EC" w:eastAsia="es-EC"/>
              </w:rPr>
              <w:t>DÍA</w:t>
            </w:r>
          </w:p>
        </w:tc>
        <w:tc>
          <w:tcPr>
            <w:tcW w:w="1134" w:type="dxa"/>
            <w:shd w:val="clear" w:color="auto" w:fill="C6D9F1"/>
            <w:vAlign w:val="center"/>
            <w:hideMark/>
          </w:tcPr>
          <w:p w14:paraId="23CF5622" w14:textId="77777777" w:rsidR="00F977F7" w:rsidRPr="00CE3604" w:rsidRDefault="00F977F7" w:rsidP="00212208">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CE3604">
              <w:rPr>
                <w:rFonts w:ascii="Arial Narrow" w:eastAsia="Times New Roman" w:hAnsi="Arial Narrow" w:cs="Calibri"/>
                <w:b/>
                <w:bCs/>
                <w:color w:val="000000"/>
                <w:kern w:val="0"/>
                <w:sz w:val="20"/>
                <w:szCs w:val="20"/>
                <w:lang w:val="es-EC" w:eastAsia="es-EC"/>
              </w:rPr>
              <w:t>HORA</w:t>
            </w:r>
          </w:p>
        </w:tc>
      </w:tr>
      <w:tr w:rsidR="00BD4853" w:rsidRPr="00CE3604" w14:paraId="16227574" w14:textId="77777777" w:rsidTr="00BD4853">
        <w:trPr>
          <w:trHeight w:val="286"/>
        </w:trPr>
        <w:tc>
          <w:tcPr>
            <w:tcW w:w="5103" w:type="dxa"/>
            <w:shd w:val="clear" w:color="000000" w:fill="FFFFFF"/>
            <w:vAlign w:val="center"/>
          </w:tcPr>
          <w:p w14:paraId="70D12761" w14:textId="77777777" w:rsidR="00BD4853" w:rsidRPr="00CE3604" w:rsidRDefault="00BD4853" w:rsidP="00BD4853">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CE3604">
              <w:rPr>
                <w:rFonts w:ascii="Arial Narrow" w:eastAsia="Times New Roman" w:hAnsi="Arial Narrow" w:cs="Calibri"/>
                <w:color w:val="000000"/>
                <w:kern w:val="0"/>
                <w:sz w:val="20"/>
                <w:szCs w:val="20"/>
                <w:lang w:val="es-EC" w:eastAsia="es-EC"/>
              </w:rPr>
              <w:t>Fecha límite para solicitar convalidación de errores</w:t>
            </w:r>
          </w:p>
        </w:tc>
        <w:tc>
          <w:tcPr>
            <w:tcW w:w="1276" w:type="dxa"/>
            <w:shd w:val="clear" w:color="000000" w:fill="FFFFFF"/>
            <w:vAlign w:val="center"/>
          </w:tcPr>
          <w:p w14:paraId="22E0B92A" w14:textId="77777777" w:rsidR="00BD4853" w:rsidRDefault="00BD4853" w:rsidP="00BD4853">
            <w:pPr>
              <w:widowControl/>
              <w:suppressAutoHyphens w:val="0"/>
              <w:spacing w:after="0" w:line="240" w:lineRule="auto"/>
              <w:jc w:val="center"/>
              <w:rPr>
                <w:rFonts w:ascii="Arial Narrow" w:eastAsia="Times New Roman" w:hAnsi="Arial Narrow" w:cs="Times New Roman"/>
                <w:color w:val="000000"/>
                <w:kern w:val="0"/>
                <w:sz w:val="20"/>
                <w:szCs w:val="20"/>
                <w:lang w:val="es-EC" w:eastAsia="es-EC"/>
              </w:rPr>
            </w:pPr>
            <w:r>
              <w:rPr>
                <w:rFonts w:ascii="Arial Narrow" w:hAnsi="Arial Narrow"/>
                <w:color w:val="000000"/>
                <w:sz w:val="20"/>
                <w:szCs w:val="20"/>
              </w:rPr>
              <w:t>2/1/2024</w:t>
            </w:r>
          </w:p>
        </w:tc>
        <w:tc>
          <w:tcPr>
            <w:tcW w:w="1134" w:type="dxa"/>
            <w:shd w:val="clear" w:color="auto" w:fill="auto"/>
            <w:noWrap/>
            <w:vAlign w:val="center"/>
          </w:tcPr>
          <w:p w14:paraId="222C3CBA" w14:textId="77777777" w:rsidR="00BD4853" w:rsidRDefault="00BD4853" w:rsidP="00BD4853">
            <w:pPr>
              <w:jc w:val="center"/>
              <w:rPr>
                <w:rFonts w:ascii="Arial Narrow" w:hAnsi="Arial Narrow"/>
                <w:color w:val="000000"/>
                <w:sz w:val="20"/>
                <w:szCs w:val="20"/>
              </w:rPr>
            </w:pPr>
            <w:r>
              <w:rPr>
                <w:rFonts w:ascii="Arial Narrow" w:hAnsi="Arial Narrow"/>
                <w:color w:val="000000"/>
                <w:sz w:val="20"/>
                <w:szCs w:val="20"/>
              </w:rPr>
              <w:t>14:00:00</w:t>
            </w:r>
          </w:p>
        </w:tc>
      </w:tr>
      <w:tr w:rsidR="00BD4853" w:rsidRPr="00CE3604" w14:paraId="4BFD46D3" w14:textId="77777777" w:rsidTr="00BD4853">
        <w:trPr>
          <w:trHeight w:val="340"/>
        </w:trPr>
        <w:tc>
          <w:tcPr>
            <w:tcW w:w="5103" w:type="dxa"/>
            <w:shd w:val="clear" w:color="000000" w:fill="FFFFFF"/>
            <w:vAlign w:val="center"/>
          </w:tcPr>
          <w:p w14:paraId="43009A5D" w14:textId="77777777" w:rsidR="00BD4853" w:rsidRPr="00CE3604" w:rsidRDefault="00BD4853" w:rsidP="00BD4853">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CE3604">
              <w:rPr>
                <w:rFonts w:ascii="Arial Narrow" w:eastAsia="Times New Roman" w:hAnsi="Arial Narrow" w:cs="Calibri"/>
                <w:color w:val="000000"/>
                <w:kern w:val="0"/>
                <w:sz w:val="20"/>
                <w:szCs w:val="20"/>
                <w:lang w:val="es-EC" w:eastAsia="es-EC"/>
              </w:rPr>
              <w:t>Fecha límite para convalidación de errores</w:t>
            </w:r>
          </w:p>
        </w:tc>
        <w:tc>
          <w:tcPr>
            <w:tcW w:w="1276" w:type="dxa"/>
            <w:shd w:val="clear" w:color="auto" w:fill="auto"/>
            <w:vAlign w:val="center"/>
          </w:tcPr>
          <w:p w14:paraId="092EB69C" w14:textId="77777777" w:rsidR="00BD4853" w:rsidRDefault="00BD4853" w:rsidP="00BD4853">
            <w:pPr>
              <w:jc w:val="center"/>
              <w:rPr>
                <w:rFonts w:ascii="Arial Narrow" w:hAnsi="Arial Narrow"/>
                <w:color w:val="000000"/>
                <w:sz w:val="20"/>
                <w:szCs w:val="20"/>
              </w:rPr>
            </w:pPr>
            <w:r>
              <w:rPr>
                <w:rFonts w:ascii="Arial Narrow" w:hAnsi="Arial Narrow"/>
                <w:color w:val="000000"/>
                <w:sz w:val="20"/>
                <w:szCs w:val="20"/>
              </w:rPr>
              <w:t>4/1/2024</w:t>
            </w:r>
          </w:p>
        </w:tc>
        <w:tc>
          <w:tcPr>
            <w:tcW w:w="1134" w:type="dxa"/>
            <w:shd w:val="clear" w:color="auto" w:fill="auto"/>
            <w:noWrap/>
            <w:vAlign w:val="center"/>
          </w:tcPr>
          <w:p w14:paraId="60202376" w14:textId="77777777" w:rsidR="00BD4853" w:rsidRDefault="00BD4853" w:rsidP="00BD4853">
            <w:pPr>
              <w:jc w:val="center"/>
              <w:rPr>
                <w:rFonts w:ascii="Arial Narrow" w:hAnsi="Arial Narrow"/>
                <w:color w:val="000000"/>
                <w:sz w:val="20"/>
                <w:szCs w:val="20"/>
              </w:rPr>
            </w:pPr>
            <w:r>
              <w:rPr>
                <w:rFonts w:ascii="Arial Narrow" w:hAnsi="Arial Narrow"/>
                <w:color w:val="000000"/>
                <w:sz w:val="20"/>
                <w:szCs w:val="20"/>
              </w:rPr>
              <w:t>14:00:00</w:t>
            </w:r>
          </w:p>
        </w:tc>
      </w:tr>
      <w:tr w:rsidR="00BD4853" w:rsidRPr="00CE3604" w14:paraId="4D871099" w14:textId="77777777" w:rsidTr="00BD4853">
        <w:trPr>
          <w:trHeight w:val="238"/>
        </w:trPr>
        <w:tc>
          <w:tcPr>
            <w:tcW w:w="5103" w:type="dxa"/>
            <w:shd w:val="clear" w:color="000000" w:fill="FFFFFF"/>
            <w:vAlign w:val="center"/>
          </w:tcPr>
          <w:p w14:paraId="4E92E824" w14:textId="77777777" w:rsidR="00BD4853" w:rsidRPr="00CE3604" w:rsidRDefault="00BD4853" w:rsidP="00BD4853">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CE3604">
              <w:rPr>
                <w:rFonts w:ascii="Arial Narrow" w:eastAsia="Times New Roman" w:hAnsi="Arial Narrow" w:cs="Calibri"/>
                <w:color w:val="000000"/>
                <w:kern w:val="0"/>
                <w:sz w:val="20"/>
                <w:szCs w:val="20"/>
                <w:lang w:val="es-EC" w:eastAsia="es-EC"/>
              </w:rPr>
              <w:t xml:space="preserve">Fecha límite de revisión de Ofertas </w:t>
            </w:r>
          </w:p>
        </w:tc>
        <w:tc>
          <w:tcPr>
            <w:tcW w:w="1276" w:type="dxa"/>
            <w:shd w:val="clear" w:color="auto" w:fill="auto"/>
            <w:vAlign w:val="center"/>
          </w:tcPr>
          <w:p w14:paraId="74E07E99" w14:textId="77777777" w:rsidR="00BD4853" w:rsidRDefault="00BD4853" w:rsidP="00BD4853">
            <w:pPr>
              <w:jc w:val="center"/>
              <w:rPr>
                <w:rFonts w:ascii="Arial Narrow" w:hAnsi="Arial Narrow"/>
                <w:color w:val="000000"/>
                <w:sz w:val="20"/>
                <w:szCs w:val="20"/>
              </w:rPr>
            </w:pPr>
            <w:r>
              <w:rPr>
                <w:rFonts w:ascii="Arial Narrow" w:hAnsi="Arial Narrow"/>
                <w:color w:val="000000"/>
                <w:sz w:val="20"/>
                <w:szCs w:val="20"/>
              </w:rPr>
              <w:t>10/1/2024</w:t>
            </w:r>
          </w:p>
        </w:tc>
        <w:tc>
          <w:tcPr>
            <w:tcW w:w="1134" w:type="dxa"/>
            <w:shd w:val="clear" w:color="auto" w:fill="auto"/>
            <w:noWrap/>
            <w:vAlign w:val="center"/>
          </w:tcPr>
          <w:p w14:paraId="6365A565" w14:textId="77777777" w:rsidR="00BD4853" w:rsidRDefault="00BD4853" w:rsidP="00BD4853">
            <w:pPr>
              <w:jc w:val="center"/>
              <w:rPr>
                <w:rFonts w:ascii="Arial Narrow" w:hAnsi="Arial Narrow"/>
                <w:color w:val="000000"/>
                <w:sz w:val="20"/>
                <w:szCs w:val="20"/>
              </w:rPr>
            </w:pPr>
            <w:r>
              <w:rPr>
                <w:rFonts w:ascii="Arial Narrow" w:hAnsi="Arial Narrow"/>
                <w:color w:val="000000"/>
                <w:sz w:val="20"/>
                <w:szCs w:val="20"/>
              </w:rPr>
              <w:t>14:00:00</w:t>
            </w:r>
          </w:p>
        </w:tc>
      </w:tr>
      <w:tr w:rsidR="00BD4853" w:rsidRPr="00CE3604" w14:paraId="0817AB6C" w14:textId="77777777" w:rsidTr="00BD4853">
        <w:trPr>
          <w:trHeight w:val="264"/>
        </w:trPr>
        <w:tc>
          <w:tcPr>
            <w:tcW w:w="5103" w:type="dxa"/>
            <w:shd w:val="clear" w:color="000000" w:fill="FFFFFF"/>
            <w:vAlign w:val="center"/>
          </w:tcPr>
          <w:p w14:paraId="51948F8E" w14:textId="77777777" w:rsidR="00BD4853" w:rsidRPr="00CE3604" w:rsidRDefault="00BD4853" w:rsidP="00BD4853">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CE3604">
              <w:rPr>
                <w:rFonts w:ascii="Arial Narrow" w:eastAsia="Times New Roman" w:hAnsi="Arial Narrow" w:cs="Calibri"/>
                <w:color w:val="000000"/>
                <w:kern w:val="0"/>
                <w:sz w:val="20"/>
                <w:szCs w:val="20"/>
                <w:lang w:val="es-EC" w:eastAsia="es-EC"/>
              </w:rPr>
              <w:lastRenderedPageBreak/>
              <w:t xml:space="preserve">Fecha límite de calificación </w:t>
            </w:r>
          </w:p>
        </w:tc>
        <w:tc>
          <w:tcPr>
            <w:tcW w:w="1276" w:type="dxa"/>
            <w:shd w:val="clear" w:color="auto" w:fill="auto"/>
            <w:vAlign w:val="center"/>
          </w:tcPr>
          <w:p w14:paraId="4B54097C" w14:textId="77777777" w:rsidR="00BD4853" w:rsidRDefault="00BD4853" w:rsidP="00BD4853">
            <w:pPr>
              <w:jc w:val="center"/>
              <w:rPr>
                <w:rFonts w:ascii="Arial Narrow" w:hAnsi="Arial Narrow"/>
                <w:color w:val="000000"/>
                <w:sz w:val="20"/>
                <w:szCs w:val="20"/>
              </w:rPr>
            </w:pPr>
            <w:r>
              <w:rPr>
                <w:rFonts w:ascii="Arial Narrow" w:hAnsi="Arial Narrow"/>
                <w:color w:val="000000"/>
                <w:sz w:val="20"/>
                <w:szCs w:val="20"/>
              </w:rPr>
              <w:t>17/1/2024</w:t>
            </w:r>
          </w:p>
        </w:tc>
        <w:tc>
          <w:tcPr>
            <w:tcW w:w="1134" w:type="dxa"/>
            <w:shd w:val="clear" w:color="auto" w:fill="auto"/>
            <w:noWrap/>
            <w:vAlign w:val="center"/>
          </w:tcPr>
          <w:p w14:paraId="71FCBE26" w14:textId="77777777" w:rsidR="00BD4853" w:rsidRDefault="00BD4853" w:rsidP="00BD4853">
            <w:pPr>
              <w:jc w:val="center"/>
              <w:rPr>
                <w:rFonts w:ascii="Arial Narrow" w:hAnsi="Arial Narrow"/>
                <w:color w:val="000000"/>
                <w:sz w:val="20"/>
                <w:szCs w:val="20"/>
              </w:rPr>
            </w:pPr>
            <w:r>
              <w:rPr>
                <w:rFonts w:ascii="Arial Narrow" w:hAnsi="Arial Narrow"/>
                <w:color w:val="000000"/>
                <w:sz w:val="20"/>
                <w:szCs w:val="20"/>
              </w:rPr>
              <w:t>14:00:00</w:t>
            </w:r>
          </w:p>
        </w:tc>
      </w:tr>
      <w:tr w:rsidR="00BD4853" w:rsidRPr="00CE3604" w14:paraId="21B9508B" w14:textId="77777777" w:rsidTr="00BD4853">
        <w:trPr>
          <w:trHeight w:val="340"/>
        </w:trPr>
        <w:tc>
          <w:tcPr>
            <w:tcW w:w="5103" w:type="dxa"/>
            <w:shd w:val="clear" w:color="000000" w:fill="FFFFFF"/>
            <w:vAlign w:val="center"/>
          </w:tcPr>
          <w:p w14:paraId="0F180C34" w14:textId="77777777" w:rsidR="00BD4853" w:rsidRPr="00CE3604" w:rsidRDefault="00BD4853" w:rsidP="00BD4853">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CE3604">
              <w:rPr>
                <w:rFonts w:ascii="Arial Narrow" w:eastAsia="Times New Roman" w:hAnsi="Arial Narrow" w:cs="Calibri"/>
                <w:color w:val="000000"/>
                <w:kern w:val="0"/>
                <w:sz w:val="20"/>
                <w:szCs w:val="20"/>
                <w:lang w:val="es-EC" w:eastAsia="es-EC"/>
              </w:rPr>
              <w:t>Fecha estimada de adjudicación</w:t>
            </w:r>
          </w:p>
        </w:tc>
        <w:tc>
          <w:tcPr>
            <w:tcW w:w="1276" w:type="dxa"/>
            <w:shd w:val="clear" w:color="auto" w:fill="auto"/>
            <w:vAlign w:val="center"/>
          </w:tcPr>
          <w:p w14:paraId="2898E2AF" w14:textId="77777777" w:rsidR="00BD4853" w:rsidRDefault="00BD4853" w:rsidP="00BD4853">
            <w:pPr>
              <w:jc w:val="center"/>
              <w:rPr>
                <w:rFonts w:ascii="Arial Narrow" w:hAnsi="Arial Narrow"/>
                <w:color w:val="000000"/>
                <w:sz w:val="20"/>
                <w:szCs w:val="20"/>
              </w:rPr>
            </w:pPr>
            <w:r>
              <w:rPr>
                <w:rFonts w:ascii="Arial Narrow" w:hAnsi="Arial Narrow"/>
                <w:color w:val="000000"/>
                <w:sz w:val="20"/>
                <w:szCs w:val="20"/>
              </w:rPr>
              <w:t>22/1/2024</w:t>
            </w:r>
          </w:p>
        </w:tc>
        <w:tc>
          <w:tcPr>
            <w:tcW w:w="1134" w:type="dxa"/>
            <w:shd w:val="clear" w:color="auto" w:fill="auto"/>
            <w:noWrap/>
            <w:vAlign w:val="center"/>
          </w:tcPr>
          <w:p w14:paraId="0C3D2B78" w14:textId="77777777" w:rsidR="00BD4853" w:rsidRDefault="00BD4853" w:rsidP="00BD4853">
            <w:pPr>
              <w:jc w:val="center"/>
              <w:rPr>
                <w:rFonts w:ascii="Arial Narrow" w:hAnsi="Arial Narrow"/>
                <w:color w:val="000000"/>
                <w:sz w:val="20"/>
                <w:szCs w:val="20"/>
              </w:rPr>
            </w:pPr>
            <w:r>
              <w:rPr>
                <w:rFonts w:ascii="Arial Narrow" w:hAnsi="Arial Narrow"/>
                <w:color w:val="000000"/>
                <w:sz w:val="20"/>
                <w:szCs w:val="20"/>
              </w:rPr>
              <w:t>14:00:00</w:t>
            </w:r>
          </w:p>
        </w:tc>
      </w:tr>
      <w:tr w:rsidR="00BD4853" w:rsidRPr="00CE3604" w14:paraId="0D020CA6" w14:textId="77777777" w:rsidTr="00BD4853">
        <w:trPr>
          <w:trHeight w:val="319"/>
        </w:trPr>
        <w:tc>
          <w:tcPr>
            <w:tcW w:w="5103" w:type="dxa"/>
            <w:shd w:val="clear" w:color="000000" w:fill="FFFFFF"/>
            <w:vAlign w:val="center"/>
          </w:tcPr>
          <w:p w14:paraId="5D53B5F1" w14:textId="77777777" w:rsidR="00BD4853" w:rsidRPr="00CE3604" w:rsidRDefault="00BD4853" w:rsidP="00BD4853">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CE3604">
              <w:rPr>
                <w:rFonts w:ascii="Arial Narrow" w:eastAsia="Times New Roman" w:hAnsi="Arial Narrow" w:cs="Calibri"/>
                <w:color w:val="000000"/>
                <w:kern w:val="0"/>
                <w:sz w:val="20"/>
                <w:szCs w:val="20"/>
                <w:lang w:val="es-EC" w:eastAsia="es-EC"/>
              </w:rPr>
              <w:t>Fecha estimada para la presentación de la documentación de cumplimiento de condiciones de participación de los oferentes adjudicados</w:t>
            </w:r>
          </w:p>
        </w:tc>
        <w:tc>
          <w:tcPr>
            <w:tcW w:w="1276" w:type="dxa"/>
            <w:shd w:val="clear" w:color="auto" w:fill="auto"/>
            <w:vAlign w:val="center"/>
          </w:tcPr>
          <w:p w14:paraId="6F77C965" w14:textId="77777777" w:rsidR="00BD4853" w:rsidRDefault="00BD4853" w:rsidP="00BD4853">
            <w:pPr>
              <w:jc w:val="center"/>
              <w:rPr>
                <w:rFonts w:ascii="Arial Narrow" w:hAnsi="Arial Narrow"/>
                <w:color w:val="000000"/>
                <w:sz w:val="20"/>
                <w:szCs w:val="20"/>
              </w:rPr>
            </w:pPr>
            <w:r>
              <w:rPr>
                <w:rFonts w:ascii="Arial Narrow" w:hAnsi="Arial Narrow"/>
                <w:color w:val="000000"/>
                <w:sz w:val="20"/>
                <w:szCs w:val="20"/>
              </w:rPr>
              <w:t>29/1/2024</w:t>
            </w:r>
          </w:p>
        </w:tc>
        <w:tc>
          <w:tcPr>
            <w:tcW w:w="1134" w:type="dxa"/>
            <w:shd w:val="clear" w:color="auto" w:fill="auto"/>
            <w:noWrap/>
            <w:vAlign w:val="center"/>
          </w:tcPr>
          <w:p w14:paraId="617628A4" w14:textId="77777777" w:rsidR="00BD4853" w:rsidRDefault="00BD4853" w:rsidP="00BD4853">
            <w:pPr>
              <w:jc w:val="center"/>
              <w:rPr>
                <w:rFonts w:ascii="Arial Narrow" w:hAnsi="Arial Narrow"/>
                <w:color w:val="000000"/>
                <w:sz w:val="20"/>
                <w:szCs w:val="20"/>
              </w:rPr>
            </w:pPr>
            <w:r>
              <w:rPr>
                <w:rFonts w:ascii="Arial Narrow" w:hAnsi="Arial Narrow"/>
                <w:color w:val="000000"/>
                <w:sz w:val="20"/>
                <w:szCs w:val="20"/>
              </w:rPr>
              <w:t>14:00:00</w:t>
            </w:r>
          </w:p>
        </w:tc>
      </w:tr>
      <w:tr w:rsidR="00BD4853" w:rsidRPr="00CE3604" w14:paraId="7A508470" w14:textId="77777777" w:rsidTr="00BD4853">
        <w:trPr>
          <w:trHeight w:val="340"/>
        </w:trPr>
        <w:tc>
          <w:tcPr>
            <w:tcW w:w="5103" w:type="dxa"/>
            <w:shd w:val="clear" w:color="000000" w:fill="FFFFFF"/>
            <w:vAlign w:val="center"/>
          </w:tcPr>
          <w:p w14:paraId="22ABF374" w14:textId="77777777" w:rsidR="00BD4853" w:rsidRPr="00CE3604" w:rsidRDefault="00BD4853" w:rsidP="00BD4853">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CE3604">
              <w:rPr>
                <w:rFonts w:ascii="Arial Narrow" w:eastAsia="Times New Roman" w:hAnsi="Arial Narrow" w:cs="Calibri"/>
                <w:color w:val="000000"/>
                <w:kern w:val="0"/>
                <w:sz w:val="20"/>
                <w:szCs w:val="20"/>
                <w:lang w:val="es-EC" w:eastAsia="es-EC"/>
              </w:rPr>
              <w:t>Fecha estimada de suscripción y registro de Convenio Marco</w:t>
            </w:r>
          </w:p>
        </w:tc>
        <w:tc>
          <w:tcPr>
            <w:tcW w:w="1276" w:type="dxa"/>
            <w:shd w:val="clear" w:color="auto" w:fill="auto"/>
            <w:vAlign w:val="center"/>
          </w:tcPr>
          <w:p w14:paraId="39A776FE" w14:textId="77777777" w:rsidR="00BD4853" w:rsidRDefault="006B7382" w:rsidP="00BD4853">
            <w:pPr>
              <w:jc w:val="center"/>
              <w:rPr>
                <w:rFonts w:ascii="Arial Narrow" w:hAnsi="Arial Narrow"/>
                <w:color w:val="000000"/>
                <w:sz w:val="20"/>
                <w:szCs w:val="20"/>
              </w:rPr>
            </w:pPr>
            <w:r>
              <w:rPr>
                <w:rFonts w:ascii="Arial Narrow" w:hAnsi="Arial Narrow"/>
                <w:color w:val="000000"/>
                <w:sz w:val="20"/>
                <w:szCs w:val="20"/>
              </w:rPr>
              <w:t>14</w:t>
            </w:r>
            <w:r w:rsidR="00BD4853">
              <w:rPr>
                <w:rFonts w:ascii="Arial Narrow" w:hAnsi="Arial Narrow"/>
                <w:color w:val="000000"/>
                <w:sz w:val="20"/>
                <w:szCs w:val="20"/>
              </w:rPr>
              <w:t>/2/2024</w:t>
            </w:r>
          </w:p>
        </w:tc>
        <w:tc>
          <w:tcPr>
            <w:tcW w:w="1134" w:type="dxa"/>
            <w:shd w:val="clear" w:color="auto" w:fill="auto"/>
            <w:noWrap/>
            <w:vAlign w:val="center"/>
          </w:tcPr>
          <w:p w14:paraId="688CBD8C" w14:textId="77777777" w:rsidR="00BD4853" w:rsidRDefault="00BD4853" w:rsidP="00BD4853">
            <w:pPr>
              <w:jc w:val="center"/>
              <w:rPr>
                <w:rFonts w:ascii="Arial Narrow" w:hAnsi="Arial Narrow"/>
                <w:color w:val="000000"/>
                <w:sz w:val="20"/>
                <w:szCs w:val="20"/>
              </w:rPr>
            </w:pPr>
            <w:r>
              <w:rPr>
                <w:rFonts w:ascii="Arial Narrow" w:hAnsi="Arial Narrow"/>
                <w:color w:val="000000"/>
                <w:sz w:val="20"/>
                <w:szCs w:val="20"/>
              </w:rPr>
              <w:t>14:00:00</w:t>
            </w:r>
          </w:p>
        </w:tc>
      </w:tr>
      <w:tr w:rsidR="00BD4853" w:rsidRPr="00CE3604" w14:paraId="0B0C89EB" w14:textId="77777777" w:rsidTr="00BD4853">
        <w:trPr>
          <w:trHeight w:val="137"/>
        </w:trPr>
        <w:tc>
          <w:tcPr>
            <w:tcW w:w="5103" w:type="dxa"/>
            <w:shd w:val="clear" w:color="000000" w:fill="FFFFFF"/>
            <w:vAlign w:val="center"/>
          </w:tcPr>
          <w:p w14:paraId="7DF5C20E" w14:textId="77777777" w:rsidR="00BD4853" w:rsidRPr="00CE3604" w:rsidRDefault="00BD4853" w:rsidP="00BD4853">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CE3604">
              <w:rPr>
                <w:rFonts w:ascii="Arial Narrow" w:eastAsia="Times New Roman" w:hAnsi="Arial Narrow" w:cs="Calibri"/>
                <w:color w:val="000000"/>
                <w:kern w:val="0"/>
                <w:sz w:val="20"/>
                <w:szCs w:val="20"/>
                <w:lang w:val="es-EC" w:eastAsia="es-EC"/>
              </w:rPr>
              <w:t>Fecha estimada de catalogación</w:t>
            </w:r>
          </w:p>
        </w:tc>
        <w:tc>
          <w:tcPr>
            <w:tcW w:w="1276" w:type="dxa"/>
            <w:shd w:val="clear" w:color="auto" w:fill="auto"/>
            <w:vAlign w:val="center"/>
          </w:tcPr>
          <w:p w14:paraId="58229F93" w14:textId="77777777" w:rsidR="00BD4853" w:rsidRDefault="006B7382" w:rsidP="00BD4853">
            <w:pPr>
              <w:jc w:val="center"/>
              <w:rPr>
                <w:rFonts w:ascii="Arial Narrow" w:hAnsi="Arial Narrow"/>
                <w:color w:val="000000"/>
                <w:sz w:val="20"/>
                <w:szCs w:val="20"/>
              </w:rPr>
            </w:pPr>
            <w:r>
              <w:rPr>
                <w:rFonts w:ascii="Arial Narrow" w:hAnsi="Arial Narrow"/>
                <w:color w:val="000000"/>
                <w:sz w:val="20"/>
                <w:szCs w:val="20"/>
              </w:rPr>
              <w:t>16</w:t>
            </w:r>
            <w:r w:rsidR="00BD4853">
              <w:rPr>
                <w:rFonts w:ascii="Arial Narrow" w:hAnsi="Arial Narrow"/>
                <w:color w:val="000000"/>
                <w:sz w:val="20"/>
                <w:szCs w:val="20"/>
              </w:rPr>
              <w:t>/2/2024</w:t>
            </w:r>
          </w:p>
        </w:tc>
        <w:tc>
          <w:tcPr>
            <w:tcW w:w="1134" w:type="dxa"/>
            <w:shd w:val="clear" w:color="auto" w:fill="auto"/>
            <w:noWrap/>
            <w:vAlign w:val="center"/>
          </w:tcPr>
          <w:p w14:paraId="4350BA6C" w14:textId="77777777" w:rsidR="00BD4853" w:rsidRDefault="00BD4853" w:rsidP="00BD4853">
            <w:pPr>
              <w:jc w:val="center"/>
              <w:rPr>
                <w:rFonts w:ascii="Arial Narrow" w:hAnsi="Arial Narrow"/>
                <w:color w:val="000000"/>
                <w:sz w:val="20"/>
                <w:szCs w:val="20"/>
              </w:rPr>
            </w:pPr>
            <w:r>
              <w:rPr>
                <w:rFonts w:ascii="Arial Narrow" w:hAnsi="Arial Narrow"/>
                <w:color w:val="000000"/>
                <w:sz w:val="20"/>
                <w:szCs w:val="20"/>
              </w:rPr>
              <w:t>14:00:00</w:t>
            </w:r>
          </w:p>
        </w:tc>
      </w:tr>
    </w:tbl>
    <w:p w14:paraId="7B13B730" w14:textId="77777777" w:rsidR="00053E66" w:rsidRPr="001F7086" w:rsidRDefault="00053E66" w:rsidP="00212208">
      <w:pPr>
        <w:pStyle w:val="Prrafodelista"/>
        <w:spacing w:line="240" w:lineRule="auto"/>
        <w:ind w:left="0"/>
        <w:rPr>
          <w:rFonts w:ascii="Arial Narrow" w:hAnsi="Arial Narrow" w:cs="Calibri Light"/>
          <w:color w:val="000000"/>
          <w:kern w:val="1"/>
          <w:sz w:val="20"/>
          <w:szCs w:val="20"/>
        </w:rPr>
      </w:pPr>
    </w:p>
    <w:p w14:paraId="3E679CD5" w14:textId="77777777" w:rsidR="001540C0" w:rsidRPr="001F7086" w:rsidRDefault="004C4250" w:rsidP="00212208">
      <w:pPr>
        <w:pStyle w:val="Ttulo3"/>
        <w:rPr>
          <w:rFonts w:ascii="Arial Narrow" w:hAnsi="Arial Narrow" w:cs="Calibri Light"/>
          <w:color w:val="000000"/>
          <w:sz w:val="20"/>
          <w:szCs w:val="20"/>
        </w:rPr>
      </w:pPr>
      <w:bookmarkStart w:id="219" w:name="__RefHeading__217_619021360"/>
      <w:bookmarkStart w:id="220" w:name="_Toc425329045"/>
      <w:bookmarkStart w:id="221" w:name="_Toc419270060"/>
      <w:bookmarkStart w:id="222" w:name="_Toc416284176"/>
      <w:bookmarkStart w:id="223" w:name="_Toc404318884"/>
      <w:bookmarkStart w:id="224" w:name="_Toc404319197"/>
      <w:bookmarkStart w:id="225" w:name="_Toc405287077"/>
      <w:bookmarkStart w:id="226" w:name="_Toc405287228"/>
      <w:bookmarkStart w:id="227" w:name="_Toc410584080"/>
      <w:bookmarkStart w:id="228" w:name="_Toc418578378"/>
      <w:bookmarkStart w:id="229" w:name="_Toc419997963"/>
      <w:bookmarkStart w:id="230" w:name="_Toc429498806"/>
      <w:bookmarkStart w:id="231" w:name="_Toc414978889"/>
      <w:bookmarkStart w:id="232" w:name="_Toc429405563"/>
      <w:bookmarkStart w:id="233" w:name="_Toc430155024"/>
      <w:bookmarkStart w:id="234" w:name="_Toc430706663"/>
      <w:bookmarkStart w:id="235" w:name="_Toc427678332"/>
      <w:bookmarkStart w:id="236" w:name="_Toc427593160"/>
      <w:bookmarkStart w:id="237" w:name="_Toc525315442"/>
      <w:bookmarkStart w:id="238" w:name="_Toc531612836"/>
      <w:bookmarkStart w:id="239" w:name="_Toc8901432"/>
      <w:bookmarkStart w:id="240" w:name="_Toc11064577"/>
      <w:bookmarkStart w:id="241" w:name="_Toc150959742"/>
      <w:bookmarkStart w:id="242" w:name="__RefHeading__620_541006784"/>
      <w:bookmarkStart w:id="243" w:name="__RefHeading__9916_127968163"/>
      <w:bookmarkStart w:id="244" w:name="__RefHeading__117_127968163"/>
      <w:bookmarkStart w:id="245" w:name="__RefHeading__743_523688545"/>
      <w:bookmarkStart w:id="246" w:name="__RefHeading__364_1883507544"/>
      <w:bookmarkStart w:id="247" w:name="__RefHeading__1377_675929516"/>
      <w:bookmarkStart w:id="248" w:name="__RefHeading__8035_828514749"/>
      <w:bookmarkStart w:id="249" w:name="__RefHeading__698_828514749"/>
      <w:bookmarkEnd w:id="219"/>
      <w:bookmarkEnd w:id="220"/>
      <w:r w:rsidRPr="001F7086">
        <w:rPr>
          <w:rFonts w:ascii="Arial Narrow" w:hAnsi="Arial Narrow" w:cs="Calibri Light"/>
          <w:color w:val="000000"/>
          <w:sz w:val="20"/>
          <w:szCs w:val="20"/>
        </w:rPr>
        <w:t>2.</w:t>
      </w:r>
      <w:r w:rsidR="001540C0" w:rsidRPr="001F7086">
        <w:rPr>
          <w:rFonts w:ascii="Arial Narrow" w:hAnsi="Arial Narrow" w:cs="Calibri Light"/>
          <w:color w:val="000000"/>
          <w:sz w:val="20"/>
          <w:szCs w:val="20"/>
        </w:rPr>
        <w:t xml:space="preserve">4 </w:t>
      </w:r>
      <w:bookmarkStart w:id="250" w:name="_Toc417891748"/>
      <w:r w:rsidR="001540C0" w:rsidRPr="001F7086">
        <w:rPr>
          <w:rFonts w:ascii="Arial Narrow" w:hAnsi="Arial Narrow" w:cs="Calibri Light"/>
          <w:color w:val="000000"/>
          <w:sz w:val="20"/>
          <w:szCs w:val="20"/>
        </w:rPr>
        <w:t>COMISIÓN TÉCNICA</w:t>
      </w:r>
      <w:bookmarkStart w:id="251" w:name="Bookmark41"/>
      <w:bookmarkStart w:id="252" w:name="Bookmark40"/>
      <w:bookmarkStart w:id="253" w:name="Bookmark39"/>
      <w:bookmarkStart w:id="254" w:name="Bookmark38"/>
      <w:bookmarkStart w:id="255" w:name="Bookmark37"/>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50"/>
      <w:bookmarkEnd w:id="251"/>
      <w:bookmarkEnd w:id="252"/>
      <w:bookmarkEnd w:id="253"/>
      <w:bookmarkEnd w:id="254"/>
      <w:bookmarkEnd w:id="255"/>
    </w:p>
    <w:p w14:paraId="27F85C8A" w14:textId="77777777" w:rsidR="001540C0" w:rsidRPr="001F7086" w:rsidRDefault="001540C0" w:rsidP="00212208">
      <w:pPr>
        <w:pStyle w:val="Textoindependiente"/>
        <w:spacing w:after="0" w:line="240" w:lineRule="auto"/>
        <w:rPr>
          <w:rFonts w:ascii="Arial Narrow" w:hAnsi="Arial Narrow" w:cs="Calibri Light"/>
          <w:color w:val="000000"/>
          <w:sz w:val="20"/>
          <w:szCs w:val="20"/>
        </w:rPr>
      </w:pPr>
    </w:p>
    <w:p w14:paraId="7E02E6B5" w14:textId="77777777" w:rsidR="00EA3BC4" w:rsidRPr="001F7086" w:rsidRDefault="00EA3BC4"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Se designará una comi</w:t>
      </w:r>
      <w:r w:rsidR="002B47EC">
        <w:rPr>
          <w:rFonts w:ascii="Arial Narrow" w:hAnsi="Arial Narrow" w:cs="Calibri Light"/>
          <w:color w:val="000000"/>
          <w:sz w:val="20"/>
          <w:szCs w:val="20"/>
        </w:rPr>
        <w:t xml:space="preserve">sión técnica conforme el Art. </w:t>
      </w:r>
      <w:r w:rsidR="00176113">
        <w:rPr>
          <w:rFonts w:ascii="Arial Narrow" w:hAnsi="Arial Narrow" w:cs="Calibri Light"/>
          <w:color w:val="000000"/>
          <w:sz w:val="20"/>
          <w:szCs w:val="20"/>
        </w:rPr>
        <w:t xml:space="preserve">124 </w:t>
      </w:r>
      <w:r w:rsidRPr="001F7086">
        <w:rPr>
          <w:rFonts w:ascii="Arial Narrow" w:hAnsi="Arial Narrow" w:cs="Calibri Light"/>
          <w:color w:val="000000"/>
          <w:sz w:val="20"/>
          <w:szCs w:val="20"/>
        </w:rPr>
        <w:t xml:space="preserve">de la Resolución Externa </w:t>
      </w:r>
      <w:r w:rsidRPr="001F7086">
        <w:rPr>
          <w:rFonts w:ascii="Arial Narrow" w:hAnsi="Arial Narrow" w:cs="Calibri Light"/>
          <w:color w:val="000000"/>
          <w:spacing w:val="-2"/>
          <w:sz w:val="20"/>
          <w:szCs w:val="20"/>
        </w:rPr>
        <w:t>Nro.</w:t>
      </w:r>
      <w:r w:rsidRPr="001F7086">
        <w:rPr>
          <w:rFonts w:ascii="Arial Narrow" w:hAnsi="Arial Narrow" w:cs="Calibri Light"/>
          <w:color w:val="000000"/>
          <w:sz w:val="20"/>
          <w:szCs w:val="20"/>
        </w:rPr>
        <w:t xml:space="preserve"> RE-SERCOP-</w:t>
      </w:r>
      <w:r w:rsidRPr="001F7086">
        <w:rPr>
          <w:rFonts w:ascii="Arial Narrow" w:hAnsi="Arial Narrow" w:cs="Calibri Light"/>
          <w:color w:val="000000"/>
          <w:spacing w:val="-2"/>
          <w:sz w:val="20"/>
          <w:szCs w:val="20"/>
        </w:rPr>
        <w:t>2023-0134.</w:t>
      </w:r>
    </w:p>
    <w:p w14:paraId="5059A005" w14:textId="77777777" w:rsidR="001540C0" w:rsidRPr="001F7086" w:rsidRDefault="001540C0" w:rsidP="00212208">
      <w:pPr>
        <w:spacing w:after="0" w:line="240" w:lineRule="auto"/>
        <w:rPr>
          <w:rFonts w:ascii="Arial Narrow" w:hAnsi="Arial Narrow" w:cs="Calibri Light"/>
          <w:color w:val="000000"/>
          <w:sz w:val="20"/>
          <w:szCs w:val="20"/>
        </w:rPr>
      </w:pPr>
    </w:p>
    <w:p w14:paraId="195CB9CF" w14:textId="77777777" w:rsidR="001540C0" w:rsidRPr="001F7086" w:rsidRDefault="001540C0" w:rsidP="00212208">
      <w:pPr>
        <w:pStyle w:val="Ttulo3"/>
        <w:rPr>
          <w:rFonts w:ascii="Arial Narrow" w:hAnsi="Arial Narrow" w:cs="Calibri Light"/>
          <w:color w:val="000000"/>
          <w:sz w:val="20"/>
          <w:szCs w:val="20"/>
        </w:rPr>
      </w:pPr>
      <w:bookmarkStart w:id="256" w:name="__RefHeading__219_619021360"/>
      <w:bookmarkStart w:id="257" w:name="Bookmark42"/>
      <w:bookmarkStart w:id="258" w:name="_Toc419270061"/>
      <w:bookmarkStart w:id="259" w:name="_Toc416284177"/>
      <w:bookmarkStart w:id="260" w:name="_Toc404318885"/>
      <w:bookmarkStart w:id="261" w:name="_Toc404319198"/>
      <w:bookmarkStart w:id="262" w:name="_Toc405287078"/>
      <w:bookmarkStart w:id="263" w:name="_Toc405287229"/>
      <w:bookmarkStart w:id="264" w:name="_Toc410584081"/>
      <w:bookmarkStart w:id="265" w:name="_Toc418578379"/>
      <w:bookmarkStart w:id="266" w:name="_Toc429498807"/>
      <w:bookmarkStart w:id="267" w:name="_Toc414978890"/>
      <w:bookmarkStart w:id="268" w:name="_Toc429405564"/>
      <w:bookmarkStart w:id="269" w:name="_Toc430155025"/>
      <w:bookmarkStart w:id="270" w:name="_Toc430706664"/>
      <w:bookmarkStart w:id="271" w:name="_Toc427678333"/>
      <w:bookmarkStart w:id="272" w:name="_Toc427593161"/>
      <w:bookmarkStart w:id="273" w:name="_Toc525315443"/>
      <w:bookmarkStart w:id="274" w:name="_Toc531612837"/>
      <w:bookmarkStart w:id="275" w:name="_Toc8901433"/>
      <w:bookmarkStart w:id="276" w:name="_Toc11064578"/>
      <w:bookmarkStart w:id="277" w:name="_Toc150959743"/>
      <w:bookmarkStart w:id="278" w:name="__RefHeading__119_127968163"/>
      <w:bookmarkStart w:id="279" w:name="__RefHeading__9918_127968163"/>
      <w:bookmarkStart w:id="280" w:name="__RefHeading__700_828514749"/>
      <w:bookmarkStart w:id="281" w:name="__RefHeading__622_541006784"/>
      <w:bookmarkStart w:id="282" w:name="__RefHeading__745_523688545"/>
      <w:bookmarkStart w:id="283" w:name="__RefHeading__366_1883507544"/>
      <w:bookmarkStart w:id="284" w:name="__RefHeading__8037_828514749"/>
      <w:bookmarkStart w:id="285" w:name="__RefHeading__1379_675929516"/>
      <w:bookmarkEnd w:id="256"/>
      <w:r w:rsidRPr="001F7086">
        <w:rPr>
          <w:rFonts w:ascii="Arial Narrow" w:hAnsi="Arial Narrow" w:cs="Calibri Light"/>
          <w:color w:val="000000"/>
          <w:sz w:val="20"/>
          <w:szCs w:val="20"/>
        </w:rPr>
        <w:t xml:space="preserve">2.5 </w:t>
      </w:r>
      <w:bookmarkStart w:id="286" w:name="_Toc417891749"/>
      <w:bookmarkEnd w:id="257"/>
      <w:r w:rsidRPr="001F7086">
        <w:rPr>
          <w:rFonts w:ascii="Arial Narrow" w:hAnsi="Arial Narrow" w:cs="Calibri Light"/>
          <w:color w:val="000000"/>
          <w:sz w:val="20"/>
          <w:szCs w:val="20"/>
        </w:rPr>
        <w:t>PARTICIPANTES</w:t>
      </w:r>
      <w:bookmarkStart w:id="287" w:name="Bookmark47"/>
      <w:bookmarkStart w:id="288" w:name="Bookmark46"/>
      <w:bookmarkStart w:id="289" w:name="Bookmark45"/>
      <w:bookmarkStart w:id="290" w:name="Bookmark44"/>
      <w:bookmarkStart w:id="291" w:name="Bookmark43"/>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86"/>
      <w:bookmarkEnd w:id="287"/>
      <w:bookmarkEnd w:id="288"/>
      <w:bookmarkEnd w:id="289"/>
      <w:bookmarkEnd w:id="290"/>
      <w:bookmarkEnd w:id="291"/>
      <w:r w:rsidRPr="001F7086">
        <w:rPr>
          <w:rFonts w:ascii="Arial Narrow" w:hAnsi="Arial Narrow" w:cs="Calibri Light"/>
          <w:color w:val="000000"/>
          <w:sz w:val="20"/>
          <w:szCs w:val="20"/>
        </w:rPr>
        <w:t xml:space="preserve"> </w:t>
      </w:r>
    </w:p>
    <w:p w14:paraId="1550F373" w14:textId="77777777" w:rsidR="001540C0" w:rsidRPr="001F7086" w:rsidRDefault="001540C0" w:rsidP="00212208">
      <w:pPr>
        <w:spacing w:after="0" w:line="240" w:lineRule="auto"/>
        <w:rPr>
          <w:rFonts w:ascii="Arial Narrow" w:hAnsi="Arial Narrow" w:cs="Calibri Light"/>
          <w:color w:val="000000"/>
          <w:sz w:val="20"/>
          <w:szCs w:val="20"/>
        </w:rPr>
      </w:pPr>
    </w:p>
    <w:p w14:paraId="5D982D8F" w14:textId="77777777" w:rsidR="0054574A" w:rsidRPr="001F7086" w:rsidRDefault="0054574A" w:rsidP="00212208">
      <w:pPr>
        <w:spacing w:after="0" w:line="240" w:lineRule="auto"/>
        <w:rPr>
          <w:rFonts w:ascii="Arial Narrow" w:hAnsi="Arial Narrow" w:cs="Calibri Light"/>
          <w:color w:val="000000"/>
          <w:sz w:val="20"/>
          <w:szCs w:val="20"/>
          <w:lang w:val="es-EC"/>
        </w:rPr>
      </w:pPr>
      <w:r w:rsidRPr="001F7086">
        <w:rPr>
          <w:rFonts w:ascii="Arial Narrow" w:hAnsi="Arial Narrow" w:cs="Calibri Light"/>
          <w:color w:val="000000"/>
          <w:sz w:val="20"/>
          <w:szCs w:val="20"/>
          <w:lang w:val="es-EC"/>
        </w:rPr>
        <w:t xml:space="preserve">Conforme, el Art. 95 del RGLOSNCP la convocatoria está dirigida a las personas naturales o jurídicas, nacionales o extranjeras, ya sea de manera individual o a través de asociaciones o consorcios legalmente constituidos o por compromiso de asociación o consorcio, con domicilio fiscal en el Ecuador, inscritos y habilitados en el Registro Único de Proveedores RUP, legalmente capaces para contratar, que sean proveedores de </w:t>
      </w:r>
      <w:r w:rsidR="004E356B">
        <w:rPr>
          <w:rFonts w:ascii="Arial Narrow" w:hAnsi="Arial Narrow" w:cs="Calibri Light"/>
          <w:color w:val="000000"/>
          <w:sz w:val="20"/>
          <w:szCs w:val="20"/>
          <w:lang w:val="es-EC"/>
        </w:rPr>
        <w:t>cables eléctricos</w:t>
      </w:r>
      <w:r w:rsidRPr="001F7086">
        <w:rPr>
          <w:rFonts w:ascii="Arial Narrow" w:hAnsi="Arial Narrow" w:cs="Calibri Light"/>
          <w:color w:val="000000"/>
          <w:sz w:val="20"/>
          <w:szCs w:val="20"/>
          <w:lang w:val="es-EC"/>
        </w:rPr>
        <w:t xml:space="preserve">. </w:t>
      </w:r>
      <w:r w:rsidRPr="001F7086">
        <w:rPr>
          <w:rFonts w:ascii="Arial Narrow" w:hAnsi="Arial Narrow" w:cs="Calibri Light"/>
          <w:color w:val="000000"/>
          <w:sz w:val="20"/>
          <w:szCs w:val="20"/>
          <w:lang w:val="es-MX"/>
        </w:rPr>
        <w:t xml:space="preserve">Para los oferentes de los países que formen parte de los acuerdos comerciales entre: la Unión Europea y sus </w:t>
      </w:r>
      <w:r w:rsidRPr="001F7086">
        <w:rPr>
          <w:rFonts w:ascii="Arial Narrow" w:hAnsi="Arial Narrow" w:cs="Calibri Light"/>
          <w:color w:val="000000"/>
          <w:sz w:val="20"/>
          <w:szCs w:val="20"/>
        </w:rPr>
        <w:t>Estados Miembros; Reino Unido;  EFTA y Chile deberán estar registrados y habilitados en el RUP mediante el procedimiento simplificado por vía electrónica, y de ser adjudicado deberán domiciliarse en el Ecuador.</w:t>
      </w:r>
    </w:p>
    <w:p w14:paraId="3218BC4A" w14:textId="77777777" w:rsidR="001540C0" w:rsidRPr="001F7086" w:rsidRDefault="001540C0" w:rsidP="00212208">
      <w:pPr>
        <w:spacing w:after="0" w:line="240" w:lineRule="auto"/>
        <w:rPr>
          <w:rFonts w:ascii="Arial Narrow" w:hAnsi="Arial Narrow" w:cs="Calibri Light"/>
          <w:color w:val="000000"/>
          <w:sz w:val="20"/>
          <w:szCs w:val="20"/>
        </w:rPr>
      </w:pPr>
    </w:p>
    <w:p w14:paraId="79FC2797" w14:textId="77777777" w:rsidR="001540C0" w:rsidRPr="001F7086" w:rsidRDefault="001540C0"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Cuando exista un compromiso de asociación o consorcio se observará lo previsto en</w:t>
      </w:r>
      <w:r w:rsidR="00B123E7" w:rsidRPr="001F7086">
        <w:rPr>
          <w:rFonts w:ascii="Arial Narrow" w:hAnsi="Arial Narrow" w:cs="Calibri Light"/>
          <w:color w:val="000000"/>
          <w:sz w:val="20"/>
          <w:szCs w:val="20"/>
        </w:rPr>
        <w:t xml:space="preserve"> el Art. 99 de la LOSNCP</w:t>
      </w:r>
      <w:r w:rsidR="00897991" w:rsidRPr="001F7086">
        <w:rPr>
          <w:rFonts w:ascii="Arial Narrow" w:hAnsi="Arial Narrow" w:cs="Calibri Light"/>
          <w:color w:val="000000"/>
          <w:sz w:val="20"/>
          <w:szCs w:val="20"/>
        </w:rPr>
        <w:t xml:space="preserve"> y</w:t>
      </w:r>
      <w:r w:rsidRPr="001F7086">
        <w:rPr>
          <w:rFonts w:ascii="Arial Narrow" w:hAnsi="Arial Narrow" w:cs="Calibri Light"/>
          <w:color w:val="000000"/>
          <w:sz w:val="20"/>
          <w:szCs w:val="20"/>
        </w:rPr>
        <w:t xml:space="preserve"> </w:t>
      </w:r>
      <w:r w:rsidR="00CD084F" w:rsidRPr="001F7086">
        <w:rPr>
          <w:rFonts w:ascii="Arial Narrow" w:hAnsi="Arial Narrow" w:cs="Calibri Light"/>
          <w:color w:val="000000"/>
          <w:sz w:val="20"/>
          <w:szCs w:val="20"/>
        </w:rPr>
        <w:t xml:space="preserve">los </w:t>
      </w:r>
      <w:r w:rsidR="00304229">
        <w:rPr>
          <w:rFonts w:ascii="Arial Narrow" w:hAnsi="Arial Narrow" w:cs="Calibri Light"/>
          <w:color w:val="000000"/>
          <w:sz w:val="20"/>
          <w:szCs w:val="20"/>
        </w:rPr>
        <w:t>Arts.</w:t>
      </w:r>
      <w:r w:rsidR="00CD084F" w:rsidRPr="001F7086">
        <w:rPr>
          <w:rFonts w:ascii="Arial Narrow" w:hAnsi="Arial Narrow" w:cs="Calibri Light"/>
          <w:color w:val="000000"/>
          <w:sz w:val="20"/>
          <w:szCs w:val="20"/>
        </w:rPr>
        <w:t xml:space="preserve"> 43, 44, 45, 46, 47 y 48 de la Resolución Externa </w:t>
      </w:r>
      <w:r w:rsidR="00CD084F" w:rsidRPr="001F7086">
        <w:rPr>
          <w:rFonts w:ascii="Arial Narrow" w:hAnsi="Arial Narrow" w:cs="Calibri Light"/>
          <w:color w:val="000000"/>
          <w:spacing w:val="-2"/>
          <w:sz w:val="20"/>
          <w:szCs w:val="20"/>
        </w:rPr>
        <w:t>Nro.</w:t>
      </w:r>
      <w:r w:rsidR="00CD084F" w:rsidRPr="001F7086">
        <w:rPr>
          <w:rFonts w:ascii="Arial Narrow" w:hAnsi="Arial Narrow" w:cs="Calibri Light"/>
          <w:color w:val="000000"/>
          <w:sz w:val="20"/>
          <w:szCs w:val="20"/>
        </w:rPr>
        <w:t xml:space="preserve"> RE-SERCOP-</w:t>
      </w:r>
      <w:r w:rsidR="00CD084F" w:rsidRPr="001F7086">
        <w:rPr>
          <w:rFonts w:ascii="Arial Narrow" w:hAnsi="Arial Narrow" w:cs="Calibri Light"/>
          <w:color w:val="000000"/>
          <w:spacing w:val="-2"/>
          <w:sz w:val="20"/>
          <w:szCs w:val="20"/>
        </w:rPr>
        <w:t>2023-0134 y demás</w:t>
      </w:r>
      <w:r w:rsidRPr="001F7086">
        <w:rPr>
          <w:rFonts w:ascii="Arial Narrow" w:hAnsi="Arial Narrow" w:cs="Calibri Light"/>
          <w:color w:val="000000"/>
          <w:sz w:val="20"/>
          <w:szCs w:val="20"/>
        </w:rPr>
        <w:t xml:space="preserve"> normativa legal vigente. En caso de resultar adjudicatario, los promitentes asociados o consorciados en forma previa a la suscripción del Convenio Marco, deberán constituirse en asociación o consorcio e inscribirse en el RUP, dentro del término previsto para la firma del mismo; caso contrario, los proveedores no podrán volver a enviar su oferta para la catalogación en ningún producto perteneciente a la categoría respectiva mientras dure la vigencia de la misma en el Catálogo Electrónico</w:t>
      </w:r>
      <w:bookmarkStart w:id="292" w:name="_Toc414978891"/>
      <w:r w:rsidRPr="001F7086">
        <w:rPr>
          <w:rFonts w:ascii="Arial Narrow" w:hAnsi="Arial Narrow" w:cs="Calibri Light"/>
          <w:color w:val="000000"/>
          <w:sz w:val="20"/>
          <w:szCs w:val="20"/>
        </w:rPr>
        <w:t>.</w:t>
      </w:r>
    </w:p>
    <w:p w14:paraId="5987BB59" w14:textId="77777777" w:rsidR="001D124A" w:rsidRPr="001F7086" w:rsidRDefault="001D124A" w:rsidP="00212208">
      <w:pPr>
        <w:spacing w:after="0" w:line="240" w:lineRule="auto"/>
        <w:rPr>
          <w:rFonts w:ascii="Arial Narrow" w:hAnsi="Arial Narrow" w:cs="Calibri Light"/>
          <w:color w:val="000000"/>
          <w:sz w:val="20"/>
          <w:szCs w:val="20"/>
        </w:rPr>
      </w:pPr>
    </w:p>
    <w:p w14:paraId="472B29F6" w14:textId="77777777" w:rsidR="001540C0" w:rsidRPr="001F7086" w:rsidRDefault="001540C0" w:rsidP="00212208">
      <w:pPr>
        <w:pStyle w:val="Ttulo3"/>
        <w:rPr>
          <w:rFonts w:ascii="Arial Narrow" w:hAnsi="Arial Narrow" w:cs="Calibri Light"/>
          <w:color w:val="000000"/>
          <w:sz w:val="20"/>
          <w:szCs w:val="20"/>
        </w:rPr>
      </w:pPr>
      <w:bookmarkStart w:id="293" w:name="__RefHeading__221_619021360"/>
      <w:bookmarkStart w:id="294" w:name="_Toc425329047"/>
      <w:bookmarkStart w:id="295" w:name="_Toc419270062"/>
      <w:bookmarkStart w:id="296" w:name="_Toc416284178"/>
      <w:bookmarkStart w:id="297" w:name="_Toc404318886"/>
      <w:bookmarkStart w:id="298" w:name="_Toc404319199"/>
      <w:bookmarkStart w:id="299" w:name="_Toc405287079"/>
      <w:bookmarkStart w:id="300" w:name="_Toc405287230"/>
      <w:bookmarkStart w:id="301" w:name="_Toc410584082"/>
      <w:bookmarkStart w:id="302" w:name="_Toc418578380"/>
      <w:bookmarkStart w:id="303" w:name="_Toc419997965"/>
      <w:bookmarkStart w:id="304" w:name="_Toc429498808"/>
      <w:bookmarkStart w:id="305" w:name="_Toc429405565"/>
      <w:bookmarkStart w:id="306" w:name="_Toc430155026"/>
      <w:bookmarkStart w:id="307" w:name="_Toc430706665"/>
      <w:bookmarkStart w:id="308" w:name="_Toc427678334"/>
      <w:bookmarkStart w:id="309" w:name="_Toc427593162"/>
      <w:bookmarkStart w:id="310" w:name="_Toc525315444"/>
      <w:bookmarkStart w:id="311" w:name="_Toc531612838"/>
      <w:bookmarkStart w:id="312" w:name="_Toc8901434"/>
      <w:bookmarkStart w:id="313" w:name="_Toc11064579"/>
      <w:bookmarkStart w:id="314" w:name="_Toc150959744"/>
      <w:bookmarkStart w:id="315" w:name="__RefHeading__1381_675929516"/>
      <w:bookmarkStart w:id="316" w:name="__RefHeading__121_127968163"/>
      <w:bookmarkStart w:id="317" w:name="__RefHeading__747_523688545"/>
      <w:bookmarkStart w:id="318" w:name="__RefHeading__9920_127968163"/>
      <w:bookmarkStart w:id="319" w:name="__RefHeading__624_541006784"/>
      <w:bookmarkStart w:id="320" w:name="__RefHeading__702_828514749"/>
      <w:bookmarkStart w:id="321" w:name="__RefHeading__368_1883507544"/>
      <w:bookmarkStart w:id="322" w:name="__RefHeading__8039_828514749"/>
      <w:bookmarkEnd w:id="293"/>
      <w:bookmarkEnd w:id="294"/>
      <w:r w:rsidRPr="001F7086">
        <w:rPr>
          <w:rFonts w:ascii="Arial Narrow" w:hAnsi="Arial Narrow" w:cs="Calibri Light"/>
          <w:color w:val="000000"/>
          <w:sz w:val="20"/>
          <w:szCs w:val="20"/>
        </w:rPr>
        <w:t xml:space="preserve">2.6 </w:t>
      </w:r>
      <w:bookmarkStart w:id="323" w:name="_Toc417891750"/>
      <w:r w:rsidRPr="001F7086">
        <w:rPr>
          <w:rFonts w:ascii="Arial Narrow" w:hAnsi="Arial Narrow" w:cs="Calibri Light"/>
          <w:color w:val="000000"/>
          <w:sz w:val="20"/>
          <w:szCs w:val="20"/>
        </w:rPr>
        <w:t>REGISTRO Y RECATEGORIZACIÓN</w:t>
      </w:r>
      <w:bookmarkStart w:id="324" w:name="Bookmark52"/>
      <w:bookmarkStart w:id="325" w:name="Bookmark51"/>
      <w:bookmarkStart w:id="326" w:name="Bookmark50"/>
      <w:bookmarkStart w:id="327" w:name="Bookmark49"/>
      <w:bookmarkStart w:id="328" w:name="Bookmark48"/>
      <w:bookmarkEnd w:id="292"/>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23"/>
      <w:bookmarkEnd w:id="324"/>
      <w:bookmarkEnd w:id="325"/>
      <w:bookmarkEnd w:id="326"/>
      <w:bookmarkEnd w:id="327"/>
      <w:bookmarkEnd w:id="328"/>
    </w:p>
    <w:p w14:paraId="5DF59A08" w14:textId="77777777" w:rsidR="001540C0" w:rsidRPr="001F7086" w:rsidRDefault="001540C0" w:rsidP="00212208">
      <w:pPr>
        <w:spacing w:before="240"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El proveedor que, a la fecha de la convocatoria, estando habilitado en el Registro Único de Proveedores -RUP- y que tenga las condiciones legales para participar en él, se encuentre registrado en categoría distinta a las correspondientes al objeto del procedimiento de contratación, podrá recategorizarse en la actividad respectiva, para lo cual deberá realizar la correspondiente actualización de datos, conforme el procedimiento establecido por el SERCOP. Una vez realizada la recategorización, podrá participar en el procedimiento y enviar la oferta hasta la fecha límite de entrega, según el cronograma del procedimiento.</w:t>
      </w:r>
    </w:p>
    <w:p w14:paraId="322312AD" w14:textId="77777777" w:rsidR="001540C0" w:rsidRPr="001F7086" w:rsidRDefault="001540C0" w:rsidP="00212208">
      <w:pPr>
        <w:spacing w:after="0" w:line="240" w:lineRule="auto"/>
        <w:rPr>
          <w:rFonts w:ascii="Arial Narrow" w:hAnsi="Arial Narrow" w:cs="Calibri Light"/>
          <w:color w:val="000000"/>
          <w:sz w:val="20"/>
          <w:szCs w:val="20"/>
        </w:rPr>
      </w:pPr>
      <w:bookmarkStart w:id="329" w:name="__RefHeading__223_619021360"/>
      <w:bookmarkStart w:id="330" w:name="_Toc425329048"/>
      <w:bookmarkStart w:id="331" w:name="__RefHeading__704_828514749"/>
      <w:bookmarkStart w:id="332" w:name="__RefHeading__749_523688545"/>
      <w:bookmarkStart w:id="333" w:name="__RefHeading__1383_675929516"/>
      <w:bookmarkStart w:id="334" w:name="__RefHeading__626_541006784"/>
      <w:bookmarkStart w:id="335" w:name="__RefHeading__123_127968163"/>
      <w:bookmarkStart w:id="336" w:name="__RefHeading__9922_127968163"/>
      <w:bookmarkStart w:id="337" w:name="__RefHeading__8041_828514749"/>
      <w:bookmarkStart w:id="338" w:name="__RefHeading__370_1883507544"/>
      <w:bookmarkEnd w:id="329"/>
      <w:bookmarkEnd w:id="330"/>
    </w:p>
    <w:p w14:paraId="069054A9" w14:textId="77777777" w:rsidR="001540C0" w:rsidRPr="001F7086" w:rsidRDefault="001540C0" w:rsidP="00212208">
      <w:pPr>
        <w:pStyle w:val="Ttulo3"/>
        <w:rPr>
          <w:rFonts w:ascii="Arial Narrow" w:hAnsi="Arial Narrow" w:cs="Calibri Light"/>
          <w:color w:val="000000"/>
          <w:sz w:val="20"/>
          <w:szCs w:val="20"/>
        </w:rPr>
      </w:pPr>
      <w:bookmarkStart w:id="339" w:name="__RefHeading__225_619021360"/>
      <w:bookmarkStart w:id="340" w:name="_Toc425329049"/>
      <w:bookmarkStart w:id="341" w:name="_Toc404318888"/>
      <w:bookmarkStart w:id="342" w:name="_Toc404319201"/>
      <w:bookmarkStart w:id="343" w:name="_Toc405287081"/>
      <w:bookmarkStart w:id="344" w:name="_Toc405287232"/>
      <w:bookmarkStart w:id="345" w:name="_Toc410584084"/>
      <w:bookmarkStart w:id="346" w:name="_Toc418578382"/>
      <w:bookmarkStart w:id="347" w:name="_Toc419270064"/>
      <w:bookmarkStart w:id="348" w:name="_Toc416284180"/>
      <w:bookmarkStart w:id="349" w:name="_Toc419997967"/>
      <w:bookmarkStart w:id="350" w:name="_Toc429498810"/>
      <w:bookmarkStart w:id="351" w:name="_Toc414978893"/>
      <w:bookmarkStart w:id="352" w:name="_Toc429405567"/>
      <w:bookmarkStart w:id="353" w:name="_Toc430155028"/>
      <w:bookmarkStart w:id="354" w:name="_Toc430706667"/>
      <w:bookmarkStart w:id="355" w:name="_Toc427678336"/>
      <w:bookmarkStart w:id="356" w:name="_Toc427593164"/>
      <w:bookmarkStart w:id="357" w:name="_Toc525315446"/>
      <w:bookmarkStart w:id="358" w:name="_Toc531612840"/>
      <w:bookmarkStart w:id="359" w:name="_Toc8901436"/>
      <w:bookmarkStart w:id="360" w:name="_Toc11064581"/>
      <w:bookmarkStart w:id="361" w:name="_Toc150959745"/>
      <w:bookmarkStart w:id="362" w:name="__RefHeading__1385_675929516"/>
      <w:bookmarkStart w:id="363" w:name="__RefHeading__628_541006784"/>
      <w:bookmarkStart w:id="364" w:name="__RefHeading__9924_127968163"/>
      <w:bookmarkStart w:id="365" w:name="__RefHeading__125_127968163"/>
      <w:bookmarkStart w:id="366" w:name="__RefHeading__372_1883507544"/>
      <w:bookmarkStart w:id="367" w:name="__RefHeading__751_523688545"/>
      <w:bookmarkStart w:id="368" w:name="__RefHeading__706_828514749"/>
      <w:bookmarkStart w:id="369" w:name="__RefHeading__8043_828514749"/>
      <w:bookmarkEnd w:id="339"/>
      <w:bookmarkEnd w:id="340"/>
      <w:r w:rsidRPr="001F7086">
        <w:rPr>
          <w:rFonts w:ascii="Arial Narrow" w:hAnsi="Arial Narrow" w:cs="Calibri Light"/>
          <w:color w:val="000000"/>
          <w:sz w:val="20"/>
          <w:szCs w:val="20"/>
        </w:rPr>
        <w:t>2.</w:t>
      </w:r>
      <w:r w:rsidR="00656B49" w:rsidRPr="001F7086">
        <w:rPr>
          <w:rFonts w:ascii="Arial Narrow" w:hAnsi="Arial Narrow" w:cs="Calibri Light"/>
          <w:color w:val="000000"/>
          <w:sz w:val="20"/>
          <w:szCs w:val="20"/>
        </w:rPr>
        <w:t>7</w:t>
      </w:r>
      <w:r w:rsidRPr="001F7086">
        <w:rPr>
          <w:rFonts w:ascii="Arial Narrow" w:hAnsi="Arial Narrow" w:cs="Calibri Light"/>
          <w:color w:val="000000"/>
          <w:sz w:val="20"/>
          <w:szCs w:val="20"/>
        </w:rPr>
        <w:t xml:space="preserve"> </w:t>
      </w:r>
      <w:bookmarkStart w:id="370" w:name="_Toc417891752"/>
      <w:r w:rsidRPr="001F7086">
        <w:rPr>
          <w:rFonts w:ascii="Arial Narrow" w:hAnsi="Arial Narrow" w:cs="Calibri Light"/>
          <w:color w:val="000000"/>
          <w:sz w:val="20"/>
          <w:szCs w:val="20"/>
        </w:rPr>
        <w:t xml:space="preserve">MODIFICACIÓN </w:t>
      </w:r>
      <w:bookmarkStart w:id="371" w:name="Bookmark59"/>
      <w:bookmarkStart w:id="372" w:name="Bookmark58"/>
      <w:bookmarkStart w:id="373" w:name="Bookmark60"/>
      <w:bookmarkEnd w:id="341"/>
      <w:bookmarkEnd w:id="342"/>
      <w:bookmarkEnd w:id="343"/>
      <w:bookmarkEnd w:id="344"/>
      <w:bookmarkEnd w:id="345"/>
      <w:bookmarkEnd w:id="346"/>
      <w:bookmarkEnd w:id="371"/>
      <w:bookmarkEnd w:id="372"/>
      <w:r w:rsidRPr="001F7086">
        <w:rPr>
          <w:rFonts w:ascii="Arial Narrow" w:hAnsi="Arial Narrow" w:cs="Calibri Light"/>
          <w:color w:val="000000"/>
          <w:sz w:val="20"/>
          <w:szCs w:val="20"/>
        </w:rPr>
        <w:t>DEL PLIEGO</w:t>
      </w:r>
      <w:bookmarkStart w:id="374" w:name="Bookmark62"/>
      <w:bookmarkStart w:id="375" w:name="Bookmark61"/>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70"/>
      <w:bookmarkEnd w:id="373"/>
      <w:bookmarkEnd w:id="374"/>
      <w:bookmarkEnd w:id="375"/>
    </w:p>
    <w:p w14:paraId="6A0C9AC1" w14:textId="77777777" w:rsidR="001540C0" w:rsidRPr="001F7086" w:rsidRDefault="00174117" w:rsidP="00212208">
      <w:pPr>
        <w:spacing w:before="240"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Conforme el Art. 55 del RGLOSNCP</w:t>
      </w:r>
      <w:r w:rsidR="001540C0" w:rsidRPr="001F7086">
        <w:rPr>
          <w:rFonts w:ascii="Arial Narrow" w:hAnsi="Arial Narrow" w:cs="Calibri Light"/>
          <w:color w:val="000000"/>
          <w:sz w:val="20"/>
          <w:szCs w:val="20"/>
        </w:rPr>
        <w:t xml:space="preserve">, el SERCOP podrá </w:t>
      </w:r>
      <w:r w:rsidR="007B0CF8" w:rsidRPr="001F7086">
        <w:rPr>
          <w:rFonts w:ascii="Arial Narrow" w:hAnsi="Arial Narrow" w:cs="Calibri Light"/>
          <w:color w:val="000000"/>
          <w:sz w:val="20"/>
          <w:szCs w:val="20"/>
        </w:rPr>
        <w:t>aclarar, mo</w:t>
      </w:r>
      <w:r w:rsidR="00A30AED" w:rsidRPr="001F7086">
        <w:rPr>
          <w:rFonts w:ascii="Arial Narrow" w:hAnsi="Arial Narrow" w:cs="Calibri Light"/>
          <w:color w:val="000000"/>
          <w:sz w:val="20"/>
          <w:szCs w:val="20"/>
        </w:rPr>
        <w:t>d</w:t>
      </w:r>
      <w:r w:rsidR="007B0CF8" w:rsidRPr="001F7086">
        <w:rPr>
          <w:rFonts w:ascii="Arial Narrow" w:hAnsi="Arial Narrow" w:cs="Calibri Light"/>
          <w:color w:val="000000"/>
          <w:sz w:val="20"/>
          <w:szCs w:val="20"/>
        </w:rPr>
        <w:t>ificar o ajustar el pliego</w:t>
      </w:r>
      <w:r w:rsidR="001540C0" w:rsidRPr="001F7086">
        <w:rPr>
          <w:rFonts w:ascii="Arial Narrow" w:hAnsi="Arial Narrow" w:cs="Calibri Light"/>
          <w:color w:val="000000"/>
          <w:sz w:val="20"/>
          <w:szCs w:val="20"/>
        </w:rPr>
        <w:t xml:space="preserve">, por propia iniciativa o a pedido de los participantes, siempre que éstas no alteren el objeto del procedimiento, modificaciones que deberán ser publicadas en el Portal Institucional, hasta el término máximo de responder preguntas o realizar aclaraciones. </w:t>
      </w:r>
    </w:p>
    <w:p w14:paraId="0099C345" w14:textId="77777777" w:rsidR="001540C0" w:rsidRPr="001F7086" w:rsidRDefault="001540C0" w:rsidP="00212208">
      <w:pPr>
        <w:spacing w:after="0" w:line="240" w:lineRule="auto"/>
        <w:rPr>
          <w:rFonts w:ascii="Arial Narrow" w:hAnsi="Arial Narrow" w:cs="Calibri Light"/>
          <w:color w:val="000000"/>
          <w:sz w:val="20"/>
          <w:szCs w:val="20"/>
        </w:rPr>
      </w:pPr>
    </w:p>
    <w:p w14:paraId="25E4E9C9" w14:textId="77777777" w:rsidR="001540C0" w:rsidRPr="001F7086" w:rsidRDefault="001540C0"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Asimismo, la máxima autoridad del SERCOP o su delegado, podrá cambiar el cronograma con la motivación respectiva; el cambio será publicado en el Portal Institucional y podrá realizarse hasta la fecha límite de la etapa de respuestas y aclaraciones.</w:t>
      </w:r>
    </w:p>
    <w:p w14:paraId="59E994F1" w14:textId="77777777" w:rsidR="001540C0" w:rsidRPr="001F7086" w:rsidRDefault="001540C0" w:rsidP="00212208">
      <w:pPr>
        <w:spacing w:after="0" w:line="240" w:lineRule="auto"/>
        <w:rPr>
          <w:rFonts w:ascii="Arial Narrow" w:hAnsi="Arial Narrow" w:cs="Calibri Light"/>
          <w:color w:val="000000"/>
          <w:sz w:val="20"/>
          <w:szCs w:val="20"/>
        </w:rPr>
      </w:pPr>
    </w:p>
    <w:p w14:paraId="7103CD7B" w14:textId="77777777" w:rsidR="001540C0" w:rsidRPr="001F7086" w:rsidRDefault="00656B49" w:rsidP="00212208">
      <w:pPr>
        <w:pStyle w:val="Ttulo3"/>
        <w:rPr>
          <w:rFonts w:ascii="Arial Narrow" w:hAnsi="Arial Narrow" w:cs="Calibri Light"/>
          <w:color w:val="000000"/>
          <w:sz w:val="20"/>
          <w:szCs w:val="20"/>
        </w:rPr>
      </w:pPr>
      <w:bookmarkStart w:id="376" w:name="_Toc404318889"/>
      <w:bookmarkStart w:id="377" w:name="_Toc404319202"/>
      <w:bookmarkStart w:id="378" w:name="_Toc405287082"/>
      <w:bookmarkStart w:id="379" w:name="_Toc405287233"/>
      <w:bookmarkStart w:id="380" w:name="_Toc525315447"/>
      <w:bookmarkStart w:id="381" w:name="_Toc531612841"/>
      <w:bookmarkStart w:id="382" w:name="_Toc8901437"/>
      <w:bookmarkStart w:id="383" w:name="_Toc11064582"/>
      <w:bookmarkStart w:id="384" w:name="_Toc150959746"/>
      <w:bookmarkStart w:id="385" w:name="_Toc419270065"/>
      <w:bookmarkStart w:id="386" w:name="_Toc416284181"/>
      <w:bookmarkStart w:id="387" w:name="_Toc410584085"/>
      <w:bookmarkStart w:id="388" w:name="_Toc418578383"/>
      <w:bookmarkStart w:id="389" w:name="_Toc419997968"/>
      <w:bookmarkStart w:id="390" w:name="_Toc429498811"/>
      <w:bookmarkStart w:id="391" w:name="_Toc414978894"/>
      <w:bookmarkStart w:id="392" w:name="_Toc429405568"/>
      <w:bookmarkStart w:id="393" w:name="_Toc430155029"/>
      <w:bookmarkStart w:id="394" w:name="_Toc430706668"/>
      <w:bookmarkStart w:id="395" w:name="_Toc427678337"/>
      <w:bookmarkStart w:id="396" w:name="_Toc427593165"/>
      <w:bookmarkStart w:id="397" w:name="__RefHeading__374_1883507544"/>
      <w:bookmarkStart w:id="398" w:name="__RefHeading__9926_127968163"/>
      <w:bookmarkStart w:id="399" w:name="__RefHeading__630_541006784"/>
      <w:bookmarkStart w:id="400" w:name="__RefHeading__127_127968163"/>
      <w:bookmarkStart w:id="401" w:name="__RefHeading__708_828514749"/>
      <w:bookmarkStart w:id="402" w:name="__RefHeading__753_523688545"/>
      <w:bookmarkStart w:id="403" w:name="__RefHeading__8045_828514749"/>
      <w:bookmarkStart w:id="404" w:name="__RefHeading__1387_675929516"/>
      <w:r w:rsidRPr="001F7086">
        <w:rPr>
          <w:rFonts w:ascii="Arial Narrow" w:hAnsi="Arial Narrow" w:cs="Calibri Light"/>
          <w:color w:val="000000"/>
          <w:sz w:val="20"/>
          <w:szCs w:val="20"/>
        </w:rPr>
        <w:lastRenderedPageBreak/>
        <w:t>2.8</w:t>
      </w:r>
      <w:r w:rsidR="001540C0" w:rsidRPr="001F7086">
        <w:rPr>
          <w:rFonts w:ascii="Arial Narrow" w:hAnsi="Arial Narrow" w:cs="Calibri Light"/>
          <w:color w:val="000000"/>
          <w:sz w:val="20"/>
          <w:szCs w:val="20"/>
        </w:rPr>
        <w:t xml:space="preserve"> </w:t>
      </w:r>
      <w:bookmarkStart w:id="405" w:name="Bookmark63"/>
      <w:bookmarkStart w:id="406" w:name="_Toc417891753"/>
      <w:bookmarkStart w:id="407" w:name="Bookmark64"/>
      <w:bookmarkEnd w:id="376"/>
      <w:bookmarkEnd w:id="377"/>
      <w:bookmarkEnd w:id="378"/>
      <w:bookmarkEnd w:id="379"/>
      <w:bookmarkEnd w:id="405"/>
      <w:r w:rsidR="001540C0" w:rsidRPr="001F7086">
        <w:rPr>
          <w:rFonts w:ascii="Arial Narrow" w:hAnsi="Arial Narrow" w:cs="Calibri Light"/>
          <w:color w:val="000000"/>
          <w:sz w:val="20"/>
          <w:szCs w:val="20"/>
        </w:rPr>
        <w:t>DECLARATORIA DE PROCEDIMIENTO DESIERTO</w:t>
      </w:r>
      <w:bookmarkEnd w:id="380"/>
      <w:bookmarkEnd w:id="381"/>
      <w:bookmarkEnd w:id="382"/>
      <w:bookmarkEnd w:id="383"/>
      <w:bookmarkEnd w:id="384"/>
    </w:p>
    <w:p w14:paraId="39EEEDCE" w14:textId="77777777" w:rsidR="001540C0" w:rsidRPr="001F7086" w:rsidRDefault="001540C0" w:rsidP="00212208">
      <w:pPr>
        <w:pStyle w:val="Textoindependiente"/>
        <w:spacing w:after="0" w:line="240" w:lineRule="auto"/>
        <w:rPr>
          <w:rFonts w:ascii="Arial Narrow" w:hAnsi="Arial Narrow" w:cs="Calibri Light"/>
          <w:color w:val="000000"/>
          <w:sz w:val="20"/>
          <w:szCs w:val="20"/>
        </w:rPr>
      </w:pPr>
    </w:p>
    <w:p w14:paraId="1E25D712" w14:textId="77777777" w:rsidR="001540C0" w:rsidRPr="001F7086" w:rsidRDefault="00BD4191" w:rsidP="00212208">
      <w:pPr>
        <w:pStyle w:val="Textoindependiente"/>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La declaratoria de procedimiento desierto se lo realizará c</w:t>
      </w:r>
      <w:r w:rsidR="003C0960" w:rsidRPr="001F7086">
        <w:rPr>
          <w:rFonts w:ascii="Arial Narrow" w:hAnsi="Arial Narrow" w:cs="Calibri Light"/>
          <w:color w:val="000000"/>
          <w:sz w:val="20"/>
          <w:szCs w:val="20"/>
        </w:rPr>
        <w:t xml:space="preserve">onforme el Art. 33 de la LOSNCP. </w:t>
      </w:r>
      <w:r w:rsidR="001540C0" w:rsidRPr="001F7086">
        <w:rPr>
          <w:rFonts w:ascii="Arial Narrow" w:hAnsi="Arial Narrow" w:cs="Calibri Light"/>
          <w:color w:val="000000"/>
          <w:sz w:val="20"/>
          <w:szCs w:val="20"/>
        </w:rPr>
        <w:t>Una vez declarado desierto el procedimiento, la máxima autoridad podrá disponer su archivo o su reapertura.</w:t>
      </w:r>
    </w:p>
    <w:p w14:paraId="2CB8A236" w14:textId="77777777" w:rsidR="001540C0" w:rsidRPr="001F7086" w:rsidRDefault="001540C0" w:rsidP="00212208">
      <w:pPr>
        <w:pStyle w:val="Textoindependiente"/>
        <w:spacing w:after="0" w:line="240" w:lineRule="auto"/>
        <w:rPr>
          <w:rFonts w:ascii="Arial Narrow" w:hAnsi="Arial Narrow" w:cs="Calibri Light"/>
          <w:color w:val="000000"/>
          <w:sz w:val="20"/>
          <w:szCs w:val="20"/>
        </w:rPr>
      </w:pPr>
    </w:p>
    <w:p w14:paraId="4233AED5" w14:textId="77777777" w:rsidR="001540C0" w:rsidRPr="001F7086" w:rsidRDefault="00656B49" w:rsidP="00212208">
      <w:pPr>
        <w:pStyle w:val="Ttulo3"/>
        <w:rPr>
          <w:rFonts w:ascii="Arial Narrow" w:hAnsi="Arial Narrow" w:cs="Calibri Light"/>
          <w:color w:val="000000"/>
          <w:sz w:val="20"/>
          <w:szCs w:val="20"/>
        </w:rPr>
      </w:pPr>
      <w:bookmarkStart w:id="408" w:name="_Toc525315448"/>
      <w:bookmarkStart w:id="409" w:name="_Toc531612842"/>
      <w:bookmarkStart w:id="410" w:name="_Toc8901438"/>
      <w:bookmarkStart w:id="411" w:name="_Toc11064583"/>
      <w:bookmarkStart w:id="412" w:name="_Toc150959747"/>
      <w:r w:rsidRPr="001F7086">
        <w:rPr>
          <w:rFonts w:ascii="Arial Narrow" w:hAnsi="Arial Narrow" w:cs="Calibri Light"/>
          <w:color w:val="000000"/>
          <w:sz w:val="20"/>
          <w:szCs w:val="20"/>
        </w:rPr>
        <w:t>2.9</w:t>
      </w:r>
      <w:r w:rsidR="001540C0" w:rsidRPr="001F7086">
        <w:rPr>
          <w:rFonts w:ascii="Arial Narrow" w:hAnsi="Arial Narrow" w:cs="Calibri Light"/>
          <w:color w:val="000000"/>
          <w:sz w:val="20"/>
          <w:szCs w:val="20"/>
        </w:rPr>
        <w:t xml:space="preserve"> CANCELACIÓN DEL PROCEDIMIENTO</w:t>
      </w:r>
      <w:bookmarkStart w:id="413" w:name="Bookmark67"/>
      <w:bookmarkStart w:id="414" w:name="Bookmark66"/>
      <w:bookmarkStart w:id="415" w:name="Bookmark65"/>
      <w:bookmarkEnd w:id="385"/>
      <w:bookmarkEnd w:id="386"/>
      <w:bookmarkEnd w:id="387"/>
      <w:bookmarkEnd w:id="388"/>
      <w:bookmarkEnd w:id="389"/>
      <w:bookmarkEnd w:id="390"/>
      <w:bookmarkEnd w:id="391"/>
      <w:bookmarkEnd w:id="392"/>
      <w:bookmarkEnd w:id="393"/>
      <w:bookmarkEnd w:id="394"/>
      <w:bookmarkEnd w:id="395"/>
      <w:bookmarkEnd w:id="396"/>
      <w:bookmarkEnd w:id="406"/>
      <w:bookmarkEnd w:id="407"/>
      <w:bookmarkEnd w:id="408"/>
      <w:bookmarkEnd w:id="409"/>
      <w:bookmarkEnd w:id="410"/>
      <w:bookmarkEnd w:id="411"/>
      <w:bookmarkEnd w:id="412"/>
      <w:bookmarkEnd w:id="413"/>
      <w:bookmarkEnd w:id="414"/>
      <w:bookmarkEnd w:id="415"/>
    </w:p>
    <w:p w14:paraId="53C70A94" w14:textId="77777777" w:rsidR="001540C0" w:rsidRPr="001F7086" w:rsidRDefault="001540C0" w:rsidP="00212208">
      <w:pPr>
        <w:spacing w:after="0" w:line="240" w:lineRule="auto"/>
        <w:rPr>
          <w:rFonts w:ascii="Arial Narrow" w:hAnsi="Arial Narrow" w:cs="Calibri Light"/>
          <w:color w:val="000000"/>
          <w:sz w:val="20"/>
          <w:szCs w:val="20"/>
        </w:rPr>
      </w:pPr>
    </w:p>
    <w:p w14:paraId="15EDAA82" w14:textId="77777777" w:rsidR="001540C0" w:rsidRPr="001F7086" w:rsidRDefault="00BD4191"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La cancelación del procedimiento se lo realizará </w:t>
      </w:r>
      <w:r w:rsidR="00BA36BB" w:rsidRPr="001F7086">
        <w:rPr>
          <w:rFonts w:ascii="Arial Narrow" w:hAnsi="Arial Narrow" w:cs="Calibri Light"/>
          <w:color w:val="000000"/>
          <w:sz w:val="20"/>
          <w:szCs w:val="20"/>
        </w:rPr>
        <w:t xml:space="preserve">sobre la base de un informe elaborado por la Comisión Técnica </w:t>
      </w:r>
      <w:r w:rsidRPr="001F7086">
        <w:rPr>
          <w:rFonts w:ascii="Arial Narrow" w:hAnsi="Arial Narrow" w:cs="Calibri Light"/>
          <w:color w:val="000000"/>
          <w:sz w:val="20"/>
          <w:szCs w:val="20"/>
        </w:rPr>
        <w:t xml:space="preserve">conforme el Art. 34 </w:t>
      </w:r>
      <w:r w:rsidR="00BA36BB" w:rsidRPr="001F7086">
        <w:rPr>
          <w:rFonts w:ascii="Arial Narrow" w:hAnsi="Arial Narrow" w:cs="Calibri Light"/>
          <w:color w:val="000000"/>
          <w:sz w:val="20"/>
          <w:szCs w:val="20"/>
        </w:rPr>
        <w:t>de</w:t>
      </w:r>
      <w:r w:rsidRPr="001F7086">
        <w:rPr>
          <w:rFonts w:ascii="Arial Narrow" w:hAnsi="Arial Narrow" w:cs="Calibri Light"/>
          <w:color w:val="000000"/>
          <w:sz w:val="20"/>
          <w:szCs w:val="20"/>
        </w:rPr>
        <w:t xml:space="preserve"> la LOSNCP</w:t>
      </w:r>
      <w:r w:rsidR="0033660E" w:rsidRPr="001F7086">
        <w:rPr>
          <w:rFonts w:ascii="Arial Narrow" w:hAnsi="Arial Narrow" w:cs="Calibri Light"/>
          <w:color w:val="000000"/>
          <w:sz w:val="20"/>
          <w:szCs w:val="20"/>
        </w:rPr>
        <w:t>.</w:t>
      </w:r>
      <w:bookmarkStart w:id="416" w:name="_Toc404318890"/>
      <w:bookmarkStart w:id="417" w:name="_Toc404319203"/>
      <w:bookmarkStart w:id="418" w:name="_Toc405287083"/>
      <w:bookmarkStart w:id="419" w:name="_Toc405287234"/>
      <w:bookmarkStart w:id="420" w:name="__RefHeading__755_523688545"/>
      <w:bookmarkStart w:id="421" w:name="__RefHeading__632_541006784"/>
      <w:bookmarkStart w:id="422" w:name="__RefHeading__1389_675929516"/>
      <w:bookmarkStart w:id="423" w:name="__RefHeading__376_1883507544"/>
      <w:bookmarkStart w:id="424" w:name="__RefHeading__8047_828514749"/>
      <w:bookmarkStart w:id="425" w:name="__RefHeading__129_127968163"/>
      <w:bookmarkStart w:id="426" w:name="__RefHeading__710_828514749"/>
      <w:bookmarkStart w:id="427" w:name="__RefHeading__9928_127968163"/>
    </w:p>
    <w:bookmarkEnd w:id="416"/>
    <w:bookmarkEnd w:id="417"/>
    <w:bookmarkEnd w:id="418"/>
    <w:bookmarkEnd w:id="419"/>
    <w:p w14:paraId="59B2EF6D" w14:textId="77777777" w:rsidR="001540C0" w:rsidRPr="001F7086" w:rsidRDefault="001540C0" w:rsidP="00212208">
      <w:pPr>
        <w:spacing w:after="0" w:line="240" w:lineRule="auto"/>
        <w:rPr>
          <w:rFonts w:ascii="Arial Narrow" w:hAnsi="Arial Narrow" w:cs="Calibri Light"/>
          <w:color w:val="000000"/>
          <w:sz w:val="20"/>
          <w:szCs w:val="20"/>
        </w:rPr>
      </w:pPr>
    </w:p>
    <w:p w14:paraId="40981D43" w14:textId="77777777" w:rsidR="001540C0" w:rsidRPr="001F7086" w:rsidRDefault="001540C0" w:rsidP="000C5CB7">
      <w:pPr>
        <w:pStyle w:val="Ttulo3"/>
        <w:rPr>
          <w:rFonts w:ascii="Arial Narrow" w:hAnsi="Arial Narrow" w:cs="Calibri Light"/>
          <w:i/>
          <w:color w:val="000000"/>
          <w:sz w:val="20"/>
          <w:szCs w:val="20"/>
        </w:rPr>
      </w:pPr>
      <w:bookmarkStart w:id="428" w:name="Bookmark82"/>
      <w:bookmarkStart w:id="429" w:name="Bookmark81"/>
      <w:bookmarkStart w:id="430" w:name="Bookmark80"/>
      <w:bookmarkStart w:id="431" w:name="_Toc419270069"/>
      <w:bookmarkStart w:id="432" w:name="_Toc416284185"/>
      <w:bookmarkStart w:id="433" w:name="_Toc410197161"/>
      <w:bookmarkStart w:id="434" w:name="_Toc410584090"/>
      <w:bookmarkStart w:id="435" w:name="_Toc419997972"/>
      <w:bookmarkStart w:id="436" w:name="_Toc429498815"/>
      <w:bookmarkStart w:id="437" w:name="_Toc414978898"/>
      <w:bookmarkStart w:id="438" w:name="_Toc429405572"/>
      <w:bookmarkStart w:id="439" w:name="_Toc430155033"/>
      <w:bookmarkStart w:id="440" w:name="_Toc430706672"/>
      <w:bookmarkStart w:id="441" w:name="_Toc427678341"/>
      <w:bookmarkStart w:id="442" w:name="_Toc427593169"/>
      <w:bookmarkStart w:id="443" w:name="_Toc525315453"/>
      <w:bookmarkStart w:id="444" w:name="_Toc531612847"/>
      <w:bookmarkStart w:id="445" w:name="_Toc8901443"/>
      <w:bookmarkStart w:id="446" w:name="_Toc11064588"/>
      <w:bookmarkStart w:id="447" w:name="_Toc150959748"/>
      <w:bookmarkStart w:id="448" w:name="__RefHeading__1391_675929516"/>
      <w:bookmarkStart w:id="449" w:name="__RefHeading__9930_127968163"/>
      <w:bookmarkStart w:id="450" w:name="__RefHeading__8049_828514749"/>
      <w:bookmarkStart w:id="451" w:name="__RefHeading__378_1883507544"/>
      <w:bookmarkStart w:id="452" w:name="__RefHeading__712_828514749"/>
      <w:bookmarkStart w:id="453" w:name="__RefHeading__757_523688545"/>
      <w:bookmarkStart w:id="454" w:name="__RefHeading__131_127968163"/>
      <w:bookmarkStart w:id="455" w:name="__RefHeading__634_541006784"/>
      <w:bookmarkStart w:id="456" w:name="__RefHeading__133_127968163"/>
      <w:bookmarkStart w:id="457" w:name="__RefHeading__714_828514749"/>
      <w:bookmarkStart w:id="458" w:name="__RefHeading__759_523688545"/>
      <w:bookmarkStart w:id="459" w:name="__RefHeading__380_1883507544"/>
      <w:bookmarkStart w:id="460" w:name="__RefHeading__8051_828514749"/>
      <w:bookmarkStart w:id="461" w:name="__RefHeading__636_541006784"/>
      <w:bookmarkStart w:id="462" w:name="__RefHeading__1393_675929516"/>
      <w:bookmarkStart w:id="463" w:name="__RefHeading__9932_127968163"/>
      <w:bookmarkStart w:id="464" w:name="__RefHeading__135_127968163"/>
      <w:bookmarkStart w:id="465" w:name="__RefHeading__638_541006784"/>
      <w:bookmarkStart w:id="466" w:name="__RefHeading__9934_127968163"/>
      <w:bookmarkStart w:id="467" w:name="__RefHeading__761_523688545"/>
      <w:bookmarkStart w:id="468" w:name="__RefHeading__716_828514749"/>
      <w:bookmarkStart w:id="469" w:name="__RefHeading__8053_828514749"/>
      <w:bookmarkStart w:id="470" w:name="__RefHeading__382_1883507544"/>
      <w:bookmarkStart w:id="471" w:name="__RefHeading__1395_675929516"/>
      <w:bookmarkEnd w:id="428"/>
      <w:bookmarkEnd w:id="429"/>
      <w:bookmarkEnd w:id="430"/>
      <w:r w:rsidRPr="001F7086">
        <w:rPr>
          <w:rFonts w:ascii="Arial Narrow" w:hAnsi="Arial Narrow" w:cs="Calibri Light"/>
          <w:color w:val="000000"/>
          <w:sz w:val="20"/>
          <w:szCs w:val="20"/>
        </w:rPr>
        <w:t>2.1</w:t>
      </w:r>
      <w:bookmarkStart w:id="472" w:name="_Toc417891757"/>
      <w:r w:rsidR="00656B49" w:rsidRPr="001F7086">
        <w:rPr>
          <w:rFonts w:ascii="Arial Narrow" w:hAnsi="Arial Narrow" w:cs="Calibri Light"/>
          <w:color w:val="000000"/>
          <w:sz w:val="20"/>
          <w:szCs w:val="20"/>
        </w:rPr>
        <w:t>0</w:t>
      </w:r>
      <w:r w:rsidR="000C5CB7" w:rsidRPr="001F7086">
        <w:rPr>
          <w:rFonts w:ascii="Arial Narrow" w:hAnsi="Arial Narrow" w:cs="Calibri Light"/>
          <w:color w:val="000000"/>
          <w:sz w:val="20"/>
          <w:szCs w:val="20"/>
        </w:rPr>
        <w:t xml:space="preserve"> </w:t>
      </w:r>
      <w:r w:rsidRPr="001F7086">
        <w:rPr>
          <w:rFonts w:ascii="Arial Narrow" w:hAnsi="Arial Narrow" w:cs="Calibri Light"/>
          <w:color w:val="000000"/>
          <w:sz w:val="20"/>
          <w:szCs w:val="20"/>
        </w:rPr>
        <w:t>PREGUNTAS, RESPUESTAS Y ACLARACIONES</w:t>
      </w:r>
      <w:bookmarkStart w:id="473" w:name="Bookmark85"/>
      <w:bookmarkStart w:id="474" w:name="Bookmark84"/>
      <w:bookmarkStart w:id="475" w:name="Bookmark83"/>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72"/>
      <w:bookmarkEnd w:id="473"/>
      <w:bookmarkEnd w:id="474"/>
      <w:bookmarkEnd w:id="475"/>
      <w:r w:rsidRPr="001F7086">
        <w:rPr>
          <w:rFonts w:ascii="Arial Narrow" w:hAnsi="Arial Narrow" w:cs="Calibri Light"/>
          <w:i/>
          <w:color w:val="000000"/>
          <w:sz w:val="20"/>
          <w:szCs w:val="20"/>
        </w:rPr>
        <w:t xml:space="preserve"> </w:t>
      </w:r>
    </w:p>
    <w:p w14:paraId="26A76610" w14:textId="77777777" w:rsidR="001540C0" w:rsidRPr="001F7086" w:rsidRDefault="001540C0" w:rsidP="00212208">
      <w:pPr>
        <w:spacing w:after="0" w:line="240" w:lineRule="auto"/>
        <w:rPr>
          <w:rFonts w:ascii="Arial Narrow" w:hAnsi="Arial Narrow" w:cs="Calibri Light"/>
          <w:color w:val="000000"/>
          <w:sz w:val="20"/>
          <w:szCs w:val="20"/>
        </w:rPr>
      </w:pPr>
    </w:p>
    <w:p w14:paraId="7F033BAA" w14:textId="77777777" w:rsidR="001540C0" w:rsidRPr="001F7086" w:rsidRDefault="00866356"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Conforme el Art. 127</w:t>
      </w:r>
      <w:r w:rsidR="00D05781" w:rsidRPr="001F7086">
        <w:rPr>
          <w:rFonts w:ascii="Arial Narrow" w:hAnsi="Arial Narrow" w:cs="Calibri Light"/>
          <w:color w:val="000000"/>
          <w:sz w:val="20"/>
          <w:szCs w:val="20"/>
        </w:rPr>
        <w:t xml:space="preserve"> de la</w:t>
      </w:r>
      <w:r w:rsidRPr="001F7086">
        <w:rPr>
          <w:rFonts w:ascii="Arial Narrow" w:hAnsi="Arial Narrow" w:cs="Calibri Light"/>
          <w:color w:val="000000"/>
          <w:sz w:val="20"/>
          <w:szCs w:val="20"/>
        </w:rPr>
        <w:t xml:space="preserve"> Resolución Externa </w:t>
      </w:r>
      <w:r w:rsidRPr="001F7086">
        <w:rPr>
          <w:rFonts w:ascii="Arial Narrow" w:hAnsi="Arial Narrow" w:cs="Calibri Light"/>
          <w:color w:val="000000"/>
          <w:spacing w:val="-2"/>
          <w:sz w:val="20"/>
          <w:szCs w:val="20"/>
        </w:rPr>
        <w:t>Nro.</w:t>
      </w:r>
      <w:r w:rsidRPr="001F7086">
        <w:rPr>
          <w:rFonts w:ascii="Arial Narrow" w:hAnsi="Arial Narrow" w:cs="Calibri Light"/>
          <w:color w:val="000000"/>
          <w:sz w:val="20"/>
          <w:szCs w:val="20"/>
        </w:rPr>
        <w:t xml:space="preserve"> RE-SERCOP-</w:t>
      </w:r>
      <w:r w:rsidRPr="001F7086">
        <w:rPr>
          <w:rFonts w:ascii="Arial Narrow" w:hAnsi="Arial Narrow" w:cs="Calibri Light"/>
          <w:color w:val="000000"/>
          <w:spacing w:val="-2"/>
          <w:sz w:val="20"/>
          <w:szCs w:val="20"/>
        </w:rPr>
        <w:t xml:space="preserve">2023-0134 </w:t>
      </w:r>
      <w:r w:rsidRPr="001F7086">
        <w:rPr>
          <w:rFonts w:ascii="Arial Narrow" w:hAnsi="Arial Narrow" w:cs="Calibri Light"/>
          <w:color w:val="000000"/>
          <w:sz w:val="20"/>
          <w:szCs w:val="20"/>
        </w:rPr>
        <w:t>s</w:t>
      </w:r>
      <w:r w:rsidR="001540C0" w:rsidRPr="001F7086">
        <w:rPr>
          <w:rFonts w:ascii="Arial Narrow" w:hAnsi="Arial Narrow" w:cs="Calibri Light"/>
          <w:color w:val="000000"/>
          <w:sz w:val="20"/>
          <w:szCs w:val="20"/>
        </w:rPr>
        <w:t xml:space="preserve">i el interesado, luego del análisis del pliego detecta un error, omisión o inconsistencia en el mismo, o a su vez necesita una aclaración sobre una parte de los documentos, deberá informarla y/o solicitarla a través del </w:t>
      </w:r>
      <w:r w:rsidR="000B09F4" w:rsidRPr="001F7086">
        <w:rPr>
          <w:rFonts w:ascii="Arial Narrow" w:hAnsi="Arial Narrow" w:cs="Calibri Light"/>
          <w:color w:val="000000"/>
          <w:sz w:val="20"/>
          <w:szCs w:val="20"/>
        </w:rPr>
        <w:t>Sistema Oficial de Contratación del Estado - SOCE</w:t>
      </w:r>
      <w:r w:rsidR="001540C0" w:rsidRPr="001F7086">
        <w:rPr>
          <w:rFonts w:ascii="Arial Narrow" w:hAnsi="Arial Narrow" w:cs="Calibri Light"/>
          <w:color w:val="000000"/>
          <w:sz w:val="20"/>
          <w:szCs w:val="20"/>
        </w:rPr>
        <w:t xml:space="preserve">. </w:t>
      </w:r>
    </w:p>
    <w:p w14:paraId="3A14F061" w14:textId="77777777" w:rsidR="001540C0" w:rsidRPr="001F7086" w:rsidRDefault="001540C0" w:rsidP="00212208">
      <w:pPr>
        <w:spacing w:after="0" w:line="240" w:lineRule="auto"/>
        <w:rPr>
          <w:rFonts w:ascii="Arial Narrow" w:hAnsi="Arial Narrow" w:cs="Calibri Light"/>
          <w:color w:val="000000"/>
          <w:sz w:val="20"/>
          <w:szCs w:val="20"/>
        </w:rPr>
      </w:pPr>
    </w:p>
    <w:p w14:paraId="50568A63" w14:textId="77777777" w:rsidR="001540C0" w:rsidRPr="001F7086" w:rsidRDefault="001540C0"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La Comisión Técnica responderá las preguntas o aclaraciones solicitadas a través del Portal, de acuerdo con lo establecido en la Convocatoria.</w:t>
      </w:r>
      <w:bookmarkStart w:id="476" w:name="__RefHeading__229_619021360"/>
      <w:bookmarkStart w:id="477" w:name="__RefHeading__231_619021360"/>
      <w:bookmarkStart w:id="478" w:name="__RefHeading__233_619021360"/>
      <w:bookmarkEnd w:id="476"/>
      <w:bookmarkEnd w:id="477"/>
      <w:bookmarkEnd w:id="478"/>
    </w:p>
    <w:p w14:paraId="2307C6F1" w14:textId="77777777" w:rsidR="001540C0" w:rsidRPr="001F7086" w:rsidRDefault="001540C0" w:rsidP="00212208">
      <w:pPr>
        <w:spacing w:after="0" w:line="240" w:lineRule="auto"/>
        <w:rPr>
          <w:rFonts w:ascii="Arial Narrow" w:hAnsi="Arial Narrow" w:cs="Calibri Light"/>
          <w:color w:val="000000"/>
          <w:sz w:val="20"/>
          <w:szCs w:val="20"/>
        </w:rPr>
      </w:pPr>
    </w:p>
    <w:p w14:paraId="7C67D042" w14:textId="77777777" w:rsidR="006C5EC1" w:rsidRPr="001F7086" w:rsidRDefault="006C5EC1" w:rsidP="006C5EC1">
      <w:pPr>
        <w:pStyle w:val="Ttulo3"/>
        <w:rPr>
          <w:rFonts w:ascii="Arial Narrow" w:hAnsi="Arial Narrow" w:cs="Calibri Light"/>
          <w:color w:val="000000"/>
          <w:sz w:val="20"/>
          <w:szCs w:val="20"/>
        </w:rPr>
      </w:pPr>
      <w:bookmarkStart w:id="479" w:name="_Toc525315450"/>
      <w:bookmarkStart w:id="480" w:name="_Toc531612844"/>
      <w:bookmarkStart w:id="481" w:name="_Toc8901440"/>
      <w:bookmarkStart w:id="482" w:name="_Toc11064585"/>
      <w:bookmarkStart w:id="483" w:name="_Toc150959749"/>
      <w:r w:rsidRPr="001F7086">
        <w:rPr>
          <w:rFonts w:ascii="Arial Narrow" w:hAnsi="Arial Narrow" w:cs="Calibri Light"/>
          <w:color w:val="000000"/>
          <w:sz w:val="20"/>
          <w:szCs w:val="20"/>
        </w:rPr>
        <w:t>2.1</w:t>
      </w:r>
      <w:r w:rsidR="00656B49" w:rsidRPr="001F7086">
        <w:rPr>
          <w:rFonts w:ascii="Arial Narrow" w:hAnsi="Arial Narrow" w:cs="Calibri Light"/>
          <w:color w:val="000000"/>
          <w:sz w:val="20"/>
          <w:szCs w:val="20"/>
        </w:rPr>
        <w:t>1</w:t>
      </w:r>
      <w:r w:rsidRPr="001F7086">
        <w:rPr>
          <w:rFonts w:ascii="Arial Narrow" w:hAnsi="Arial Narrow" w:cs="Calibri Light"/>
          <w:color w:val="000000"/>
          <w:sz w:val="20"/>
          <w:szCs w:val="20"/>
        </w:rPr>
        <w:t xml:space="preserve"> CREACIÓN DE FICHAS DE PRODUCTO O ADHERENCIA A FICHAS TÉCNICAS</w:t>
      </w:r>
      <w:bookmarkEnd w:id="479"/>
      <w:bookmarkEnd w:id="480"/>
      <w:bookmarkEnd w:id="481"/>
      <w:bookmarkEnd w:id="482"/>
      <w:bookmarkEnd w:id="483"/>
    </w:p>
    <w:p w14:paraId="35AD6379" w14:textId="77777777" w:rsidR="006C5EC1" w:rsidRPr="001F7086" w:rsidRDefault="006C5EC1" w:rsidP="006C5EC1">
      <w:pPr>
        <w:spacing w:after="0" w:line="240" w:lineRule="auto"/>
        <w:rPr>
          <w:rFonts w:ascii="Arial Narrow" w:hAnsi="Arial Narrow" w:cs="Calibri Light"/>
          <w:color w:val="000000"/>
          <w:sz w:val="20"/>
          <w:szCs w:val="20"/>
        </w:rPr>
      </w:pPr>
    </w:p>
    <w:p w14:paraId="57CDD739" w14:textId="77777777" w:rsidR="006C5EC1" w:rsidRPr="001F7086" w:rsidRDefault="006C5EC1" w:rsidP="006C5EC1">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En el presente pliego del procedimiento de selección de proveedores para la suscripción de Convenios Marco se contempla la adhesión a fichas t</w:t>
      </w:r>
      <w:r w:rsidR="003612BE">
        <w:rPr>
          <w:rFonts w:ascii="Arial Narrow" w:hAnsi="Arial Narrow" w:cs="Calibri Light"/>
          <w:color w:val="000000"/>
          <w:sz w:val="20"/>
          <w:szCs w:val="20"/>
        </w:rPr>
        <w:t xml:space="preserve">écnicas para la adquisición de </w:t>
      </w:r>
      <w:r w:rsidR="001F039F" w:rsidRPr="001F039F">
        <w:rPr>
          <w:rFonts w:ascii="Arial Narrow" w:hAnsi="Arial Narrow" w:cs="Calibri Light"/>
          <w:bCs/>
          <w:color w:val="000000"/>
          <w:sz w:val="20"/>
          <w:szCs w:val="20"/>
        </w:rPr>
        <w:t>cables eléctricos</w:t>
      </w:r>
      <w:r w:rsidRPr="001F7086">
        <w:rPr>
          <w:rFonts w:ascii="Arial Narrow" w:hAnsi="Arial Narrow" w:cs="Calibri Light"/>
          <w:color w:val="000000"/>
          <w:sz w:val="20"/>
          <w:szCs w:val="20"/>
        </w:rPr>
        <w:t>, conforme se establece en el Art. 98 literal a) del RGLOSNCP.</w:t>
      </w:r>
    </w:p>
    <w:p w14:paraId="0EC67D60" w14:textId="77777777" w:rsidR="006C5EC1" w:rsidRPr="001F7086" w:rsidRDefault="006C5EC1" w:rsidP="00212208">
      <w:pPr>
        <w:spacing w:after="0" w:line="240" w:lineRule="auto"/>
        <w:rPr>
          <w:rFonts w:ascii="Arial Narrow" w:hAnsi="Arial Narrow" w:cs="Calibri Light"/>
          <w:color w:val="000000"/>
          <w:sz w:val="20"/>
          <w:szCs w:val="20"/>
        </w:rPr>
      </w:pPr>
    </w:p>
    <w:p w14:paraId="6FC49347" w14:textId="77777777" w:rsidR="001540C0" w:rsidRPr="001F7086" w:rsidRDefault="000C5CB7" w:rsidP="000C5CB7">
      <w:pPr>
        <w:pStyle w:val="Ttulo3"/>
        <w:rPr>
          <w:rFonts w:ascii="Arial Narrow" w:hAnsi="Arial Narrow" w:cs="Calibri Light"/>
          <w:color w:val="000000"/>
          <w:sz w:val="20"/>
          <w:szCs w:val="20"/>
        </w:rPr>
      </w:pPr>
      <w:bookmarkStart w:id="484" w:name="__RefHeading__235_619021360"/>
      <w:bookmarkStart w:id="485" w:name="_2.10_PRESENTACI%25252525252525252525252"/>
      <w:bookmarkStart w:id="486" w:name="Bookmark86"/>
      <w:bookmarkStart w:id="487" w:name="Bookmark87"/>
      <w:bookmarkStart w:id="488" w:name="_Toc419270070"/>
      <w:bookmarkStart w:id="489" w:name="_Toc416284186"/>
      <w:bookmarkStart w:id="490" w:name="_Toc410197162"/>
      <w:bookmarkStart w:id="491" w:name="_Toc410584091"/>
      <w:bookmarkStart w:id="492" w:name="_Toc419997973"/>
      <w:bookmarkStart w:id="493" w:name="_Toc429498816"/>
      <w:bookmarkStart w:id="494" w:name="_Toc414978899"/>
      <w:bookmarkStart w:id="495" w:name="_Toc429405573"/>
      <w:bookmarkStart w:id="496" w:name="_Toc430155034"/>
      <w:bookmarkStart w:id="497" w:name="_Toc430706673"/>
      <w:bookmarkStart w:id="498" w:name="_Toc427678342"/>
      <w:bookmarkStart w:id="499" w:name="_Toc427593170"/>
      <w:bookmarkStart w:id="500" w:name="_Toc525315454"/>
      <w:bookmarkStart w:id="501" w:name="_Toc531612848"/>
      <w:bookmarkStart w:id="502" w:name="_Toc8901444"/>
      <w:bookmarkStart w:id="503" w:name="_Toc11064589"/>
      <w:bookmarkStart w:id="504" w:name="_Toc417891758"/>
      <w:bookmarkStart w:id="505" w:name="_Toc150959750"/>
      <w:bookmarkEnd w:id="484"/>
      <w:bookmarkEnd w:id="485"/>
      <w:bookmarkEnd w:id="486"/>
      <w:bookmarkEnd w:id="487"/>
      <w:r w:rsidRPr="001F7086">
        <w:rPr>
          <w:rFonts w:ascii="Arial Narrow" w:hAnsi="Arial Narrow" w:cs="Calibri Light"/>
          <w:color w:val="000000"/>
          <w:sz w:val="20"/>
          <w:szCs w:val="20"/>
        </w:rPr>
        <w:t>2.1</w:t>
      </w:r>
      <w:r w:rsidR="00656B49" w:rsidRPr="001F7086">
        <w:rPr>
          <w:rFonts w:ascii="Arial Narrow" w:hAnsi="Arial Narrow" w:cs="Calibri Light"/>
          <w:color w:val="000000"/>
          <w:sz w:val="20"/>
          <w:szCs w:val="20"/>
        </w:rPr>
        <w:t>2</w:t>
      </w:r>
      <w:r w:rsidRPr="001F7086">
        <w:rPr>
          <w:rFonts w:ascii="Arial Narrow" w:hAnsi="Arial Narrow" w:cs="Calibri Light"/>
          <w:color w:val="000000"/>
          <w:sz w:val="20"/>
          <w:szCs w:val="20"/>
        </w:rPr>
        <w:t xml:space="preserve"> </w:t>
      </w:r>
      <w:r w:rsidR="001540C0" w:rsidRPr="001F7086">
        <w:rPr>
          <w:rFonts w:ascii="Arial Narrow" w:hAnsi="Arial Narrow" w:cs="Calibri Light"/>
          <w:color w:val="000000"/>
          <w:sz w:val="20"/>
          <w:szCs w:val="20"/>
        </w:rPr>
        <w:t>PRESENTACIÓN DE LA OFERTA</w:t>
      </w:r>
      <w:bookmarkStart w:id="506" w:name="Bookmark90"/>
      <w:bookmarkStart w:id="507" w:name="Bookmark89"/>
      <w:bookmarkStart w:id="508" w:name="Bookmark88"/>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63530EF7" w14:textId="77777777" w:rsidR="0016452B" w:rsidRPr="001F7086" w:rsidRDefault="0016452B" w:rsidP="00212208">
      <w:pPr>
        <w:pStyle w:val="Default"/>
        <w:jc w:val="both"/>
        <w:rPr>
          <w:rFonts w:ascii="Arial Narrow" w:hAnsi="Arial Narrow"/>
          <w:sz w:val="20"/>
          <w:szCs w:val="20"/>
        </w:rPr>
      </w:pPr>
    </w:p>
    <w:p w14:paraId="04720375" w14:textId="77777777" w:rsidR="00C570CA" w:rsidRPr="001F7086" w:rsidRDefault="00866356" w:rsidP="00212208">
      <w:pPr>
        <w:pStyle w:val="Default"/>
        <w:jc w:val="both"/>
        <w:rPr>
          <w:rFonts w:ascii="Arial Narrow" w:hAnsi="Arial Narrow"/>
          <w:sz w:val="20"/>
          <w:szCs w:val="20"/>
        </w:rPr>
      </w:pPr>
      <w:r w:rsidRPr="001F7086">
        <w:rPr>
          <w:rFonts w:ascii="Arial Narrow" w:hAnsi="Arial Narrow" w:cs="Calibri Light"/>
          <w:sz w:val="20"/>
          <w:szCs w:val="20"/>
        </w:rPr>
        <w:t xml:space="preserve">Conforme el Art. </w:t>
      </w:r>
      <w:r w:rsidR="00D05781" w:rsidRPr="001F7086">
        <w:rPr>
          <w:rFonts w:ascii="Arial Narrow" w:hAnsi="Arial Narrow" w:cs="Calibri Light"/>
          <w:sz w:val="20"/>
          <w:szCs w:val="20"/>
        </w:rPr>
        <w:t>130 de la</w:t>
      </w:r>
      <w:r w:rsidRPr="001F7086">
        <w:rPr>
          <w:rFonts w:ascii="Arial Narrow" w:hAnsi="Arial Narrow" w:cs="Calibri Light"/>
          <w:sz w:val="20"/>
          <w:szCs w:val="20"/>
        </w:rPr>
        <w:t xml:space="preserve"> Resolución Externa </w:t>
      </w:r>
      <w:r w:rsidRPr="001F7086">
        <w:rPr>
          <w:rFonts w:ascii="Arial Narrow" w:hAnsi="Arial Narrow" w:cs="Calibri Light"/>
          <w:spacing w:val="-2"/>
          <w:sz w:val="20"/>
          <w:szCs w:val="20"/>
        </w:rPr>
        <w:t>Nro.</w:t>
      </w:r>
      <w:r w:rsidRPr="001F7086">
        <w:rPr>
          <w:rFonts w:ascii="Arial Narrow" w:hAnsi="Arial Narrow" w:cs="Calibri Light"/>
          <w:sz w:val="20"/>
          <w:szCs w:val="20"/>
        </w:rPr>
        <w:t xml:space="preserve"> RE-SERCOP-</w:t>
      </w:r>
      <w:r w:rsidRPr="001F7086">
        <w:rPr>
          <w:rFonts w:ascii="Arial Narrow" w:hAnsi="Arial Narrow" w:cs="Calibri Light"/>
          <w:spacing w:val="-2"/>
          <w:sz w:val="20"/>
          <w:szCs w:val="20"/>
        </w:rPr>
        <w:t xml:space="preserve">2023-0134 </w:t>
      </w:r>
      <w:r w:rsidR="00D05781" w:rsidRPr="001F7086">
        <w:rPr>
          <w:rFonts w:ascii="Arial Narrow" w:hAnsi="Arial Narrow" w:cs="Calibri Light"/>
          <w:spacing w:val="-2"/>
          <w:sz w:val="20"/>
          <w:szCs w:val="20"/>
        </w:rPr>
        <w:t xml:space="preserve"> </w:t>
      </w:r>
      <w:r w:rsidR="00C570CA" w:rsidRPr="001F7086">
        <w:rPr>
          <w:rFonts w:ascii="Arial Narrow" w:hAnsi="Arial Narrow"/>
          <w:sz w:val="20"/>
          <w:szCs w:val="20"/>
        </w:rPr>
        <w:t xml:space="preserve">las ofertas deberán constar los términos de referencia conforme el formulario previsto en este pliego. </w:t>
      </w:r>
    </w:p>
    <w:p w14:paraId="24FB5E4C" w14:textId="77777777" w:rsidR="00BA36BB" w:rsidRPr="001F7086" w:rsidRDefault="00BA36BB" w:rsidP="00212208">
      <w:pPr>
        <w:pStyle w:val="Default"/>
        <w:jc w:val="both"/>
        <w:rPr>
          <w:rFonts w:ascii="Arial Narrow" w:hAnsi="Arial Narrow"/>
          <w:sz w:val="20"/>
          <w:szCs w:val="20"/>
        </w:rPr>
      </w:pPr>
    </w:p>
    <w:p w14:paraId="5A5D4553" w14:textId="77777777" w:rsidR="00C570CA" w:rsidRPr="001F7086" w:rsidRDefault="00C570CA" w:rsidP="00212208">
      <w:pPr>
        <w:pStyle w:val="Default"/>
        <w:jc w:val="both"/>
        <w:rPr>
          <w:rFonts w:ascii="Arial Narrow" w:hAnsi="Arial Narrow"/>
          <w:sz w:val="20"/>
          <w:szCs w:val="20"/>
        </w:rPr>
      </w:pPr>
      <w:r w:rsidRPr="001F7086">
        <w:rPr>
          <w:rFonts w:ascii="Arial Narrow" w:hAnsi="Arial Narrow"/>
          <w:sz w:val="20"/>
          <w:szCs w:val="20"/>
        </w:rPr>
        <w:t>Los proveedores deberán obligatoriamente, como parte de su oferta, registrar y aceptar los términos de referencia que constan en el portal institucional para que su oferta pueda ser evaluada.</w:t>
      </w:r>
    </w:p>
    <w:p w14:paraId="47397870" w14:textId="77777777" w:rsidR="00C570CA" w:rsidRPr="001F7086" w:rsidRDefault="00C570CA" w:rsidP="00212208">
      <w:pPr>
        <w:pStyle w:val="Default"/>
        <w:rPr>
          <w:rFonts w:ascii="Arial Narrow" w:hAnsi="Arial Narrow" w:cs="Times New Roman"/>
          <w:sz w:val="20"/>
          <w:szCs w:val="20"/>
        </w:rPr>
      </w:pPr>
    </w:p>
    <w:p w14:paraId="02CE4120" w14:textId="77777777" w:rsidR="00C570CA" w:rsidRPr="001F7086" w:rsidRDefault="00C570CA" w:rsidP="00212208">
      <w:pPr>
        <w:pStyle w:val="Default"/>
        <w:rPr>
          <w:rFonts w:ascii="Arial Narrow" w:hAnsi="Arial Narrow"/>
          <w:sz w:val="20"/>
          <w:szCs w:val="20"/>
        </w:rPr>
      </w:pPr>
      <w:r w:rsidRPr="001F7086">
        <w:rPr>
          <w:rFonts w:ascii="Arial Narrow" w:hAnsi="Arial Narrow" w:cs="Times New Roman"/>
          <w:sz w:val="20"/>
          <w:szCs w:val="20"/>
        </w:rPr>
        <w:t xml:space="preserve">La </w:t>
      </w:r>
      <w:r w:rsidRPr="001F7086">
        <w:rPr>
          <w:rFonts w:ascii="Arial Narrow" w:hAnsi="Arial Narrow"/>
          <w:sz w:val="20"/>
          <w:szCs w:val="20"/>
        </w:rPr>
        <w:t>oferta en forma electrónica deberá ser remitida de manera obligatoria con la siguiente información:</w:t>
      </w:r>
    </w:p>
    <w:p w14:paraId="3DA51356" w14:textId="77777777" w:rsidR="00C570CA" w:rsidRPr="001F7086" w:rsidRDefault="00C570CA" w:rsidP="00212208">
      <w:pPr>
        <w:pStyle w:val="Default"/>
        <w:rPr>
          <w:rFonts w:ascii="Arial Narrow" w:hAnsi="Arial Narrow"/>
          <w:sz w:val="20"/>
          <w:szCs w:val="20"/>
        </w:rPr>
      </w:pPr>
    </w:p>
    <w:p w14:paraId="00E39241" w14:textId="77777777" w:rsidR="00C570CA" w:rsidRPr="001F7086" w:rsidRDefault="00C570CA" w:rsidP="001C4E6A">
      <w:pPr>
        <w:pStyle w:val="Default"/>
        <w:jc w:val="both"/>
        <w:rPr>
          <w:rFonts w:ascii="Arial Narrow" w:hAnsi="Arial Narrow"/>
          <w:sz w:val="20"/>
          <w:szCs w:val="20"/>
        </w:rPr>
      </w:pPr>
      <w:r w:rsidRPr="001F7086">
        <w:rPr>
          <w:rFonts w:ascii="Arial Narrow" w:hAnsi="Arial Narrow"/>
          <w:sz w:val="20"/>
          <w:szCs w:val="20"/>
        </w:rPr>
        <w:t>El archivo constará del FORMULARIO DE LA OFERTA, lleno y suscrito con</w:t>
      </w:r>
      <w:r w:rsidR="0033660E" w:rsidRPr="001F7086">
        <w:rPr>
          <w:rFonts w:ascii="Arial Narrow" w:hAnsi="Arial Narrow"/>
          <w:sz w:val="20"/>
          <w:szCs w:val="20"/>
        </w:rPr>
        <w:t xml:space="preserve"> </w:t>
      </w:r>
      <w:r w:rsidRPr="001F7086">
        <w:rPr>
          <w:rFonts w:ascii="Arial Narrow" w:hAnsi="Arial Narrow"/>
          <w:sz w:val="20"/>
          <w:szCs w:val="20"/>
        </w:rPr>
        <w:t>firma electrónica por el representante legal, apoderado, persona natural o procurador común, con sus respectivos anexos o documentación de respaldo según el caso: la firma deberá realizarse a través del aplicativo FIRMA EC, lo cual será verificado por la Comisión Técnica dejando constancia en el acta de calificación de las ofertas.</w:t>
      </w:r>
    </w:p>
    <w:p w14:paraId="356E8116" w14:textId="77777777" w:rsidR="00C570CA" w:rsidRPr="001F7086" w:rsidRDefault="00C570CA" w:rsidP="00212208">
      <w:pPr>
        <w:pStyle w:val="Default"/>
        <w:rPr>
          <w:rFonts w:ascii="Arial Narrow" w:hAnsi="Arial Narrow"/>
          <w:sz w:val="20"/>
          <w:szCs w:val="20"/>
        </w:rPr>
      </w:pPr>
    </w:p>
    <w:p w14:paraId="6B5AE8AE" w14:textId="77777777" w:rsidR="00C570CA" w:rsidRPr="001F7086" w:rsidRDefault="00C570CA" w:rsidP="00212208">
      <w:pPr>
        <w:pStyle w:val="Default"/>
        <w:rPr>
          <w:rFonts w:ascii="Arial Narrow" w:hAnsi="Arial Narrow"/>
          <w:sz w:val="20"/>
          <w:szCs w:val="20"/>
        </w:rPr>
      </w:pPr>
      <w:r w:rsidRPr="001F7086">
        <w:rPr>
          <w:rFonts w:ascii="Arial Narrow" w:hAnsi="Arial Narrow"/>
          <w:sz w:val="20"/>
          <w:szCs w:val="20"/>
        </w:rPr>
        <w:t>El oferente deberá realizar el siguiente proceso para generar la oferta:</w:t>
      </w:r>
    </w:p>
    <w:p w14:paraId="199D4FA7" w14:textId="77777777" w:rsidR="00C570CA" w:rsidRPr="001F7086" w:rsidRDefault="00C570CA" w:rsidP="00212208">
      <w:pPr>
        <w:pStyle w:val="Default"/>
        <w:rPr>
          <w:rFonts w:ascii="Arial Narrow" w:hAnsi="Arial Narrow"/>
          <w:sz w:val="20"/>
          <w:szCs w:val="20"/>
        </w:rPr>
      </w:pPr>
    </w:p>
    <w:p w14:paraId="430577A2" w14:textId="77777777" w:rsidR="00C570CA" w:rsidRPr="001F7086" w:rsidRDefault="00C570CA" w:rsidP="00212208">
      <w:pPr>
        <w:pStyle w:val="Default"/>
        <w:spacing w:after="13"/>
        <w:rPr>
          <w:rFonts w:ascii="Arial Narrow" w:hAnsi="Arial Narrow"/>
          <w:sz w:val="20"/>
          <w:szCs w:val="20"/>
        </w:rPr>
      </w:pPr>
      <w:r w:rsidRPr="001F7086">
        <w:rPr>
          <w:rFonts w:ascii="Arial Narrow" w:hAnsi="Arial Narrow"/>
          <w:sz w:val="20"/>
          <w:szCs w:val="20"/>
        </w:rPr>
        <w:t>1. Llenar el formulario establecido en este pliego y transformar en PDF,</w:t>
      </w:r>
    </w:p>
    <w:p w14:paraId="43CB6402" w14:textId="77777777" w:rsidR="00C570CA" w:rsidRPr="001F7086" w:rsidRDefault="00C570CA" w:rsidP="00212208">
      <w:pPr>
        <w:pStyle w:val="Default"/>
        <w:spacing w:after="13"/>
        <w:rPr>
          <w:rFonts w:ascii="Arial Narrow" w:hAnsi="Arial Narrow"/>
          <w:sz w:val="20"/>
          <w:szCs w:val="20"/>
        </w:rPr>
      </w:pPr>
      <w:r w:rsidRPr="001F7086">
        <w:rPr>
          <w:rFonts w:ascii="Arial Narrow" w:hAnsi="Arial Narrow"/>
          <w:sz w:val="20"/>
          <w:szCs w:val="20"/>
        </w:rPr>
        <w:t>2. Adjuntar anexos de respaldo de cada numeral del formulario de la oferta,</w:t>
      </w:r>
    </w:p>
    <w:p w14:paraId="6CC8789D" w14:textId="77777777" w:rsidR="00C570CA" w:rsidRPr="001F7086" w:rsidRDefault="00C570CA" w:rsidP="00212208">
      <w:pPr>
        <w:pStyle w:val="Default"/>
        <w:spacing w:after="13"/>
        <w:rPr>
          <w:rFonts w:ascii="Arial Narrow" w:hAnsi="Arial Narrow"/>
          <w:sz w:val="20"/>
          <w:szCs w:val="20"/>
        </w:rPr>
      </w:pPr>
      <w:r w:rsidRPr="001F7086">
        <w:rPr>
          <w:rFonts w:ascii="Arial Narrow" w:hAnsi="Arial Narrow"/>
          <w:sz w:val="20"/>
          <w:szCs w:val="20"/>
        </w:rPr>
        <w:t>3. La oferta debe ser consolidada punto 1 –2</w:t>
      </w:r>
      <w:r w:rsidR="007D48A7" w:rsidRPr="001F7086">
        <w:rPr>
          <w:rFonts w:ascii="Arial Narrow" w:hAnsi="Arial Narrow"/>
          <w:sz w:val="20"/>
          <w:szCs w:val="20"/>
        </w:rPr>
        <w:t xml:space="preserve"> </w:t>
      </w:r>
      <w:r w:rsidRPr="001F7086">
        <w:rPr>
          <w:rFonts w:ascii="Arial Narrow" w:hAnsi="Arial Narrow"/>
          <w:sz w:val="20"/>
          <w:szCs w:val="20"/>
        </w:rPr>
        <w:t>en formato pdf, para posterior firmar</w:t>
      </w:r>
      <w:r w:rsidR="0033660E" w:rsidRPr="001F7086">
        <w:rPr>
          <w:rFonts w:ascii="Arial Narrow" w:hAnsi="Arial Narrow"/>
          <w:sz w:val="20"/>
          <w:szCs w:val="20"/>
        </w:rPr>
        <w:t xml:space="preserve"> </w:t>
      </w:r>
      <w:r w:rsidRPr="001F7086">
        <w:rPr>
          <w:rFonts w:ascii="Arial Narrow" w:hAnsi="Arial Narrow"/>
          <w:sz w:val="20"/>
          <w:szCs w:val="20"/>
        </w:rPr>
        <w:t>a través del aplicativo FIRMA EC</w:t>
      </w:r>
    </w:p>
    <w:p w14:paraId="61C821B5" w14:textId="77777777" w:rsidR="00C570CA" w:rsidRPr="001F7086" w:rsidRDefault="00C570CA" w:rsidP="00212208">
      <w:pPr>
        <w:pStyle w:val="Default"/>
        <w:spacing w:after="13"/>
        <w:rPr>
          <w:rFonts w:ascii="Arial Narrow" w:hAnsi="Arial Narrow"/>
          <w:sz w:val="20"/>
          <w:szCs w:val="20"/>
        </w:rPr>
      </w:pPr>
      <w:r w:rsidRPr="001F7086">
        <w:rPr>
          <w:rFonts w:ascii="Arial Narrow" w:hAnsi="Arial Narrow"/>
          <w:sz w:val="20"/>
          <w:szCs w:val="20"/>
        </w:rPr>
        <w:t xml:space="preserve">4. Descargar la oferta generada en el SOCE </w:t>
      </w:r>
      <w:r w:rsidR="005917F3" w:rsidRPr="001F7086">
        <w:rPr>
          <w:rFonts w:ascii="Arial Narrow" w:hAnsi="Arial Narrow"/>
          <w:sz w:val="20"/>
          <w:szCs w:val="20"/>
        </w:rPr>
        <w:t>(</w:t>
      </w:r>
      <w:r w:rsidRPr="001F7086">
        <w:rPr>
          <w:rFonts w:ascii="Arial Narrow" w:hAnsi="Arial Narrow"/>
          <w:sz w:val="20"/>
          <w:szCs w:val="20"/>
        </w:rPr>
        <w:t xml:space="preserve">o </w:t>
      </w:r>
      <w:r w:rsidR="005917F3" w:rsidRPr="001F7086">
        <w:rPr>
          <w:rFonts w:ascii="Arial Narrow" w:hAnsi="Arial Narrow"/>
          <w:sz w:val="20"/>
          <w:szCs w:val="20"/>
        </w:rPr>
        <w:t>en el caso de incorporaciones llenar la “</w:t>
      </w:r>
      <w:r w:rsidRPr="001F7086">
        <w:rPr>
          <w:rFonts w:ascii="Arial Narrow" w:hAnsi="Arial Narrow"/>
          <w:sz w:val="20"/>
          <w:szCs w:val="20"/>
        </w:rPr>
        <w:t>propuesta de convenio marco</w:t>
      </w:r>
      <w:r w:rsidR="005917F3" w:rsidRPr="001F7086">
        <w:rPr>
          <w:rFonts w:ascii="Arial Narrow" w:hAnsi="Arial Narrow"/>
          <w:sz w:val="20"/>
          <w:szCs w:val="20"/>
        </w:rPr>
        <w:t>”)</w:t>
      </w:r>
      <w:r w:rsidRPr="001F7086">
        <w:rPr>
          <w:rFonts w:ascii="Arial Narrow" w:hAnsi="Arial Narrow"/>
          <w:sz w:val="20"/>
          <w:szCs w:val="20"/>
        </w:rPr>
        <w:t>,</w:t>
      </w:r>
    </w:p>
    <w:p w14:paraId="55C21490" w14:textId="77777777" w:rsidR="00C570CA" w:rsidRPr="001F7086" w:rsidRDefault="00C570CA" w:rsidP="00212208">
      <w:pPr>
        <w:pStyle w:val="Default"/>
        <w:rPr>
          <w:rFonts w:ascii="Arial Narrow" w:hAnsi="Arial Narrow"/>
          <w:sz w:val="20"/>
          <w:szCs w:val="20"/>
        </w:rPr>
      </w:pPr>
      <w:r w:rsidRPr="001F7086">
        <w:rPr>
          <w:rFonts w:ascii="Arial Narrow" w:hAnsi="Arial Narrow"/>
          <w:sz w:val="20"/>
          <w:szCs w:val="20"/>
        </w:rPr>
        <w:t xml:space="preserve">5. Firmar por separado (puntos 3 y 4), mediante firma </w:t>
      </w:r>
      <w:r w:rsidR="004134E5" w:rsidRPr="001F7086">
        <w:rPr>
          <w:rFonts w:ascii="Arial Narrow" w:hAnsi="Arial Narrow"/>
          <w:sz w:val="20"/>
          <w:szCs w:val="20"/>
        </w:rPr>
        <w:t>electrónica en</w:t>
      </w:r>
      <w:r w:rsidR="007C6481" w:rsidRPr="001F7086">
        <w:rPr>
          <w:rFonts w:ascii="Arial Narrow" w:hAnsi="Arial Narrow"/>
          <w:sz w:val="20"/>
          <w:szCs w:val="20"/>
        </w:rPr>
        <w:t xml:space="preserve"> el aplicativo</w:t>
      </w:r>
      <w:r w:rsidRPr="001F7086">
        <w:rPr>
          <w:rFonts w:ascii="Arial Narrow" w:hAnsi="Arial Narrow"/>
          <w:sz w:val="20"/>
          <w:szCs w:val="20"/>
        </w:rPr>
        <w:t>.</w:t>
      </w:r>
      <w:r w:rsidR="0016452B" w:rsidRPr="001F7086">
        <w:rPr>
          <w:rFonts w:ascii="Arial Narrow" w:hAnsi="Arial Narrow"/>
          <w:sz w:val="20"/>
          <w:szCs w:val="20"/>
        </w:rPr>
        <w:t xml:space="preserve"> </w:t>
      </w:r>
      <w:r w:rsidRPr="001F7086">
        <w:rPr>
          <w:rFonts w:ascii="Arial Narrow" w:hAnsi="Arial Narrow"/>
          <w:sz w:val="20"/>
          <w:szCs w:val="20"/>
        </w:rPr>
        <w:t>(</w:t>
      </w:r>
      <w:r w:rsidR="009E392C" w:rsidRPr="001F7086">
        <w:rPr>
          <w:rFonts w:ascii="Arial Narrow" w:hAnsi="Arial Narrow"/>
          <w:sz w:val="20"/>
          <w:szCs w:val="20"/>
        </w:rPr>
        <w:t xml:space="preserve">Firma </w:t>
      </w:r>
      <w:r w:rsidRPr="001F7086">
        <w:rPr>
          <w:rFonts w:ascii="Arial Narrow" w:hAnsi="Arial Narrow"/>
          <w:sz w:val="20"/>
          <w:szCs w:val="20"/>
        </w:rPr>
        <w:t>EC).</w:t>
      </w:r>
    </w:p>
    <w:p w14:paraId="119BC32A" w14:textId="77777777" w:rsidR="00C570CA" w:rsidRPr="001F7086" w:rsidRDefault="00C570CA" w:rsidP="00212208">
      <w:pPr>
        <w:pStyle w:val="Default"/>
        <w:rPr>
          <w:rFonts w:ascii="Arial Narrow" w:hAnsi="Arial Narrow"/>
          <w:sz w:val="20"/>
          <w:szCs w:val="20"/>
        </w:rPr>
      </w:pPr>
    </w:p>
    <w:p w14:paraId="1F9AD67C" w14:textId="77777777" w:rsidR="00C570CA" w:rsidRPr="001F7086" w:rsidRDefault="00C570CA" w:rsidP="00212208">
      <w:pPr>
        <w:pStyle w:val="Default"/>
        <w:jc w:val="both"/>
        <w:rPr>
          <w:rFonts w:ascii="Arial Narrow" w:hAnsi="Arial Narrow"/>
          <w:sz w:val="20"/>
          <w:szCs w:val="20"/>
        </w:rPr>
      </w:pPr>
      <w:r w:rsidRPr="001F7086">
        <w:rPr>
          <w:rFonts w:ascii="Arial Narrow" w:hAnsi="Arial Narrow"/>
          <w:sz w:val="20"/>
          <w:szCs w:val="20"/>
        </w:rPr>
        <w:t xml:space="preserve">La oferta del proveedor constará de 2 archivos, dichos archivos deben ser enviados al correo electrónico </w:t>
      </w:r>
      <w:hyperlink r:id="rId21" w:history="1">
        <w:r w:rsidR="009D7C48" w:rsidRPr="001F7086">
          <w:rPr>
            <w:rStyle w:val="Hipervnculo"/>
            <w:rFonts w:ascii="Arial Narrow" w:hAnsi="Arial Narrow"/>
            <w:color w:val="000000"/>
            <w:sz w:val="20"/>
            <w:szCs w:val="20"/>
          </w:rPr>
          <w:t>ofertascatalogo@sercop.gob.ec</w:t>
        </w:r>
      </w:hyperlink>
      <w:r w:rsidR="009D7C48" w:rsidRPr="001F7086">
        <w:rPr>
          <w:rFonts w:ascii="Arial Narrow" w:hAnsi="Arial Narrow"/>
          <w:sz w:val="20"/>
          <w:szCs w:val="20"/>
        </w:rPr>
        <w:t xml:space="preserve"> </w:t>
      </w:r>
      <w:r w:rsidRPr="001F7086">
        <w:rPr>
          <w:rFonts w:ascii="Arial Narrow" w:hAnsi="Arial Narrow"/>
          <w:sz w:val="20"/>
          <w:szCs w:val="20"/>
        </w:rPr>
        <w:t xml:space="preserve">, en el caso que el tamaño del o los archivos no le permite remitir la oferta por correo electrónico, el oferente podrá usar un servicio web de alojamiento de archivos, y deberá enviar el link al correo electrónico </w:t>
      </w:r>
      <w:hyperlink r:id="rId22" w:history="1">
        <w:r w:rsidR="009D7C48" w:rsidRPr="001F7086">
          <w:rPr>
            <w:rStyle w:val="Hipervnculo"/>
            <w:rFonts w:ascii="Arial Narrow" w:hAnsi="Arial Narrow"/>
            <w:color w:val="000000"/>
            <w:sz w:val="20"/>
            <w:szCs w:val="20"/>
          </w:rPr>
          <w:t>ofertascatalogo@sercop.gob.ec</w:t>
        </w:r>
      </w:hyperlink>
      <w:r w:rsidR="009D7C48" w:rsidRPr="001F7086">
        <w:rPr>
          <w:rFonts w:ascii="Arial Narrow" w:hAnsi="Arial Narrow"/>
          <w:sz w:val="20"/>
          <w:szCs w:val="20"/>
        </w:rPr>
        <w:t xml:space="preserve"> </w:t>
      </w:r>
      <w:r w:rsidRPr="001F7086">
        <w:rPr>
          <w:rFonts w:ascii="Arial Narrow" w:hAnsi="Arial Narrow"/>
          <w:sz w:val="20"/>
          <w:szCs w:val="20"/>
        </w:rPr>
        <w:t>. Cada archivo debe estar firmado electrónicamente, a través del aplicativo FIRMA EC.</w:t>
      </w:r>
    </w:p>
    <w:p w14:paraId="12231DAE" w14:textId="77777777" w:rsidR="00C570CA" w:rsidRPr="001F7086" w:rsidRDefault="00C570CA" w:rsidP="00212208">
      <w:pPr>
        <w:pStyle w:val="Default"/>
        <w:rPr>
          <w:rFonts w:ascii="Arial Narrow" w:hAnsi="Arial Narrow"/>
          <w:sz w:val="20"/>
          <w:szCs w:val="20"/>
        </w:rPr>
      </w:pPr>
    </w:p>
    <w:p w14:paraId="68364C63" w14:textId="77777777" w:rsidR="00C570CA" w:rsidRPr="001F7086" w:rsidRDefault="00C570CA" w:rsidP="00212208">
      <w:pPr>
        <w:pStyle w:val="Default"/>
        <w:rPr>
          <w:rFonts w:ascii="Arial Narrow" w:hAnsi="Arial Narrow"/>
          <w:sz w:val="20"/>
          <w:szCs w:val="20"/>
        </w:rPr>
      </w:pPr>
      <w:r w:rsidRPr="001F7086">
        <w:rPr>
          <w:rFonts w:ascii="Arial Narrow" w:hAnsi="Arial Narrow"/>
          <w:sz w:val="20"/>
          <w:szCs w:val="20"/>
        </w:rPr>
        <w:lastRenderedPageBreak/>
        <w:t>La oferta debe ser enviada hasta la fecha y hora límite de entrega de ofertas establecida en el cronograma del presente pliego. La hora oficial para todos los procedimientos será la que señale el portal institucional.</w:t>
      </w:r>
    </w:p>
    <w:p w14:paraId="061D6A4E" w14:textId="77777777" w:rsidR="00C570CA" w:rsidRPr="001F7086" w:rsidRDefault="00C570CA" w:rsidP="00212208">
      <w:pPr>
        <w:pStyle w:val="Default"/>
        <w:jc w:val="both"/>
        <w:rPr>
          <w:rFonts w:ascii="Arial Narrow" w:hAnsi="Arial Narrow"/>
          <w:sz w:val="20"/>
          <w:szCs w:val="20"/>
        </w:rPr>
      </w:pPr>
    </w:p>
    <w:p w14:paraId="3183DAE0" w14:textId="77777777" w:rsidR="00C570CA" w:rsidRPr="001F7086" w:rsidRDefault="00C570CA" w:rsidP="00212208">
      <w:pPr>
        <w:pStyle w:val="Default"/>
        <w:jc w:val="both"/>
        <w:rPr>
          <w:rFonts w:ascii="Arial Narrow" w:hAnsi="Arial Narrow"/>
          <w:sz w:val="20"/>
          <w:szCs w:val="20"/>
        </w:rPr>
      </w:pPr>
      <w:r w:rsidRPr="001F7086">
        <w:rPr>
          <w:rFonts w:ascii="Arial Narrow" w:hAnsi="Arial Narrow"/>
          <w:sz w:val="20"/>
          <w:szCs w:val="20"/>
        </w:rPr>
        <w:t>Las ofertas, una vez presentadas, no podrán modificarse. No obstante, si se presentaren errores de forma, éstos podrán ser convalidados por los oferentes a pedido de la Comisión Técnica, hasta la fecha establecida en el cronograma del procedimiento.</w:t>
      </w:r>
    </w:p>
    <w:p w14:paraId="2A70811E" w14:textId="77777777" w:rsidR="009D7C48" w:rsidRPr="001F7086" w:rsidRDefault="009D7C48" w:rsidP="00212208">
      <w:pPr>
        <w:pStyle w:val="Default"/>
        <w:jc w:val="both"/>
        <w:rPr>
          <w:rFonts w:ascii="Arial Narrow" w:hAnsi="Arial Narrow"/>
          <w:sz w:val="20"/>
          <w:szCs w:val="20"/>
        </w:rPr>
      </w:pPr>
    </w:p>
    <w:p w14:paraId="39162926" w14:textId="77777777" w:rsidR="009D7C48" w:rsidRPr="001F7086" w:rsidRDefault="009D7C48" w:rsidP="00212208">
      <w:pPr>
        <w:tabs>
          <w:tab w:val="left" w:pos="0"/>
        </w:tabs>
        <w:spacing w:after="0" w:line="240" w:lineRule="auto"/>
        <w:rPr>
          <w:rFonts w:ascii="Arial Narrow" w:hAnsi="Arial Narrow" w:cs="Times New Roman"/>
          <w:color w:val="000000"/>
          <w:spacing w:val="-2"/>
          <w:sz w:val="20"/>
          <w:szCs w:val="20"/>
        </w:rPr>
      </w:pPr>
      <w:r w:rsidRPr="001F7086">
        <w:rPr>
          <w:rFonts w:ascii="Arial Narrow" w:hAnsi="Arial Narrow" w:cs="Times New Roman"/>
          <w:color w:val="000000"/>
          <w:spacing w:val="-2"/>
          <w:sz w:val="20"/>
          <w:szCs w:val="20"/>
        </w:rPr>
        <w:t xml:space="preserve">El texto a enviar en el correo electrónico donde se adjunta la oferta o el enlace en donde se encuentre la oferta será la siguiente: </w:t>
      </w:r>
    </w:p>
    <w:p w14:paraId="22357B10" w14:textId="77777777" w:rsidR="009D7C48" w:rsidRPr="001F7086" w:rsidRDefault="009D7C48" w:rsidP="00212208">
      <w:pPr>
        <w:tabs>
          <w:tab w:val="left" w:pos="0"/>
        </w:tabs>
        <w:spacing w:after="0" w:line="240" w:lineRule="auto"/>
        <w:rPr>
          <w:rFonts w:ascii="Arial Narrow" w:hAnsi="Arial Narrow" w:cs="Times New Roman"/>
          <w:color w:val="000000"/>
          <w:spacing w:val="-2"/>
          <w:sz w:val="20"/>
          <w:szCs w:val="20"/>
        </w:rPr>
      </w:pP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9304"/>
      </w:tblGrid>
      <w:tr w:rsidR="009D7C48" w:rsidRPr="00053EEE" w14:paraId="6F29468E" w14:textId="77777777" w:rsidTr="0053729D">
        <w:trPr>
          <w:trHeight w:val="4446"/>
          <w:jc w:val="center"/>
        </w:trPr>
        <w:tc>
          <w:tcPr>
            <w:tcW w:w="9304" w:type="dxa"/>
            <w:shd w:val="clear" w:color="auto" w:fill="auto"/>
          </w:tcPr>
          <w:p w14:paraId="78BEC9A2" w14:textId="77777777" w:rsidR="009D7C48" w:rsidRPr="001F7086" w:rsidRDefault="009D7C48" w:rsidP="00212208">
            <w:pPr>
              <w:tabs>
                <w:tab w:val="left" w:pos="0"/>
              </w:tabs>
              <w:spacing w:after="0" w:line="240" w:lineRule="auto"/>
              <w:jc w:val="center"/>
              <w:rPr>
                <w:rFonts w:ascii="Arial Narrow" w:hAnsi="Arial Narrow" w:cs="Times New Roman"/>
                <w:b/>
                <w:color w:val="000000"/>
                <w:spacing w:val="-2"/>
                <w:sz w:val="20"/>
                <w:szCs w:val="20"/>
              </w:rPr>
            </w:pPr>
          </w:p>
          <w:p w14:paraId="4A4A4E3A" w14:textId="77777777" w:rsidR="00D05781" w:rsidRPr="001F7086" w:rsidRDefault="00D05781" w:rsidP="00212208">
            <w:pPr>
              <w:tabs>
                <w:tab w:val="left" w:pos="0"/>
              </w:tabs>
              <w:spacing w:after="0" w:line="240" w:lineRule="auto"/>
              <w:jc w:val="center"/>
              <w:rPr>
                <w:rFonts w:ascii="Arial Narrow" w:hAnsi="Arial Narrow" w:cs="Times New Roman"/>
                <w:b/>
                <w:color w:val="000000"/>
                <w:spacing w:val="-2"/>
                <w:sz w:val="20"/>
                <w:szCs w:val="20"/>
              </w:rPr>
            </w:pPr>
            <w:r w:rsidRPr="001F7086">
              <w:rPr>
                <w:rFonts w:ascii="Arial Narrow" w:hAnsi="Arial Narrow" w:cs="Times New Roman"/>
                <w:b/>
                <w:color w:val="000000"/>
                <w:spacing w:val="-2"/>
                <w:sz w:val="20"/>
                <w:szCs w:val="20"/>
              </w:rPr>
              <w:t>PROCEDIMIENTO DE SELECCIÓN DE PROVEEDORES PARA LA CELEBRACIÓN DE CONVENIO</w:t>
            </w:r>
            <w:r w:rsidR="00CF31B1">
              <w:rPr>
                <w:rFonts w:ascii="Arial Narrow" w:hAnsi="Arial Narrow" w:cs="Times New Roman"/>
                <w:b/>
                <w:color w:val="000000"/>
                <w:spacing w:val="-2"/>
                <w:sz w:val="20"/>
                <w:szCs w:val="20"/>
              </w:rPr>
              <w:t xml:space="preserve">S MARCO PARA LA ADQUISICIÓN DE </w:t>
            </w:r>
            <w:r w:rsidR="00285451">
              <w:rPr>
                <w:rFonts w:ascii="Arial Narrow" w:hAnsi="Arial Narrow" w:cs="Times New Roman"/>
                <w:b/>
                <w:color w:val="000000"/>
                <w:spacing w:val="-2"/>
                <w:sz w:val="20"/>
                <w:szCs w:val="20"/>
              </w:rPr>
              <w:t>CABLES ELÉCTRICOS</w:t>
            </w:r>
            <w:r w:rsidRPr="001F7086">
              <w:rPr>
                <w:rFonts w:ascii="Arial Narrow" w:hAnsi="Arial Narrow" w:cs="Times New Roman"/>
                <w:b/>
                <w:color w:val="000000"/>
                <w:spacing w:val="-2"/>
                <w:sz w:val="20"/>
                <w:szCs w:val="20"/>
              </w:rPr>
              <w:t xml:space="preserve"> POR PARTE DE LAS ENTIDADES CONTRATANTES A TRAVÉS DE CATÁLOGO ELECTRÓNICO</w:t>
            </w:r>
            <w:r w:rsidRPr="001F7086" w:rsidDel="00D05781">
              <w:rPr>
                <w:rFonts w:ascii="Arial Narrow" w:hAnsi="Arial Narrow" w:cs="Times New Roman"/>
                <w:b/>
                <w:color w:val="000000"/>
                <w:spacing w:val="-2"/>
                <w:sz w:val="20"/>
                <w:szCs w:val="20"/>
              </w:rPr>
              <w:t xml:space="preserve"> </w:t>
            </w:r>
          </w:p>
          <w:p w14:paraId="1FA7E302" w14:textId="77777777" w:rsidR="009D7C48" w:rsidRPr="001F7086" w:rsidRDefault="009D7C48" w:rsidP="00212208">
            <w:pPr>
              <w:tabs>
                <w:tab w:val="left" w:pos="0"/>
              </w:tabs>
              <w:spacing w:after="0" w:line="240" w:lineRule="auto"/>
              <w:rPr>
                <w:rFonts w:ascii="Arial Narrow" w:hAnsi="Arial Narrow" w:cs="Times New Roman"/>
                <w:color w:val="000000"/>
                <w:spacing w:val="-2"/>
                <w:sz w:val="20"/>
                <w:szCs w:val="20"/>
              </w:rPr>
            </w:pPr>
          </w:p>
          <w:p w14:paraId="06BC98B3" w14:textId="77777777" w:rsidR="00D05781" w:rsidRPr="001F7086" w:rsidRDefault="00D05781" w:rsidP="00212208">
            <w:pPr>
              <w:tabs>
                <w:tab w:val="left" w:pos="0"/>
              </w:tabs>
              <w:spacing w:after="0" w:line="240" w:lineRule="auto"/>
              <w:rPr>
                <w:rFonts w:ascii="Arial Narrow" w:hAnsi="Arial Narrow" w:cs="Times New Roman"/>
                <w:color w:val="000000"/>
                <w:spacing w:val="-2"/>
                <w:sz w:val="20"/>
                <w:szCs w:val="20"/>
              </w:rPr>
            </w:pPr>
          </w:p>
          <w:p w14:paraId="0C3ABDC2" w14:textId="77777777" w:rsidR="009D7C48" w:rsidRPr="001F7086" w:rsidRDefault="00677047" w:rsidP="00212208">
            <w:pPr>
              <w:tabs>
                <w:tab w:val="left" w:pos="0"/>
              </w:tabs>
              <w:spacing w:after="0" w:line="240" w:lineRule="auto"/>
              <w:jc w:val="center"/>
              <w:rPr>
                <w:rFonts w:ascii="Arial Narrow" w:hAnsi="Arial Narrow" w:cs="Times New Roman"/>
                <w:b/>
                <w:color w:val="000000"/>
                <w:spacing w:val="-2"/>
                <w:sz w:val="20"/>
                <w:szCs w:val="20"/>
              </w:rPr>
            </w:pPr>
            <w:r>
              <w:rPr>
                <w:rFonts w:ascii="Arial Narrow" w:hAnsi="Arial Narrow" w:cs="Times New Roman"/>
                <w:b/>
                <w:color w:val="000000"/>
                <w:spacing w:val="-2"/>
                <w:sz w:val="20"/>
                <w:szCs w:val="20"/>
              </w:rPr>
              <w:t>SERCOP-SELPROV-002-2023</w:t>
            </w:r>
          </w:p>
          <w:p w14:paraId="448E6DD4" w14:textId="77777777" w:rsidR="009D7C48" w:rsidRPr="001F7086" w:rsidRDefault="009D7C48" w:rsidP="00212208">
            <w:pPr>
              <w:tabs>
                <w:tab w:val="left" w:pos="0"/>
              </w:tabs>
              <w:spacing w:after="0" w:line="240" w:lineRule="auto"/>
              <w:rPr>
                <w:rFonts w:ascii="Arial Narrow" w:hAnsi="Arial Narrow" w:cs="Times New Roman"/>
                <w:color w:val="000000"/>
                <w:spacing w:val="-2"/>
                <w:sz w:val="20"/>
                <w:szCs w:val="20"/>
              </w:rPr>
            </w:pPr>
            <w:r w:rsidRPr="001F7086">
              <w:rPr>
                <w:rFonts w:ascii="Arial Narrow" w:hAnsi="Arial Narrow" w:cs="Times New Roman"/>
                <w:color w:val="000000"/>
                <w:spacing w:val="-2"/>
                <w:sz w:val="20"/>
                <w:szCs w:val="20"/>
              </w:rPr>
              <w:t>Señor/a</w:t>
            </w:r>
          </w:p>
          <w:p w14:paraId="27183A41" w14:textId="77777777" w:rsidR="009D7C48" w:rsidRPr="001F7086" w:rsidRDefault="009D7C48" w:rsidP="00212208">
            <w:pPr>
              <w:tabs>
                <w:tab w:val="left" w:pos="0"/>
              </w:tabs>
              <w:spacing w:after="0" w:line="240" w:lineRule="auto"/>
              <w:rPr>
                <w:rFonts w:ascii="Arial Narrow" w:hAnsi="Arial Narrow" w:cs="Times New Roman"/>
                <w:i/>
                <w:color w:val="000000"/>
                <w:spacing w:val="-2"/>
                <w:sz w:val="20"/>
                <w:szCs w:val="20"/>
              </w:rPr>
            </w:pPr>
            <w:r w:rsidRPr="001F7086">
              <w:rPr>
                <w:rFonts w:ascii="Arial Narrow" w:hAnsi="Arial Narrow" w:cs="Times New Roman"/>
                <w:i/>
                <w:color w:val="000000"/>
                <w:spacing w:val="-2"/>
                <w:sz w:val="20"/>
                <w:szCs w:val="20"/>
              </w:rPr>
              <w:t>(Nombre de la máxima autoridad)</w:t>
            </w:r>
            <w:r w:rsidRPr="001F7086">
              <w:rPr>
                <w:rFonts w:ascii="Arial Narrow" w:hAnsi="Arial Narrow" w:cs="Times New Roman"/>
                <w:i/>
                <w:color w:val="000000"/>
                <w:spacing w:val="-2"/>
                <w:sz w:val="20"/>
                <w:szCs w:val="20"/>
              </w:rPr>
              <w:tab/>
            </w:r>
          </w:p>
          <w:p w14:paraId="677F9A17" w14:textId="77777777" w:rsidR="009D7C48" w:rsidRPr="001F7086" w:rsidRDefault="009D7C48" w:rsidP="00212208">
            <w:pPr>
              <w:tabs>
                <w:tab w:val="left" w:pos="0"/>
              </w:tabs>
              <w:spacing w:after="0" w:line="240" w:lineRule="auto"/>
              <w:rPr>
                <w:rFonts w:ascii="Arial Narrow" w:hAnsi="Arial Narrow" w:cs="Times New Roman"/>
                <w:b/>
                <w:color w:val="000000"/>
                <w:spacing w:val="-2"/>
                <w:sz w:val="20"/>
                <w:szCs w:val="20"/>
              </w:rPr>
            </w:pPr>
            <w:r w:rsidRPr="001F7086">
              <w:rPr>
                <w:rFonts w:ascii="Arial Narrow" w:hAnsi="Arial Narrow" w:cs="Times New Roman"/>
                <w:b/>
                <w:color w:val="000000"/>
                <w:spacing w:val="-2"/>
                <w:sz w:val="20"/>
                <w:szCs w:val="20"/>
              </w:rPr>
              <w:t>Director/a General del Servicio Nacional de Contratación Pública</w:t>
            </w:r>
          </w:p>
          <w:p w14:paraId="25475354" w14:textId="77777777" w:rsidR="009D7C48" w:rsidRPr="001F7086" w:rsidRDefault="009D7C48" w:rsidP="00212208">
            <w:pPr>
              <w:tabs>
                <w:tab w:val="left" w:pos="0"/>
              </w:tabs>
              <w:spacing w:after="0" w:line="240" w:lineRule="auto"/>
              <w:rPr>
                <w:rFonts w:ascii="Arial Narrow" w:hAnsi="Arial Narrow" w:cs="Times New Roman"/>
                <w:color w:val="000000"/>
                <w:spacing w:val="-2"/>
                <w:sz w:val="20"/>
                <w:szCs w:val="20"/>
              </w:rPr>
            </w:pPr>
            <w:r w:rsidRPr="001F7086">
              <w:rPr>
                <w:rFonts w:ascii="Arial Narrow" w:hAnsi="Arial Narrow" w:cs="Times New Roman"/>
                <w:color w:val="000000"/>
                <w:spacing w:val="-2"/>
                <w:sz w:val="20"/>
                <w:szCs w:val="20"/>
              </w:rPr>
              <w:t xml:space="preserve">Presente. - </w:t>
            </w:r>
          </w:p>
          <w:p w14:paraId="3C54715E" w14:textId="77777777" w:rsidR="009D7C48" w:rsidRPr="001F7086" w:rsidRDefault="009D7C48" w:rsidP="00212208">
            <w:pPr>
              <w:tabs>
                <w:tab w:val="left" w:pos="0"/>
              </w:tabs>
              <w:spacing w:after="0" w:line="240" w:lineRule="auto"/>
              <w:rPr>
                <w:rFonts w:ascii="Arial Narrow" w:hAnsi="Arial Narrow" w:cs="Times New Roman"/>
                <w:color w:val="000000"/>
                <w:spacing w:val="-2"/>
                <w:sz w:val="20"/>
                <w:szCs w:val="20"/>
              </w:rPr>
            </w:pPr>
          </w:p>
          <w:p w14:paraId="0E8DF14D" w14:textId="77777777" w:rsidR="009D7C48" w:rsidRPr="001F7086" w:rsidRDefault="00D05781" w:rsidP="00212208">
            <w:pPr>
              <w:tabs>
                <w:tab w:val="left" w:pos="0"/>
              </w:tabs>
              <w:spacing w:after="0" w:line="240" w:lineRule="auto"/>
              <w:rPr>
                <w:rFonts w:ascii="Arial Narrow" w:hAnsi="Arial Narrow" w:cs="Times New Roman"/>
                <w:color w:val="000000"/>
                <w:spacing w:val="-2"/>
                <w:sz w:val="20"/>
                <w:szCs w:val="20"/>
              </w:rPr>
            </w:pPr>
            <w:r w:rsidRPr="001F7086">
              <w:rPr>
                <w:rFonts w:ascii="Arial Narrow" w:hAnsi="Arial Narrow" w:cs="Times New Roman"/>
                <w:color w:val="000000"/>
                <w:spacing w:val="-2"/>
                <w:sz w:val="20"/>
                <w:szCs w:val="20"/>
              </w:rPr>
              <w:t>Procedimiento de selección de proveedores para la celebración de Convenios Marco para la adquisición de “</w:t>
            </w:r>
            <w:r w:rsidR="00285451">
              <w:rPr>
                <w:rFonts w:ascii="Arial Narrow" w:hAnsi="Arial Narrow" w:cs="Times New Roman"/>
                <w:color w:val="000000"/>
                <w:spacing w:val="-2"/>
                <w:sz w:val="20"/>
                <w:szCs w:val="20"/>
              </w:rPr>
              <w:t>CABLES ELÉCTRICOS</w:t>
            </w:r>
            <w:r w:rsidRPr="001F7086">
              <w:rPr>
                <w:rFonts w:ascii="Arial Narrow" w:hAnsi="Arial Narrow" w:cs="Times New Roman"/>
                <w:color w:val="000000"/>
                <w:spacing w:val="-2"/>
                <w:sz w:val="20"/>
                <w:szCs w:val="20"/>
              </w:rPr>
              <w:t>” por parte de las entidades contratantes a través de Catálogo Electrónico</w:t>
            </w:r>
            <w:r w:rsidRPr="001F7086" w:rsidDel="00D05781">
              <w:rPr>
                <w:rFonts w:ascii="Arial Narrow" w:hAnsi="Arial Narrow" w:cs="Times New Roman"/>
                <w:color w:val="000000"/>
                <w:spacing w:val="-2"/>
                <w:sz w:val="20"/>
                <w:szCs w:val="20"/>
              </w:rPr>
              <w:t xml:space="preserve"> </w:t>
            </w:r>
            <w:r w:rsidR="009D7C48" w:rsidRPr="001F7086">
              <w:rPr>
                <w:rFonts w:ascii="Arial Narrow" w:hAnsi="Arial Narrow" w:cs="Times New Roman"/>
                <w:color w:val="000000"/>
                <w:spacing w:val="-2"/>
                <w:sz w:val="20"/>
                <w:szCs w:val="20"/>
              </w:rPr>
              <w:t>para la suscripción de Convenios Marco para Catálogo Electrónico</w:t>
            </w:r>
          </w:p>
          <w:p w14:paraId="766EDBC1" w14:textId="77777777" w:rsidR="009D7C48" w:rsidRPr="001F7086" w:rsidRDefault="009D7C48" w:rsidP="00212208">
            <w:pPr>
              <w:tabs>
                <w:tab w:val="left" w:pos="0"/>
              </w:tabs>
              <w:spacing w:after="0" w:line="240" w:lineRule="auto"/>
              <w:rPr>
                <w:rFonts w:ascii="Arial Narrow" w:hAnsi="Arial Narrow" w:cs="Times New Roman"/>
                <w:color w:val="000000"/>
                <w:spacing w:val="-2"/>
                <w:sz w:val="20"/>
                <w:szCs w:val="20"/>
              </w:rPr>
            </w:pPr>
          </w:p>
          <w:p w14:paraId="15F17194" w14:textId="77777777" w:rsidR="009D7C48" w:rsidRPr="001F7086" w:rsidRDefault="009D7C48" w:rsidP="00212208">
            <w:pPr>
              <w:tabs>
                <w:tab w:val="left" w:pos="0"/>
              </w:tabs>
              <w:spacing w:after="0" w:line="240" w:lineRule="auto"/>
              <w:rPr>
                <w:rFonts w:ascii="Arial Narrow" w:hAnsi="Arial Narrow" w:cs="Times New Roman"/>
                <w:color w:val="000000"/>
                <w:spacing w:val="-2"/>
                <w:sz w:val="20"/>
                <w:szCs w:val="20"/>
              </w:rPr>
            </w:pPr>
            <w:r w:rsidRPr="001F7086">
              <w:rPr>
                <w:rFonts w:ascii="Arial Narrow" w:hAnsi="Arial Narrow" w:cs="Times New Roman"/>
                <w:color w:val="000000"/>
                <w:spacing w:val="-2"/>
                <w:sz w:val="20"/>
                <w:szCs w:val="20"/>
              </w:rPr>
              <w:t>PRESENTADA POR: ____________________________________</w:t>
            </w:r>
          </w:p>
          <w:p w14:paraId="6A9EF4FC" w14:textId="77777777" w:rsidR="009D7C48" w:rsidRPr="001F7086" w:rsidRDefault="009D7C48" w:rsidP="00212208">
            <w:pPr>
              <w:tabs>
                <w:tab w:val="left" w:pos="0"/>
              </w:tabs>
              <w:spacing w:after="0" w:line="240" w:lineRule="auto"/>
              <w:rPr>
                <w:rFonts w:ascii="Arial Narrow" w:hAnsi="Arial Narrow" w:cs="Times New Roman"/>
                <w:color w:val="000000"/>
                <w:spacing w:val="-2"/>
                <w:sz w:val="20"/>
                <w:szCs w:val="20"/>
              </w:rPr>
            </w:pPr>
            <w:r w:rsidRPr="001F7086">
              <w:rPr>
                <w:rFonts w:ascii="Arial Narrow" w:hAnsi="Arial Narrow" w:cs="Times New Roman"/>
                <w:color w:val="000000"/>
                <w:spacing w:val="-2"/>
                <w:sz w:val="20"/>
                <w:szCs w:val="20"/>
              </w:rPr>
              <w:t>RUC: ____________________________________</w:t>
            </w:r>
          </w:p>
        </w:tc>
      </w:tr>
    </w:tbl>
    <w:p w14:paraId="1D849BB7" w14:textId="77777777" w:rsidR="00C570CA" w:rsidRPr="001F7086" w:rsidRDefault="00C570CA" w:rsidP="00212208">
      <w:pPr>
        <w:pStyle w:val="Default"/>
        <w:rPr>
          <w:rFonts w:ascii="Arial Narrow" w:hAnsi="Arial Narrow"/>
          <w:sz w:val="20"/>
          <w:szCs w:val="20"/>
        </w:rPr>
      </w:pPr>
    </w:p>
    <w:p w14:paraId="03568524" w14:textId="77777777" w:rsidR="00C570CA" w:rsidRPr="001F7086" w:rsidRDefault="00C570CA" w:rsidP="00212208">
      <w:pPr>
        <w:pStyle w:val="Textoindependiente"/>
        <w:rPr>
          <w:rFonts w:ascii="Arial Narrow" w:hAnsi="Arial Narrow"/>
          <w:color w:val="000000"/>
        </w:rPr>
      </w:pPr>
      <w:r w:rsidRPr="001F7086">
        <w:rPr>
          <w:rFonts w:ascii="Arial Narrow" w:hAnsi="Arial Narrow"/>
          <w:color w:val="000000"/>
          <w:sz w:val="20"/>
          <w:szCs w:val="20"/>
        </w:rPr>
        <w:t>No se tomarán en cuenta las ofertas entregadas en otro correo electrónico que no sea el señalado en el presente pliego o después del día y hora fijados para su entrega-recepción</w:t>
      </w:r>
      <w:r w:rsidR="007979A1" w:rsidRPr="001F7086">
        <w:rPr>
          <w:rFonts w:ascii="Arial Narrow" w:hAnsi="Arial Narrow"/>
          <w:color w:val="000000"/>
          <w:sz w:val="20"/>
          <w:szCs w:val="20"/>
        </w:rPr>
        <w:t>. (El</w:t>
      </w:r>
      <w:r w:rsidRPr="001F7086">
        <w:rPr>
          <w:rFonts w:ascii="Arial Narrow" w:hAnsi="Arial Narrow"/>
          <w:color w:val="000000"/>
          <w:sz w:val="20"/>
          <w:szCs w:val="20"/>
        </w:rPr>
        <w:t xml:space="preserve"> enlace de la oferta enviada debe ser de acceso público-sin clave)</w:t>
      </w:r>
    </w:p>
    <w:p w14:paraId="293E5866" w14:textId="77777777" w:rsidR="001540C0" w:rsidRPr="001F7086" w:rsidRDefault="001540C0" w:rsidP="00212208">
      <w:pPr>
        <w:tabs>
          <w:tab w:val="left" w:pos="0"/>
        </w:tabs>
        <w:spacing w:after="0" w:line="240" w:lineRule="auto"/>
        <w:rPr>
          <w:rFonts w:ascii="Arial Narrow" w:hAnsi="Arial Narrow" w:cs="Calibri Light"/>
          <w:color w:val="000000"/>
          <w:spacing w:val="-2"/>
          <w:sz w:val="20"/>
          <w:szCs w:val="20"/>
        </w:rPr>
      </w:pPr>
    </w:p>
    <w:p w14:paraId="57D1FBDF" w14:textId="77777777" w:rsidR="001540C0" w:rsidRPr="001F7086" w:rsidRDefault="00486209" w:rsidP="00212208">
      <w:pPr>
        <w:widowControl/>
        <w:suppressAutoHyphens w:val="0"/>
        <w:spacing w:after="0" w:line="240" w:lineRule="auto"/>
        <w:jc w:val="left"/>
        <w:rPr>
          <w:rFonts w:ascii="Arial Narrow" w:hAnsi="Arial Narrow" w:cs="Calibri Light"/>
          <w:b/>
          <w:color w:val="000000"/>
          <w:sz w:val="20"/>
          <w:szCs w:val="20"/>
        </w:rPr>
      </w:pPr>
      <w:bookmarkStart w:id="509" w:name="__RefHeading__237_619021360"/>
      <w:bookmarkStart w:id="510" w:name="_Toc404318894"/>
      <w:bookmarkStart w:id="511" w:name="_Toc404319207"/>
      <w:bookmarkStart w:id="512" w:name="_Toc405287087"/>
      <w:bookmarkStart w:id="513" w:name="_Toc405287238"/>
      <w:bookmarkStart w:id="514" w:name="_Toc410584092"/>
      <w:bookmarkStart w:id="515" w:name="_Toc418578388"/>
      <w:bookmarkStart w:id="516" w:name="__RefHeading__640_541006784"/>
      <w:bookmarkStart w:id="517" w:name="__RefHeading__718_828514749"/>
      <w:bookmarkStart w:id="518" w:name="__RefHeading__137_127968163"/>
      <w:bookmarkStart w:id="519" w:name="__RefHeading__763_523688545"/>
      <w:bookmarkStart w:id="520" w:name="__RefHeading__384_1883507544"/>
      <w:bookmarkStart w:id="521" w:name="__RefHeading__9936_127968163"/>
      <w:bookmarkStart w:id="522" w:name="__RefHeading__8055_828514749"/>
      <w:bookmarkStart w:id="523" w:name="__RefHeading__1397_675929516"/>
      <w:bookmarkEnd w:id="509"/>
      <w:r w:rsidRPr="001F7086">
        <w:rPr>
          <w:rFonts w:ascii="Arial Narrow" w:hAnsi="Arial Narrow" w:cs="Calibri Light"/>
          <w:b/>
          <w:color w:val="000000"/>
          <w:sz w:val="20"/>
          <w:szCs w:val="20"/>
        </w:rPr>
        <w:t>2.</w:t>
      </w:r>
      <w:r w:rsidR="00656B49" w:rsidRPr="001F7086">
        <w:rPr>
          <w:rFonts w:ascii="Arial Narrow" w:hAnsi="Arial Narrow" w:cs="Calibri Light"/>
          <w:b/>
          <w:color w:val="000000"/>
          <w:sz w:val="20"/>
          <w:szCs w:val="20"/>
        </w:rPr>
        <w:t>12</w:t>
      </w:r>
      <w:r w:rsidR="00156FFE" w:rsidRPr="001F7086">
        <w:rPr>
          <w:rFonts w:ascii="Arial Narrow" w:hAnsi="Arial Narrow" w:cs="Calibri Light"/>
          <w:b/>
          <w:color w:val="000000"/>
          <w:sz w:val="20"/>
          <w:szCs w:val="20"/>
        </w:rPr>
        <w:t>.1</w:t>
      </w:r>
      <w:r w:rsidRPr="001F7086">
        <w:rPr>
          <w:rFonts w:ascii="Arial Narrow" w:hAnsi="Arial Narrow" w:cs="Calibri Light"/>
          <w:b/>
          <w:color w:val="000000"/>
          <w:sz w:val="20"/>
          <w:szCs w:val="20"/>
        </w:rPr>
        <w:t xml:space="preserve"> </w:t>
      </w:r>
      <w:r w:rsidR="001540C0" w:rsidRPr="001F7086">
        <w:rPr>
          <w:rFonts w:ascii="Arial Narrow" w:hAnsi="Arial Narrow" w:cs="Calibri Light"/>
          <w:b/>
          <w:color w:val="000000"/>
          <w:sz w:val="20"/>
          <w:szCs w:val="20"/>
        </w:rPr>
        <w:t xml:space="preserve"> Forma de presentar la oferta</w:t>
      </w:r>
      <w:bookmarkStart w:id="524" w:name="Bookmark93"/>
      <w:bookmarkStart w:id="525" w:name="Bookmark92"/>
      <w:bookmarkStart w:id="526" w:name="Bookmark91"/>
      <w:bookmarkEnd w:id="510"/>
      <w:bookmarkEnd w:id="511"/>
      <w:bookmarkEnd w:id="512"/>
      <w:bookmarkEnd w:id="513"/>
      <w:bookmarkEnd w:id="514"/>
      <w:bookmarkEnd w:id="515"/>
      <w:bookmarkEnd w:id="524"/>
      <w:bookmarkEnd w:id="525"/>
      <w:bookmarkEnd w:id="526"/>
      <w:r w:rsidR="001540C0" w:rsidRPr="001F7086">
        <w:rPr>
          <w:rFonts w:ascii="Arial Narrow" w:hAnsi="Arial Narrow" w:cs="Calibri Light"/>
          <w:b/>
          <w:color w:val="000000"/>
          <w:sz w:val="20"/>
          <w:szCs w:val="20"/>
        </w:rPr>
        <w:t xml:space="preserve"> en el SOCE</w:t>
      </w:r>
    </w:p>
    <w:p w14:paraId="2DB88A68" w14:textId="77777777" w:rsidR="001540C0" w:rsidRPr="001F7086" w:rsidRDefault="001540C0" w:rsidP="00212208">
      <w:pPr>
        <w:widowControl/>
        <w:suppressAutoHyphens w:val="0"/>
        <w:spacing w:after="0" w:line="240" w:lineRule="auto"/>
        <w:jc w:val="left"/>
        <w:rPr>
          <w:rFonts w:ascii="Arial Narrow" w:hAnsi="Arial Narrow" w:cs="Calibri Light"/>
          <w:b/>
          <w:color w:val="000000"/>
          <w:sz w:val="20"/>
          <w:szCs w:val="20"/>
        </w:rPr>
      </w:pPr>
    </w:p>
    <w:p w14:paraId="1BA27CF1" w14:textId="77777777" w:rsidR="001540C0" w:rsidRPr="001F7086" w:rsidRDefault="001540C0"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Para proceder al registro de la oferta económica en el SOCE, en la etapa de entrega de ofertas, los oferentes deberán: </w:t>
      </w:r>
    </w:p>
    <w:p w14:paraId="439FF621" w14:textId="77777777" w:rsidR="001540C0" w:rsidRPr="001F7086" w:rsidRDefault="001540C0" w:rsidP="00212208">
      <w:pPr>
        <w:spacing w:after="0" w:line="240" w:lineRule="auto"/>
        <w:rPr>
          <w:rFonts w:ascii="Arial Narrow" w:hAnsi="Arial Narrow" w:cs="Calibri Light"/>
          <w:color w:val="000000"/>
          <w:sz w:val="20"/>
          <w:szCs w:val="20"/>
        </w:rPr>
      </w:pPr>
    </w:p>
    <w:p w14:paraId="6AB21BE3" w14:textId="77777777" w:rsidR="001540C0" w:rsidRPr="001F7086" w:rsidRDefault="001540C0" w:rsidP="003B0362">
      <w:pPr>
        <w:pStyle w:val="Prrafodelista"/>
        <w:numPr>
          <w:ilvl w:val="0"/>
          <w:numId w:val="52"/>
        </w:numPr>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Ingresar al </w:t>
      </w:r>
      <w:r w:rsidR="000B09F4" w:rsidRPr="001F7086">
        <w:rPr>
          <w:rFonts w:ascii="Arial Narrow" w:hAnsi="Arial Narrow" w:cs="Calibri Light"/>
          <w:color w:val="000000"/>
          <w:sz w:val="20"/>
          <w:szCs w:val="20"/>
        </w:rPr>
        <w:t>Sistema Oficial de Contratación del Estado - SOCE</w:t>
      </w:r>
      <w:r w:rsidRPr="001F7086">
        <w:rPr>
          <w:rFonts w:ascii="Arial Narrow" w:hAnsi="Arial Narrow" w:cs="Calibri Light"/>
          <w:color w:val="000000"/>
          <w:sz w:val="20"/>
          <w:szCs w:val="20"/>
        </w:rPr>
        <w:t>, digitar el RUC, usuario y contraseña.</w:t>
      </w:r>
    </w:p>
    <w:p w14:paraId="4DE4D3BE" w14:textId="77777777" w:rsidR="001540C0" w:rsidRPr="001F7086" w:rsidRDefault="001540C0" w:rsidP="003B0362">
      <w:pPr>
        <w:pStyle w:val="Prrafodelista"/>
        <w:numPr>
          <w:ilvl w:val="0"/>
          <w:numId w:val="52"/>
        </w:numPr>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En la ventana </w:t>
      </w:r>
      <w:r w:rsidRPr="001F7086">
        <w:rPr>
          <w:rFonts w:ascii="Arial Narrow" w:hAnsi="Arial Narrow" w:cs="Calibri Light"/>
          <w:i/>
          <w:color w:val="000000"/>
          <w:sz w:val="20"/>
          <w:szCs w:val="20"/>
        </w:rPr>
        <w:t>“Consultar”</w:t>
      </w:r>
      <w:r w:rsidRPr="001F7086">
        <w:rPr>
          <w:rFonts w:ascii="Arial Narrow" w:hAnsi="Arial Narrow" w:cs="Calibri Light"/>
          <w:color w:val="000000"/>
          <w:sz w:val="20"/>
          <w:szCs w:val="20"/>
        </w:rPr>
        <w:t xml:space="preserve"> seleccionar la opción </w:t>
      </w:r>
      <w:r w:rsidRPr="001F7086">
        <w:rPr>
          <w:rFonts w:ascii="Arial Narrow" w:hAnsi="Arial Narrow" w:cs="Calibri Light"/>
          <w:i/>
          <w:color w:val="000000"/>
          <w:sz w:val="20"/>
          <w:szCs w:val="20"/>
        </w:rPr>
        <w:t>“Mis Procesos”</w:t>
      </w:r>
      <w:r w:rsidRPr="001F7086">
        <w:rPr>
          <w:rFonts w:ascii="Arial Narrow" w:hAnsi="Arial Narrow" w:cs="Calibri Light"/>
          <w:color w:val="000000"/>
          <w:sz w:val="20"/>
          <w:szCs w:val="20"/>
        </w:rPr>
        <w:t xml:space="preserve"> y definir el código del proceso (</w:t>
      </w:r>
      <w:r w:rsidR="00677047">
        <w:rPr>
          <w:rFonts w:ascii="Arial Narrow" w:hAnsi="Arial Narrow" w:cs="Calibri Light"/>
          <w:b/>
          <w:color w:val="000000"/>
          <w:sz w:val="20"/>
          <w:szCs w:val="20"/>
        </w:rPr>
        <w:t>SERCOP-SELPROV-002-2023</w:t>
      </w:r>
      <w:r w:rsidRPr="001F7086">
        <w:rPr>
          <w:rFonts w:ascii="Arial Narrow" w:hAnsi="Arial Narrow" w:cs="Calibri Light"/>
          <w:color w:val="000000"/>
          <w:sz w:val="20"/>
          <w:szCs w:val="20"/>
        </w:rPr>
        <w:t xml:space="preserve">), presionar el botón “Buscar”. </w:t>
      </w:r>
    </w:p>
    <w:p w14:paraId="5E9BF8A9" w14:textId="77777777" w:rsidR="001540C0" w:rsidRPr="001F7086" w:rsidRDefault="001540C0" w:rsidP="003B0362">
      <w:pPr>
        <w:pStyle w:val="Prrafodelista"/>
        <w:numPr>
          <w:ilvl w:val="0"/>
          <w:numId w:val="52"/>
        </w:numPr>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Se desplegará una página en la cual podrá ingresar al proceso, dentro del mismo encontrará el enlace que indica: </w:t>
      </w:r>
      <w:r w:rsidRPr="001F7086">
        <w:rPr>
          <w:rFonts w:ascii="Arial Narrow" w:hAnsi="Arial Narrow" w:cs="Calibri Light"/>
          <w:i/>
          <w:color w:val="000000"/>
          <w:sz w:val="20"/>
          <w:szCs w:val="20"/>
        </w:rPr>
        <w:t>“Entrega Oferta”</w:t>
      </w:r>
      <w:r w:rsidRPr="001F7086">
        <w:rPr>
          <w:rFonts w:ascii="Arial Narrow" w:hAnsi="Arial Narrow" w:cs="Calibri Light"/>
          <w:color w:val="000000"/>
          <w:sz w:val="20"/>
          <w:szCs w:val="20"/>
        </w:rPr>
        <w:t>.</w:t>
      </w:r>
    </w:p>
    <w:p w14:paraId="209F6707" w14:textId="77777777" w:rsidR="001540C0" w:rsidRPr="001F7086" w:rsidRDefault="001540C0" w:rsidP="003B0362">
      <w:pPr>
        <w:pStyle w:val="Prrafodelista"/>
        <w:numPr>
          <w:ilvl w:val="0"/>
          <w:numId w:val="52"/>
        </w:numPr>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Podrá observar el listado de los bienes en las distintas categorías, con las correspondientes condiciones determinadas en las fichas técnicas. Deberá escoger el o los </w:t>
      </w:r>
      <w:bookmarkStart w:id="527" w:name="_Toc404318895"/>
      <w:bookmarkStart w:id="528" w:name="_Toc404319208"/>
      <w:bookmarkStart w:id="529" w:name="_Toc405287088"/>
      <w:bookmarkStart w:id="530" w:name="_Toc405287239"/>
      <w:bookmarkStart w:id="531" w:name="__RefHeading__386_1883507544"/>
      <w:bookmarkStart w:id="532" w:name="__RefHeading__8057_828514749"/>
      <w:bookmarkStart w:id="533" w:name="__RefHeading__9938_127968163"/>
      <w:bookmarkStart w:id="534" w:name="__RefHeading__765_523688545"/>
      <w:bookmarkStart w:id="535" w:name="__RefHeading__642_541006784"/>
      <w:bookmarkStart w:id="536" w:name="__RefHeading__139_127968163"/>
      <w:bookmarkStart w:id="537" w:name="__RefHeading__720_828514749"/>
      <w:bookmarkStart w:id="538" w:name="__RefHeading__1399_675929516"/>
      <w:r w:rsidRPr="001F7086">
        <w:rPr>
          <w:rFonts w:ascii="Arial Narrow" w:hAnsi="Arial Narrow" w:cs="Calibri Light"/>
          <w:color w:val="000000"/>
          <w:sz w:val="20"/>
          <w:szCs w:val="20"/>
        </w:rPr>
        <w:t>bienes que desee ofertar.</w:t>
      </w:r>
    </w:p>
    <w:p w14:paraId="1E404625" w14:textId="77777777" w:rsidR="001540C0" w:rsidRPr="00AD3A48" w:rsidRDefault="001540C0" w:rsidP="003B0362">
      <w:pPr>
        <w:pStyle w:val="Prrafodelista"/>
        <w:numPr>
          <w:ilvl w:val="0"/>
          <w:numId w:val="52"/>
        </w:numPr>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Imprimir la oferta económica que generó en el SOCE, suscribirla por medio de la firma electrónica certificada</w:t>
      </w:r>
      <w:r w:rsidR="00585B3C" w:rsidRPr="001F7086">
        <w:rPr>
          <w:rFonts w:ascii="Arial Narrow" w:hAnsi="Arial Narrow" w:cs="Calibri Light"/>
          <w:color w:val="000000"/>
          <w:sz w:val="20"/>
          <w:szCs w:val="20"/>
        </w:rPr>
        <w:t xml:space="preserve"> </w:t>
      </w:r>
      <w:r w:rsidR="00585B3C" w:rsidRPr="00AD3A48">
        <w:rPr>
          <w:rFonts w:ascii="Arial Narrow" w:hAnsi="Arial Narrow" w:cs="Calibri Light"/>
          <w:color w:val="000000"/>
          <w:sz w:val="20"/>
          <w:szCs w:val="20"/>
        </w:rPr>
        <w:t>(FIRMA EC)</w:t>
      </w:r>
      <w:r w:rsidRPr="00AD3A48">
        <w:rPr>
          <w:rFonts w:ascii="Arial Narrow" w:hAnsi="Arial Narrow" w:cs="Calibri Light"/>
          <w:color w:val="000000"/>
          <w:sz w:val="20"/>
          <w:szCs w:val="20"/>
        </w:rPr>
        <w:t>.</w:t>
      </w:r>
    </w:p>
    <w:p w14:paraId="22CFC1AD" w14:textId="77777777" w:rsidR="001540C0" w:rsidRPr="00AD3A48" w:rsidRDefault="001540C0" w:rsidP="003B0362">
      <w:pPr>
        <w:pStyle w:val="Prrafodelista"/>
        <w:numPr>
          <w:ilvl w:val="0"/>
          <w:numId w:val="52"/>
        </w:numPr>
        <w:spacing w:line="240" w:lineRule="auto"/>
        <w:rPr>
          <w:rFonts w:ascii="Arial Narrow" w:hAnsi="Arial Narrow" w:cs="Calibri Light"/>
          <w:color w:val="000000"/>
          <w:sz w:val="20"/>
          <w:szCs w:val="20"/>
        </w:rPr>
      </w:pPr>
      <w:r w:rsidRPr="00AD3A48">
        <w:rPr>
          <w:rFonts w:ascii="Arial Narrow" w:hAnsi="Arial Narrow" w:cs="Calibri Light"/>
          <w:color w:val="000000"/>
          <w:sz w:val="20"/>
          <w:szCs w:val="20"/>
        </w:rPr>
        <w:t xml:space="preserve">Adjuntar al </w:t>
      </w:r>
      <w:r w:rsidR="00B77EBB" w:rsidRPr="00AD3A48">
        <w:rPr>
          <w:rFonts w:ascii="Arial Narrow" w:hAnsi="Arial Narrow" w:cs="Calibri Light"/>
          <w:color w:val="000000"/>
          <w:sz w:val="20"/>
          <w:szCs w:val="20"/>
        </w:rPr>
        <w:t>numeral</w:t>
      </w:r>
      <w:r w:rsidRPr="00AD3A48">
        <w:rPr>
          <w:rFonts w:ascii="Arial Narrow" w:hAnsi="Arial Narrow" w:cs="Calibri Light"/>
          <w:color w:val="000000"/>
          <w:sz w:val="20"/>
          <w:szCs w:val="20"/>
        </w:rPr>
        <w:t xml:space="preserve"> 1.</w:t>
      </w:r>
      <w:r w:rsidR="00CC4E7E">
        <w:rPr>
          <w:rFonts w:ascii="Arial Narrow" w:hAnsi="Arial Narrow" w:cs="Calibri Light"/>
          <w:color w:val="000000"/>
          <w:sz w:val="20"/>
          <w:szCs w:val="20"/>
        </w:rPr>
        <w:t>6</w:t>
      </w:r>
      <w:r w:rsidRPr="00AD3A48">
        <w:rPr>
          <w:rFonts w:ascii="Arial Narrow" w:hAnsi="Arial Narrow" w:cs="Calibri Light"/>
          <w:color w:val="000000"/>
          <w:sz w:val="20"/>
          <w:szCs w:val="20"/>
        </w:rPr>
        <w:t xml:space="preserve"> de la oferta.</w:t>
      </w:r>
    </w:p>
    <w:p w14:paraId="1745C139" w14:textId="77777777" w:rsidR="00656B49" w:rsidRPr="001F7086" w:rsidRDefault="00656B49" w:rsidP="00656B49">
      <w:pPr>
        <w:spacing w:line="240" w:lineRule="auto"/>
        <w:rPr>
          <w:rFonts w:ascii="Arial Narrow" w:hAnsi="Arial Narrow" w:cs="Calibri Light"/>
          <w:color w:val="000000"/>
          <w:spacing w:val="-2"/>
          <w:sz w:val="20"/>
          <w:szCs w:val="20"/>
        </w:rPr>
      </w:pPr>
      <w:bookmarkStart w:id="539" w:name="__RefHeading__239_619021360"/>
      <w:bookmarkStart w:id="540" w:name="_Toc410584093"/>
      <w:bookmarkStart w:id="541" w:name="_Toc418578389"/>
      <w:bookmarkEnd w:id="539"/>
    </w:p>
    <w:p w14:paraId="6A126419" w14:textId="77777777" w:rsidR="001540C0" w:rsidRPr="001F7086" w:rsidRDefault="00656B49" w:rsidP="00656B49">
      <w:pPr>
        <w:spacing w:line="240" w:lineRule="auto"/>
        <w:rPr>
          <w:rFonts w:ascii="Arial Narrow" w:hAnsi="Arial Narrow" w:cs="Calibri Light"/>
          <w:b/>
          <w:color w:val="000000"/>
          <w:sz w:val="20"/>
          <w:szCs w:val="20"/>
        </w:rPr>
      </w:pPr>
      <w:r w:rsidRPr="001F7086">
        <w:rPr>
          <w:rFonts w:ascii="Arial Narrow" w:hAnsi="Arial Narrow" w:cs="Calibri Light"/>
          <w:b/>
          <w:color w:val="000000"/>
          <w:spacing w:val="-2"/>
          <w:sz w:val="20"/>
          <w:szCs w:val="20"/>
        </w:rPr>
        <w:t>2.12.2</w:t>
      </w:r>
      <w:r w:rsidRPr="001F7086">
        <w:rPr>
          <w:rFonts w:ascii="Arial Narrow" w:hAnsi="Arial Narrow" w:cs="Calibri Light"/>
          <w:color w:val="000000"/>
          <w:spacing w:val="-2"/>
          <w:sz w:val="20"/>
          <w:szCs w:val="20"/>
        </w:rPr>
        <w:t xml:space="preserve"> </w:t>
      </w:r>
      <w:r w:rsidR="001540C0" w:rsidRPr="001F7086">
        <w:rPr>
          <w:rFonts w:ascii="Arial Narrow" w:hAnsi="Arial Narrow" w:cs="Calibri Light"/>
          <w:b/>
          <w:color w:val="000000"/>
          <w:sz w:val="20"/>
          <w:szCs w:val="20"/>
        </w:rPr>
        <w:t>Consideraciones para la presentación de ofertas</w:t>
      </w:r>
      <w:bookmarkStart w:id="542" w:name="Bookmark96"/>
      <w:bookmarkStart w:id="543" w:name="Bookmark95"/>
      <w:bookmarkStart w:id="544" w:name="Bookmark94"/>
      <w:bookmarkEnd w:id="527"/>
      <w:bookmarkEnd w:id="528"/>
      <w:bookmarkEnd w:id="529"/>
      <w:bookmarkEnd w:id="530"/>
      <w:bookmarkEnd w:id="540"/>
      <w:bookmarkEnd w:id="541"/>
      <w:bookmarkEnd w:id="542"/>
      <w:bookmarkEnd w:id="543"/>
      <w:bookmarkEnd w:id="544"/>
      <w:r w:rsidR="001540C0" w:rsidRPr="001F7086">
        <w:rPr>
          <w:rFonts w:ascii="Arial Narrow" w:hAnsi="Arial Narrow" w:cs="Calibri Light"/>
          <w:b/>
          <w:color w:val="000000"/>
          <w:sz w:val="20"/>
          <w:szCs w:val="20"/>
        </w:rPr>
        <w:t xml:space="preserve"> </w:t>
      </w:r>
    </w:p>
    <w:p w14:paraId="5E96FC5B" w14:textId="77777777" w:rsidR="001540C0" w:rsidRPr="001F7086" w:rsidRDefault="001540C0" w:rsidP="003B0362">
      <w:pPr>
        <w:pStyle w:val="Prrafodelista"/>
        <w:numPr>
          <w:ilvl w:val="0"/>
          <w:numId w:val="53"/>
        </w:numPr>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Es posible participar en varios bienes siempre y cuando cumplan con las especificaciones técnicas y se detalle toda la información.</w:t>
      </w:r>
    </w:p>
    <w:p w14:paraId="615C10C3" w14:textId="77777777" w:rsidR="001540C0" w:rsidRPr="001F7086" w:rsidRDefault="00467E77" w:rsidP="003B0362">
      <w:pPr>
        <w:pStyle w:val="Prrafodelista"/>
        <w:numPr>
          <w:ilvl w:val="0"/>
          <w:numId w:val="53"/>
        </w:numPr>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lastRenderedPageBreak/>
        <w:t>Los oferentes</w:t>
      </w:r>
      <w:r w:rsidR="00CC708B" w:rsidRPr="001F7086">
        <w:rPr>
          <w:rFonts w:ascii="Arial Narrow" w:hAnsi="Arial Narrow" w:cs="Calibri Light"/>
          <w:color w:val="000000"/>
          <w:sz w:val="20"/>
          <w:szCs w:val="20"/>
        </w:rPr>
        <w:t xml:space="preserve"> de acuerdo a su capacidad operativa para ofertar podrán </w:t>
      </w:r>
      <w:r w:rsidRPr="001F7086">
        <w:rPr>
          <w:rFonts w:ascii="Arial Narrow" w:hAnsi="Arial Narrow" w:cs="Calibri Light"/>
          <w:color w:val="000000"/>
          <w:sz w:val="20"/>
          <w:szCs w:val="20"/>
        </w:rPr>
        <w:t>participar en todas las provincias del territorio ecuatoriano.</w:t>
      </w:r>
    </w:p>
    <w:p w14:paraId="23FC03A6" w14:textId="77777777" w:rsidR="001540C0" w:rsidRPr="001F7086" w:rsidRDefault="001540C0" w:rsidP="003B0362">
      <w:pPr>
        <w:pStyle w:val="Prrafodelista"/>
        <w:numPr>
          <w:ilvl w:val="0"/>
          <w:numId w:val="53"/>
        </w:numPr>
        <w:spacing w:line="240" w:lineRule="auto"/>
        <w:rPr>
          <w:rFonts w:ascii="Arial Narrow" w:hAnsi="Arial Narrow" w:cs="Calibri Light"/>
          <w:b/>
          <w:color w:val="000000"/>
          <w:sz w:val="20"/>
          <w:szCs w:val="20"/>
        </w:rPr>
      </w:pPr>
      <w:r w:rsidRPr="001F7086">
        <w:rPr>
          <w:rFonts w:ascii="Arial Narrow" w:hAnsi="Arial Narrow" w:cs="Calibri Light"/>
          <w:color w:val="000000"/>
          <w:sz w:val="20"/>
          <w:szCs w:val="20"/>
        </w:rPr>
        <w:t xml:space="preserve">La presentación de la oferta constituye la presunción de que el oferente cumple con las condiciones mínimas de participación exigidas en los pliegos, en caso de que los proveedores adjudicatarios </w:t>
      </w:r>
      <w:r w:rsidR="005B1DBF" w:rsidRPr="001F7086">
        <w:rPr>
          <w:rFonts w:ascii="Arial Narrow" w:hAnsi="Arial Narrow" w:cs="Calibri Light"/>
          <w:color w:val="000000"/>
          <w:sz w:val="20"/>
          <w:szCs w:val="20"/>
        </w:rPr>
        <w:t xml:space="preserve">que </w:t>
      </w:r>
      <w:r w:rsidR="005B1DBF" w:rsidRPr="001F7086">
        <w:rPr>
          <w:rFonts w:ascii="Arial Narrow" w:hAnsi="Arial Narrow" w:cs="Calibri Light"/>
          <w:b/>
          <w:color w:val="000000"/>
          <w:sz w:val="20"/>
          <w:szCs w:val="20"/>
        </w:rPr>
        <w:t xml:space="preserve">presenten </w:t>
      </w:r>
      <w:r w:rsidRPr="001F7086">
        <w:rPr>
          <w:rFonts w:ascii="Arial Narrow" w:hAnsi="Arial Narrow" w:cs="Calibri Light"/>
          <w:b/>
          <w:color w:val="000000"/>
          <w:sz w:val="20"/>
          <w:szCs w:val="20"/>
        </w:rPr>
        <w:t>inconsistencias, simulación o inexactitudes, los proveedores no podrán volver a presentar su oferta para la catalogación en ningún producto perteneciente a la categoría respectiva mientras dure la vigencia de la misma en el Catálogo Electrónico.</w:t>
      </w:r>
    </w:p>
    <w:p w14:paraId="1624C5FB" w14:textId="77777777" w:rsidR="00656B49" w:rsidRDefault="001540C0" w:rsidP="00656B49">
      <w:pPr>
        <w:pStyle w:val="Prrafodelista"/>
        <w:numPr>
          <w:ilvl w:val="0"/>
          <w:numId w:val="53"/>
        </w:numPr>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Las ofertas se entenderán vigentes por el tiempo de duración del Convenio Marco, en concordancia con el </w:t>
      </w:r>
      <w:r w:rsidR="00304229">
        <w:rPr>
          <w:rFonts w:ascii="Arial Narrow" w:hAnsi="Arial Narrow" w:cs="Calibri Light"/>
          <w:color w:val="000000"/>
          <w:sz w:val="20"/>
          <w:szCs w:val="20"/>
        </w:rPr>
        <w:t>Art.</w:t>
      </w:r>
      <w:r w:rsidRPr="001F7086">
        <w:rPr>
          <w:rFonts w:ascii="Arial Narrow" w:hAnsi="Arial Narrow" w:cs="Calibri Light"/>
          <w:color w:val="000000"/>
          <w:sz w:val="20"/>
          <w:szCs w:val="20"/>
        </w:rPr>
        <w:t xml:space="preserve"> 30 de la Ley Orgánica del Sistema Nacional de Contratación Pública, sin perjuicio de las obligaciones propias del proceso de generación de órdenes de compra.</w:t>
      </w:r>
    </w:p>
    <w:p w14:paraId="1BCBFD63" w14:textId="77777777" w:rsidR="00CF31B1" w:rsidRPr="00CF31B1" w:rsidRDefault="00CF31B1" w:rsidP="00CF31B1">
      <w:pPr>
        <w:pStyle w:val="Prrafodelista"/>
        <w:spacing w:line="240" w:lineRule="auto"/>
        <w:rPr>
          <w:rFonts w:ascii="Arial Narrow" w:hAnsi="Arial Narrow" w:cs="Calibri Light"/>
          <w:color w:val="000000"/>
          <w:sz w:val="20"/>
          <w:szCs w:val="20"/>
        </w:rPr>
      </w:pPr>
    </w:p>
    <w:p w14:paraId="7BC47236" w14:textId="77777777" w:rsidR="00656B49" w:rsidRPr="001F7086" w:rsidRDefault="00656B49" w:rsidP="00656B49">
      <w:pPr>
        <w:pStyle w:val="Ttulo3"/>
        <w:rPr>
          <w:rFonts w:ascii="Arial Narrow" w:hAnsi="Arial Narrow" w:cs="Calibri Light"/>
          <w:color w:val="000000"/>
          <w:sz w:val="20"/>
          <w:szCs w:val="20"/>
        </w:rPr>
      </w:pPr>
      <w:bookmarkStart w:id="545" w:name="_Toc425329051"/>
      <w:bookmarkStart w:id="546" w:name="_Toc419270066"/>
      <w:bookmarkStart w:id="547" w:name="_Toc416284182"/>
      <w:bookmarkStart w:id="548" w:name="_Toc410584086"/>
      <w:bookmarkStart w:id="549" w:name="_Toc418578384"/>
      <w:bookmarkStart w:id="550" w:name="_Toc414978895"/>
      <w:bookmarkStart w:id="551" w:name="_Toc429405569"/>
      <w:bookmarkStart w:id="552" w:name="_Toc430155030"/>
      <w:bookmarkStart w:id="553" w:name="_Toc430706669"/>
      <w:bookmarkStart w:id="554" w:name="_Toc427678338"/>
      <w:bookmarkStart w:id="555" w:name="_Toc427593166"/>
      <w:bookmarkStart w:id="556" w:name="_Toc429498812"/>
      <w:bookmarkStart w:id="557" w:name="_Toc525315449"/>
      <w:bookmarkStart w:id="558" w:name="_Toc531612843"/>
      <w:bookmarkStart w:id="559" w:name="_Toc8901439"/>
      <w:bookmarkStart w:id="560" w:name="_Toc11064584"/>
      <w:bookmarkStart w:id="561" w:name="_Toc150959751"/>
      <w:r w:rsidRPr="001F7086">
        <w:rPr>
          <w:rFonts w:ascii="Arial Narrow" w:hAnsi="Arial Narrow" w:cs="Calibri Light"/>
          <w:color w:val="000000"/>
          <w:sz w:val="20"/>
          <w:szCs w:val="20"/>
        </w:rPr>
        <w:t xml:space="preserve">2.13 </w:t>
      </w:r>
      <w:bookmarkStart w:id="562" w:name="_Toc417891754"/>
      <w:bookmarkEnd w:id="545"/>
      <w:r w:rsidRPr="001F7086">
        <w:rPr>
          <w:rFonts w:ascii="Arial Narrow" w:hAnsi="Arial Narrow" w:cs="Calibri Light"/>
          <w:color w:val="000000"/>
          <w:sz w:val="20"/>
          <w:szCs w:val="20"/>
        </w:rPr>
        <w:t>OBLIGACIONES DEL OFERENTE</w:t>
      </w:r>
      <w:bookmarkStart w:id="563" w:name="Bookmark72"/>
      <w:bookmarkStart w:id="564" w:name="Bookmark71"/>
      <w:bookmarkStart w:id="565" w:name="Bookmark70"/>
      <w:bookmarkStart w:id="566" w:name="Bookmark69"/>
      <w:bookmarkStart w:id="567" w:name="Bookmark68"/>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14:paraId="3A5E8B1C" w14:textId="77777777" w:rsidR="00656B49" w:rsidRPr="001F7086" w:rsidRDefault="00656B49" w:rsidP="00656B49">
      <w:pPr>
        <w:spacing w:after="0" w:line="240" w:lineRule="auto"/>
        <w:rPr>
          <w:rFonts w:ascii="Arial Narrow" w:hAnsi="Arial Narrow" w:cs="Calibri Light"/>
          <w:color w:val="000000"/>
          <w:sz w:val="20"/>
          <w:szCs w:val="20"/>
        </w:rPr>
      </w:pPr>
    </w:p>
    <w:p w14:paraId="580B9700" w14:textId="77777777" w:rsidR="00656B49" w:rsidRPr="001F7086" w:rsidRDefault="00656B49" w:rsidP="00656B49">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Los oferentes deberán revisar cuidadosamente el pliego y cumplir con todos los requisitos solicitados en el mismo. La omisión o descuido del oferente al revisar cualquiera de los documentos que forman parte del procedimiento de selección de proveedores, no le relevará de sus obligaciones con relación a su oferta. </w:t>
      </w:r>
    </w:p>
    <w:p w14:paraId="4FACAF12" w14:textId="77777777" w:rsidR="00656B49" w:rsidRPr="001F7086" w:rsidRDefault="00656B49" w:rsidP="00656B49">
      <w:pPr>
        <w:spacing w:line="240" w:lineRule="auto"/>
        <w:rPr>
          <w:rFonts w:ascii="Arial Narrow" w:hAnsi="Arial Narrow" w:cs="Calibri Light"/>
          <w:color w:val="000000"/>
          <w:sz w:val="20"/>
          <w:szCs w:val="20"/>
        </w:rPr>
      </w:pPr>
    </w:p>
    <w:p w14:paraId="2EC517BD" w14:textId="77777777" w:rsidR="00656B49" w:rsidRPr="001F7086" w:rsidRDefault="00656B49" w:rsidP="00656B49">
      <w:pPr>
        <w:pStyle w:val="Ttulo3"/>
        <w:rPr>
          <w:rFonts w:ascii="Arial Narrow" w:hAnsi="Arial Narrow" w:cs="Calibri Light"/>
          <w:color w:val="000000"/>
          <w:sz w:val="20"/>
          <w:szCs w:val="20"/>
        </w:rPr>
      </w:pPr>
      <w:bookmarkStart w:id="568" w:name="_Toc419270063"/>
      <w:bookmarkStart w:id="569" w:name="_Toc416284179"/>
      <w:bookmarkStart w:id="570" w:name="_Toc404318887"/>
      <w:bookmarkStart w:id="571" w:name="_Toc404319200"/>
      <w:bookmarkStart w:id="572" w:name="_Toc405287080"/>
      <w:bookmarkStart w:id="573" w:name="_Toc405287231"/>
      <w:bookmarkStart w:id="574" w:name="_Toc410584083"/>
      <w:bookmarkStart w:id="575" w:name="_Toc418578381"/>
      <w:bookmarkStart w:id="576" w:name="_Toc419997966"/>
      <w:bookmarkStart w:id="577" w:name="_Toc429498809"/>
      <w:bookmarkStart w:id="578" w:name="_Toc414978892"/>
      <w:bookmarkStart w:id="579" w:name="_Toc429405566"/>
      <w:bookmarkStart w:id="580" w:name="_Toc430155027"/>
      <w:bookmarkStart w:id="581" w:name="_Toc430706666"/>
      <w:bookmarkStart w:id="582" w:name="_Toc427678335"/>
      <w:bookmarkStart w:id="583" w:name="_Toc427593163"/>
      <w:bookmarkStart w:id="584" w:name="_Toc525315445"/>
      <w:bookmarkStart w:id="585" w:name="_Toc531612839"/>
      <w:bookmarkStart w:id="586" w:name="_Toc8901435"/>
      <w:bookmarkStart w:id="587" w:name="_Toc11064580"/>
      <w:bookmarkStart w:id="588" w:name="_Toc150959752"/>
      <w:r w:rsidRPr="001F7086">
        <w:rPr>
          <w:rFonts w:ascii="Arial Narrow" w:hAnsi="Arial Narrow" w:cs="Calibri Light"/>
          <w:color w:val="000000"/>
          <w:sz w:val="20"/>
          <w:szCs w:val="20"/>
        </w:rPr>
        <w:t xml:space="preserve">2.14 </w:t>
      </w:r>
      <w:bookmarkStart w:id="589" w:name="_Toc417891751"/>
      <w:r w:rsidRPr="001F7086">
        <w:rPr>
          <w:rFonts w:ascii="Arial Narrow" w:hAnsi="Arial Narrow" w:cs="Calibri Light"/>
          <w:color w:val="000000"/>
          <w:sz w:val="20"/>
          <w:szCs w:val="20"/>
        </w:rPr>
        <w:t>INHABILIDADES</w:t>
      </w:r>
      <w:bookmarkStart w:id="590" w:name="Bookmark57"/>
      <w:bookmarkStart w:id="591" w:name="Bookmark56"/>
      <w:bookmarkStart w:id="592" w:name="Bookmark55"/>
      <w:bookmarkStart w:id="593" w:name="Bookmark54"/>
      <w:bookmarkStart w:id="594" w:name="Bookmark53"/>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5A2C6B1A" w14:textId="77777777" w:rsidR="00656B49" w:rsidRPr="001F7086" w:rsidRDefault="00656B49" w:rsidP="00656B49">
      <w:pPr>
        <w:spacing w:after="0" w:line="240" w:lineRule="auto"/>
        <w:rPr>
          <w:rFonts w:ascii="Arial Narrow" w:hAnsi="Arial Narrow" w:cs="Calibri Light"/>
          <w:color w:val="000000"/>
          <w:sz w:val="20"/>
          <w:szCs w:val="20"/>
        </w:rPr>
      </w:pPr>
    </w:p>
    <w:p w14:paraId="75159C2F" w14:textId="77777777" w:rsidR="00656B49" w:rsidRPr="001F7086" w:rsidRDefault="00656B49" w:rsidP="00656B49">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No podrán participar en el presente procedimiento de selección, por sí o por interpuesta persona, las personas que incurran en las inhabilidades generales y especiales establecidas en el </w:t>
      </w:r>
      <w:r w:rsidR="00304229">
        <w:rPr>
          <w:rFonts w:ascii="Arial Narrow" w:hAnsi="Arial Narrow" w:cs="Calibri Light"/>
          <w:color w:val="000000"/>
          <w:sz w:val="20"/>
          <w:szCs w:val="20"/>
        </w:rPr>
        <w:t>Art.</w:t>
      </w:r>
      <w:r w:rsidRPr="001F7086">
        <w:rPr>
          <w:rFonts w:ascii="Arial Narrow" w:hAnsi="Arial Narrow" w:cs="Calibri Light"/>
          <w:color w:val="000000"/>
          <w:sz w:val="20"/>
          <w:szCs w:val="20"/>
        </w:rPr>
        <w:t xml:space="preserve"> 153 de la Constitución de la República del Ecuador, de acuerdo a los </w:t>
      </w:r>
      <w:r w:rsidR="00304229">
        <w:rPr>
          <w:rFonts w:ascii="Arial Narrow" w:hAnsi="Arial Narrow" w:cs="Calibri Light"/>
          <w:color w:val="000000"/>
          <w:sz w:val="20"/>
          <w:szCs w:val="20"/>
        </w:rPr>
        <w:t>Arts.</w:t>
      </w:r>
      <w:r w:rsidRPr="001F7086">
        <w:rPr>
          <w:rFonts w:ascii="Arial Narrow" w:hAnsi="Arial Narrow" w:cs="Calibri Light"/>
          <w:color w:val="000000"/>
          <w:sz w:val="20"/>
          <w:szCs w:val="20"/>
        </w:rPr>
        <w:t xml:space="preserve"> 62 y 63 de la LOSNCP y 250, 251 y 252 del RGLOSNCP.</w:t>
      </w:r>
    </w:p>
    <w:p w14:paraId="5915ABD0" w14:textId="77777777" w:rsidR="000A7087" w:rsidRPr="001F7086" w:rsidRDefault="000A7087" w:rsidP="00212208">
      <w:pPr>
        <w:spacing w:after="0" w:line="240" w:lineRule="auto"/>
        <w:rPr>
          <w:rFonts w:ascii="Arial Narrow" w:hAnsi="Arial Narrow" w:cs="Calibri Light"/>
          <w:color w:val="000000"/>
          <w:sz w:val="20"/>
          <w:szCs w:val="20"/>
        </w:rPr>
      </w:pPr>
      <w:bookmarkStart w:id="595" w:name="__RefHeading__241_619021360"/>
      <w:bookmarkStart w:id="596" w:name="__RefHeading__8059_828514749"/>
      <w:bookmarkStart w:id="597" w:name="__RefHeading__767_523688545"/>
      <w:bookmarkStart w:id="598" w:name="__RefHeading__388_1883507544"/>
      <w:bookmarkStart w:id="599" w:name="__RefHeading__644_541006784"/>
      <w:bookmarkStart w:id="600" w:name="__RefHeading__722_828514749"/>
      <w:bookmarkStart w:id="601" w:name="__RefHeading__9940_127968163"/>
      <w:bookmarkStart w:id="602" w:name="__RefHeading__1401_675929516"/>
      <w:bookmarkStart w:id="603" w:name="__RefHeading__141_127968163"/>
      <w:bookmarkStart w:id="604" w:name="__RefHeading__1403_675929516"/>
      <w:bookmarkStart w:id="605" w:name="__RefHeading__724_828514749"/>
      <w:bookmarkStart w:id="606" w:name="__RefHeading__390_1883507544"/>
      <w:bookmarkStart w:id="607" w:name="__RefHeading__9942_127968163"/>
      <w:bookmarkStart w:id="608" w:name="__RefHeading__143_127968163"/>
      <w:bookmarkStart w:id="609" w:name="__RefHeading__769_523688545"/>
      <w:bookmarkStart w:id="610" w:name="__RefHeading__646_541006784"/>
      <w:bookmarkStart w:id="611" w:name="__RefHeading__8061_828514749"/>
      <w:bookmarkStart w:id="612" w:name="__RefHeading__771_523688545"/>
      <w:bookmarkStart w:id="613" w:name="__RefHeading__392_1883507544"/>
      <w:bookmarkStart w:id="614" w:name="__RefHeading__726_828514749"/>
      <w:bookmarkStart w:id="615" w:name="__RefHeading__145_127968163"/>
      <w:bookmarkStart w:id="616" w:name="__RefHeading__9944_127968163"/>
      <w:bookmarkStart w:id="617" w:name="__RefHeading__1405_675929516"/>
      <w:bookmarkStart w:id="618" w:name="__RefHeading__8063_828514749"/>
      <w:bookmarkStart w:id="619" w:name="__RefHeading__648_541006784"/>
      <w:bookmarkStart w:id="620" w:name="__RefHeading__8065_828514749"/>
      <w:bookmarkStart w:id="621" w:name="__RefHeading__773_523688545"/>
      <w:bookmarkStart w:id="622" w:name="__RefHeading__650_541006784"/>
      <w:bookmarkStart w:id="623" w:name="__RefHeading__147_127968163"/>
      <w:bookmarkStart w:id="624" w:name="__RefHeading__9946_127968163"/>
      <w:bookmarkStart w:id="625" w:name="__RefHeading__394_1883507544"/>
      <w:bookmarkStart w:id="626" w:name="__RefHeading__728_828514749"/>
      <w:bookmarkStart w:id="627" w:name="__RefHeading__1407_675929516"/>
      <w:bookmarkEnd w:id="595"/>
    </w:p>
    <w:p w14:paraId="2F6D2467" w14:textId="77777777" w:rsidR="000A7087" w:rsidRPr="001F7086" w:rsidRDefault="00156FFE" w:rsidP="00F81266">
      <w:pPr>
        <w:pStyle w:val="Ttulo3"/>
        <w:rPr>
          <w:rFonts w:ascii="Arial Narrow" w:hAnsi="Arial Narrow" w:cs="Calibri Light"/>
          <w:b w:val="0"/>
          <w:color w:val="000000"/>
          <w:sz w:val="20"/>
          <w:szCs w:val="20"/>
        </w:rPr>
      </w:pPr>
      <w:bookmarkStart w:id="628" w:name="_Toc150959753"/>
      <w:r w:rsidRPr="001F7086">
        <w:rPr>
          <w:rFonts w:ascii="Arial Narrow" w:hAnsi="Arial Narrow" w:cs="Calibri Light"/>
          <w:color w:val="000000"/>
          <w:sz w:val="20"/>
          <w:szCs w:val="20"/>
        </w:rPr>
        <w:t>2.15</w:t>
      </w:r>
      <w:r w:rsidR="00F81266" w:rsidRPr="001F7086">
        <w:rPr>
          <w:rFonts w:ascii="Arial Narrow" w:hAnsi="Arial Narrow" w:cs="Calibri Light"/>
          <w:color w:val="000000"/>
          <w:sz w:val="20"/>
          <w:szCs w:val="20"/>
        </w:rPr>
        <w:t xml:space="preserve"> </w:t>
      </w:r>
      <w:r w:rsidR="000A7087" w:rsidRPr="001F7086">
        <w:rPr>
          <w:rFonts w:ascii="Arial Narrow" w:hAnsi="Arial Narrow" w:cs="Calibri Light"/>
          <w:color w:val="000000"/>
          <w:sz w:val="20"/>
          <w:szCs w:val="20"/>
        </w:rPr>
        <w:t>CONVALIDACIÓN DE OFERTAS</w:t>
      </w:r>
      <w:bookmarkEnd w:id="628"/>
    </w:p>
    <w:p w14:paraId="091A5518" w14:textId="77777777" w:rsidR="001540C0" w:rsidRPr="001F7086" w:rsidRDefault="001540C0" w:rsidP="00212208">
      <w:pPr>
        <w:pStyle w:val="Default"/>
        <w:jc w:val="both"/>
        <w:rPr>
          <w:rFonts w:ascii="Arial Narrow" w:eastAsia="Lucida Sans Unicode" w:hAnsi="Arial Narrow" w:cs="Calibri Light"/>
          <w:sz w:val="20"/>
          <w:szCs w:val="20"/>
          <w:lang w:val="es-ES"/>
        </w:rPr>
      </w:pPr>
    </w:p>
    <w:p w14:paraId="523F2CBE" w14:textId="77777777" w:rsidR="00290A3A" w:rsidRPr="001F7086" w:rsidRDefault="00290A3A" w:rsidP="00212208">
      <w:pPr>
        <w:pStyle w:val="Default"/>
        <w:jc w:val="both"/>
        <w:rPr>
          <w:rFonts w:ascii="Arial Narrow" w:eastAsia="Lucida Sans Unicode" w:hAnsi="Arial Narrow" w:cs="Calibri Light"/>
          <w:sz w:val="20"/>
          <w:szCs w:val="20"/>
          <w:lang w:val="es-ES"/>
        </w:rPr>
      </w:pPr>
      <w:r w:rsidRPr="001F7086">
        <w:rPr>
          <w:rFonts w:ascii="Arial Narrow" w:eastAsia="Lucida Sans Unicode" w:hAnsi="Arial Narrow" w:cs="Calibri Light"/>
          <w:sz w:val="20"/>
          <w:szCs w:val="20"/>
          <w:lang w:val="es-ES"/>
        </w:rPr>
        <w:t xml:space="preserve">La convalidación de ofertas se deberá realizar conforme  </w:t>
      </w:r>
      <w:r w:rsidRPr="001F7086">
        <w:rPr>
          <w:rFonts w:ascii="Arial Narrow" w:hAnsi="Arial Narrow" w:cs="Calibri Light"/>
          <w:sz w:val="20"/>
          <w:szCs w:val="20"/>
        </w:rPr>
        <w:t xml:space="preserve">el Art. 132 de la Resolución Externa </w:t>
      </w:r>
      <w:r w:rsidRPr="001F7086">
        <w:rPr>
          <w:rFonts w:ascii="Arial Narrow" w:hAnsi="Arial Narrow" w:cs="Calibri Light"/>
          <w:spacing w:val="-2"/>
          <w:sz w:val="20"/>
          <w:szCs w:val="20"/>
        </w:rPr>
        <w:t>Nro.</w:t>
      </w:r>
      <w:r w:rsidRPr="001F7086">
        <w:rPr>
          <w:rFonts w:ascii="Arial Narrow" w:hAnsi="Arial Narrow" w:cs="Calibri Light"/>
          <w:sz w:val="20"/>
          <w:szCs w:val="20"/>
        </w:rPr>
        <w:t xml:space="preserve"> RE-SERCOP-</w:t>
      </w:r>
      <w:r w:rsidRPr="001F7086">
        <w:rPr>
          <w:rFonts w:ascii="Arial Narrow" w:hAnsi="Arial Narrow" w:cs="Calibri Light"/>
          <w:spacing w:val="-2"/>
          <w:sz w:val="20"/>
          <w:szCs w:val="20"/>
        </w:rPr>
        <w:t>2023-0134</w:t>
      </w:r>
      <w:r w:rsidR="00EC6A94" w:rsidRPr="001F7086">
        <w:rPr>
          <w:rFonts w:ascii="Arial Narrow" w:hAnsi="Arial Narrow" w:cs="Calibri Light"/>
          <w:spacing w:val="-2"/>
          <w:sz w:val="20"/>
          <w:szCs w:val="20"/>
        </w:rPr>
        <w:t>.</w:t>
      </w:r>
      <w:r w:rsidRPr="001F7086">
        <w:rPr>
          <w:rFonts w:ascii="Arial Narrow" w:hAnsi="Arial Narrow" w:cs="Calibri Light"/>
          <w:spacing w:val="-2"/>
          <w:sz w:val="20"/>
          <w:szCs w:val="20"/>
        </w:rPr>
        <w:t xml:space="preserve">  </w:t>
      </w:r>
    </w:p>
    <w:p w14:paraId="5CA4699C" w14:textId="77777777" w:rsidR="00290A3A" w:rsidRPr="001F7086" w:rsidRDefault="00290A3A" w:rsidP="00212208">
      <w:pPr>
        <w:pStyle w:val="Default"/>
        <w:jc w:val="both"/>
        <w:rPr>
          <w:rFonts w:ascii="Arial Narrow" w:eastAsia="Lucida Sans Unicode" w:hAnsi="Arial Narrow" w:cs="Calibri Light"/>
          <w:sz w:val="20"/>
          <w:szCs w:val="20"/>
          <w:lang w:val="es-ES"/>
        </w:rPr>
      </w:pPr>
    </w:p>
    <w:p w14:paraId="2A7477CA" w14:textId="77777777" w:rsidR="00290A3A" w:rsidRPr="001F7086" w:rsidRDefault="00290A3A" w:rsidP="00212208">
      <w:pPr>
        <w:pStyle w:val="Default"/>
        <w:jc w:val="both"/>
        <w:rPr>
          <w:rFonts w:ascii="Arial Narrow" w:eastAsia="Lucida Sans Unicode" w:hAnsi="Arial Narrow" w:cs="Calibri Light"/>
          <w:b/>
          <w:sz w:val="20"/>
          <w:szCs w:val="20"/>
          <w:lang w:val="es-ES"/>
        </w:rPr>
      </w:pPr>
      <w:r w:rsidRPr="001F7086">
        <w:rPr>
          <w:rFonts w:ascii="Arial Narrow" w:eastAsia="Lucida Sans Unicode" w:hAnsi="Arial Narrow" w:cs="Calibri Light"/>
          <w:b/>
          <w:sz w:val="20"/>
          <w:szCs w:val="20"/>
          <w:lang w:val="es-ES"/>
        </w:rPr>
        <w:t xml:space="preserve">Causas de </w:t>
      </w:r>
      <w:r w:rsidR="00EC6A94" w:rsidRPr="001F7086">
        <w:rPr>
          <w:rFonts w:ascii="Arial Narrow" w:eastAsia="Lucida Sans Unicode" w:hAnsi="Arial Narrow" w:cs="Calibri Light"/>
          <w:b/>
          <w:sz w:val="20"/>
          <w:szCs w:val="20"/>
          <w:lang w:val="es-ES"/>
        </w:rPr>
        <w:t>naturaleza convalidable</w:t>
      </w:r>
    </w:p>
    <w:p w14:paraId="51244C5C" w14:textId="77777777" w:rsidR="00EC6A94" w:rsidRPr="001F7086" w:rsidRDefault="00EC6A94" w:rsidP="00212208">
      <w:pPr>
        <w:pStyle w:val="Default"/>
        <w:jc w:val="both"/>
        <w:rPr>
          <w:rFonts w:ascii="Arial Narrow" w:eastAsia="Lucida Sans Unicode" w:hAnsi="Arial Narrow" w:cs="Calibri Light"/>
          <w:sz w:val="20"/>
          <w:szCs w:val="20"/>
          <w:lang w:val="es-ES"/>
        </w:rPr>
      </w:pPr>
    </w:p>
    <w:p w14:paraId="7892464D" w14:textId="77777777" w:rsidR="00EC6A94" w:rsidRPr="001F7086" w:rsidRDefault="00EC6A94" w:rsidP="00212208">
      <w:pPr>
        <w:pStyle w:val="Default"/>
        <w:jc w:val="both"/>
        <w:rPr>
          <w:rFonts w:ascii="Arial Narrow" w:eastAsia="Lucida Sans Unicode" w:hAnsi="Arial Narrow" w:cs="Calibri Light"/>
          <w:sz w:val="20"/>
          <w:szCs w:val="20"/>
          <w:lang w:val="es-ES"/>
        </w:rPr>
      </w:pPr>
      <w:r w:rsidRPr="001F7086">
        <w:rPr>
          <w:rFonts w:ascii="Arial Narrow" w:hAnsi="Arial Narrow" w:cs="Calibri Light"/>
          <w:sz w:val="20"/>
          <w:szCs w:val="20"/>
        </w:rPr>
        <w:t xml:space="preserve">Durante la revisión y calificación de ofertas, la Comisión Técnica podrá convalidar la(s) oferta(s) observando los siguientes </w:t>
      </w:r>
      <w:r w:rsidR="00F57A12">
        <w:rPr>
          <w:rFonts w:ascii="Arial Narrow" w:hAnsi="Arial Narrow" w:cs="Calibri Light"/>
          <w:sz w:val="20"/>
          <w:szCs w:val="20"/>
        </w:rPr>
        <w:t>Art</w:t>
      </w:r>
      <w:r w:rsidRPr="001F7086">
        <w:rPr>
          <w:rFonts w:ascii="Arial Narrow" w:hAnsi="Arial Narrow" w:cs="Calibri Light"/>
          <w:sz w:val="20"/>
          <w:szCs w:val="20"/>
        </w:rPr>
        <w:t>s</w:t>
      </w:r>
      <w:r w:rsidR="00F57A12">
        <w:rPr>
          <w:rFonts w:ascii="Arial Narrow" w:hAnsi="Arial Narrow" w:cs="Calibri Light"/>
          <w:sz w:val="20"/>
          <w:szCs w:val="20"/>
        </w:rPr>
        <w:t>.</w:t>
      </w:r>
      <w:r w:rsidRPr="001F7086">
        <w:rPr>
          <w:rFonts w:ascii="Arial Narrow" w:hAnsi="Arial Narrow" w:cs="Calibri Light"/>
          <w:sz w:val="20"/>
          <w:szCs w:val="20"/>
        </w:rPr>
        <w:t xml:space="preserve">: </w:t>
      </w:r>
      <w:r w:rsidRPr="001F7086">
        <w:rPr>
          <w:rFonts w:ascii="Arial Narrow" w:hAnsi="Arial Narrow" w:cs="Calibri Light"/>
          <w:spacing w:val="-2"/>
          <w:sz w:val="20"/>
          <w:szCs w:val="20"/>
        </w:rPr>
        <w:t>convalidación de errores de forma conforme el Art. 79 del RGLOSNCP</w:t>
      </w:r>
      <w:r w:rsidRPr="001F7086">
        <w:rPr>
          <w:rFonts w:ascii="Arial Narrow" w:hAnsi="Arial Narrow" w:cs="Calibri Light"/>
          <w:sz w:val="20"/>
          <w:szCs w:val="20"/>
        </w:rPr>
        <w:t xml:space="preserve">; casos específicos de errores de naturaleza convalidable conforme el Art. 116  de la Resolución Externa </w:t>
      </w:r>
      <w:r w:rsidRPr="001F7086">
        <w:rPr>
          <w:rFonts w:ascii="Arial Narrow" w:hAnsi="Arial Narrow" w:cs="Calibri Light"/>
          <w:spacing w:val="-2"/>
          <w:sz w:val="20"/>
          <w:szCs w:val="20"/>
        </w:rPr>
        <w:t>Nro.</w:t>
      </w:r>
      <w:r w:rsidRPr="001F7086">
        <w:rPr>
          <w:rFonts w:ascii="Arial Narrow" w:hAnsi="Arial Narrow" w:cs="Calibri Light"/>
          <w:sz w:val="20"/>
          <w:szCs w:val="20"/>
        </w:rPr>
        <w:t xml:space="preserve"> RE-SERCOP-</w:t>
      </w:r>
      <w:r w:rsidRPr="001F7086">
        <w:rPr>
          <w:rFonts w:ascii="Arial Narrow" w:hAnsi="Arial Narrow" w:cs="Calibri Light"/>
          <w:spacing w:val="-2"/>
          <w:sz w:val="20"/>
          <w:szCs w:val="20"/>
        </w:rPr>
        <w:t>2023-0134.</w:t>
      </w:r>
    </w:p>
    <w:p w14:paraId="1E9FF2DB" w14:textId="77777777" w:rsidR="00290A3A" w:rsidRPr="001F7086" w:rsidRDefault="00290A3A" w:rsidP="000A7087">
      <w:pPr>
        <w:spacing w:after="0" w:line="240" w:lineRule="auto"/>
        <w:rPr>
          <w:rFonts w:ascii="Arial Narrow" w:hAnsi="Arial Narrow" w:cs="Calibri Light"/>
          <w:b/>
          <w:color w:val="000000"/>
          <w:sz w:val="20"/>
          <w:szCs w:val="20"/>
        </w:rPr>
      </w:pPr>
      <w:bookmarkStart w:id="629" w:name="Bookmark104"/>
      <w:bookmarkStart w:id="630" w:name="_Toc410584095"/>
      <w:bookmarkStart w:id="631" w:name="_Toc418578391"/>
      <w:bookmarkStart w:id="632" w:name="_Toc404318903"/>
      <w:bookmarkStart w:id="633" w:name="_Toc404319216"/>
      <w:bookmarkStart w:id="634" w:name="_Toc405287096"/>
      <w:bookmarkStart w:id="635" w:name="_Toc405287247"/>
      <w:bookmarkStart w:id="636" w:name="Bookmark105"/>
      <w:bookmarkEnd w:id="629"/>
    </w:p>
    <w:p w14:paraId="79349133" w14:textId="77777777" w:rsidR="000A7087" w:rsidRPr="001F7086" w:rsidRDefault="000A7087" w:rsidP="000A7087">
      <w:pPr>
        <w:spacing w:after="0" w:line="240" w:lineRule="auto"/>
        <w:rPr>
          <w:rFonts w:ascii="Arial Narrow" w:hAnsi="Arial Narrow" w:cs="Calibri Light"/>
          <w:b/>
          <w:color w:val="000000"/>
          <w:sz w:val="20"/>
          <w:szCs w:val="20"/>
        </w:rPr>
      </w:pPr>
      <w:r w:rsidRPr="001F7086">
        <w:rPr>
          <w:rFonts w:ascii="Arial Narrow" w:hAnsi="Arial Narrow" w:cs="Calibri Light"/>
          <w:b/>
          <w:color w:val="000000"/>
          <w:sz w:val="20"/>
          <w:szCs w:val="20"/>
        </w:rPr>
        <w:t>C</w:t>
      </w:r>
      <w:bookmarkStart w:id="637" w:name="Bookmark107"/>
      <w:bookmarkStart w:id="638" w:name="Bookmark106"/>
      <w:bookmarkStart w:id="639" w:name="Bookmark108"/>
      <w:bookmarkEnd w:id="630"/>
      <w:bookmarkEnd w:id="631"/>
      <w:bookmarkEnd w:id="632"/>
      <w:bookmarkEnd w:id="633"/>
      <w:bookmarkEnd w:id="634"/>
      <w:bookmarkEnd w:id="635"/>
      <w:bookmarkEnd w:id="636"/>
      <w:bookmarkEnd w:id="637"/>
      <w:bookmarkEnd w:id="638"/>
      <w:r w:rsidRPr="001F7086">
        <w:rPr>
          <w:rFonts w:ascii="Arial Narrow" w:hAnsi="Arial Narrow" w:cs="Calibri Light"/>
          <w:b/>
          <w:color w:val="000000"/>
          <w:sz w:val="20"/>
          <w:szCs w:val="20"/>
        </w:rPr>
        <w:t>ausas de rechazo</w:t>
      </w:r>
    </w:p>
    <w:p w14:paraId="70B342F7" w14:textId="77777777" w:rsidR="000A7087" w:rsidRPr="001F7086" w:rsidRDefault="000A7087" w:rsidP="000A7087">
      <w:pPr>
        <w:spacing w:after="0" w:line="240" w:lineRule="auto"/>
        <w:rPr>
          <w:rFonts w:ascii="Arial Narrow" w:hAnsi="Arial Narrow" w:cs="Calibri Light"/>
          <w:color w:val="000000"/>
          <w:sz w:val="20"/>
          <w:szCs w:val="20"/>
        </w:rPr>
      </w:pPr>
    </w:p>
    <w:bookmarkEnd w:id="639"/>
    <w:p w14:paraId="281CFE3C" w14:textId="77777777" w:rsidR="000A7087" w:rsidRPr="001F7086" w:rsidRDefault="000A7087" w:rsidP="000A7087">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Durante la revisión y calificación de ofertas, la Comisión Técnica rechazará la(s) oferta(s) observando los siguientes </w:t>
      </w:r>
      <w:r w:rsidR="00F57A12">
        <w:rPr>
          <w:rFonts w:ascii="Arial Narrow" w:hAnsi="Arial Narrow" w:cs="Calibri Light"/>
          <w:color w:val="000000"/>
          <w:sz w:val="20"/>
          <w:szCs w:val="20"/>
        </w:rPr>
        <w:t>Art</w:t>
      </w:r>
      <w:r w:rsidRPr="001F7086">
        <w:rPr>
          <w:rFonts w:ascii="Arial Narrow" w:hAnsi="Arial Narrow" w:cs="Calibri Light"/>
          <w:color w:val="000000"/>
          <w:sz w:val="20"/>
          <w:szCs w:val="20"/>
        </w:rPr>
        <w:t>s</w:t>
      </w:r>
      <w:r w:rsidR="00F57A12">
        <w:rPr>
          <w:rFonts w:ascii="Arial Narrow" w:hAnsi="Arial Narrow" w:cs="Calibri Light"/>
          <w:color w:val="000000"/>
          <w:sz w:val="20"/>
          <w:szCs w:val="20"/>
        </w:rPr>
        <w:t>.</w:t>
      </w:r>
      <w:r w:rsidRPr="001F7086">
        <w:rPr>
          <w:rFonts w:ascii="Arial Narrow" w:hAnsi="Arial Narrow" w:cs="Calibri Light"/>
          <w:color w:val="000000"/>
          <w:sz w:val="20"/>
          <w:szCs w:val="20"/>
        </w:rPr>
        <w:t>: errores no convalidables son los señalados en el Art. 80 del RGLOSNCP; prohibición de convalidación conforme el Art. 81 del RGLOSNCP; causales de rechazo y descalificación de las ofertas conforme el Art. 82, 83 y 84 del</w:t>
      </w:r>
      <w:r w:rsidR="00290A3A" w:rsidRPr="001F7086">
        <w:rPr>
          <w:rFonts w:ascii="Arial Narrow" w:hAnsi="Arial Narrow" w:cs="Calibri Light"/>
          <w:color w:val="000000"/>
          <w:sz w:val="20"/>
          <w:szCs w:val="20"/>
        </w:rPr>
        <w:t xml:space="preserve"> RGLOSNCP.</w:t>
      </w:r>
    </w:p>
    <w:p w14:paraId="7B520B0D" w14:textId="77777777" w:rsidR="000A7087" w:rsidRPr="001F7086" w:rsidRDefault="000A7087" w:rsidP="00212208">
      <w:pPr>
        <w:pStyle w:val="Default"/>
        <w:jc w:val="both"/>
        <w:rPr>
          <w:rFonts w:ascii="Arial Narrow" w:eastAsia="Lucida Sans Unicode" w:hAnsi="Arial Narrow" w:cs="Calibri Light"/>
          <w:sz w:val="20"/>
          <w:szCs w:val="20"/>
          <w:lang w:val="es-ES"/>
        </w:rPr>
      </w:pPr>
    </w:p>
    <w:p w14:paraId="157EE7F6" w14:textId="77777777" w:rsidR="001540C0" w:rsidRPr="001F7086" w:rsidRDefault="00156FFE" w:rsidP="00F81266">
      <w:pPr>
        <w:pStyle w:val="Ttulo3"/>
        <w:rPr>
          <w:rFonts w:ascii="Arial Narrow" w:hAnsi="Arial Narrow" w:cs="Calibri Light"/>
          <w:color w:val="000000"/>
          <w:sz w:val="20"/>
          <w:szCs w:val="20"/>
        </w:rPr>
      </w:pPr>
      <w:bookmarkStart w:id="640" w:name="__RefHeading__247_619021360"/>
      <w:bookmarkStart w:id="641" w:name="__RefHeading__249_619021360"/>
      <w:bookmarkStart w:id="642" w:name="_Toc425329056"/>
      <w:bookmarkStart w:id="643" w:name="_Toc416284187"/>
      <w:bookmarkStart w:id="644" w:name="_Toc404318900"/>
      <w:bookmarkStart w:id="645" w:name="_Toc404319213"/>
      <w:bookmarkStart w:id="646" w:name="_Toc405287093"/>
      <w:bookmarkStart w:id="647" w:name="_Toc405287244"/>
      <w:bookmarkStart w:id="648" w:name="_Toc410584094"/>
      <w:bookmarkStart w:id="649" w:name="_Toc418578390"/>
      <w:bookmarkStart w:id="650" w:name="Bookmark98"/>
      <w:bookmarkStart w:id="651" w:name="_Toc419270071"/>
      <w:bookmarkStart w:id="652" w:name="_Toc429498817"/>
      <w:bookmarkStart w:id="653" w:name="_Toc414978900"/>
      <w:bookmarkStart w:id="654" w:name="_Toc430155035"/>
      <w:bookmarkStart w:id="655" w:name="_Toc430706674"/>
      <w:bookmarkStart w:id="656" w:name="_Toc427678343"/>
      <w:bookmarkStart w:id="657" w:name="_Toc427593171"/>
      <w:bookmarkStart w:id="658" w:name="_Toc525315455"/>
      <w:bookmarkStart w:id="659" w:name="_Toc531612849"/>
      <w:bookmarkStart w:id="660" w:name="_Toc8901445"/>
      <w:bookmarkStart w:id="661" w:name="_Toc11064590"/>
      <w:bookmarkStart w:id="662" w:name="_Toc150959754"/>
      <w:bookmarkStart w:id="663" w:name="__RefHeading__1409_675929516"/>
      <w:bookmarkStart w:id="664" w:name="__RefHeading__775_523688545"/>
      <w:bookmarkStart w:id="665" w:name="__RefHeading__730_828514749"/>
      <w:bookmarkStart w:id="666" w:name="__RefHeading__8067_828514749"/>
      <w:bookmarkStart w:id="667" w:name="__RefHeading__9948_127968163"/>
      <w:bookmarkStart w:id="668" w:name="__RefHeading__652_541006784"/>
      <w:bookmarkStart w:id="669" w:name="__RefHeading__149_127968163"/>
      <w:bookmarkStart w:id="670" w:name="__RefHeading__396_1883507544"/>
      <w:bookmarkEnd w:id="640"/>
      <w:bookmarkEnd w:id="641"/>
      <w:bookmarkEnd w:id="642"/>
      <w:r w:rsidRPr="001F7086">
        <w:rPr>
          <w:rFonts w:ascii="Arial Narrow" w:hAnsi="Arial Narrow" w:cs="Calibri Light"/>
          <w:color w:val="000000"/>
          <w:sz w:val="20"/>
          <w:szCs w:val="20"/>
        </w:rPr>
        <w:t>2.16</w:t>
      </w:r>
      <w:r w:rsidR="001540C0" w:rsidRPr="001F7086">
        <w:rPr>
          <w:rFonts w:ascii="Arial Narrow" w:hAnsi="Arial Narrow" w:cs="Calibri Light"/>
          <w:color w:val="000000"/>
          <w:sz w:val="20"/>
          <w:szCs w:val="20"/>
        </w:rPr>
        <w:t xml:space="preserve"> </w:t>
      </w:r>
      <w:bookmarkStart w:id="671" w:name="Bookmark101"/>
      <w:bookmarkStart w:id="672" w:name="Bookmark100"/>
      <w:bookmarkStart w:id="673" w:name="Bookmark99"/>
      <w:bookmarkEnd w:id="643"/>
      <w:bookmarkEnd w:id="644"/>
      <w:bookmarkEnd w:id="645"/>
      <w:bookmarkEnd w:id="646"/>
      <w:bookmarkEnd w:id="647"/>
      <w:bookmarkEnd w:id="648"/>
      <w:bookmarkEnd w:id="649"/>
      <w:bookmarkEnd w:id="650"/>
      <w:bookmarkEnd w:id="671"/>
      <w:bookmarkEnd w:id="672"/>
      <w:bookmarkEnd w:id="673"/>
      <w:r w:rsidR="00412E6C" w:rsidRPr="001F7086">
        <w:rPr>
          <w:rFonts w:ascii="Arial Narrow" w:hAnsi="Arial Narrow" w:cs="Calibri Light"/>
          <w:color w:val="000000"/>
          <w:sz w:val="20"/>
          <w:szCs w:val="20"/>
        </w:rPr>
        <w:t xml:space="preserve">REVISIÓN Y </w:t>
      </w:r>
      <w:r w:rsidR="001540C0" w:rsidRPr="001F7086">
        <w:rPr>
          <w:rFonts w:ascii="Arial Narrow" w:hAnsi="Arial Narrow" w:cs="Calibri Light"/>
          <w:color w:val="000000"/>
          <w:sz w:val="20"/>
          <w:szCs w:val="20"/>
        </w:rPr>
        <w:t>CALIFICACIÓN DE OFERTAS</w:t>
      </w:r>
      <w:bookmarkStart w:id="674" w:name="Bookmark102"/>
      <w:bookmarkEnd w:id="651"/>
      <w:bookmarkEnd w:id="652"/>
      <w:bookmarkEnd w:id="653"/>
      <w:bookmarkEnd w:id="654"/>
      <w:bookmarkEnd w:id="655"/>
      <w:bookmarkEnd w:id="656"/>
      <w:bookmarkEnd w:id="657"/>
      <w:bookmarkEnd w:id="658"/>
      <w:bookmarkEnd w:id="659"/>
      <w:bookmarkEnd w:id="660"/>
      <w:bookmarkEnd w:id="661"/>
      <w:bookmarkEnd w:id="662"/>
      <w:bookmarkEnd w:id="674"/>
    </w:p>
    <w:p w14:paraId="4095941F" w14:textId="77777777" w:rsidR="001540C0" w:rsidRPr="001F7086" w:rsidRDefault="001540C0" w:rsidP="00212208">
      <w:pPr>
        <w:spacing w:after="0" w:line="240" w:lineRule="auto"/>
        <w:rPr>
          <w:rFonts w:ascii="Arial Narrow" w:hAnsi="Arial Narrow" w:cs="Calibri Light"/>
          <w:color w:val="000000"/>
          <w:sz w:val="20"/>
          <w:szCs w:val="20"/>
        </w:rPr>
      </w:pPr>
    </w:p>
    <w:p w14:paraId="4560353D" w14:textId="77777777" w:rsidR="00290A3A" w:rsidRPr="001F7086" w:rsidRDefault="00290A3A" w:rsidP="00290A3A">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Conforme el Art. 133 y 134 de la Resolución Externa </w:t>
      </w:r>
      <w:r w:rsidRPr="001F7086">
        <w:rPr>
          <w:rFonts w:ascii="Arial Narrow" w:hAnsi="Arial Narrow" w:cs="Calibri Light"/>
          <w:color w:val="000000"/>
          <w:spacing w:val="-2"/>
          <w:sz w:val="20"/>
          <w:szCs w:val="20"/>
        </w:rPr>
        <w:t>Nro.</w:t>
      </w:r>
      <w:r w:rsidRPr="001F7086">
        <w:rPr>
          <w:rFonts w:ascii="Arial Narrow" w:hAnsi="Arial Narrow" w:cs="Calibri Light"/>
          <w:color w:val="000000"/>
          <w:sz w:val="20"/>
          <w:szCs w:val="20"/>
        </w:rPr>
        <w:t xml:space="preserve"> RE-SERCOP-</w:t>
      </w:r>
      <w:r w:rsidRPr="001F7086">
        <w:rPr>
          <w:rFonts w:ascii="Arial Narrow" w:hAnsi="Arial Narrow" w:cs="Calibri Light"/>
          <w:color w:val="000000"/>
          <w:spacing w:val="-2"/>
          <w:sz w:val="20"/>
          <w:szCs w:val="20"/>
        </w:rPr>
        <w:t xml:space="preserve">2023-0134 </w:t>
      </w:r>
      <w:r w:rsidRPr="001F7086">
        <w:rPr>
          <w:rFonts w:ascii="Arial Narrow" w:hAnsi="Arial Narrow" w:cs="Calibri Light"/>
          <w:color w:val="000000"/>
          <w:sz w:val="20"/>
          <w:szCs w:val="20"/>
        </w:rPr>
        <w:t>la Comisión Técnica en la etapa pertinente revisará y calificará la oferta, misma que para continuar dentro del procedimiento deberá cumplir con las especificaciones técnicas</w:t>
      </w:r>
      <w:r w:rsidR="008B52F8" w:rsidRPr="001F7086">
        <w:rPr>
          <w:rFonts w:ascii="Arial Narrow" w:hAnsi="Arial Narrow" w:cs="Calibri Light"/>
          <w:color w:val="000000"/>
          <w:sz w:val="20"/>
          <w:szCs w:val="20"/>
        </w:rPr>
        <w:t xml:space="preserve">, </w:t>
      </w:r>
      <w:r w:rsidRPr="001F7086">
        <w:rPr>
          <w:rFonts w:ascii="Arial Narrow" w:hAnsi="Arial Narrow" w:cs="Calibri Light"/>
          <w:color w:val="000000"/>
          <w:sz w:val="20"/>
          <w:szCs w:val="20"/>
        </w:rPr>
        <w:t xml:space="preserve">condiciones </w:t>
      </w:r>
      <w:r w:rsidR="008B52F8" w:rsidRPr="001F7086">
        <w:rPr>
          <w:rFonts w:ascii="Arial Narrow" w:hAnsi="Arial Narrow" w:cs="Calibri Light"/>
          <w:color w:val="000000"/>
          <w:sz w:val="20"/>
          <w:szCs w:val="20"/>
        </w:rPr>
        <w:t>económicas y legales</w:t>
      </w:r>
      <w:r w:rsidRPr="001F7086">
        <w:rPr>
          <w:rFonts w:ascii="Arial Narrow" w:hAnsi="Arial Narrow" w:cs="Calibri Light"/>
          <w:color w:val="000000"/>
          <w:sz w:val="20"/>
          <w:szCs w:val="20"/>
        </w:rPr>
        <w:t xml:space="preserve"> requeridas. Asimismo, la Comisión Técnica verificará que la oferta haya sido presentada electrónicamente a través del Sistema Oficial de Contratación del Estado - SOCE como parte del procedimiento de selección de proveedores.</w:t>
      </w:r>
    </w:p>
    <w:p w14:paraId="16E7460C" w14:textId="77777777" w:rsidR="00290A3A" w:rsidRPr="001F7086" w:rsidRDefault="00290A3A" w:rsidP="00212208">
      <w:pPr>
        <w:spacing w:after="0" w:line="240" w:lineRule="auto"/>
        <w:rPr>
          <w:rFonts w:ascii="Arial Narrow" w:hAnsi="Arial Narrow" w:cs="Calibri Light"/>
          <w:color w:val="000000"/>
          <w:sz w:val="20"/>
          <w:szCs w:val="20"/>
        </w:rPr>
      </w:pPr>
    </w:p>
    <w:p w14:paraId="4176E884" w14:textId="77777777" w:rsidR="000A7087" w:rsidRPr="001F7086" w:rsidRDefault="000A7087" w:rsidP="00F81266">
      <w:pPr>
        <w:pStyle w:val="Ttulo4"/>
        <w:rPr>
          <w:rFonts w:ascii="Arial Narrow" w:hAnsi="Arial Narrow" w:cs="Calibri Light"/>
          <w:b w:val="0"/>
          <w:color w:val="000000"/>
          <w:sz w:val="20"/>
          <w:szCs w:val="20"/>
        </w:rPr>
      </w:pPr>
      <w:r w:rsidRPr="001F7086">
        <w:rPr>
          <w:rFonts w:ascii="Arial Narrow" w:hAnsi="Arial Narrow" w:cs="Calibri Light"/>
          <w:color w:val="000000"/>
          <w:sz w:val="20"/>
          <w:szCs w:val="20"/>
        </w:rPr>
        <w:t>2.</w:t>
      </w:r>
      <w:r w:rsidR="00156FFE" w:rsidRPr="001F7086">
        <w:rPr>
          <w:rFonts w:ascii="Arial Narrow" w:hAnsi="Arial Narrow" w:cs="Calibri Light"/>
          <w:color w:val="000000"/>
          <w:sz w:val="20"/>
          <w:szCs w:val="20"/>
        </w:rPr>
        <w:t>16</w:t>
      </w:r>
      <w:r w:rsidR="00F81266" w:rsidRPr="001F7086">
        <w:rPr>
          <w:rFonts w:ascii="Arial Narrow" w:hAnsi="Arial Narrow" w:cs="Calibri Light"/>
          <w:color w:val="000000"/>
          <w:sz w:val="20"/>
          <w:szCs w:val="20"/>
        </w:rPr>
        <w:t>.1</w:t>
      </w:r>
      <w:r w:rsidRPr="001F7086">
        <w:rPr>
          <w:rFonts w:ascii="Arial Narrow" w:hAnsi="Arial Narrow" w:cs="Calibri Light"/>
          <w:color w:val="000000"/>
          <w:sz w:val="20"/>
          <w:szCs w:val="20"/>
        </w:rPr>
        <w:t xml:space="preserve"> </w:t>
      </w:r>
      <w:r w:rsidR="0033660E" w:rsidRPr="001F7086">
        <w:rPr>
          <w:rFonts w:ascii="Arial Narrow" w:hAnsi="Arial Narrow" w:cs="Calibri Light"/>
          <w:color w:val="000000"/>
          <w:sz w:val="20"/>
          <w:szCs w:val="20"/>
        </w:rPr>
        <w:t>P</w:t>
      </w:r>
      <w:r w:rsidRPr="001F7086">
        <w:rPr>
          <w:rFonts w:ascii="Arial Narrow" w:hAnsi="Arial Narrow" w:cs="Calibri Light"/>
          <w:color w:val="000000"/>
          <w:sz w:val="20"/>
          <w:szCs w:val="20"/>
        </w:rPr>
        <w:t>recio referencial</w:t>
      </w:r>
      <w:bookmarkStart w:id="675" w:name="__RefHeading__243_619021360"/>
      <w:bookmarkStart w:id="676" w:name="__RefHeading__245_619021360"/>
      <w:bookmarkStart w:id="677" w:name="Bookmark97"/>
      <w:bookmarkEnd w:id="675"/>
      <w:bookmarkEnd w:id="676"/>
      <w:bookmarkEnd w:id="677"/>
    </w:p>
    <w:p w14:paraId="09C2E59A" w14:textId="77777777" w:rsidR="000A7087" w:rsidRPr="001F7086" w:rsidRDefault="000A7087" w:rsidP="000A7087">
      <w:pPr>
        <w:spacing w:after="0" w:line="240" w:lineRule="auto"/>
        <w:rPr>
          <w:rFonts w:ascii="Arial Narrow" w:hAnsi="Arial Narrow" w:cs="Calibri Light"/>
          <w:b/>
          <w:color w:val="000000"/>
          <w:sz w:val="20"/>
          <w:szCs w:val="20"/>
        </w:rPr>
      </w:pPr>
    </w:p>
    <w:p w14:paraId="14EEE9AA" w14:textId="77777777" w:rsidR="000A7087" w:rsidRPr="001F7086" w:rsidRDefault="000A7087" w:rsidP="00290A3A">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El precio referencial está determinado conforme el Art. 121 de la Resolución Externa </w:t>
      </w:r>
      <w:r w:rsidRPr="001F7086">
        <w:rPr>
          <w:rFonts w:ascii="Arial Narrow" w:hAnsi="Arial Narrow" w:cs="Calibri Light"/>
          <w:color w:val="000000"/>
          <w:spacing w:val="-2"/>
          <w:sz w:val="20"/>
          <w:szCs w:val="20"/>
        </w:rPr>
        <w:t>Nro.</w:t>
      </w:r>
      <w:r w:rsidRPr="001F7086">
        <w:rPr>
          <w:rFonts w:ascii="Arial Narrow" w:hAnsi="Arial Narrow" w:cs="Calibri Light"/>
          <w:color w:val="000000"/>
          <w:sz w:val="20"/>
          <w:szCs w:val="20"/>
        </w:rPr>
        <w:t xml:space="preserve"> RE-SERCOP-</w:t>
      </w:r>
      <w:r w:rsidRPr="001F7086">
        <w:rPr>
          <w:rFonts w:ascii="Arial Narrow" w:hAnsi="Arial Narrow" w:cs="Calibri Light"/>
          <w:color w:val="000000"/>
          <w:spacing w:val="-2"/>
          <w:sz w:val="20"/>
          <w:szCs w:val="20"/>
        </w:rPr>
        <w:t>2023-0134. Como parte de la oferta los oferentes</w:t>
      </w:r>
      <w:r w:rsidRPr="001F7086">
        <w:rPr>
          <w:rFonts w:ascii="Arial Narrow" w:hAnsi="Arial Narrow" w:cs="Calibri Light"/>
          <w:color w:val="000000"/>
          <w:sz w:val="20"/>
          <w:szCs w:val="20"/>
        </w:rPr>
        <w:t xml:space="preserve"> deberán aceptar el precio referencial en el Sistema Oficial de Contratación del Estado – SOCE. </w:t>
      </w:r>
    </w:p>
    <w:p w14:paraId="2C86D263" w14:textId="77777777" w:rsidR="000A7087" w:rsidRPr="001F7086" w:rsidRDefault="000A7087" w:rsidP="000A7087">
      <w:pPr>
        <w:spacing w:after="0" w:line="240" w:lineRule="auto"/>
        <w:rPr>
          <w:rFonts w:ascii="Arial Narrow" w:hAnsi="Arial Narrow" w:cs="Calibri Light"/>
          <w:color w:val="000000"/>
          <w:sz w:val="20"/>
          <w:szCs w:val="20"/>
        </w:rPr>
      </w:pPr>
    </w:p>
    <w:p w14:paraId="4B41D936" w14:textId="77777777" w:rsidR="000A7087" w:rsidRPr="001F7086" w:rsidRDefault="000A7087" w:rsidP="00F81266">
      <w:pPr>
        <w:pStyle w:val="Ttulo4"/>
        <w:rPr>
          <w:rFonts w:ascii="Arial Narrow" w:hAnsi="Arial Narrow" w:cs="Calibri Light"/>
          <w:b w:val="0"/>
          <w:color w:val="000000"/>
          <w:sz w:val="20"/>
          <w:szCs w:val="20"/>
        </w:rPr>
      </w:pPr>
      <w:r w:rsidRPr="001F7086">
        <w:rPr>
          <w:rFonts w:ascii="Arial Narrow" w:hAnsi="Arial Narrow" w:cs="Calibri Light"/>
          <w:color w:val="000000"/>
          <w:sz w:val="20"/>
          <w:szCs w:val="20"/>
        </w:rPr>
        <w:lastRenderedPageBreak/>
        <w:t>2.</w:t>
      </w:r>
      <w:r w:rsidR="00156FFE" w:rsidRPr="001F7086">
        <w:rPr>
          <w:rFonts w:ascii="Arial Narrow" w:hAnsi="Arial Narrow" w:cs="Calibri Light"/>
          <w:color w:val="000000"/>
          <w:sz w:val="20"/>
          <w:szCs w:val="20"/>
        </w:rPr>
        <w:t>16</w:t>
      </w:r>
      <w:r w:rsidR="00F81266" w:rsidRPr="001F7086">
        <w:rPr>
          <w:rFonts w:ascii="Arial Narrow" w:hAnsi="Arial Narrow" w:cs="Calibri Light"/>
          <w:color w:val="000000"/>
          <w:sz w:val="20"/>
          <w:szCs w:val="20"/>
        </w:rPr>
        <w:t>.2</w:t>
      </w:r>
      <w:r w:rsidRPr="001F7086">
        <w:rPr>
          <w:rFonts w:ascii="Arial Narrow" w:hAnsi="Arial Narrow" w:cs="Calibri Light"/>
          <w:color w:val="000000"/>
          <w:sz w:val="20"/>
          <w:szCs w:val="20"/>
        </w:rPr>
        <w:t xml:space="preserve"> </w:t>
      </w:r>
      <w:r w:rsidR="0033660E" w:rsidRPr="001F7086">
        <w:rPr>
          <w:rFonts w:ascii="Arial Narrow" w:hAnsi="Arial Narrow" w:cs="Calibri Light"/>
          <w:color w:val="000000"/>
          <w:sz w:val="20"/>
          <w:szCs w:val="20"/>
        </w:rPr>
        <w:t>Ra</w:t>
      </w:r>
      <w:r w:rsidRPr="001F7086">
        <w:rPr>
          <w:rFonts w:ascii="Arial Narrow" w:hAnsi="Arial Narrow" w:cs="Calibri Light"/>
          <w:color w:val="000000"/>
          <w:sz w:val="20"/>
          <w:szCs w:val="20"/>
        </w:rPr>
        <w:t>ngos de plazo de entrega</w:t>
      </w:r>
    </w:p>
    <w:p w14:paraId="3836BDC4" w14:textId="77777777" w:rsidR="000A7087" w:rsidRPr="001F7086" w:rsidRDefault="000A7087" w:rsidP="000A7087">
      <w:pPr>
        <w:spacing w:after="0" w:line="240" w:lineRule="auto"/>
        <w:rPr>
          <w:rFonts w:ascii="Arial Narrow" w:hAnsi="Arial Narrow" w:cs="Calibri Light"/>
          <w:b/>
          <w:color w:val="000000"/>
          <w:sz w:val="20"/>
          <w:szCs w:val="20"/>
        </w:rPr>
      </w:pPr>
    </w:p>
    <w:p w14:paraId="271AD72E" w14:textId="77777777" w:rsidR="00290A3A" w:rsidRPr="001F7086" w:rsidRDefault="000A7087" w:rsidP="000A7087">
      <w:pPr>
        <w:pStyle w:val="BodyText21"/>
        <w:spacing w:line="240" w:lineRule="auto"/>
        <w:ind w:left="0" w:firstLine="0"/>
        <w:rPr>
          <w:rFonts w:ascii="Arial Narrow" w:hAnsi="Arial Narrow" w:cs="Calibri Light"/>
          <w:color w:val="000000"/>
          <w:sz w:val="20"/>
        </w:rPr>
      </w:pPr>
      <w:r w:rsidRPr="001F7086">
        <w:rPr>
          <w:rFonts w:ascii="Arial Narrow" w:hAnsi="Arial Narrow" w:cs="Calibri Light"/>
          <w:color w:val="000000"/>
          <w:sz w:val="20"/>
        </w:rPr>
        <w:t>Como parte de su oferta, los proveedores deben comprometerse a entregar los bienes ofertados en los rangos de plazo de entrega establecidos por el SERCOP, en func</w:t>
      </w:r>
      <w:r w:rsidR="00290A3A" w:rsidRPr="001F7086">
        <w:rPr>
          <w:rFonts w:ascii="Arial Narrow" w:hAnsi="Arial Narrow" w:cs="Calibri Light"/>
          <w:color w:val="000000"/>
          <w:sz w:val="20"/>
        </w:rPr>
        <w:t>ión de la cantidad demandada.</w:t>
      </w:r>
    </w:p>
    <w:p w14:paraId="4BBDC46B" w14:textId="77777777" w:rsidR="000A7087" w:rsidRPr="001F7086" w:rsidRDefault="000A7087" w:rsidP="000A7087">
      <w:pPr>
        <w:pStyle w:val="Default"/>
        <w:jc w:val="both"/>
        <w:rPr>
          <w:rFonts w:ascii="Arial Narrow" w:eastAsia="Lucida Sans Unicode" w:hAnsi="Arial Narrow" w:cs="Calibri Light"/>
          <w:sz w:val="20"/>
          <w:szCs w:val="20"/>
          <w:shd w:val="clear" w:color="auto" w:fill="C0C0C0"/>
          <w:lang w:val="es-ES"/>
        </w:rPr>
      </w:pPr>
    </w:p>
    <w:p w14:paraId="4A252C5D" w14:textId="77777777" w:rsidR="000A7087" w:rsidRPr="001F7086" w:rsidRDefault="000A7087" w:rsidP="00F81266">
      <w:pPr>
        <w:pStyle w:val="Ttulo4"/>
        <w:rPr>
          <w:rFonts w:ascii="Arial Narrow" w:hAnsi="Arial Narrow" w:cs="Calibri Light"/>
          <w:b w:val="0"/>
          <w:color w:val="000000"/>
          <w:sz w:val="20"/>
          <w:szCs w:val="20"/>
        </w:rPr>
      </w:pPr>
      <w:r w:rsidRPr="001F7086">
        <w:rPr>
          <w:rFonts w:ascii="Arial Narrow" w:hAnsi="Arial Narrow" w:cs="Calibri Light"/>
          <w:color w:val="000000"/>
          <w:sz w:val="20"/>
          <w:szCs w:val="20"/>
        </w:rPr>
        <w:t>2.</w:t>
      </w:r>
      <w:r w:rsidR="00156FFE" w:rsidRPr="001F7086">
        <w:rPr>
          <w:rFonts w:ascii="Arial Narrow" w:hAnsi="Arial Narrow" w:cs="Calibri Light"/>
          <w:color w:val="000000"/>
          <w:sz w:val="20"/>
          <w:szCs w:val="20"/>
        </w:rPr>
        <w:t>16</w:t>
      </w:r>
      <w:r w:rsidR="00F81266" w:rsidRPr="001F7086">
        <w:rPr>
          <w:rFonts w:ascii="Arial Narrow" w:hAnsi="Arial Narrow" w:cs="Calibri Light"/>
          <w:color w:val="000000"/>
          <w:sz w:val="20"/>
          <w:szCs w:val="20"/>
        </w:rPr>
        <w:t>.3</w:t>
      </w:r>
      <w:r w:rsidRPr="001F7086">
        <w:rPr>
          <w:rFonts w:ascii="Arial Narrow" w:hAnsi="Arial Narrow" w:cs="Calibri Light"/>
          <w:color w:val="000000"/>
          <w:sz w:val="20"/>
          <w:szCs w:val="20"/>
        </w:rPr>
        <w:t xml:space="preserve"> Cobertura geográfica</w:t>
      </w:r>
    </w:p>
    <w:p w14:paraId="0F23D06B" w14:textId="77777777" w:rsidR="000A7087" w:rsidRPr="001F7086" w:rsidRDefault="000A7087" w:rsidP="000A7087">
      <w:pPr>
        <w:spacing w:after="0" w:line="240" w:lineRule="auto"/>
        <w:rPr>
          <w:rFonts w:ascii="Arial Narrow" w:hAnsi="Arial Narrow" w:cs="Calibri Light"/>
          <w:color w:val="000000"/>
          <w:sz w:val="20"/>
          <w:szCs w:val="20"/>
        </w:rPr>
      </w:pPr>
    </w:p>
    <w:p w14:paraId="6BFF4A2C" w14:textId="77777777" w:rsidR="000A7087" w:rsidRPr="001F7086" w:rsidRDefault="000A7087" w:rsidP="000A7087">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Como parte de la oferta los proveedores definirán la o las localidades (provincias) en las cuales podrán realizar la provisión de los bienes ofertados, a fin de que ésta sea considerada durante la generación de órdenes de compra por parte de las entidades contratantes. Cabe aclarar que, la cobertura geográfica registrada </w:t>
      </w:r>
      <w:r w:rsidRPr="001F7086">
        <w:rPr>
          <w:rFonts w:ascii="Arial Narrow" w:hAnsi="Arial Narrow" w:cs="Calibri Light"/>
          <w:b/>
          <w:i/>
          <w:color w:val="000000"/>
          <w:sz w:val="20"/>
          <w:szCs w:val="20"/>
        </w:rPr>
        <w:t>NO PODRÁ SER DISMINUIDA</w:t>
      </w:r>
      <w:r w:rsidRPr="001F7086">
        <w:rPr>
          <w:rFonts w:ascii="Arial Narrow" w:hAnsi="Arial Narrow" w:cs="Calibri Light"/>
          <w:color w:val="000000"/>
          <w:sz w:val="20"/>
          <w:szCs w:val="20"/>
        </w:rPr>
        <w:t>.</w:t>
      </w:r>
    </w:p>
    <w:p w14:paraId="3BCD67C1" w14:textId="77777777" w:rsidR="004B0105" w:rsidRPr="001F7086" w:rsidRDefault="004B0105" w:rsidP="00212208">
      <w:pPr>
        <w:spacing w:after="0" w:line="240" w:lineRule="auto"/>
        <w:rPr>
          <w:rFonts w:ascii="Arial Narrow" w:hAnsi="Arial Narrow" w:cs="Calibri Light"/>
          <w:color w:val="000000"/>
          <w:sz w:val="20"/>
          <w:szCs w:val="20"/>
        </w:rPr>
      </w:pPr>
    </w:p>
    <w:p w14:paraId="521234FF" w14:textId="77777777" w:rsidR="000A7087" w:rsidRPr="001F7086" w:rsidRDefault="00156FFE" w:rsidP="00F81266">
      <w:pPr>
        <w:pStyle w:val="Ttulo4"/>
        <w:rPr>
          <w:rFonts w:ascii="Arial Narrow" w:hAnsi="Arial Narrow" w:cs="Calibri Light"/>
          <w:color w:val="000000"/>
          <w:sz w:val="20"/>
          <w:szCs w:val="20"/>
        </w:rPr>
      </w:pPr>
      <w:r w:rsidRPr="001F7086">
        <w:rPr>
          <w:rFonts w:ascii="Arial Narrow" w:hAnsi="Arial Narrow" w:cs="Calibri Light"/>
          <w:color w:val="000000"/>
          <w:sz w:val="20"/>
          <w:szCs w:val="20"/>
        </w:rPr>
        <w:t>2.16</w:t>
      </w:r>
      <w:r w:rsidR="00F81266" w:rsidRPr="001F7086">
        <w:rPr>
          <w:rFonts w:ascii="Arial Narrow" w:hAnsi="Arial Narrow" w:cs="Calibri Light"/>
          <w:color w:val="000000"/>
          <w:sz w:val="20"/>
          <w:szCs w:val="20"/>
        </w:rPr>
        <w:t>.4</w:t>
      </w:r>
      <w:r w:rsidR="00A30AED" w:rsidRPr="001F7086">
        <w:rPr>
          <w:rFonts w:ascii="Arial Narrow" w:hAnsi="Arial Narrow" w:cs="Calibri Light"/>
          <w:color w:val="000000"/>
          <w:sz w:val="20"/>
          <w:szCs w:val="20"/>
        </w:rPr>
        <w:t xml:space="preserve"> V</w:t>
      </w:r>
      <w:r w:rsidR="000A7087" w:rsidRPr="001F7086">
        <w:rPr>
          <w:rFonts w:ascii="Arial Narrow" w:hAnsi="Arial Narrow" w:cs="Calibri Light"/>
          <w:color w:val="000000"/>
          <w:sz w:val="20"/>
          <w:szCs w:val="20"/>
        </w:rPr>
        <w:t>alor agregado ecuatoriano</w:t>
      </w:r>
    </w:p>
    <w:p w14:paraId="1F880B55" w14:textId="77777777" w:rsidR="000A7087" w:rsidRPr="001F7086" w:rsidRDefault="000A7087" w:rsidP="00F81266">
      <w:pPr>
        <w:pStyle w:val="Textoindependiente"/>
        <w:spacing w:after="0"/>
        <w:rPr>
          <w:rFonts w:ascii="Arial Narrow" w:hAnsi="Arial Narrow" w:cs="Calibri Light"/>
          <w:color w:val="000000"/>
          <w:sz w:val="20"/>
          <w:szCs w:val="20"/>
        </w:rPr>
      </w:pPr>
    </w:p>
    <w:p w14:paraId="4127768C" w14:textId="77777777" w:rsidR="00B7448C" w:rsidRDefault="000A7087" w:rsidP="00B7448C">
      <w:pPr>
        <w:spacing w:after="0" w:line="240" w:lineRule="auto"/>
        <w:rPr>
          <w:rFonts w:ascii="Arial Narrow" w:hAnsi="Arial Narrow" w:cs="Calibri Light"/>
          <w:color w:val="000000"/>
          <w:sz w:val="20"/>
          <w:szCs w:val="20"/>
        </w:rPr>
      </w:pPr>
      <w:bookmarkStart w:id="678" w:name="Bookmark178"/>
      <w:bookmarkStart w:id="679" w:name="Bookmark177"/>
      <w:bookmarkStart w:id="680" w:name="_Toc425329071"/>
      <w:bookmarkEnd w:id="678"/>
      <w:bookmarkEnd w:id="679"/>
      <w:bookmarkEnd w:id="680"/>
      <w:r w:rsidRPr="001F7086">
        <w:rPr>
          <w:rFonts w:ascii="Arial Narrow" w:hAnsi="Arial Narrow" w:cs="Calibri Light"/>
          <w:color w:val="000000"/>
          <w:kern w:val="0"/>
          <w:sz w:val="20"/>
          <w:szCs w:val="20"/>
          <w:lang w:val="es-EC"/>
        </w:rPr>
        <w:t xml:space="preserve">El umbral de Valor Agregado Ecuatoriano se encuentra establecido en el pliego de este procedimiento de cada uno de los bienes conforme lo establece el Art. 122 de la </w:t>
      </w:r>
      <w:r w:rsidRPr="001F7086">
        <w:rPr>
          <w:rFonts w:ascii="Arial Narrow" w:hAnsi="Arial Narrow" w:cs="Calibri Light"/>
          <w:color w:val="000000"/>
          <w:sz w:val="20"/>
          <w:szCs w:val="20"/>
        </w:rPr>
        <w:t xml:space="preserve">Resolución Externa </w:t>
      </w:r>
      <w:r w:rsidRPr="001F7086">
        <w:rPr>
          <w:rFonts w:ascii="Arial Narrow" w:hAnsi="Arial Narrow" w:cs="Calibri Light"/>
          <w:color w:val="000000"/>
          <w:spacing w:val="-2"/>
          <w:sz w:val="20"/>
          <w:szCs w:val="20"/>
        </w:rPr>
        <w:t>Nro.</w:t>
      </w:r>
      <w:r w:rsidRPr="001F7086">
        <w:rPr>
          <w:rFonts w:ascii="Arial Narrow" w:hAnsi="Arial Narrow" w:cs="Calibri Light"/>
          <w:color w:val="000000"/>
          <w:sz w:val="20"/>
          <w:szCs w:val="20"/>
        </w:rPr>
        <w:t xml:space="preserve"> RE-SERCOP-</w:t>
      </w:r>
      <w:r w:rsidRPr="001F7086">
        <w:rPr>
          <w:rFonts w:ascii="Arial Narrow" w:hAnsi="Arial Narrow" w:cs="Calibri Light"/>
          <w:color w:val="000000"/>
          <w:spacing w:val="-2"/>
          <w:sz w:val="20"/>
          <w:szCs w:val="20"/>
        </w:rPr>
        <w:t>2023-0134</w:t>
      </w:r>
      <w:r w:rsidR="00B7448C">
        <w:rPr>
          <w:rFonts w:ascii="Arial Narrow" w:hAnsi="Arial Narrow" w:cs="Calibri Light"/>
          <w:color w:val="000000"/>
          <w:spacing w:val="-2"/>
          <w:sz w:val="20"/>
          <w:szCs w:val="20"/>
        </w:rPr>
        <w:t xml:space="preserve"> la cual señala que: </w:t>
      </w:r>
      <w:r w:rsidR="00B7448C">
        <w:rPr>
          <w:rFonts w:ascii="Arial Narrow" w:hAnsi="Arial Narrow" w:cs="Calibri Light"/>
          <w:color w:val="000000"/>
          <w:sz w:val="20"/>
          <w:szCs w:val="20"/>
        </w:rPr>
        <w:t>A</w:t>
      </w:r>
      <w:r w:rsidR="00B7448C" w:rsidRPr="00B7448C">
        <w:rPr>
          <w:rFonts w:ascii="Arial Narrow" w:hAnsi="Arial Narrow" w:cs="Calibri Light"/>
          <w:color w:val="000000"/>
          <w:sz w:val="20"/>
          <w:szCs w:val="20"/>
        </w:rPr>
        <w:t>quellas ofertas de productos que no igualen o superen el umbral de Valor Agregado Ecuatoriano, podrán ser calificadas solo si no existieran productos considerados de origen nacional que se encuentren con proveedores adjudicados y habilitados en la herramienta de Catálogo Electrónico para el producto específico.</w:t>
      </w:r>
    </w:p>
    <w:p w14:paraId="21FBBB51" w14:textId="77777777" w:rsidR="00D86C81" w:rsidRPr="00B7448C" w:rsidRDefault="00D86C81" w:rsidP="00B7448C">
      <w:pPr>
        <w:spacing w:after="0" w:line="240" w:lineRule="auto"/>
        <w:rPr>
          <w:rFonts w:ascii="Arial Narrow" w:hAnsi="Arial Narrow" w:cs="Calibri Light"/>
          <w:color w:val="000000"/>
          <w:spacing w:val="-2"/>
          <w:sz w:val="20"/>
          <w:szCs w:val="20"/>
        </w:rPr>
      </w:pPr>
    </w:p>
    <w:p w14:paraId="514DDFD3" w14:textId="77777777" w:rsidR="00B7448C" w:rsidRPr="001F7086" w:rsidRDefault="00B7448C" w:rsidP="00B7448C">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Para la calificación se consideran bienes de origen nacional aquellos que cumplan o superen el umbral de valor agregado ecuatoriano – VAE determinado por el SERCOP. Si durante la vigencia del procedimiento se llegase a adjudicar al fabricante de los distribuidores catalogados bajo un determinado producto, estos últimos proveedores serán suspendidos de manera definitiva en los bienes específicos.</w:t>
      </w:r>
      <w:r w:rsidRPr="00B7448C">
        <w:rPr>
          <w:rFonts w:ascii="Arial Narrow" w:hAnsi="Arial Narrow" w:cs="Calibri Light"/>
          <w:color w:val="000000"/>
          <w:sz w:val="20"/>
          <w:szCs w:val="20"/>
        </w:rPr>
        <w:t xml:space="preserve"> La referida suspensión no dará derecho a los proveedores a ningún tipo de reparación o indemnización.</w:t>
      </w:r>
    </w:p>
    <w:p w14:paraId="339093D8" w14:textId="77777777" w:rsidR="00B7448C" w:rsidRDefault="00B7448C" w:rsidP="00F81266">
      <w:pPr>
        <w:widowControl/>
        <w:suppressAutoHyphens w:val="0"/>
        <w:spacing w:after="0" w:line="240" w:lineRule="auto"/>
        <w:rPr>
          <w:rFonts w:ascii="Arial Narrow" w:hAnsi="Arial Narrow" w:cs="Calibri Light"/>
          <w:color w:val="000000"/>
          <w:kern w:val="0"/>
          <w:sz w:val="20"/>
          <w:szCs w:val="20"/>
          <w:lang w:val="es-EC"/>
        </w:rPr>
      </w:pPr>
    </w:p>
    <w:p w14:paraId="4C84986A" w14:textId="77777777" w:rsidR="000A7087" w:rsidRPr="001F7086" w:rsidRDefault="000A7087" w:rsidP="00F81266">
      <w:pPr>
        <w:widowControl/>
        <w:suppressAutoHyphens w:val="0"/>
        <w:spacing w:after="0" w:line="240" w:lineRule="auto"/>
        <w:rPr>
          <w:rFonts w:ascii="Arial Narrow" w:hAnsi="Arial Narrow" w:cs="Calibri Light"/>
          <w:color w:val="000000"/>
          <w:kern w:val="0"/>
          <w:sz w:val="20"/>
          <w:szCs w:val="20"/>
          <w:lang w:val="es-EC"/>
        </w:rPr>
      </w:pPr>
      <w:r w:rsidRPr="001F7086">
        <w:rPr>
          <w:rFonts w:ascii="Arial Narrow" w:hAnsi="Arial Narrow" w:cs="Calibri Light"/>
          <w:color w:val="000000"/>
          <w:kern w:val="0"/>
          <w:sz w:val="20"/>
          <w:szCs w:val="20"/>
          <w:lang w:val="es-EC"/>
        </w:rPr>
        <w:t xml:space="preserve">Para las posteriores incorporaciones de proveedores se remitirá el respectivo formulario de la oferta o manifestación de interés conforme el Art. 137 </w:t>
      </w:r>
      <w:r w:rsidR="00AA5A32" w:rsidRPr="001F7086">
        <w:rPr>
          <w:rFonts w:ascii="Arial Narrow" w:hAnsi="Arial Narrow" w:cs="Calibri Light"/>
          <w:color w:val="000000"/>
          <w:kern w:val="0"/>
          <w:sz w:val="20"/>
          <w:szCs w:val="20"/>
          <w:lang w:val="es-EC"/>
        </w:rPr>
        <w:t xml:space="preserve">de la </w:t>
      </w:r>
      <w:r w:rsidRPr="001F7086">
        <w:rPr>
          <w:rFonts w:ascii="Arial Narrow" w:hAnsi="Arial Narrow" w:cs="Calibri Light"/>
          <w:color w:val="000000"/>
          <w:sz w:val="20"/>
          <w:szCs w:val="20"/>
        </w:rPr>
        <w:t xml:space="preserve">Resolución Externa </w:t>
      </w:r>
      <w:r w:rsidRPr="001F7086">
        <w:rPr>
          <w:rFonts w:ascii="Arial Narrow" w:hAnsi="Arial Narrow" w:cs="Calibri Light"/>
          <w:color w:val="000000"/>
          <w:spacing w:val="-2"/>
          <w:sz w:val="20"/>
          <w:szCs w:val="20"/>
        </w:rPr>
        <w:t>Nro.</w:t>
      </w:r>
      <w:r w:rsidRPr="001F7086">
        <w:rPr>
          <w:rFonts w:ascii="Arial Narrow" w:hAnsi="Arial Narrow" w:cs="Calibri Light"/>
          <w:color w:val="000000"/>
          <w:sz w:val="20"/>
          <w:szCs w:val="20"/>
        </w:rPr>
        <w:t xml:space="preserve"> RE-SERCOP-</w:t>
      </w:r>
      <w:r w:rsidRPr="001F7086">
        <w:rPr>
          <w:rFonts w:ascii="Arial Narrow" w:hAnsi="Arial Narrow" w:cs="Calibri Light"/>
          <w:color w:val="000000"/>
          <w:spacing w:val="-2"/>
          <w:sz w:val="20"/>
          <w:szCs w:val="20"/>
        </w:rPr>
        <w:t>2023-0134</w:t>
      </w:r>
      <w:r w:rsidRPr="001F7086">
        <w:rPr>
          <w:rFonts w:ascii="Arial Narrow" w:hAnsi="Arial Narrow" w:cs="Calibri Light"/>
          <w:color w:val="000000"/>
          <w:kern w:val="0"/>
          <w:sz w:val="20"/>
          <w:szCs w:val="20"/>
          <w:lang w:val="es-EC"/>
        </w:rPr>
        <w:t xml:space="preserve">, y para las incorporaciones de productos el umbral de VAE se establecerá mediante el respectivo oficio circular conforme el Art. 136 de la </w:t>
      </w:r>
      <w:r w:rsidRPr="001F7086">
        <w:rPr>
          <w:rFonts w:ascii="Arial Narrow" w:hAnsi="Arial Narrow" w:cs="Calibri Light"/>
          <w:color w:val="000000"/>
          <w:sz w:val="20"/>
          <w:szCs w:val="20"/>
        </w:rPr>
        <w:t xml:space="preserve">Resolución Externa </w:t>
      </w:r>
      <w:r w:rsidRPr="001F7086">
        <w:rPr>
          <w:rFonts w:ascii="Arial Narrow" w:hAnsi="Arial Narrow" w:cs="Calibri Light"/>
          <w:color w:val="000000"/>
          <w:spacing w:val="-2"/>
          <w:sz w:val="20"/>
          <w:szCs w:val="20"/>
        </w:rPr>
        <w:t>Nro.</w:t>
      </w:r>
      <w:r w:rsidRPr="001F7086">
        <w:rPr>
          <w:rFonts w:ascii="Arial Narrow" w:hAnsi="Arial Narrow" w:cs="Calibri Light"/>
          <w:color w:val="000000"/>
          <w:sz w:val="20"/>
          <w:szCs w:val="20"/>
        </w:rPr>
        <w:t xml:space="preserve"> RE-SERCOP-</w:t>
      </w:r>
      <w:r w:rsidRPr="001F7086">
        <w:rPr>
          <w:rFonts w:ascii="Arial Narrow" w:hAnsi="Arial Narrow" w:cs="Calibri Light"/>
          <w:color w:val="000000"/>
          <w:spacing w:val="-2"/>
          <w:sz w:val="20"/>
          <w:szCs w:val="20"/>
        </w:rPr>
        <w:t>2023-0134.</w:t>
      </w:r>
    </w:p>
    <w:p w14:paraId="15D7F746" w14:textId="77777777" w:rsidR="000A7087" w:rsidRPr="001F7086" w:rsidRDefault="000A7087" w:rsidP="00F81266">
      <w:pPr>
        <w:tabs>
          <w:tab w:val="left" w:pos="993"/>
        </w:tabs>
        <w:spacing w:after="0" w:line="240" w:lineRule="auto"/>
        <w:rPr>
          <w:rFonts w:ascii="Arial Narrow" w:hAnsi="Arial Narrow" w:cs="Calibri Light"/>
          <w:color w:val="000000"/>
          <w:sz w:val="20"/>
          <w:szCs w:val="20"/>
          <w:lang w:val="es-EC"/>
        </w:rPr>
      </w:pPr>
    </w:p>
    <w:p w14:paraId="1935E6F6" w14:textId="77777777" w:rsidR="000A7087" w:rsidRPr="001F7086" w:rsidRDefault="000A7087" w:rsidP="00F81266">
      <w:pPr>
        <w:widowControl/>
        <w:suppressAutoHyphens w:val="0"/>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Para </w:t>
      </w:r>
      <w:r w:rsidRPr="001F7086">
        <w:rPr>
          <w:rFonts w:ascii="Arial Narrow" w:hAnsi="Arial Narrow" w:cs="Calibri Light"/>
          <w:color w:val="000000"/>
          <w:kern w:val="0"/>
          <w:sz w:val="20"/>
          <w:szCs w:val="20"/>
          <w:lang w:val="es-EC"/>
        </w:rPr>
        <w:t xml:space="preserve">la calificación de bienes que se encuentren cubiertos por los </w:t>
      </w:r>
      <w:r w:rsidRPr="001F7086">
        <w:rPr>
          <w:rFonts w:ascii="Arial Narrow" w:hAnsi="Arial Narrow" w:cs="Calibri Light"/>
          <w:color w:val="000000"/>
          <w:sz w:val="20"/>
          <w:szCs w:val="20"/>
          <w:lang w:val="es-MX"/>
        </w:rPr>
        <w:t xml:space="preserve">acuerdos comerciales entre: la Unión Europea y sus </w:t>
      </w:r>
      <w:r w:rsidRPr="001F7086">
        <w:rPr>
          <w:rFonts w:ascii="Arial Narrow" w:hAnsi="Arial Narrow" w:cs="Calibri Light"/>
          <w:color w:val="000000"/>
          <w:sz w:val="20"/>
          <w:szCs w:val="20"/>
        </w:rPr>
        <w:t>Estados Miembros; Reino Unido;  EFTA</w:t>
      </w:r>
      <w:r w:rsidRPr="001F7086">
        <w:rPr>
          <w:rFonts w:ascii="Arial Narrow" w:hAnsi="Arial Narrow" w:cs="Calibri Light"/>
          <w:color w:val="000000"/>
          <w:kern w:val="0"/>
          <w:sz w:val="20"/>
          <w:szCs w:val="20"/>
          <w:lang w:val="es-EC"/>
        </w:rPr>
        <w:t xml:space="preserve"> y Chile se otorgará un trato no menos favorable que el trato otorgado a los bienes de origen nacional; a efecto de lo cual se respetará la igualdad de los proveedores.</w:t>
      </w:r>
      <w:r w:rsidRPr="001F7086">
        <w:rPr>
          <w:rFonts w:ascii="Arial Narrow" w:hAnsi="Arial Narrow" w:cs="Calibri Light"/>
          <w:color w:val="000000"/>
          <w:sz w:val="20"/>
          <w:szCs w:val="20"/>
        </w:rPr>
        <w:t xml:space="preserve"> </w:t>
      </w:r>
    </w:p>
    <w:p w14:paraId="43EA3D7D" w14:textId="77777777" w:rsidR="008D4F3D" w:rsidRPr="001F7086" w:rsidRDefault="008D4F3D" w:rsidP="00F81266">
      <w:pPr>
        <w:widowControl/>
        <w:suppressAutoHyphens w:val="0"/>
        <w:spacing w:after="0" w:line="240" w:lineRule="auto"/>
        <w:rPr>
          <w:rFonts w:ascii="Arial Narrow" w:hAnsi="Arial Narrow" w:cs="Calibri Light"/>
          <w:color w:val="000000"/>
          <w:sz w:val="20"/>
          <w:szCs w:val="20"/>
        </w:rPr>
      </w:pPr>
    </w:p>
    <w:p w14:paraId="0C45C140" w14:textId="77777777" w:rsidR="008D4F3D" w:rsidRPr="001F7086" w:rsidRDefault="008D4F3D" w:rsidP="003B0362">
      <w:pPr>
        <w:pStyle w:val="Ttulo4"/>
        <w:numPr>
          <w:ilvl w:val="2"/>
          <w:numId w:val="67"/>
        </w:numPr>
        <w:rPr>
          <w:rFonts w:ascii="Arial Narrow" w:hAnsi="Arial Narrow" w:cs="Calibri Light"/>
          <w:b w:val="0"/>
          <w:bCs w:val="0"/>
          <w:color w:val="000000"/>
          <w:sz w:val="20"/>
          <w:szCs w:val="20"/>
        </w:rPr>
      </w:pPr>
      <w:r w:rsidRPr="001F7086">
        <w:rPr>
          <w:rFonts w:ascii="Arial Narrow" w:hAnsi="Arial Narrow" w:cs="Calibri Light"/>
          <w:iCs/>
          <w:color w:val="000000"/>
          <w:sz w:val="20"/>
          <w:szCs w:val="20"/>
        </w:rPr>
        <w:t>M</w:t>
      </w:r>
      <w:r w:rsidRPr="001F7086">
        <w:rPr>
          <w:rFonts w:ascii="Arial Narrow" w:hAnsi="Arial Narrow" w:cs="Calibri Light"/>
          <w:color w:val="000000"/>
          <w:sz w:val="20"/>
          <w:szCs w:val="20"/>
        </w:rPr>
        <w:t>ecanismos de aseguramiento y control de la calidad</w:t>
      </w:r>
    </w:p>
    <w:p w14:paraId="6B1369BF" w14:textId="77777777" w:rsidR="008D4F3D" w:rsidRPr="001F7086" w:rsidRDefault="008D4F3D" w:rsidP="00F81266">
      <w:pPr>
        <w:widowControl/>
        <w:suppressAutoHyphens w:val="0"/>
        <w:spacing w:after="0" w:line="240" w:lineRule="auto"/>
        <w:rPr>
          <w:rFonts w:ascii="Arial Narrow" w:hAnsi="Arial Narrow" w:cs="Calibri Light"/>
          <w:color w:val="000000"/>
          <w:sz w:val="20"/>
          <w:szCs w:val="20"/>
        </w:rPr>
      </w:pPr>
    </w:p>
    <w:p w14:paraId="62CCB8C0" w14:textId="77777777" w:rsidR="008D4F3D" w:rsidRPr="001F7086" w:rsidRDefault="008D4F3D" w:rsidP="00B7448C">
      <w:pPr>
        <w:widowControl/>
        <w:suppressAutoHyphens w:val="0"/>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Para demostrar el cumplimiento con los mecanismos de aseguramiento y control de calidad, el oferente deberá presentar las copia</w:t>
      </w:r>
      <w:r w:rsidR="00B7448C">
        <w:rPr>
          <w:rFonts w:ascii="Arial Narrow" w:hAnsi="Arial Narrow" w:cs="Calibri Light"/>
          <w:color w:val="000000"/>
          <w:sz w:val="20"/>
          <w:szCs w:val="20"/>
        </w:rPr>
        <w:t xml:space="preserve">s de los documentos originales </w:t>
      </w:r>
      <w:r w:rsidRPr="001F7086">
        <w:rPr>
          <w:rFonts w:ascii="Arial Narrow" w:hAnsi="Arial Narrow" w:cs="Calibri Light"/>
          <w:color w:val="000000"/>
          <w:sz w:val="20"/>
          <w:szCs w:val="20"/>
        </w:rPr>
        <w:t>que acredite el cumplimiento de la norma técnic</w:t>
      </w:r>
      <w:r w:rsidR="00A30AED" w:rsidRPr="001F7086">
        <w:rPr>
          <w:rFonts w:ascii="Arial Narrow" w:hAnsi="Arial Narrow" w:cs="Calibri Light"/>
          <w:color w:val="000000"/>
          <w:sz w:val="20"/>
          <w:szCs w:val="20"/>
        </w:rPr>
        <w:t>a</w:t>
      </w:r>
      <w:r w:rsidRPr="001F7086">
        <w:rPr>
          <w:rFonts w:ascii="Arial Narrow" w:hAnsi="Arial Narrow" w:cs="Calibri Light"/>
          <w:color w:val="000000"/>
          <w:sz w:val="20"/>
          <w:szCs w:val="20"/>
        </w:rPr>
        <w:t xml:space="preserve"> conforme lo establecido en las fichas técnicas; </w:t>
      </w:r>
      <w:r w:rsidRPr="001F7086">
        <w:rPr>
          <w:rFonts w:ascii="Arial Narrow" w:hAnsi="Arial Narrow" w:cs="Calibri Light"/>
          <w:color w:val="000000"/>
          <w:sz w:val="20"/>
          <w:szCs w:val="20"/>
          <w:lang w:val="es-MX"/>
        </w:rPr>
        <w:t xml:space="preserve">o su equivalente para los oferentes de los países que formen parte del de los acuerdos comerciales entre: la Unión Europea y sus </w:t>
      </w:r>
      <w:r w:rsidRPr="001F7086">
        <w:rPr>
          <w:rFonts w:ascii="Arial Narrow" w:hAnsi="Arial Narrow" w:cs="Calibri Light"/>
          <w:color w:val="000000"/>
          <w:sz w:val="20"/>
          <w:szCs w:val="20"/>
        </w:rPr>
        <w:t xml:space="preserve">Estados Miembros; Reino Unido; EFTA y Chile </w:t>
      </w:r>
      <w:r w:rsidRPr="001F7086" w:rsidDel="00476EAC">
        <w:rPr>
          <w:rFonts w:ascii="Arial Narrow" w:hAnsi="Arial Narrow" w:cs="Calibri Light"/>
          <w:color w:val="000000"/>
          <w:sz w:val="20"/>
          <w:szCs w:val="20"/>
        </w:rPr>
        <w:t xml:space="preserve"> </w:t>
      </w:r>
      <w:r w:rsidRPr="001F7086">
        <w:rPr>
          <w:rFonts w:ascii="Arial Narrow" w:hAnsi="Arial Narrow" w:cs="Calibri Light"/>
          <w:color w:val="000000"/>
          <w:sz w:val="20"/>
          <w:szCs w:val="20"/>
        </w:rPr>
        <w:t>en su versión vigente según se detalle en la respectiva ficha técnica (apostillado y traducido al español de ser el caso).</w:t>
      </w:r>
    </w:p>
    <w:p w14:paraId="62D87B09" w14:textId="77777777" w:rsidR="008D4F3D" w:rsidRPr="001F7086" w:rsidRDefault="008D4F3D" w:rsidP="00F81266">
      <w:pPr>
        <w:widowControl/>
        <w:suppressAutoHyphens w:val="0"/>
        <w:spacing w:after="0" w:line="240" w:lineRule="auto"/>
        <w:rPr>
          <w:rFonts w:ascii="Arial Narrow" w:hAnsi="Arial Narrow" w:cs="Calibri Light"/>
          <w:color w:val="000000"/>
          <w:sz w:val="20"/>
          <w:szCs w:val="20"/>
        </w:rPr>
      </w:pPr>
    </w:p>
    <w:p w14:paraId="25F4E795" w14:textId="77777777" w:rsidR="008D4F3D" w:rsidRPr="001F7086" w:rsidRDefault="008D4F3D" w:rsidP="00F81266">
      <w:pPr>
        <w:widowControl/>
        <w:suppressAutoHyphens w:val="0"/>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Todos los documentos presentados deberán estar dentro de los respectivos periodos de vigencia.</w:t>
      </w:r>
    </w:p>
    <w:p w14:paraId="3F64F467" w14:textId="77777777" w:rsidR="008D4F3D" w:rsidRPr="001F7086" w:rsidRDefault="008D4F3D" w:rsidP="00F81266">
      <w:pPr>
        <w:widowControl/>
        <w:suppressAutoHyphens w:val="0"/>
        <w:spacing w:after="0" w:line="240" w:lineRule="auto"/>
        <w:rPr>
          <w:rFonts w:ascii="Arial Narrow" w:hAnsi="Arial Narrow" w:cs="Calibri Light"/>
          <w:color w:val="000000"/>
          <w:sz w:val="20"/>
          <w:szCs w:val="20"/>
        </w:rPr>
      </w:pPr>
    </w:p>
    <w:p w14:paraId="1F00F2E1" w14:textId="77777777" w:rsidR="00CB5C9E" w:rsidRPr="001F7086" w:rsidRDefault="008D4F3D" w:rsidP="00F81266">
      <w:pPr>
        <w:widowControl/>
        <w:suppressAutoHyphens w:val="0"/>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En caso que se promulgue una normativa adicional o se actualice la vigente, el proveedor deberá actualizar los respectivos documentos, incluyendo declaraciones a las que hubiere lugar.</w:t>
      </w:r>
    </w:p>
    <w:p w14:paraId="027264F4" w14:textId="77777777" w:rsidR="000A7087" w:rsidRPr="001F7086" w:rsidRDefault="000A7087" w:rsidP="00F81266">
      <w:pPr>
        <w:spacing w:after="0" w:line="240" w:lineRule="auto"/>
        <w:rPr>
          <w:rFonts w:ascii="Arial Narrow" w:hAnsi="Arial Narrow" w:cs="Calibri Light"/>
          <w:color w:val="000000"/>
          <w:sz w:val="20"/>
          <w:szCs w:val="20"/>
        </w:rPr>
      </w:pPr>
    </w:p>
    <w:p w14:paraId="7997957E" w14:textId="77777777" w:rsidR="000A7087" w:rsidRPr="001F7086" w:rsidRDefault="000A7087" w:rsidP="00F81266">
      <w:pPr>
        <w:pStyle w:val="Ttulo4"/>
        <w:rPr>
          <w:rFonts w:ascii="Arial Narrow" w:hAnsi="Arial Narrow" w:cs="Calibri Light"/>
          <w:b w:val="0"/>
          <w:color w:val="000000"/>
          <w:sz w:val="20"/>
          <w:szCs w:val="20"/>
        </w:rPr>
      </w:pPr>
      <w:r w:rsidRPr="001F7086">
        <w:rPr>
          <w:rFonts w:ascii="Arial Narrow" w:hAnsi="Arial Narrow" w:cs="Calibri Light"/>
          <w:color w:val="000000"/>
          <w:sz w:val="20"/>
          <w:szCs w:val="20"/>
        </w:rPr>
        <w:t>2.</w:t>
      </w:r>
      <w:r w:rsidR="00156FFE" w:rsidRPr="001F7086">
        <w:rPr>
          <w:rFonts w:ascii="Arial Narrow" w:hAnsi="Arial Narrow" w:cs="Calibri Light"/>
          <w:color w:val="000000"/>
          <w:sz w:val="20"/>
          <w:szCs w:val="20"/>
        </w:rPr>
        <w:t>16</w:t>
      </w:r>
      <w:r w:rsidR="00F81266" w:rsidRPr="001F7086">
        <w:rPr>
          <w:rFonts w:ascii="Arial Narrow" w:hAnsi="Arial Narrow" w:cs="Calibri Light"/>
          <w:color w:val="000000"/>
          <w:sz w:val="20"/>
          <w:szCs w:val="20"/>
        </w:rPr>
        <w:t>.6</w:t>
      </w:r>
      <w:r w:rsidRPr="001F7086">
        <w:rPr>
          <w:rFonts w:ascii="Arial Narrow" w:hAnsi="Arial Narrow" w:cs="Calibri Light"/>
          <w:color w:val="000000"/>
          <w:sz w:val="20"/>
          <w:szCs w:val="20"/>
        </w:rPr>
        <w:t xml:space="preserve">. Visita técnica para verificación </w:t>
      </w:r>
    </w:p>
    <w:p w14:paraId="474EED19" w14:textId="77777777" w:rsidR="000A7087" w:rsidRPr="001F7086" w:rsidRDefault="000A7087" w:rsidP="00F81266">
      <w:pPr>
        <w:spacing w:after="0" w:line="240" w:lineRule="auto"/>
        <w:rPr>
          <w:rFonts w:ascii="Arial Narrow" w:hAnsi="Arial Narrow" w:cs="Calibri Light"/>
          <w:b/>
          <w:color w:val="000000"/>
          <w:sz w:val="20"/>
          <w:szCs w:val="20"/>
        </w:rPr>
      </w:pPr>
    </w:p>
    <w:p w14:paraId="39EABF42" w14:textId="77777777" w:rsidR="000A7087" w:rsidRPr="001F7086" w:rsidRDefault="000A7087" w:rsidP="00F81266">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En la etapa de selección de proveedores para catálogo a partir de la fecha límite de entrega de ofertas, definida en el cronograma del presente procedimiento, la Comisión Técnica podrá realizar las respectivas visitas técnicas a los oferentes que han ofertado en el presente procedimiento con el propósito de verificar el Valor Agregado Ecuatoriano - VAE, proceso productivo y/o cumplimiento de las especificaciones técnicas de los bienes y las demás condiciones y obligaciones establecidas en el pliego del procedimiento.</w:t>
      </w:r>
    </w:p>
    <w:p w14:paraId="7DB82562" w14:textId="77777777" w:rsidR="000A7087" w:rsidRPr="001F7086" w:rsidRDefault="000A7087" w:rsidP="00F81266">
      <w:pPr>
        <w:spacing w:after="0" w:line="240" w:lineRule="auto"/>
        <w:rPr>
          <w:rFonts w:ascii="Arial Narrow" w:hAnsi="Arial Narrow" w:cs="Calibri Light"/>
          <w:color w:val="000000"/>
          <w:sz w:val="20"/>
          <w:szCs w:val="20"/>
        </w:rPr>
      </w:pPr>
    </w:p>
    <w:p w14:paraId="1C7F1BB6" w14:textId="77777777" w:rsidR="000A7087" w:rsidRPr="001F7086" w:rsidRDefault="000A7087" w:rsidP="00F81266">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Durante la ejecución contractual de los respectivos convenios marco, el administrador del convenio marco podrá realizar las </w:t>
      </w:r>
      <w:r w:rsidRPr="001F7086">
        <w:rPr>
          <w:rFonts w:ascii="Arial Narrow" w:hAnsi="Arial Narrow" w:cs="Calibri Light"/>
          <w:color w:val="000000"/>
          <w:sz w:val="20"/>
          <w:szCs w:val="20"/>
        </w:rPr>
        <w:lastRenderedPageBreak/>
        <w:t>respectivas visitas técnicas a los proveedores catalogados con el propósito de verificar el Valor Agregado Ecuatoriano - VAE, proceso productivo y/o cumplimiento de las especificaciones técnicas de los bienes del presente procedimiento, y demás condiciones establecidas en el pliego y en el convenio marco.</w:t>
      </w:r>
    </w:p>
    <w:p w14:paraId="5356D960" w14:textId="77777777" w:rsidR="000A7087" w:rsidRPr="001F7086" w:rsidRDefault="000A7087" w:rsidP="00F81266">
      <w:pPr>
        <w:spacing w:after="0" w:line="240" w:lineRule="auto"/>
        <w:rPr>
          <w:rFonts w:ascii="Arial Narrow" w:hAnsi="Arial Narrow" w:cs="Calibri Light"/>
          <w:color w:val="000000"/>
          <w:sz w:val="20"/>
          <w:szCs w:val="20"/>
        </w:rPr>
      </w:pPr>
    </w:p>
    <w:p w14:paraId="45DE23EC" w14:textId="77777777" w:rsidR="000A7087" w:rsidRPr="001F7086" w:rsidRDefault="000A7087" w:rsidP="00F81266">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Los oferentes y/o proveedores catalogados con productos de origen nacional deben cumplir con el siguiente proceso:</w:t>
      </w:r>
    </w:p>
    <w:p w14:paraId="7614EBB9" w14:textId="77777777" w:rsidR="000A7087" w:rsidRPr="001F7086" w:rsidRDefault="000A7087" w:rsidP="00F81266">
      <w:pPr>
        <w:spacing w:after="0" w:line="240" w:lineRule="auto"/>
        <w:rPr>
          <w:rFonts w:ascii="Arial Narrow" w:hAnsi="Arial Narrow" w:cs="Calibri Light"/>
          <w:color w:val="000000"/>
          <w:sz w:val="20"/>
          <w:szCs w:val="20"/>
        </w:rPr>
      </w:pPr>
    </w:p>
    <w:p w14:paraId="1BA413FE" w14:textId="77777777" w:rsidR="000A7087" w:rsidRPr="001F7086" w:rsidRDefault="000A7087" w:rsidP="00F81266">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1.</w:t>
      </w:r>
      <w:r w:rsidRPr="001F7086">
        <w:rPr>
          <w:rFonts w:ascii="Arial Narrow" w:hAnsi="Arial Narrow" w:cs="Calibri Light"/>
          <w:color w:val="000000"/>
          <w:sz w:val="20"/>
          <w:szCs w:val="20"/>
        </w:rPr>
        <w:tab/>
        <w:t xml:space="preserve">Almacenamiento o evidencia de la adquisición de la materia prima; </w:t>
      </w:r>
    </w:p>
    <w:p w14:paraId="009FAD73" w14:textId="77777777" w:rsidR="000A7087" w:rsidRPr="001F7086" w:rsidRDefault="000A7087" w:rsidP="00F81266">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2.</w:t>
      </w:r>
      <w:r w:rsidRPr="001F7086">
        <w:rPr>
          <w:rFonts w:ascii="Arial Narrow" w:hAnsi="Arial Narrow" w:cs="Calibri Light"/>
          <w:color w:val="000000"/>
          <w:sz w:val="20"/>
          <w:szCs w:val="20"/>
        </w:rPr>
        <w:tab/>
        <w:t>Transformación y diseño del producto.</w:t>
      </w:r>
    </w:p>
    <w:p w14:paraId="08CDD4C5" w14:textId="77777777" w:rsidR="000A7087" w:rsidRPr="001F7086" w:rsidRDefault="000A7087" w:rsidP="00F81266">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3. </w:t>
      </w:r>
      <w:r w:rsidRPr="001F7086">
        <w:rPr>
          <w:rFonts w:ascii="Arial Narrow" w:hAnsi="Arial Narrow" w:cs="Calibri Light"/>
          <w:color w:val="000000"/>
          <w:sz w:val="20"/>
          <w:szCs w:val="20"/>
        </w:rPr>
        <w:tab/>
        <w:t>Almacenamiento del producto terminado.</w:t>
      </w:r>
    </w:p>
    <w:p w14:paraId="5B6841B0" w14:textId="77777777" w:rsidR="000A7087" w:rsidRPr="001F7086" w:rsidRDefault="000A7087" w:rsidP="00F81266">
      <w:pPr>
        <w:spacing w:after="0" w:line="240" w:lineRule="auto"/>
        <w:rPr>
          <w:rFonts w:ascii="Arial Narrow" w:hAnsi="Arial Narrow" w:cs="Calibri Light"/>
          <w:color w:val="000000"/>
          <w:sz w:val="20"/>
          <w:szCs w:val="20"/>
        </w:rPr>
      </w:pPr>
    </w:p>
    <w:p w14:paraId="49ACE427" w14:textId="77777777" w:rsidR="000A7087" w:rsidRPr="001F7086" w:rsidRDefault="000A7087" w:rsidP="00F81266">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Los oferentes y/o proveedores catalogados que participen en calidad de: distribuidores autorizados de producto importado deben cumplir con los siguientes procesos:</w:t>
      </w:r>
    </w:p>
    <w:p w14:paraId="08B97AD9" w14:textId="77777777" w:rsidR="000A7087" w:rsidRPr="001F7086" w:rsidRDefault="000A7087" w:rsidP="00F81266">
      <w:pPr>
        <w:spacing w:after="0" w:line="240" w:lineRule="auto"/>
        <w:rPr>
          <w:rFonts w:ascii="Arial Narrow" w:hAnsi="Arial Narrow" w:cs="Calibri Light"/>
          <w:color w:val="000000"/>
          <w:sz w:val="20"/>
          <w:szCs w:val="20"/>
        </w:rPr>
      </w:pPr>
    </w:p>
    <w:p w14:paraId="4EAA7FAB" w14:textId="77777777" w:rsidR="000A7087" w:rsidRPr="001F7086" w:rsidRDefault="000A7087" w:rsidP="00F81266">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1.</w:t>
      </w:r>
      <w:r w:rsidRPr="001F7086">
        <w:rPr>
          <w:rFonts w:ascii="Arial Narrow" w:hAnsi="Arial Narrow" w:cs="Calibri Light"/>
          <w:color w:val="000000"/>
          <w:sz w:val="20"/>
          <w:szCs w:val="20"/>
        </w:rPr>
        <w:tab/>
        <w:t xml:space="preserve">Evidencia de la adquisición de los bienes; </w:t>
      </w:r>
    </w:p>
    <w:p w14:paraId="7DF09CBB" w14:textId="77777777" w:rsidR="000A7087" w:rsidRPr="001F7086" w:rsidRDefault="0076232B" w:rsidP="00F81266">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2</w:t>
      </w:r>
      <w:r w:rsidR="000A7087" w:rsidRPr="001F7086">
        <w:rPr>
          <w:rFonts w:ascii="Arial Narrow" w:hAnsi="Arial Narrow" w:cs="Calibri Light"/>
          <w:color w:val="000000"/>
          <w:sz w:val="20"/>
          <w:szCs w:val="20"/>
        </w:rPr>
        <w:t xml:space="preserve">. </w:t>
      </w:r>
      <w:r w:rsidR="000A7087" w:rsidRPr="001F7086">
        <w:rPr>
          <w:rFonts w:ascii="Arial Narrow" w:hAnsi="Arial Narrow" w:cs="Calibri Light"/>
          <w:color w:val="000000"/>
          <w:sz w:val="20"/>
          <w:szCs w:val="20"/>
        </w:rPr>
        <w:tab/>
        <w:t>Almacenamiento de bienes.</w:t>
      </w:r>
    </w:p>
    <w:p w14:paraId="12B9BB6E" w14:textId="77777777" w:rsidR="000A7087" w:rsidRPr="001F7086" w:rsidRDefault="000A7087" w:rsidP="00F81266">
      <w:pPr>
        <w:spacing w:after="0" w:line="240" w:lineRule="auto"/>
        <w:rPr>
          <w:rFonts w:ascii="Arial Narrow" w:hAnsi="Arial Narrow" w:cs="Calibri Light"/>
          <w:color w:val="000000"/>
          <w:sz w:val="20"/>
          <w:szCs w:val="20"/>
        </w:rPr>
      </w:pPr>
    </w:p>
    <w:p w14:paraId="7A582A6C" w14:textId="77777777" w:rsidR="00D1250D" w:rsidRPr="001F7086" w:rsidRDefault="00F77201" w:rsidP="00F81266">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La Comisión Técnica, analizará las ofertas presentadas en función del cumplimiento de las condiciones técnicas, </w:t>
      </w:r>
      <w:r w:rsidR="008B52F8" w:rsidRPr="001F7086">
        <w:rPr>
          <w:rFonts w:ascii="Arial Narrow" w:hAnsi="Arial Narrow" w:cs="Calibri Light"/>
          <w:color w:val="000000"/>
          <w:sz w:val="20"/>
          <w:szCs w:val="20"/>
        </w:rPr>
        <w:t>económicas</w:t>
      </w:r>
      <w:r w:rsidRPr="001F7086">
        <w:rPr>
          <w:rFonts w:ascii="Arial Narrow" w:hAnsi="Arial Narrow" w:cs="Calibri Light"/>
          <w:color w:val="000000"/>
          <w:sz w:val="20"/>
          <w:szCs w:val="20"/>
        </w:rPr>
        <w:t xml:space="preserve"> y legales que se han previsto en el presente pliego utilizando la metodología </w:t>
      </w:r>
      <w:r w:rsidRPr="001F7086">
        <w:rPr>
          <w:rFonts w:ascii="Arial Narrow" w:hAnsi="Arial Narrow" w:cs="Calibri Light"/>
          <w:i/>
          <w:color w:val="000000"/>
          <w:sz w:val="20"/>
          <w:szCs w:val="20"/>
        </w:rPr>
        <w:t>“Cumple o No Cumple”</w:t>
      </w:r>
      <w:r w:rsidRPr="001F7086">
        <w:rPr>
          <w:rFonts w:ascii="Arial Narrow" w:hAnsi="Arial Narrow" w:cs="Calibri Light"/>
          <w:color w:val="000000"/>
          <w:sz w:val="20"/>
          <w:szCs w:val="20"/>
        </w:rPr>
        <w:t>, verificando la presentación obligatoria del formulario descrito en el presente pliego.</w:t>
      </w:r>
      <w:bookmarkStart w:id="681" w:name="__RefHeading__251_619021360"/>
      <w:bookmarkStart w:id="682" w:name="__RefHeading__255_619021360"/>
      <w:bookmarkStart w:id="683" w:name="__RefHeading__151_127968163"/>
      <w:bookmarkStart w:id="684" w:name="__RefHeading__732_828514749"/>
      <w:bookmarkStart w:id="685" w:name="__RefHeading__398_1883507544"/>
      <w:bookmarkStart w:id="686" w:name="__RefHeading__777_523688545"/>
      <w:bookmarkStart w:id="687" w:name="__RefHeading__654_541006784"/>
      <w:bookmarkStart w:id="688" w:name="__RefHeading__1411_675929516"/>
      <w:bookmarkStart w:id="689" w:name="__RefHeading__9950_127968163"/>
      <w:bookmarkStart w:id="690" w:name="__RefHeading__9952_127968163"/>
      <w:bookmarkStart w:id="691" w:name="__RefHeading__8071_828514749"/>
      <w:bookmarkStart w:id="692" w:name="__RefHeading__734_828514749"/>
      <w:bookmarkStart w:id="693" w:name="__RefHeading__400_1883507544"/>
      <w:bookmarkStart w:id="694" w:name="__RefHeading__656_541006784"/>
      <w:bookmarkStart w:id="695" w:name="__RefHeading__779_523688545"/>
      <w:bookmarkStart w:id="696" w:name="__RefHeading__253_619021360"/>
      <w:bookmarkStart w:id="697" w:name="__RefHeading__153_127968163"/>
      <w:bookmarkStart w:id="698" w:name="__RefHeading__9954_127968163"/>
      <w:bookmarkStart w:id="699" w:name="__RefHeading__781_523688545"/>
      <w:bookmarkStart w:id="700" w:name="__RefHeading__155_127968163"/>
      <w:bookmarkStart w:id="701" w:name="__RefHeading__8073_828514749"/>
      <w:bookmarkStart w:id="702" w:name="__RefHeading__402_1883507544"/>
      <w:bookmarkStart w:id="703" w:name="__RefHeading__658_541006784"/>
      <w:bookmarkStart w:id="704" w:name="__RefHeading__736_828514749"/>
      <w:bookmarkStart w:id="705" w:name="__RefHeading__1415_675929516"/>
      <w:bookmarkEnd w:id="681"/>
      <w:bookmarkEnd w:id="682"/>
    </w:p>
    <w:p w14:paraId="23606BAB" w14:textId="77777777" w:rsidR="00F977F7" w:rsidRPr="001F7086" w:rsidRDefault="00F977F7" w:rsidP="00F81266">
      <w:pPr>
        <w:spacing w:after="0" w:line="240" w:lineRule="auto"/>
        <w:rPr>
          <w:rFonts w:ascii="Arial Narrow" w:hAnsi="Arial Narrow" w:cs="Calibri Light"/>
          <w:color w:val="000000"/>
          <w:sz w:val="20"/>
          <w:szCs w:val="20"/>
        </w:rPr>
      </w:pPr>
    </w:p>
    <w:p w14:paraId="450F5178" w14:textId="77777777" w:rsidR="001540C0" w:rsidRPr="001F7086" w:rsidRDefault="001540C0" w:rsidP="00F81266">
      <w:pPr>
        <w:pStyle w:val="Ttulo3"/>
        <w:rPr>
          <w:rFonts w:ascii="Arial Narrow" w:hAnsi="Arial Narrow" w:cs="Calibri Light"/>
          <w:color w:val="000000"/>
          <w:sz w:val="20"/>
          <w:szCs w:val="20"/>
        </w:rPr>
      </w:pPr>
      <w:bookmarkStart w:id="706" w:name="__RefHeading__259_619021360"/>
      <w:bookmarkStart w:id="707" w:name="__RefHeading__257_619021360"/>
      <w:bookmarkStart w:id="708" w:name="_Toc425329057"/>
      <w:bookmarkStart w:id="709" w:name="_Toc8901447"/>
      <w:bookmarkStart w:id="710" w:name="_Toc11064592"/>
      <w:bookmarkStart w:id="711" w:name="_Toc150959755"/>
      <w:bookmarkStart w:id="712" w:name="Bookmark120"/>
      <w:bookmarkStart w:id="713" w:name="__RefHeading__660_541006784"/>
      <w:bookmarkStart w:id="714" w:name="__RefHeading__8075_828514749"/>
      <w:bookmarkStart w:id="715" w:name="__RefHeading__783_523688545"/>
      <w:bookmarkStart w:id="716" w:name="__RefHeading__404_1883507544"/>
      <w:bookmarkStart w:id="717" w:name="__RefHeading__157_127968163"/>
      <w:bookmarkStart w:id="718" w:name="__RefHeading__738_828514749"/>
      <w:bookmarkStart w:id="719" w:name="__RefHeading__1417_675929516"/>
      <w:bookmarkStart w:id="720" w:name="__RefHeading__9958_127968163"/>
      <w:bookmarkStart w:id="721" w:name="__RefHeading__159_127968163"/>
      <w:bookmarkStart w:id="722" w:name="__RefHeading__406_1883507544"/>
      <w:bookmarkStart w:id="723" w:name="__RefHeading__740_828514749"/>
      <w:bookmarkStart w:id="724" w:name="__RefHeading__8077_828514749"/>
      <w:bookmarkStart w:id="725" w:name="__RefHeading__785_523688545"/>
      <w:bookmarkStart w:id="726" w:name="__RefHeading__1419_675929516"/>
      <w:bookmarkEnd w:id="706"/>
      <w:bookmarkEnd w:id="707"/>
      <w:bookmarkEnd w:id="708"/>
      <w:r w:rsidRPr="001F7086">
        <w:rPr>
          <w:rFonts w:ascii="Arial Narrow" w:hAnsi="Arial Narrow" w:cs="Calibri Light"/>
          <w:color w:val="000000"/>
          <w:sz w:val="20"/>
          <w:szCs w:val="20"/>
        </w:rPr>
        <w:t>2.</w:t>
      </w:r>
      <w:r w:rsidR="00156FFE" w:rsidRPr="001F7086">
        <w:rPr>
          <w:rFonts w:ascii="Arial Narrow" w:hAnsi="Arial Narrow" w:cs="Calibri Light"/>
          <w:color w:val="000000"/>
          <w:sz w:val="20"/>
          <w:szCs w:val="20"/>
        </w:rPr>
        <w:t>17</w:t>
      </w:r>
      <w:r w:rsidRPr="001F7086">
        <w:rPr>
          <w:rFonts w:ascii="Arial Narrow" w:hAnsi="Arial Narrow" w:cs="Calibri Light"/>
          <w:color w:val="000000"/>
          <w:sz w:val="20"/>
          <w:szCs w:val="20"/>
        </w:rPr>
        <w:t xml:space="preserve"> ADJUDICACIÓN Y </w:t>
      </w:r>
      <w:bookmarkStart w:id="727" w:name="Bookmark117"/>
      <w:bookmarkStart w:id="728" w:name="Bookmark116"/>
      <w:bookmarkStart w:id="729" w:name="Bookmark115"/>
      <w:bookmarkEnd w:id="727"/>
      <w:bookmarkEnd w:id="728"/>
      <w:bookmarkEnd w:id="729"/>
      <w:r w:rsidRPr="001F7086">
        <w:rPr>
          <w:rFonts w:ascii="Arial Narrow" w:hAnsi="Arial Narrow" w:cs="Calibri Light"/>
          <w:color w:val="000000"/>
          <w:sz w:val="20"/>
          <w:szCs w:val="20"/>
        </w:rPr>
        <w:t>NOTIFICACIÓN</w:t>
      </w:r>
      <w:bookmarkEnd w:id="709"/>
      <w:bookmarkEnd w:id="710"/>
      <w:bookmarkEnd w:id="711"/>
    </w:p>
    <w:p w14:paraId="77B533F8" w14:textId="77777777" w:rsidR="00DB5D16" w:rsidRPr="001F7086" w:rsidRDefault="00DB5D16" w:rsidP="00F81266">
      <w:pPr>
        <w:spacing w:after="0" w:line="240" w:lineRule="auto"/>
        <w:rPr>
          <w:rFonts w:ascii="Arial Narrow" w:hAnsi="Arial Narrow" w:cs="Calibri Light"/>
          <w:color w:val="000000"/>
          <w:sz w:val="20"/>
          <w:szCs w:val="20"/>
        </w:rPr>
      </w:pPr>
    </w:p>
    <w:p w14:paraId="7D97A6F4" w14:textId="77777777" w:rsidR="00E36C01" w:rsidRPr="001F7086" w:rsidRDefault="001540C0" w:rsidP="00F81266">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La máxima autoridad del SERCOP, o su delegado, </w:t>
      </w:r>
      <w:r w:rsidR="00DB5D16" w:rsidRPr="001F7086">
        <w:rPr>
          <w:rFonts w:ascii="Arial Narrow" w:hAnsi="Arial Narrow" w:cs="Calibri Light"/>
          <w:color w:val="000000"/>
          <w:sz w:val="20"/>
          <w:szCs w:val="20"/>
        </w:rPr>
        <w:t xml:space="preserve">adjudicará </w:t>
      </w:r>
      <w:r w:rsidR="00EE797F" w:rsidRPr="001F7086">
        <w:rPr>
          <w:rFonts w:ascii="Arial Narrow" w:hAnsi="Arial Narrow" w:cs="Calibri Light"/>
          <w:color w:val="000000"/>
          <w:sz w:val="20"/>
          <w:szCs w:val="20"/>
        </w:rPr>
        <w:t>la catalogación conforme el Art. 100 del RGLOSNCP.</w:t>
      </w:r>
      <w:r w:rsidR="00F77201" w:rsidRPr="001F7086">
        <w:rPr>
          <w:rFonts w:ascii="Arial Narrow" w:hAnsi="Arial Narrow" w:cs="Calibri Light"/>
          <w:color w:val="000000"/>
          <w:sz w:val="20"/>
          <w:szCs w:val="20"/>
        </w:rPr>
        <w:t xml:space="preserve"> </w:t>
      </w:r>
      <w:r w:rsidRPr="001F7086">
        <w:rPr>
          <w:rFonts w:ascii="Arial Narrow" w:hAnsi="Arial Narrow" w:cs="Calibri Light"/>
          <w:color w:val="000000"/>
          <w:sz w:val="20"/>
          <w:szCs w:val="20"/>
        </w:rPr>
        <w:t>La adjudicación podrá ser total o parcial, de acuerdo con</w:t>
      </w:r>
      <w:r w:rsidR="00856BD4" w:rsidRPr="001F7086">
        <w:rPr>
          <w:rFonts w:ascii="Arial Narrow" w:hAnsi="Arial Narrow" w:cs="Calibri Light"/>
          <w:color w:val="000000"/>
          <w:sz w:val="20"/>
          <w:szCs w:val="20"/>
        </w:rPr>
        <w:t xml:space="preserve"> los intereses institucionales. </w:t>
      </w:r>
      <w:r w:rsidRPr="001F7086">
        <w:rPr>
          <w:rFonts w:ascii="Arial Narrow" w:hAnsi="Arial Narrow" w:cs="Calibri Light"/>
          <w:color w:val="000000"/>
          <w:sz w:val="20"/>
          <w:szCs w:val="20"/>
        </w:rPr>
        <w:t xml:space="preserve">La notificación de la adjudicación respectiva se la realizará a través del </w:t>
      </w:r>
      <w:r w:rsidR="000B09F4" w:rsidRPr="001F7086">
        <w:rPr>
          <w:rFonts w:ascii="Arial Narrow" w:hAnsi="Arial Narrow" w:cs="Calibri Light"/>
          <w:color w:val="000000"/>
          <w:sz w:val="20"/>
          <w:szCs w:val="20"/>
        </w:rPr>
        <w:t>Sistema Oficial de Contratación del Estado - SOCE</w:t>
      </w:r>
      <w:r w:rsidR="00841C00" w:rsidRPr="001F7086">
        <w:rPr>
          <w:rFonts w:ascii="Arial Narrow" w:hAnsi="Arial Narrow" w:cs="Calibri Light"/>
          <w:color w:val="000000"/>
          <w:sz w:val="20"/>
          <w:szCs w:val="20"/>
        </w:rPr>
        <w:t xml:space="preserve"> </w:t>
      </w:r>
      <w:r w:rsidRPr="001F7086">
        <w:rPr>
          <w:rFonts w:ascii="Arial Narrow" w:hAnsi="Arial Narrow" w:cs="Calibri Light"/>
          <w:color w:val="000000"/>
          <w:sz w:val="20"/>
          <w:szCs w:val="20"/>
        </w:rPr>
        <w:t>o, mediante cualquier otro mecanismo electrónico en el caso de posteriores incorporaciones de proveedores.</w:t>
      </w:r>
      <w:bookmarkStart w:id="730" w:name="__RefHeading__261_619021360"/>
      <w:bookmarkStart w:id="731" w:name="Bookmark127"/>
      <w:bookmarkStart w:id="732" w:name="__RefHeading__1421_675929516"/>
      <w:bookmarkStart w:id="733" w:name="__RefHeading__742_828514749"/>
      <w:bookmarkStart w:id="734" w:name="__RefHeading__787_523688545"/>
      <w:bookmarkStart w:id="735" w:name="__RefHeading__408_1883507544"/>
      <w:bookmarkStart w:id="736" w:name="__RefHeading__9960_127968163"/>
      <w:bookmarkStart w:id="737" w:name="__RefHeading__161_127968163"/>
      <w:bookmarkStart w:id="738" w:name="__RefHeading__664_541006784"/>
      <w:bookmarkStart w:id="739" w:name="__RefHeading__8079_828514749"/>
      <w:bookmarkEnd w:id="712"/>
      <w:bookmarkEnd w:id="730"/>
      <w:r w:rsidR="00EC6A94" w:rsidRPr="001F7086">
        <w:rPr>
          <w:rFonts w:ascii="Arial Narrow" w:hAnsi="Arial Narrow" w:cs="Calibri Light"/>
          <w:color w:val="000000"/>
          <w:sz w:val="20"/>
          <w:szCs w:val="20"/>
        </w:rPr>
        <w:t xml:space="preserve"> </w:t>
      </w:r>
    </w:p>
    <w:p w14:paraId="3DECD434" w14:textId="77777777" w:rsidR="00856BD4" w:rsidRPr="001F7086" w:rsidRDefault="00856BD4" w:rsidP="00F81266">
      <w:pPr>
        <w:spacing w:after="0" w:line="240" w:lineRule="auto"/>
        <w:rPr>
          <w:rFonts w:ascii="Arial Narrow" w:hAnsi="Arial Narrow" w:cs="Calibri Light"/>
          <w:color w:val="000000"/>
          <w:sz w:val="20"/>
          <w:szCs w:val="20"/>
        </w:rPr>
      </w:pPr>
    </w:p>
    <w:p w14:paraId="4195A894" w14:textId="77777777" w:rsidR="00856BD4" w:rsidRPr="001F7086" w:rsidRDefault="00856BD4" w:rsidP="00F81266">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SI no se suscribiera el convenio marco por falta </w:t>
      </w:r>
      <w:r w:rsidR="00447219">
        <w:rPr>
          <w:rFonts w:ascii="Arial Narrow" w:hAnsi="Arial Narrow" w:cs="Calibri Light"/>
          <w:color w:val="000000"/>
          <w:sz w:val="20"/>
          <w:szCs w:val="20"/>
        </w:rPr>
        <w:t>del SERCOP</w:t>
      </w:r>
      <w:r w:rsidR="00810E58" w:rsidRPr="001F7086">
        <w:rPr>
          <w:rFonts w:ascii="Arial Narrow" w:hAnsi="Arial Narrow" w:cs="Calibri Light"/>
          <w:color w:val="000000"/>
          <w:sz w:val="20"/>
          <w:szCs w:val="20"/>
        </w:rPr>
        <w:t>,</w:t>
      </w:r>
      <w:r w:rsidRPr="001F7086">
        <w:rPr>
          <w:rFonts w:ascii="Arial Narrow" w:hAnsi="Arial Narrow" w:cs="Calibri Light"/>
          <w:color w:val="000000"/>
          <w:sz w:val="20"/>
          <w:szCs w:val="20"/>
        </w:rPr>
        <w:t xml:space="preserve"> el adjudicatario podrá proceder conforme el Art. 259  del RGLOSNCP.</w:t>
      </w:r>
    </w:p>
    <w:p w14:paraId="25711FDE" w14:textId="77777777" w:rsidR="00E36C01" w:rsidRPr="001F7086" w:rsidRDefault="00E36C01" w:rsidP="00F81266">
      <w:pPr>
        <w:spacing w:after="0" w:line="240" w:lineRule="auto"/>
        <w:rPr>
          <w:rFonts w:ascii="Arial Narrow" w:hAnsi="Arial Narrow" w:cs="Calibri Light"/>
          <w:color w:val="000000"/>
          <w:sz w:val="20"/>
          <w:szCs w:val="20"/>
        </w:rPr>
      </w:pPr>
    </w:p>
    <w:p w14:paraId="7FE042EA" w14:textId="77777777" w:rsidR="001540C0" w:rsidRPr="001F7086" w:rsidRDefault="001540C0" w:rsidP="00F81266">
      <w:pPr>
        <w:pStyle w:val="Ttulo3"/>
        <w:rPr>
          <w:rFonts w:ascii="Arial Narrow" w:hAnsi="Arial Narrow" w:cs="Calibri Light"/>
          <w:color w:val="000000"/>
          <w:sz w:val="20"/>
          <w:szCs w:val="20"/>
        </w:rPr>
      </w:pPr>
      <w:bookmarkStart w:id="740" w:name="_Toc404318907"/>
      <w:bookmarkStart w:id="741" w:name="_Toc404319220"/>
      <w:bookmarkStart w:id="742" w:name="_Toc405287100"/>
      <w:bookmarkStart w:id="743" w:name="_Toc405287251"/>
      <w:bookmarkStart w:id="744" w:name="_Toc410584099"/>
      <w:bookmarkStart w:id="745" w:name="_Toc418578395"/>
      <w:bookmarkStart w:id="746" w:name="Bookmark128"/>
      <w:bookmarkStart w:id="747" w:name="_Toc525315459"/>
      <w:bookmarkStart w:id="748" w:name="_Toc419270075"/>
      <w:bookmarkStart w:id="749" w:name="_Toc416284191"/>
      <w:bookmarkStart w:id="750" w:name="_Toc419997978"/>
      <w:bookmarkStart w:id="751" w:name="_Toc429498821"/>
      <w:bookmarkStart w:id="752" w:name="_Toc414978904"/>
      <w:bookmarkStart w:id="753" w:name="_Toc429405578"/>
      <w:bookmarkStart w:id="754" w:name="_Toc430155039"/>
      <w:bookmarkStart w:id="755" w:name="_Toc430706678"/>
      <w:bookmarkStart w:id="756" w:name="_Toc427678347"/>
      <w:bookmarkStart w:id="757" w:name="_Toc427593175"/>
      <w:bookmarkStart w:id="758" w:name="_Toc531612853"/>
      <w:bookmarkStart w:id="759" w:name="_Toc8901449"/>
      <w:bookmarkStart w:id="760" w:name="_Toc11064594"/>
      <w:bookmarkStart w:id="761" w:name="_Toc150959756"/>
      <w:bookmarkStart w:id="762" w:name="__RefHeading__9962_127968163"/>
      <w:bookmarkStart w:id="763" w:name="__RefHeading__163_127968163"/>
      <w:bookmarkStart w:id="764" w:name="__RefHeading__410_1883507544"/>
      <w:bookmarkStart w:id="765" w:name="__RefHeading__666_541006784"/>
      <w:bookmarkStart w:id="766" w:name="__RefHeading__8081_828514749"/>
      <w:bookmarkStart w:id="767" w:name="__RefHeading__1423_675929516"/>
      <w:bookmarkStart w:id="768" w:name="__RefHeading__744_828514749"/>
      <w:bookmarkStart w:id="769" w:name="__RefHeading__789_523688545"/>
      <w:bookmarkEnd w:id="731"/>
      <w:r w:rsidRPr="001F7086">
        <w:rPr>
          <w:rFonts w:ascii="Arial Narrow" w:hAnsi="Arial Narrow" w:cs="Calibri Light"/>
          <w:color w:val="000000"/>
          <w:sz w:val="20"/>
          <w:szCs w:val="20"/>
        </w:rPr>
        <w:t>2.</w:t>
      </w:r>
      <w:r w:rsidR="00156FFE" w:rsidRPr="001F7086">
        <w:rPr>
          <w:rFonts w:ascii="Arial Narrow" w:hAnsi="Arial Narrow" w:cs="Calibri Light"/>
          <w:color w:val="000000"/>
          <w:sz w:val="20"/>
          <w:szCs w:val="20"/>
        </w:rPr>
        <w:t>18</w:t>
      </w:r>
      <w:r w:rsidRPr="001F7086">
        <w:rPr>
          <w:rFonts w:ascii="Arial Narrow" w:hAnsi="Arial Narrow" w:cs="Calibri Light"/>
          <w:color w:val="000000"/>
          <w:sz w:val="20"/>
          <w:szCs w:val="20"/>
        </w:rPr>
        <w:t xml:space="preserve"> </w:t>
      </w:r>
      <w:bookmarkStart w:id="770" w:name="Bookmark131"/>
      <w:bookmarkStart w:id="771" w:name="Bookmark130"/>
      <w:bookmarkStart w:id="772" w:name="Bookmark129"/>
      <w:bookmarkStart w:id="773" w:name="_Toc417891763"/>
      <w:bookmarkEnd w:id="740"/>
      <w:bookmarkEnd w:id="741"/>
      <w:bookmarkEnd w:id="742"/>
      <w:bookmarkEnd w:id="743"/>
      <w:bookmarkEnd w:id="744"/>
      <w:bookmarkEnd w:id="745"/>
      <w:bookmarkEnd w:id="746"/>
      <w:bookmarkEnd w:id="747"/>
      <w:bookmarkEnd w:id="770"/>
      <w:bookmarkEnd w:id="771"/>
      <w:bookmarkEnd w:id="772"/>
      <w:r w:rsidRPr="001F7086">
        <w:rPr>
          <w:rFonts w:ascii="Arial Narrow" w:hAnsi="Arial Narrow" w:cs="Calibri Light"/>
          <w:color w:val="000000"/>
          <w:sz w:val="20"/>
          <w:szCs w:val="20"/>
        </w:rPr>
        <w:t>RECLAMOS</w:t>
      </w:r>
      <w:bookmarkStart w:id="774" w:name="Bookmark133"/>
      <w:bookmarkStart w:id="775" w:name="Bookmark132"/>
      <w:bookmarkStart w:id="776" w:name="Bookmark134"/>
      <w:bookmarkEnd w:id="748"/>
      <w:bookmarkEnd w:id="749"/>
      <w:bookmarkEnd w:id="750"/>
      <w:bookmarkEnd w:id="751"/>
      <w:bookmarkEnd w:id="752"/>
      <w:bookmarkEnd w:id="753"/>
      <w:bookmarkEnd w:id="754"/>
      <w:bookmarkEnd w:id="755"/>
      <w:bookmarkEnd w:id="756"/>
      <w:bookmarkEnd w:id="757"/>
      <w:bookmarkEnd w:id="758"/>
      <w:bookmarkEnd w:id="759"/>
      <w:bookmarkEnd w:id="760"/>
      <w:bookmarkEnd w:id="773"/>
      <w:bookmarkEnd w:id="774"/>
      <w:bookmarkEnd w:id="775"/>
      <w:r w:rsidRPr="001F7086">
        <w:rPr>
          <w:rFonts w:ascii="Arial Narrow" w:hAnsi="Arial Narrow" w:cs="Calibri Light"/>
          <w:color w:val="000000"/>
          <w:sz w:val="20"/>
          <w:szCs w:val="20"/>
        </w:rPr>
        <w:t xml:space="preserve"> </w:t>
      </w:r>
      <w:r w:rsidR="00431ACF" w:rsidRPr="001F7086">
        <w:rPr>
          <w:rFonts w:ascii="Arial Narrow" w:hAnsi="Arial Narrow" w:cs="Calibri Light"/>
          <w:color w:val="000000"/>
          <w:sz w:val="20"/>
          <w:szCs w:val="20"/>
        </w:rPr>
        <w:t>Y APELACIONES</w:t>
      </w:r>
      <w:bookmarkEnd w:id="761"/>
    </w:p>
    <w:p w14:paraId="5973FED9" w14:textId="77777777" w:rsidR="001540C0" w:rsidRPr="001F7086" w:rsidRDefault="001540C0" w:rsidP="00212208">
      <w:pPr>
        <w:spacing w:after="0" w:line="240" w:lineRule="auto"/>
        <w:rPr>
          <w:rFonts w:ascii="Arial Narrow" w:hAnsi="Arial Narrow" w:cs="Calibri Light"/>
          <w:color w:val="000000"/>
          <w:sz w:val="20"/>
          <w:szCs w:val="20"/>
        </w:rPr>
      </w:pPr>
    </w:p>
    <w:p w14:paraId="52049DC7" w14:textId="77777777" w:rsidR="001540C0" w:rsidRPr="001F7086" w:rsidRDefault="00431ACF"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Las reclamaciones se las deberán realizar conforme</w:t>
      </w:r>
      <w:r w:rsidR="00C7634A" w:rsidRPr="001F7086">
        <w:rPr>
          <w:rFonts w:ascii="Arial Narrow" w:hAnsi="Arial Narrow" w:cs="Calibri Light"/>
          <w:color w:val="000000"/>
          <w:sz w:val="20"/>
          <w:szCs w:val="20"/>
        </w:rPr>
        <w:t>:</w:t>
      </w:r>
      <w:r w:rsidRPr="001F7086">
        <w:rPr>
          <w:rFonts w:ascii="Arial Narrow" w:hAnsi="Arial Narrow" w:cs="Calibri Light"/>
          <w:color w:val="000000"/>
          <w:sz w:val="20"/>
          <w:szCs w:val="20"/>
        </w:rPr>
        <w:t xml:space="preserve"> </w:t>
      </w:r>
      <w:r w:rsidR="00664F8C" w:rsidRPr="001F7086">
        <w:rPr>
          <w:rFonts w:ascii="Arial Narrow" w:hAnsi="Arial Narrow" w:cs="Calibri Light"/>
          <w:color w:val="000000"/>
          <w:sz w:val="20"/>
          <w:szCs w:val="20"/>
        </w:rPr>
        <w:t>el</w:t>
      </w:r>
      <w:r w:rsidRPr="001F7086">
        <w:rPr>
          <w:rFonts w:ascii="Arial Narrow" w:hAnsi="Arial Narrow" w:cs="Calibri Light"/>
          <w:color w:val="000000"/>
          <w:sz w:val="20"/>
          <w:szCs w:val="20"/>
        </w:rPr>
        <w:t xml:space="preserve"> Art.</w:t>
      </w:r>
      <w:r w:rsidR="001540C0" w:rsidRPr="001F7086">
        <w:rPr>
          <w:rFonts w:ascii="Arial Narrow" w:hAnsi="Arial Narrow" w:cs="Calibri Light"/>
          <w:color w:val="000000"/>
          <w:sz w:val="20"/>
          <w:szCs w:val="20"/>
        </w:rPr>
        <w:t xml:space="preserve"> 102 </w:t>
      </w:r>
      <w:r w:rsidRPr="001F7086">
        <w:rPr>
          <w:rFonts w:ascii="Arial Narrow" w:hAnsi="Arial Narrow" w:cs="Calibri Light"/>
          <w:color w:val="000000"/>
          <w:sz w:val="20"/>
          <w:szCs w:val="20"/>
        </w:rPr>
        <w:t>de la LOSNCP</w:t>
      </w:r>
      <w:r w:rsidR="00664F8C" w:rsidRPr="001F7086">
        <w:rPr>
          <w:rFonts w:ascii="Arial Narrow" w:hAnsi="Arial Narrow" w:cs="Calibri Light"/>
          <w:color w:val="000000"/>
          <w:sz w:val="20"/>
          <w:szCs w:val="20"/>
        </w:rPr>
        <w:t xml:space="preserve"> y los Arts. 88,</w:t>
      </w:r>
      <w:r w:rsidRPr="001F7086">
        <w:rPr>
          <w:rFonts w:ascii="Arial Narrow" w:hAnsi="Arial Narrow" w:cs="Calibri Light"/>
          <w:color w:val="000000"/>
          <w:sz w:val="20"/>
          <w:szCs w:val="20"/>
        </w:rPr>
        <w:t xml:space="preserve"> 342, 343, 344 y 345 del RGLOSNCP; mientras que la apelación conforme el Art. 103 de la LOSNCP</w:t>
      </w:r>
      <w:bookmarkStart w:id="777" w:name="Bookmark135"/>
      <w:bookmarkStart w:id="778" w:name="_Toc419270076"/>
      <w:bookmarkStart w:id="779" w:name="_Toc416284192"/>
      <w:bookmarkStart w:id="780" w:name="_Toc404318908"/>
      <w:bookmarkStart w:id="781" w:name="_Toc404319221"/>
      <w:bookmarkStart w:id="782" w:name="_Toc405287101"/>
      <w:bookmarkStart w:id="783" w:name="_Toc405287252"/>
      <w:bookmarkStart w:id="784" w:name="_Toc410584100"/>
      <w:bookmarkStart w:id="785" w:name="_Toc418578396"/>
      <w:bookmarkStart w:id="786" w:name="_Toc419997979"/>
      <w:bookmarkStart w:id="787" w:name="_Toc429498822"/>
      <w:bookmarkStart w:id="788" w:name="_Toc414978905"/>
      <w:bookmarkStart w:id="789" w:name="_Toc429405579"/>
      <w:bookmarkStart w:id="790" w:name="_Toc430155040"/>
      <w:bookmarkStart w:id="791" w:name="_Toc430706679"/>
      <w:bookmarkStart w:id="792" w:name="_Toc427678348"/>
      <w:bookmarkStart w:id="793" w:name="_Toc427593176"/>
      <w:bookmarkStart w:id="794" w:name="__RefHeading__8083_828514749"/>
      <w:bookmarkStart w:id="795" w:name="__RefHeading__412_1883507544"/>
      <w:bookmarkStart w:id="796" w:name="__RefHeading__791_523688545"/>
      <w:bookmarkStart w:id="797" w:name="__RefHeading__9964_127968163"/>
      <w:bookmarkStart w:id="798" w:name="__RefHeading__668_541006784"/>
      <w:bookmarkStart w:id="799" w:name="__RefHeading__165_127968163"/>
      <w:bookmarkStart w:id="800" w:name="__RefHeading__746_828514749"/>
      <w:bookmarkStart w:id="801" w:name="__RefHeading__1425_675929516"/>
      <w:bookmarkEnd w:id="776"/>
      <w:r w:rsidR="00C7634A" w:rsidRPr="001F7086">
        <w:rPr>
          <w:rFonts w:ascii="Arial Narrow" w:hAnsi="Arial Narrow" w:cs="Calibri Light"/>
          <w:color w:val="000000"/>
          <w:sz w:val="20"/>
          <w:szCs w:val="20"/>
        </w:rPr>
        <w:t>, Art. 231 del COA, Art. 360 de RGLOSNCP.</w:t>
      </w:r>
    </w:p>
    <w:p w14:paraId="1625B80F" w14:textId="77777777" w:rsidR="00431ACF" w:rsidRPr="001F7086" w:rsidRDefault="00431ACF" w:rsidP="00212208">
      <w:pPr>
        <w:spacing w:after="0" w:line="240" w:lineRule="auto"/>
        <w:rPr>
          <w:rFonts w:ascii="Arial Narrow" w:hAnsi="Arial Narrow" w:cs="Calibri Light"/>
          <w:color w:val="000000"/>
          <w:sz w:val="20"/>
          <w:szCs w:val="20"/>
        </w:rPr>
      </w:pPr>
    </w:p>
    <w:p w14:paraId="4012C5FB" w14:textId="77777777" w:rsidR="001540C0" w:rsidRPr="001F7086" w:rsidRDefault="00156FFE" w:rsidP="00212208">
      <w:pPr>
        <w:pStyle w:val="Ttulo3"/>
        <w:rPr>
          <w:rFonts w:ascii="Arial Narrow" w:hAnsi="Arial Narrow" w:cs="Calibri Light"/>
          <w:color w:val="000000"/>
          <w:sz w:val="20"/>
          <w:szCs w:val="20"/>
        </w:rPr>
      </w:pPr>
      <w:bookmarkStart w:id="802" w:name="_Toc525315460"/>
      <w:bookmarkStart w:id="803" w:name="_Toc531612854"/>
      <w:bookmarkStart w:id="804" w:name="_Toc8901450"/>
      <w:bookmarkStart w:id="805" w:name="_Toc11064595"/>
      <w:bookmarkStart w:id="806" w:name="_Toc150959757"/>
      <w:r w:rsidRPr="001F7086">
        <w:rPr>
          <w:rFonts w:ascii="Arial Narrow" w:hAnsi="Arial Narrow" w:cs="Calibri Light"/>
          <w:color w:val="000000"/>
          <w:sz w:val="20"/>
          <w:szCs w:val="20"/>
        </w:rPr>
        <w:t>2.19</w:t>
      </w:r>
      <w:r w:rsidR="001540C0" w:rsidRPr="001F7086">
        <w:rPr>
          <w:rFonts w:ascii="Arial Narrow" w:hAnsi="Arial Narrow" w:cs="Calibri Light"/>
          <w:color w:val="000000"/>
          <w:sz w:val="20"/>
          <w:szCs w:val="20"/>
        </w:rPr>
        <w:t xml:space="preserve"> </w:t>
      </w:r>
      <w:bookmarkStart w:id="807" w:name="_Toc417891764"/>
      <w:bookmarkEnd w:id="777"/>
      <w:r w:rsidR="00C7634A" w:rsidRPr="001F7086">
        <w:rPr>
          <w:rFonts w:ascii="Arial Narrow" w:hAnsi="Arial Narrow" w:cs="Calibri Light"/>
          <w:color w:val="000000"/>
          <w:sz w:val="20"/>
          <w:szCs w:val="20"/>
        </w:rPr>
        <w:t xml:space="preserve">SUSCRIPCIÓN, REGISTRO </w:t>
      </w:r>
      <w:r w:rsidR="001540C0" w:rsidRPr="001F7086">
        <w:rPr>
          <w:rFonts w:ascii="Arial Narrow" w:hAnsi="Arial Narrow" w:cs="Calibri Light"/>
          <w:color w:val="000000"/>
          <w:sz w:val="20"/>
          <w:szCs w:val="20"/>
        </w:rPr>
        <w:t>DEL CONVENIO MARCO</w:t>
      </w:r>
      <w:bookmarkStart w:id="808" w:name="Bookmark140"/>
      <w:bookmarkStart w:id="809" w:name="Bookmark139"/>
      <w:bookmarkStart w:id="810" w:name="Bookmark138"/>
      <w:bookmarkStart w:id="811" w:name="Bookmark137"/>
      <w:bookmarkStart w:id="812" w:name="Bookmark136"/>
      <w:bookmarkStart w:id="813" w:name="Bookmark141"/>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802"/>
      <w:bookmarkEnd w:id="803"/>
      <w:bookmarkEnd w:id="804"/>
      <w:bookmarkEnd w:id="805"/>
      <w:bookmarkEnd w:id="807"/>
      <w:bookmarkEnd w:id="808"/>
      <w:bookmarkEnd w:id="809"/>
      <w:bookmarkEnd w:id="810"/>
      <w:bookmarkEnd w:id="811"/>
      <w:bookmarkEnd w:id="812"/>
      <w:r w:rsidR="00C7634A" w:rsidRPr="001F7086">
        <w:rPr>
          <w:rFonts w:ascii="Arial Narrow" w:hAnsi="Arial Narrow" w:cs="Calibri Light"/>
          <w:color w:val="000000"/>
          <w:sz w:val="20"/>
          <w:szCs w:val="20"/>
        </w:rPr>
        <w:t xml:space="preserve"> Y CATALOGACIÓN</w:t>
      </w:r>
      <w:bookmarkEnd w:id="806"/>
    </w:p>
    <w:p w14:paraId="2B42004E" w14:textId="77777777" w:rsidR="001540C0" w:rsidRPr="001F7086" w:rsidRDefault="001540C0" w:rsidP="00212208">
      <w:pPr>
        <w:spacing w:after="0" w:line="240" w:lineRule="auto"/>
        <w:rPr>
          <w:rFonts w:ascii="Arial Narrow" w:hAnsi="Arial Narrow" w:cs="Calibri Light"/>
          <w:color w:val="000000"/>
          <w:sz w:val="20"/>
          <w:szCs w:val="20"/>
        </w:rPr>
      </w:pPr>
    </w:p>
    <w:p w14:paraId="1E128D2D" w14:textId="77777777" w:rsidR="00C7634A" w:rsidRPr="001F7086" w:rsidRDefault="00C7634A" w:rsidP="00212208">
      <w:pPr>
        <w:spacing w:after="0" w:line="240" w:lineRule="auto"/>
        <w:rPr>
          <w:rFonts w:ascii="Arial Narrow" w:hAnsi="Arial Narrow" w:cs="Calibri Light"/>
          <w:color w:val="000000"/>
          <w:spacing w:val="-2"/>
          <w:sz w:val="20"/>
          <w:szCs w:val="20"/>
        </w:rPr>
      </w:pPr>
      <w:r w:rsidRPr="001F7086">
        <w:rPr>
          <w:rFonts w:ascii="Arial Narrow" w:hAnsi="Arial Narrow" w:cs="Calibri Light"/>
          <w:color w:val="000000"/>
          <w:sz w:val="20"/>
          <w:szCs w:val="20"/>
        </w:rPr>
        <w:t>La suscripción de los respectivos convenios se realizará conforme el Art. 69 de la LOSNCP y el Art. 101 del RGLOSNCP</w:t>
      </w:r>
      <w:r w:rsidR="003D7D1A" w:rsidRPr="001F7086">
        <w:rPr>
          <w:rFonts w:ascii="Arial Narrow" w:hAnsi="Arial Narrow" w:cs="Calibri Light"/>
          <w:color w:val="000000"/>
          <w:spacing w:val="-2"/>
          <w:sz w:val="20"/>
          <w:szCs w:val="20"/>
        </w:rPr>
        <w:t>.</w:t>
      </w:r>
    </w:p>
    <w:p w14:paraId="48BEACD9" w14:textId="77777777" w:rsidR="00BD4191" w:rsidRPr="001F7086" w:rsidRDefault="00BD4191">
      <w:pPr>
        <w:widowControl/>
        <w:suppressAutoHyphens w:val="0"/>
        <w:spacing w:after="0" w:line="240" w:lineRule="auto"/>
        <w:jc w:val="left"/>
        <w:rPr>
          <w:rFonts w:ascii="Arial Narrow" w:hAnsi="Arial Narrow" w:cs="Calibri Light"/>
          <w:color w:val="000000"/>
          <w:sz w:val="20"/>
          <w:szCs w:val="20"/>
        </w:rPr>
      </w:pPr>
      <w:bookmarkStart w:id="814" w:name="_Toc419270080"/>
      <w:bookmarkStart w:id="815" w:name="_Toc416284196"/>
      <w:bookmarkStart w:id="816" w:name="_Toc417891768"/>
      <w:bookmarkStart w:id="817" w:name="__RefHeading__1427_675929516"/>
      <w:bookmarkStart w:id="818" w:name="__RefHeading__8085_828514749"/>
      <w:bookmarkStart w:id="819" w:name="__RefHeading__748_828514749"/>
      <w:bookmarkStart w:id="820" w:name="__RefHeading__167_127968163"/>
      <w:bookmarkStart w:id="821" w:name="__RefHeading__414_1883507544"/>
      <w:bookmarkStart w:id="822" w:name="__RefHeading__793_523688545"/>
      <w:bookmarkStart w:id="823" w:name="__RefHeading__670_541006784"/>
      <w:bookmarkStart w:id="824" w:name="__RefHeading__9966_127968163"/>
      <w:bookmarkStart w:id="825" w:name="__RefHeading__9968_127968163"/>
      <w:bookmarkStart w:id="826" w:name="__RefHeading__8087_828514749"/>
      <w:bookmarkStart w:id="827" w:name="__RefHeading__672_541006784"/>
      <w:bookmarkStart w:id="828" w:name="__RefHeading__795_523688545"/>
      <w:bookmarkStart w:id="829" w:name="__RefHeading__750_828514749"/>
      <w:bookmarkStart w:id="830" w:name="__RefHeading__169_127968163"/>
      <w:bookmarkStart w:id="831" w:name="__RefHeading__416_1883507544"/>
      <w:bookmarkStart w:id="832" w:name="__RefHeading__1429_675929516"/>
      <w:bookmarkStart w:id="833" w:name="__RefHeading__2067_675929516"/>
      <w:bookmarkStart w:id="834" w:name="__RefHeading__183_828514749"/>
      <w:bookmarkStart w:id="835" w:name="__RefHeading__8097_828514749"/>
      <w:bookmarkEnd w:id="813"/>
    </w:p>
    <w:p w14:paraId="55F9CED5" w14:textId="77777777" w:rsidR="003D7D1A" w:rsidRPr="001F7086" w:rsidRDefault="003D7D1A">
      <w:pPr>
        <w:widowControl/>
        <w:suppressAutoHyphens w:val="0"/>
        <w:spacing w:after="0" w:line="240" w:lineRule="auto"/>
        <w:jc w:val="left"/>
        <w:rPr>
          <w:rFonts w:ascii="Arial Narrow" w:hAnsi="Arial Narrow" w:cs="Calibri Light"/>
          <w:color w:val="000000"/>
          <w:sz w:val="20"/>
          <w:szCs w:val="20"/>
        </w:rPr>
      </w:pPr>
    </w:p>
    <w:p w14:paraId="6B809E96" w14:textId="77777777" w:rsidR="001540C0" w:rsidRPr="001F7086" w:rsidRDefault="001540C0" w:rsidP="003D7D1A">
      <w:pPr>
        <w:pStyle w:val="Ttulo1"/>
        <w:spacing w:before="0"/>
        <w:rPr>
          <w:rFonts w:ascii="Arial Narrow" w:hAnsi="Arial Narrow" w:cs="Calibri Light"/>
          <w:color w:val="000000"/>
        </w:rPr>
      </w:pPr>
      <w:bookmarkStart w:id="836" w:name="_Toc430155050"/>
      <w:bookmarkStart w:id="837" w:name="_Toc429498832"/>
      <w:bookmarkStart w:id="838" w:name="_Toc430706689"/>
      <w:bookmarkStart w:id="839" w:name="_Toc427593186"/>
      <w:bookmarkStart w:id="840" w:name="_Toc427678358"/>
      <w:bookmarkStart w:id="841" w:name="_Toc415649318"/>
      <w:bookmarkStart w:id="842" w:name="_Toc414978914"/>
      <w:bookmarkStart w:id="843" w:name="__RefHeading__267_1813613449"/>
      <w:bookmarkStart w:id="844" w:name="__RefHeading__8089_828514749"/>
      <w:bookmarkStart w:id="845" w:name="__RefHeading__756_828514749"/>
      <w:bookmarkStart w:id="846" w:name="__RefHeading__1431_675929516"/>
      <w:bookmarkStart w:id="847" w:name="__RefHeading__8091_828514749"/>
      <w:bookmarkStart w:id="848" w:name="__RefHeading__758_828514749"/>
      <w:bookmarkStart w:id="849" w:name="__RefHeading__1561_828514749"/>
      <w:bookmarkStart w:id="850" w:name="__RefHeading__8099_828514749"/>
      <w:bookmarkStart w:id="851" w:name="__RefHeading__195_828514749"/>
      <w:bookmarkStart w:id="852" w:name="__RefHeading__2069_675929516"/>
      <w:bookmarkStart w:id="853" w:name="__RefHeading__173_462006160"/>
      <w:bookmarkEnd w:id="814"/>
      <w:bookmarkEnd w:id="815"/>
      <w:bookmarkEnd w:id="816"/>
      <w:r w:rsidRPr="001F7086">
        <w:rPr>
          <w:rFonts w:ascii="Arial Narrow" w:hAnsi="Arial Narrow" w:cs="Calibri Light"/>
          <w:color w:val="000000"/>
        </w:rPr>
        <w:br w:type="page"/>
      </w:r>
      <w:bookmarkStart w:id="854" w:name="_Toc8901461"/>
      <w:bookmarkStart w:id="855" w:name="_Toc11064606"/>
      <w:bookmarkStart w:id="856" w:name="_Toc150959758"/>
      <w:r w:rsidRPr="001F7086">
        <w:rPr>
          <w:rFonts w:ascii="Arial Narrow" w:hAnsi="Arial Narrow" w:cs="Calibri Light"/>
          <w:iCs/>
          <w:color w:val="000000"/>
          <w:szCs w:val="20"/>
        </w:rPr>
        <w:lastRenderedPageBreak/>
        <w:t>SECCIÓN I</w:t>
      </w:r>
      <w:bookmarkEnd w:id="836"/>
      <w:bookmarkEnd w:id="837"/>
      <w:bookmarkEnd w:id="838"/>
      <w:bookmarkEnd w:id="839"/>
      <w:bookmarkEnd w:id="840"/>
      <w:bookmarkEnd w:id="854"/>
      <w:bookmarkEnd w:id="855"/>
      <w:r w:rsidR="003D7D1A" w:rsidRPr="001F7086">
        <w:rPr>
          <w:rFonts w:ascii="Arial Narrow" w:hAnsi="Arial Narrow" w:cs="Calibri Light"/>
          <w:iCs/>
          <w:color w:val="000000"/>
          <w:szCs w:val="20"/>
        </w:rPr>
        <w:t>II</w:t>
      </w:r>
      <w:bookmarkEnd w:id="856"/>
    </w:p>
    <w:p w14:paraId="4050DF32" w14:textId="77777777" w:rsidR="001540C0" w:rsidRPr="001F7086" w:rsidRDefault="001540C0" w:rsidP="00F15D45">
      <w:pPr>
        <w:pStyle w:val="Ttulo2"/>
        <w:jc w:val="center"/>
        <w:rPr>
          <w:rFonts w:ascii="Arial Narrow" w:hAnsi="Arial Narrow" w:cs="Calibri Light"/>
          <w:color w:val="000000"/>
          <w:sz w:val="20"/>
          <w:szCs w:val="20"/>
        </w:rPr>
      </w:pPr>
      <w:bookmarkStart w:id="857" w:name="_Toc419997990"/>
      <w:bookmarkStart w:id="858" w:name="Bookmark179"/>
      <w:bookmarkStart w:id="859" w:name="_Toc429498833"/>
      <w:bookmarkStart w:id="860" w:name="_Toc429405590"/>
      <w:bookmarkStart w:id="861" w:name="_Toc430155051"/>
      <w:bookmarkStart w:id="862" w:name="_Toc430706690"/>
      <w:bookmarkStart w:id="863" w:name="_Toc427593187"/>
      <w:bookmarkStart w:id="864" w:name="_Toc427678359"/>
      <w:bookmarkStart w:id="865" w:name="_Toc8901462"/>
      <w:bookmarkStart w:id="866" w:name="_Toc11064607"/>
      <w:bookmarkStart w:id="867" w:name="_Toc150959759"/>
      <w:bookmarkEnd w:id="857"/>
      <w:bookmarkEnd w:id="858"/>
      <w:r w:rsidRPr="001F7086">
        <w:rPr>
          <w:rFonts w:ascii="Arial Narrow" w:hAnsi="Arial Narrow" w:cs="Calibri Light"/>
          <w:color w:val="000000"/>
          <w:sz w:val="20"/>
          <w:szCs w:val="20"/>
        </w:rPr>
        <w:t>ESPECIFICACIONES TÉCNICAS</w:t>
      </w:r>
      <w:bookmarkStart w:id="868" w:name="Bookmark180"/>
      <w:bookmarkEnd w:id="868"/>
      <w:r w:rsidRPr="001F7086">
        <w:rPr>
          <w:rFonts w:ascii="Arial Narrow" w:hAnsi="Arial Narrow" w:cs="Calibri Light"/>
          <w:color w:val="000000"/>
          <w:sz w:val="20"/>
          <w:szCs w:val="20"/>
        </w:rPr>
        <w:t xml:space="preserve"> Y CONDICIONES </w:t>
      </w:r>
      <w:bookmarkStart w:id="869" w:name="Bookmark182"/>
      <w:bookmarkStart w:id="870" w:name="Bookmark181"/>
      <w:bookmarkStart w:id="871" w:name="Bookmark184"/>
      <w:bookmarkStart w:id="872" w:name="Bookmark185"/>
      <w:bookmarkEnd w:id="841"/>
      <w:bookmarkEnd w:id="842"/>
      <w:bookmarkEnd w:id="859"/>
      <w:bookmarkEnd w:id="860"/>
      <w:bookmarkEnd w:id="861"/>
      <w:bookmarkEnd w:id="862"/>
      <w:bookmarkEnd w:id="863"/>
      <w:bookmarkEnd w:id="864"/>
      <w:bookmarkEnd w:id="869"/>
      <w:bookmarkEnd w:id="870"/>
      <w:bookmarkEnd w:id="871"/>
      <w:r w:rsidRPr="001F7086">
        <w:rPr>
          <w:rFonts w:ascii="Arial Narrow" w:hAnsi="Arial Narrow" w:cs="Calibri Light"/>
          <w:color w:val="000000"/>
          <w:sz w:val="20"/>
          <w:szCs w:val="20"/>
        </w:rPr>
        <w:t>COMERCIALES</w:t>
      </w:r>
      <w:bookmarkEnd w:id="865"/>
      <w:bookmarkEnd w:id="866"/>
      <w:bookmarkEnd w:id="867"/>
    </w:p>
    <w:p w14:paraId="798F60FF" w14:textId="77777777" w:rsidR="008F0E1D" w:rsidRPr="001F7086" w:rsidRDefault="00C74E3F" w:rsidP="008F0E1D">
      <w:pPr>
        <w:pStyle w:val="Ttulo3"/>
        <w:rPr>
          <w:rFonts w:ascii="Arial Narrow" w:hAnsi="Arial Narrow" w:cs="Calibri Light"/>
          <w:color w:val="000000"/>
          <w:sz w:val="20"/>
          <w:szCs w:val="20"/>
        </w:rPr>
      </w:pPr>
      <w:bookmarkStart w:id="873" w:name="__RefHeading__289_619021360"/>
      <w:bookmarkStart w:id="874" w:name="_Toc425329073"/>
      <w:bookmarkStart w:id="875" w:name="_Toc417891775"/>
      <w:bookmarkStart w:id="876" w:name="_Toc410584110"/>
      <w:bookmarkStart w:id="877" w:name="_Toc418578404"/>
      <w:bookmarkStart w:id="878" w:name="_Toc419270087"/>
      <w:bookmarkStart w:id="879" w:name="_Toc416284203"/>
      <w:bookmarkStart w:id="880" w:name="_Toc419997992"/>
      <w:bookmarkStart w:id="881" w:name="_Toc427593189"/>
      <w:bookmarkStart w:id="882" w:name="_Toc429498835"/>
      <w:bookmarkStart w:id="883" w:name="_Toc414978916"/>
      <w:bookmarkStart w:id="884" w:name="_Toc430155053"/>
      <w:bookmarkStart w:id="885" w:name="_Toc430706692"/>
      <w:bookmarkStart w:id="886" w:name="_Toc427678361"/>
      <w:bookmarkStart w:id="887" w:name="_Toc525315473"/>
      <w:bookmarkStart w:id="888" w:name="_Toc531612866"/>
      <w:bookmarkStart w:id="889" w:name="_Toc8901464"/>
      <w:bookmarkStart w:id="890" w:name="_Toc11064609"/>
      <w:bookmarkStart w:id="891" w:name="_Toc150959760"/>
      <w:bookmarkStart w:id="892" w:name="Bookmark189"/>
      <w:bookmarkEnd w:id="872"/>
      <w:bookmarkEnd w:id="873"/>
      <w:bookmarkEnd w:id="874"/>
      <w:r w:rsidRPr="001F7086">
        <w:rPr>
          <w:rFonts w:ascii="Arial Narrow" w:hAnsi="Arial Narrow" w:cs="Calibri Light"/>
          <w:color w:val="000000"/>
          <w:sz w:val="20"/>
          <w:szCs w:val="20"/>
        </w:rPr>
        <w:t>3.1</w:t>
      </w:r>
      <w:r w:rsidR="008F0E1D" w:rsidRPr="001F7086">
        <w:rPr>
          <w:rFonts w:ascii="Arial Narrow" w:hAnsi="Arial Narrow" w:cs="Calibri Light"/>
          <w:color w:val="000000"/>
          <w:sz w:val="20"/>
          <w:szCs w:val="20"/>
        </w:rPr>
        <w:t xml:space="preserve"> ESPECIFICACIONES TÉCNICAS</w:t>
      </w:r>
      <w:bookmarkStart w:id="893" w:name="Bookmark193"/>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r w:rsidR="008F0E1D" w:rsidRPr="001F7086">
        <w:rPr>
          <w:rFonts w:ascii="Arial Narrow" w:hAnsi="Arial Narrow" w:cs="Calibri Light"/>
          <w:color w:val="000000"/>
          <w:sz w:val="20"/>
          <w:szCs w:val="20"/>
        </w:rPr>
        <w:t xml:space="preserve"> Y CONDICIONES DEL BIEN</w:t>
      </w:r>
      <w:bookmarkEnd w:id="889"/>
      <w:bookmarkEnd w:id="890"/>
      <w:bookmarkEnd w:id="891"/>
    </w:p>
    <w:p w14:paraId="0C88FCB1" w14:textId="77777777" w:rsidR="008F0E1D" w:rsidRPr="001F7086" w:rsidRDefault="008F0E1D" w:rsidP="008F0E1D">
      <w:pPr>
        <w:suppressAutoHyphens w:val="0"/>
        <w:spacing w:after="0" w:line="240" w:lineRule="auto"/>
        <w:rPr>
          <w:rFonts w:ascii="Arial Narrow" w:hAnsi="Arial Narrow" w:cs="Calibri Light"/>
          <w:color w:val="000000"/>
          <w:spacing w:val="-2"/>
          <w:sz w:val="20"/>
          <w:szCs w:val="20"/>
          <w:lang w:val="es-EC"/>
        </w:rPr>
      </w:pPr>
    </w:p>
    <w:bookmarkEnd w:id="893"/>
    <w:p w14:paraId="7E52D50F" w14:textId="77777777" w:rsidR="008F0E1D" w:rsidRPr="001F7086" w:rsidRDefault="008F0E1D" w:rsidP="008F0E1D">
      <w:pPr>
        <w:pStyle w:val="Textoindependiente"/>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Las características y especificaciones técnicas de los bienes se encuentran determinadas en las fichas técnicas correspondientes adjuntas en los Anexos. </w:t>
      </w:r>
    </w:p>
    <w:p w14:paraId="4AC49A95" w14:textId="77777777" w:rsidR="00006C0D" w:rsidRPr="001F7086" w:rsidRDefault="00006C0D" w:rsidP="00212208">
      <w:pPr>
        <w:spacing w:after="0" w:line="240" w:lineRule="auto"/>
        <w:rPr>
          <w:rFonts w:ascii="Arial Narrow" w:hAnsi="Arial Narrow" w:cs="Calibri Light"/>
          <w:color w:val="000000"/>
          <w:sz w:val="20"/>
          <w:szCs w:val="20"/>
        </w:rPr>
      </w:pPr>
    </w:p>
    <w:p w14:paraId="736B22F6" w14:textId="77777777" w:rsidR="008F0E1D" w:rsidRPr="001F7086" w:rsidRDefault="00C74E3F" w:rsidP="00C74E3F">
      <w:pPr>
        <w:pStyle w:val="Ttulo3"/>
        <w:rPr>
          <w:rFonts w:ascii="Arial Narrow" w:hAnsi="Arial Narrow" w:cs="Calibri Light"/>
          <w:color w:val="000000"/>
          <w:sz w:val="20"/>
          <w:szCs w:val="20"/>
        </w:rPr>
      </w:pPr>
      <w:bookmarkStart w:id="894" w:name="_Toc427593184"/>
      <w:bookmarkStart w:id="895" w:name="_Toc419270083"/>
      <w:bookmarkStart w:id="896" w:name="_Toc416284199"/>
      <w:bookmarkStart w:id="897" w:name="_Toc410396401"/>
      <w:bookmarkStart w:id="898" w:name="_Toc410584106"/>
      <w:bookmarkStart w:id="899" w:name="_Toc429498830"/>
      <w:bookmarkStart w:id="900" w:name="_Toc414978912"/>
      <w:bookmarkStart w:id="901" w:name="_Toc429405587"/>
      <w:bookmarkStart w:id="902" w:name="_Toc430155048"/>
      <w:bookmarkStart w:id="903" w:name="_Toc430706686"/>
      <w:bookmarkStart w:id="904" w:name="_Toc427678356"/>
      <w:bookmarkStart w:id="905" w:name="_Toc417891771"/>
      <w:bookmarkStart w:id="906" w:name="_Toc525315475"/>
      <w:bookmarkStart w:id="907" w:name="_Toc531612868"/>
      <w:bookmarkStart w:id="908" w:name="_Toc8901469"/>
      <w:bookmarkStart w:id="909" w:name="_Toc11064614"/>
      <w:bookmarkStart w:id="910" w:name="_Toc150959761"/>
      <w:r w:rsidRPr="001F7086">
        <w:rPr>
          <w:rFonts w:ascii="Arial Narrow" w:hAnsi="Arial Narrow" w:cs="Calibri Light"/>
          <w:color w:val="000000"/>
          <w:sz w:val="20"/>
          <w:szCs w:val="20"/>
        </w:rPr>
        <w:t xml:space="preserve">3.2 </w:t>
      </w:r>
      <w:r w:rsidR="008F0E1D" w:rsidRPr="001F7086">
        <w:rPr>
          <w:rFonts w:ascii="Arial Narrow" w:hAnsi="Arial Narrow" w:cs="Calibri Light"/>
          <w:color w:val="000000"/>
          <w:sz w:val="20"/>
          <w:szCs w:val="20"/>
        </w:rPr>
        <w:t xml:space="preserve">PRECIO REFERENCIAL DEL </w:t>
      </w:r>
      <w:bookmarkStart w:id="911" w:name="Bookmark173"/>
      <w:bookmarkStart w:id="912" w:name="Bookmark172"/>
      <w:bookmarkStart w:id="913" w:name="Bookmark171"/>
      <w:bookmarkEnd w:id="894"/>
      <w:bookmarkEnd w:id="895"/>
      <w:bookmarkEnd w:id="896"/>
      <w:bookmarkEnd w:id="897"/>
      <w:bookmarkEnd w:id="898"/>
      <w:bookmarkEnd w:id="899"/>
      <w:bookmarkEnd w:id="900"/>
      <w:bookmarkEnd w:id="901"/>
      <w:bookmarkEnd w:id="902"/>
      <w:bookmarkEnd w:id="903"/>
      <w:bookmarkEnd w:id="904"/>
      <w:bookmarkEnd w:id="905"/>
      <w:bookmarkEnd w:id="911"/>
      <w:bookmarkEnd w:id="912"/>
      <w:bookmarkEnd w:id="913"/>
      <w:r w:rsidR="008F0E1D" w:rsidRPr="001F7086">
        <w:rPr>
          <w:rFonts w:ascii="Arial Narrow" w:hAnsi="Arial Narrow" w:cs="Calibri Light"/>
          <w:color w:val="000000"/>
          <w:sz w:val="20"/>
          <w:szCs w:val="20"/>
        </w:rPr>
        <w:t>BIEN</w:t>
      </w:r>
      <w:bookmarkEnd w:id="906"/>
      <w:bookmarkEnd w:id="907"/>
      <w:bookmarkEnd w:id="908"/>
      <w:bookmarkEnd w:id="909"/>
      <w:r w:rsidR="00510739">
        <w:rPr>
          <w:rFonts w:ascii="Arial Narrow" w:hAnsi="Arial Narrow" w:cs="Calibri Light"/>
          <w:color w:val="000000"/>
          <w:sz w:val="20"/>
          <w:szCs w:val="20"/>
        </w:rPr>
        <w:t xml:space="preserve">, </w:t>
      </w:r>
      <w:r w:rsidR="00510739" w:rsidRPr="001F7086">
        <w:rPr>
          <w:rFonts w:ascii="Arial Narrow" w:hAnsi="Arial Narrow" w:cs="Calibri Light"/>
          <w:color w:val="000000"/>
          <w:sz w:val="20"/>
          <w:szCs w:val="20"/>
        </w:rPr>
        <w:t>VALOR AGREGADO ECUATORIANO</w:t>
      </w:r>
      <w:bookmarkEnd w:id="910"/>
    </w:p>
    <w:p w14:paraId="70293997" w14:textId="77777777" w:rsidR="008F0E1D" w:rsidRPr="001F7086" w:rsidRDefault="008F0E1D" w:rsidP="008F0E1D">
      <w:pPr>
        <w:tabs>
          <w:tab w:val="left" w:pos="993"/>
        </w:tabs>
        <w:spacing w:after="0" w:line="240" w:lineRule="auto"/>
        <w:rPr>
          <w:rFonts w:ascii="Arial Narrow" w:hAnsi="Arial Narrow" w:cs="Calibri Light"/>
          <w:color w:val="000000"/>
          <w:sz w:val="20"/>
          <w:szCs w:val="20"/>
        </w:rPr>
      </w:pPr>
    </w:p>
    <w:p w14:paraId="78934A5E" w14:textId="77777777" w:rsidR="00510739" w:rsidRPr="00510739" w:rsidRDefault="00510739" w:rsidP="00510739">
      <w:pPr>
        <w:pStyle w:val="Ttulo3"/>
        <w:rPr>
          <w:rFonts w:ascii="Arial Narrow" w:hAnsi="Arial Narrow" w:cs="Calibri Light"/>
          <w:color w:val="000000"/>
          <w:sz w:val="20"/>
          <w:szCs w:val="20"/>
        </w:rPr>
      </w:pPr>
      <w:bookmarkStart w:id="914" w:name="_Toc150959762"/>
      <w:r w:rsidRPr="00510739">
        <w:rPr>
          <w:rFonts w:ascii="Arial Narrow" w:hAnsi="Arial Narrow" w:cs="Calibri Light"/>
          <w:color w:val="000000"/>
          <w:sz w:val="20"/>
          <w:szCs w:val="20"/>
        </w:rPr>
        <w:t xml:space="preserve">3.2.1 </w:t>
      </w:r>
      <w:r w:rsidRPr="001F7086">
        <w:rPr>
          <w:rFonts w:ascii="Arial Narrow" w:hAnsi="Arial Narrow" w:cs="Calibri Light"/>
          <w:color w:val="000000"/>
          <w:sz w:val="20"/>
          <w:szCs w:val="20"/>
        </w:rPr>
        <w:t>PRECIO REFERENCIAL DEL BIEN</w:t>
      </w:r>
      <w:bookmarkEnd w:id="914"/>
    </w:p>
    <w:p w14:paraId="4598E35F" w14:textId="77777777" w:rsidR="008F0E1D" w:rsidRPr="001F7086" w:rsidRDefault="008F0E1D" w:rsidP="008F0E1D">
      <w:pPr>
        <w:tabs>
          <w:tab w:val="left" w:pos="993"/>
        </w:tabs>
        <w:spacing w:after="0" w:line="240" w:lineRule="auto"/>
        <w:rPr>
          <w:rFonts w:ascii="Arial Narrow" w:hAnsi="Arial Narrow" w:cs="Calibri Light"/>
          <w:color w:val="000000"/>
          <w:sz w:val="20"/>
          <w:szCs w:val="20"/>
          <w:lang w:val="es-EC"/>
        </w:rPr>
      </w:pPr>
      <w:r w:rsidRPr="001F7086">
        <w:rPr>
          <w:rFonts w:ascii="Arial Narrow" w:hAnsi="Arial Narrow" w:cs="Calibri Light"/>
          <w:color w:val="000000"/>
          <w:sz w:val="20"/>
          <w:szCs w:val="20"/>
          <w:lang w:val="es-EC"/>
        </w:rPr>
        <w:t xml:space="preserve">El precio referencial de los bienes establecidos para este pliego cubre todos los costos en los que el proveedor incurre para la provisión de dichos bienes en las condiciones y términos establecidos en el presente pliego y los descritos en las correspondientes fichas técnicas, incluido el </w:t>
      </w:r>
      <w:r w:rsidRPr="001F7086">
        <w:rPr>
          <w:rFonts w:ascii="Arial Narrow" w:hAnsi="Arial Narrow" w:cs="Calibri Light"/>
          <w:color w:val="000000"/>
          <w:sz w:val="20"/>
          <w:szCs w:val="20"/>
        </w:rPr>
        <w:t>transporte del envío de los bienes a nivel nacional.</w:t>
      </w:r>
    </w:p>
    <w:p w14:paraId="15578AA8" w14:textId="77777777" w:rsidR="008F0E1D" w:rsidRDefault="008F0E1D" w:rsidP="008F0E1D">
      <w:pPr>
        <w:spacing w:after="0" w:line="240" w:lineRule="auto"/>
        <w:rPr>
          <w:rFonts w:ascii="Arial Narrow" w:hAnsi="Arial Narrow" w:cs="Calibri Light"/>
          <w:color w:val="000000"/>
          <w:sz w:val="20"/>
          <w:szCs w:val="20"/>
          <w:lang w:val="es-EC"/>
        </w:rPr>
      </w:pPr>
    </w:p>
    <w:p w14:paraId="5A6F0C06" w14:textId="77777777" w:rsidR="00510739" w:rsidRPr="001F7086" w:rsidRDefault="00510739" w:rsidP="00510739">
      <w:pPr>
        <w:spacing w:after="0" w:line="240" w:lineRule="auto"/>
        <w:rPr>
          <w:rFonts w:ascii="Arial Narrow" w:hAnsi="Arial Narrow" w:cs="Calibri Light"/>
          <w:color w:val="000000"/>
          <w:sz w:val="20"/>
          <w:szCs w:val="20"/>
          <w:lang w:val="es-EC"/>
        </w:rPr>
      </w:pPr>
      <w:r w:rsidRPr="001F7086">
        <w:rPr>
          <w:rFonts w:ascii="Arial Narrow" w:hAnsi="Arial Narrow" w:cs="Calibri Light"/>
          <w:color w:val="000000"/>
          <w:sz w:val="20"/>
          <w:szCs w:val="20"/>
          <w:lang w:val="es-EC"/>
        </w:rPr>
        <w:t>Se han establecido los precios referenciales (sin IVA).</w:t>
      </w:r>
    </w:p>
    <w:p w14:paraId="712D1679" w14:textId="77777777" w:rsidR="00510739" w:rsidRPr="001F7086" w:rsidRDefault="00510739" w:rsidP="008F0E1D">
      <w:pPr>
        <w:spacing w:after="0" w:line="240" w:lineRule="auto"/>
        <w:rPr>
          <w:rFonts w:ascii="Arial Narrow" w:hAnsi="Arial Narrow" w:cs="Calibri Light"/>
          <w:color w:val="000000"/>
          <w:sz w:val="20"/>
          <w:szCs w:val="20"/>
          <w:lang w:val="es-EC"/>
        </w:rPr>
      </w:pPr>
    </w:p>
    <w:p w14:paraId="69C4070E" w14:textId="77777777" w:rsidR="008F0E1D" w:rsidRPr="001F7086" w:rsidRDefault="00510739" w:rsidP="008F0E1D">
      <w:pPr>
        <w:pStyle w:val="Ttulo3"/>
        <w:rPr>
          <w:rFonts w:ascii="Arial Narrow" w:hAnsi="Arial Narrow" w:cs="Calibri Light"/>
          <w:color w:val="000000"/>
          <w:sz w:val="20"/>
          <w:szCs w:val="20"/>
        </w:rPr>
      </w:pPr>
      <w:bookmarkStart w:id="915" w:name="_Toc525315481"/>
      <w:bookmarkStart w:id="916" w:name="_Toc531612876"/>
      <w:bookmarkStart w:id="917" w:name="_Toc150959763"/>
      <w:r>
        <w:rPr>
          <w:rFonts w:ascii="Arial Narrow" w:hAnsi="Arial Narrow" w:cs="Calibri Light"/>
          <w:color w:val="000000"/>
          <w:sz w:val="20"/>
          <w:szCs w:val="20"/>
        </w:rPr>
        <w:t>3.2.2</w:t>
      </w:r>
      <w:r w:rsidR="008F0E1D" w:rsidRPr="001F7086">
        <w:rPr>
          <w:rFonts w:ascii="Arial Narrow" w:hAnsi="Arial Narrow" w:cs="Calibri Light"/>
          <w:color w:val="000000"/>
          <w:sz w:val="20"/>
          <w:szCs w:val="20"/>
        </w:rPr>
        <w:t xml:space="preserve"> VALOR AGREGADO ECUATORIANO</w:t>
      </w:r>
      <w:bookmarkEnd w:id="915"/>
      <w:bookmarkEnd w:id="916"/>
      <w:bookmarkEnd w:id="917"/>
    </w:p>
    <w:p w14:paraId="204FA1E5" w14:textId="77777777" w:rsidR="008F0E1D" w:rsidRPr="001F7086" w:rsidRDefault="008F0E1D" w:rsidP="008F0E1D">
      <w:pPr>
        <w:spacing w:after="0" w:line="240" w:lineRule="auto"/>
        <w:rPr>
          <w:rFonts w:ascii="Arial Narrow" w:hAnsi="Arial Narrow" w:cs="Calibri Light"/>
          <w:color w:val="000000"/>
          <w:sz w:val="20"/>
          <w:szCs w:val="20"/>
        </w:rPr>
      </w:pPr>
    </w:p>
    <w:p w14:paraId="2A0280B2" w14:textId="77777777" w:rsidR="008F0E1D" w:rsidRPr="001F7086" w:rsidRDefault="008F0E1D" w:rsidP="008F0E1D">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El umbral de Valor Agregado Ecuatoriano se encuentra establecido en el presente pliego del procedimiento de selección y podrá ser modificado en cualquier momento de la vigencia de los correspondientes Convenios Marco por parte del SERCOP, particular que será notificado a los proveedores que hubieren suscrito dichos convenios. En caso de que el nuevo umbral de Valor Agregado Ecuatoriano no pudiese ser cumplido por parte del proveedor catalogado, este deberá solicitar su suspensión temporal o definitiva de los bienes respectivos.</w:t>
      </w:r>
    </w:p>
    <w:p w14:paraId="3D0FF07A" w14:textId="77777777" w:rsidR="008F0E1D" w:rsidRPr="001F7086" w:rsidRDefault="008F0E1D" w:rsidP="008F0E1D">
      <w:pPr>
        <w:spacing w:after="0" w:line="240" w:lineRule="auto"/>
        <w:rPr>
          <w:rFonts w:ascii="Arial Narrow" w:hAnsi="Arial Narrow" w:cs="Calibri Light"/>
          <w:color w:val="000000"/>
          <w:sz w:val="20"/>
          <w:szCs w:val="20"/>
        </w:rPr>
      </w:pPr>
    </w:p>
    <w:p w14:paraId="27893A8F" w14:textId="77777777" w:rsidR="008F0E1D" w:rsidRPr="001F7086" w:rsidRDefault="008F0E1D" w:rsidP="008F0E1D">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lang w:val="es-MX"/>
        </w:rPr>
        <w:t>Para la calificación se consideran bienes de origen nacional aquellos que cumplan o superen el umbral de valor agregado ecuatoriano –VAE determinado por el SERCOP. Aquellos productos cuyo porcentaje de VAE establecido por el SERCOP sea igual a 0%, no serán considerados como producto de origen nacional.</w:t>
      </w:r>
    </w:p>
    <w:p w14:paraId="5698494E" w14:textId="77777777" w:rsidR="008F0E1D" w:rsidRPr="001F7086" w:rsidRDefault="008F0E1D" w:rsidP="008F0E1D">
      <w:pPr>
        <w:spacing w:after="0" w:line="240" w:lineRule="auto"/>
        <w:rPr>
          <w:rFonts w:ascii="Arial Narrow" w:hAnsi="Arial Narrow" w:cs="Calibri Light"/>
          <w:color w:val="000000"/>
          <w:sz w:val="20"/>
          <w:szCs w:val="20"/>
        </w:rPr>
      </w:pPr>
    </w:p>
    <w:p w14:paraId="2B410882" w14:textId="77777777" w:rsidR="008F0E1D" w:rsidRPr="001F7086" w:rsidRDefault="008F0E1D" w:rsidP="008F0E1D">
      <w:pPr>
        <w:widowControl/>
        <w:suppressAutoHyphens w:val="0"/>
        <w:spacing w:after="0" w:line="240" w:lineRule="auto"/>
        <w:rPr>
          <w:rFonts w:ascii="Arial Narrow" w:hAnsi="Arial Narrow" w:cs="Calibri Light"/>
          <w:color w:val="000000"/>
          <w:kern w:val="0"/>
          <w:sz w:val="20"/>
          <w:szCs w:val="20"/>
          <w:lang w:val="es-EC"/>
        </w:rPr>
      </w:pPr>
      <w:r w:rsidRPr="001F7086">
        <w:rPr>
          <w:rFonts w:ascii="Arial Narrow" w:hAnsi="Arial Narrow" w:cs="Calibri Light"/>
          <w:color w:val="000000"/>
          <w:sz w:val="20"/>
          <w:szCs w:val="20"/>
        </w:rPr>
        <w:t xml:space="preserve">Para </w:t>
      </w:r>
      <w:r w:rsidRPr="001F7086">
        <w:rPr>
          <w:rFonts w:ascii="Arial Narrow" w:hAnsi="Arial Narrow" w:cs="Calibri Light"/>
          <w:color w:val="000000"/>
          <w:kern w:val="0"/>
          <w:sz w:val="20"/>
          <w:szCs w:val="20"/>
          <w:lang w:val="es-EC"/>
        </w:rPr>
        <w:t xml:space="preserve">la calificación de bienes que se encuentren cubiertos por </w:t>
      </w:r>
      <w:r w:rsidRPr="001F7086">
        <w:rPr>
          <w:rFonts w:ascii="Arial Narrow" w:hAnsi="Arial Narrow" w:cs="Calibri Light"/>
          <w:color w:val="000000"/>
          <w:sz w:val="20"/>
          <w:szCs w:val="20"/>
          <w:lang w:val="es-MX"/>
        </w:rPr>
        <w:t xml:space="preserve">los acuerdos comerciales entre: la Unión Europea y sus </w:t>
      </w:r>
      <w:r w:rsidRPr="001F7086">
        <w:rPr>
          <w:rFonts w:ascii="Arial Narrow" w:hAnsi="Arial Narrow" w:cs="Calibri Light"/>
          <w:color w:val="000000"/>
          <w:sz w:val="20"/>
          <w:szCs w:val="20"/>
        </w:rPr>
        <w:t>Estados Miembros; Reino Unido; EFTA</w:t>
      </w:r>
      <w:r w:rsidRPr="001F7086">
        <w:rPr>
          <w:rFonts w:ascii="Arial Narrow" w:hAnsi="Arial Narrow" w:cs="Calibri Light"/>
          <w:color w:val="000000"/>
          <w:kern w:val="0"/>
          <w:sz w:val="20"/>
          <w:szCs w:val="20"/>
          <w:lang w:val="es-EC"/>
        </w:rPr>
        <w:t>, y Chile se otorgará un trato no menos favorable que el trato otorgado a los bienes de origen nacional; a efecto de lo cual se respetará la igualdad de los proveedores.</w:t>
      </w:r>
    </w:p>
    <w:p w14:paraId="78F02E87" w14:textId="77777777" w:rsidR="008D4F3D" w:rsidRPr="001F7086" w:rsidRDefault="008D4F3D" w:rsidP="008D4F3D">
      <w:pPr>
        <w:pStyle w:val="Sinespaciado"/>
        <w:rPr>
          <w:rFonts w:ascii="Arial Narrow" w:hAnsi="Arial Narrow" w:cs="Calibri Light"/>
          <w:b/>
          <w:color w:val="000000"/>
          <w:sz w:val="20"/>
          <w:szCs w:val="20"/>
          <w:highlight w:val="yellow"/>
        </w:rPr>
      </w:pPr>
      <w:bookmarkStart w:id="918" w:name="_Toc419270082"/>
      <w:bookmarkStart w:id="919" w:name="_Toc416284198"/>
      <w:bookmarkStart w:id="920" w:name="_Toc410396400"/>
      <w:bookmarkStart w:id="921" w:name="_Toc410584105"/>
      <w:bookmarkStart w:id="922" w:name="_Toc418578401"/>
      <w:bookmarkStart w:id="923" w:name="_Toc429498829"/>
      <w:bookmarkStart w:id="924" w:name="_Toc414978911"/>
      <w:bookmarkStart w:id="925" w:name="_Toc429405586"/>
      <w:bookmarkStart w:id="926" w:name="_Toc430155047"/>
      <w:bookmarkStart w:id="927" w:name="_Toc430706685"/>
      <w:bookmarkStart w:id="928" w:name="_Toc427593183"/>
      <w:bookmarkStart w:id="929" w:name="_Toc427678355"/>
      <w:bookmarkStart w:id="930" w:name="_Toc419270088"/>
      <w:bookmarkStart w:id="931" w:name="_Toc416284204"/>
      <w:bookmarkStart w:id="932" w:name="_Toc410396406"/>
      <w:bookmarkStart w:id="933" w:name="_Toc410584112"/>
      <w:bookmarkStart w:id="934" w:name="_Toc418578407"/>
      <w:bookmarkStart w:id="935" w:name="_Toc429498836"/>
      <w:bookmarkEnd w:id="892"/>
    </w:p>
    <w:p w14:paraId="3135DFF0" w14:textId="77777777" w:rsidR="008D4F3D" w:rsidRPr="001F7086" w:rsidRDefault="00BF0A60" w:rsidP="008D4F3D">
      <w:pPr>
        <w:spacing w:after="0" w:line="240" w:lineRule="auto"/>
        <w:rPr>
          <w:rFonts w:ascii="Arial Narrow" w:hAnsi="Arial Narrow" w:cs="Calibri Light"/>
          <w:color w:val="000000"/>
          <w:sz w:val="20"/>
          <w:szCs w:val="20"/>
        </w:rPr>
      </w:pPr>
      <w:r>
        <w:rPr>
          <w:rFonts w:ascii="Arial Narrow" w:hAnsi="Arial Narrow" w:cs="Calibri Light"/>
          <w:color w:val="000000"/>
          <w:sz w:val="20"/>
          <w:szCs w:val="20"/>
        </w:rPr>
        <w:t>En la siguiente tabla se encuentra la</w:t>
      </w:r>
      <w:r w:rsidR="008D4F3D" w:rsidRPr="001F7086">
        <w:rPr>
          <w:rFonts w:ascii="Arial Narrow" w:hAnsi="Arial Narrow" w:cs="Calibri Light"/>
          <w:color w:val="000000"/>
          <w:sz w:val="20"/>
          <w:szCs w:val="20"/>
        </w:rPr>
        <w:t xml:space="preserve"> categorización</w:t>
      </w:r>
      <w:r w:rsidR="00510739">
        <w:rPr>
          <w:rFonts w:ascii="Arial Narrow" w:hAnsi="Arial Narrow" w:cs="Calibri Light"/>
          <w:color w:val="000000"/>
          <w:sz w:val="20"/>
          <w:szCs w:val="20"/>
        </w:rPr>
        <w:t xml:space="preserve">, </w:t>
      </w:r>
      <w:r>
        <w:rPr>
          <w:rFonts w:ascii="Arial Narrow" w:hAnsi="Arial Narrow" w:cs="Calibri Light"/>
          <w:color w:val="000000"/>
          <w:sz w:val="20"/>
          <w:szCs w:val="20"/>
        </w:rPr>
        <w:t>subcategorización, precios referenciales, CPC y umbral de VAE de cada uno de los bienes</w:t>
      </w:r>
      <w:r w:rsidR="008D4F3D" w:rsidRPr="001F7086">
        <w:rPr>
          <w:rFonts w:ascii="Arial Narrow" w:hAnsi="Arial Narrow" w:cs="Calibri Light"/>
          <w:color w:val="000000"/>
          <w:sz w:val="20"/>
          <w:szCs w:val="20"/>
        </w:rPr>
        <w:t>:</w:t>
      </w:r>
    </w:p>
    <w:p w14:paraId="7ADCCD6E" w14:textId="77777777" w:rsidR="001540C0" w:rsidRPr="001F7086" w:rsidRDefault="001540C0" w:rsidP="00212208">
      <w:pPr>
        <w:pStyle w:val="Textoindependiente"/>
        <w:spacing w:after="0" w:line="240" w:lineRule="auto"/>
        <w:rPr>
          <w:rFonts w:ascii="Arial Narrow" w:hAnsi="Arial Narrow" w:cs="Calibri Light"/>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488"/>
        <w:gridCol w:w="1533"/>
        <w:gridCol w:w="3208"/>
        <w:gridCol w:w="1533"/>
        <w:gridCol w:w="1116"/>
        <w:gridCol w:w="1138"/>
      </w:tblGrid>
      <w:tr w:rsidR="00526B50" w:rsidRPr="00B968E7" w14:paraId="7964CF8F" w14:textId="77777777" w:rsidTr="00526B50">
        <w:trPr>
          <w:trHeight w:val="2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1ED99" w14:textId="77777777" w:rsidR="00526B50" w:rsidRPr="00B968E7" w:rsidRDefault="00526B50" w:rsidP="00526B50">
            <w:pPr>
              <w:widowControl/>
              <w:suppressAutoHyphens w:val="0"/>
              <w:spacing w:after="0" w:line="240" w:lineRule="auto"/>
              <w:jc w:val="center"/>
              <w:rPr>
                <w:rFonts w:ascii="Arial Narrow" w:eastAsia="Times New Roman" w:hAnsi="Arial Narrow" w:cs="Calibri"/>
                <w:b/>
                <w:bCs/>
                <w:color w:val="000000"/>
                <w:kern w:val="0"/>
                <w:sz w:val="16"/>
                <w:szCs w:val="16"/>
                <w:lang w:val="es-EC" w:eastAsia="es-EC"/>
              </w:rPr>
            </w:pPr>
            <w:r w:rsidRPr="00B968E7">
              <w:rPr>
                <w:rFonts w:ascii="Arial Narrow" w:eastAsia="Times New Roman" w:hAnsi="Arial Narrow" w:cs="Calibri"/>
                <w:b/>
                <w:bCs/>
                <w:color w:val="000000"/>
                <w:kern w:val="0"/>
                <w:sz w:val="16"/>
                <w:szCs w:val="16"/>
                <w:lang w:val="es-EC" w:eastAsia="es-EC"/>
              </w:rPr>
              <w:t>No.</w:t>
            </w:r>
          </w:p>
        </w:tc>
        <w:tc>
          <w:tcPr>
            <w:tcW w:w="850" w:type="pct"/>
            <w:tcBorders>
              <w:top w:val="single" w:sz="4" w:space="0" w:color="auto"/>
              <w:left w:val="nil"/>
              <w:bottom w:val="single" w:sz="4" w:space="0" w:color="auto"/>
              <w:right w:val="single" w:sz="4" w:space="0" w:color="auto"/>
            </w:tcBorders>
            <w:shd w:val="clear" w:color="auto" w:fill="auto"/>
            <w:vAlign w:val="center"/>
            <w:hideMark/>
          </w:tcPr>
          <w:p w14:paraId="41C4CB24" w14:textId="77777777" w:rsidR="00526B50" w:rsidRPr="00B968E7" w:rsidRDefault="00526B50" w:rsidP="00526B50">
            <w:pPr>
              <w:widowControl/>
              <w:suppressAutoHyphens w:val="0"/>
              <w:spacing w:after="0" w:line="240" w:lineRule="auto"/>
              <w:jc w:val="center"/>
              <w:rPr>
                <w:rFonts w:ascii="Arial Narrow" w:eastAsia="Times New Roman" w:hAnsi="Arial Narrow" w:cs="Calibri"/>
                <w:b/>
                <w:bCs/>
                <w:color w:val="000000"/>
                <w:kern w:val="0"/>
                <w:sz w:val="16"/>
                <w:szCs w:val="16"/>
                <w:lang w:val="es-EC" w:eastAsia="es-EC"/>
              </w:rPr>
            </w:pPr>
            <w:r w:rsidRPr="00B968E7">
              <w:rPr>
                <w:rFonts w:ascii="Arial Narrow" w:eastAsia="Times New Roman" w:hAnsi="Arial Narrow" w:cs="Calibri"/>
                <w:b/>
                <w:bCs/>
                <w:color w:val="000000"/>
                <w:kern w:val="0"/>
                <w:sz w:val="16"/>
                <w:szCs w:val="16"/>
                <w:lang w:val="es-EC" w:eastAsia="es-EC"/>
              </w:rPr>
              <w:t>Subcategoría</w:t>
            </w:r>
          </w:p>
        </w:tc>
        <w:tc>
          <w:tcPr>
            <w:tcW w:w="1779" w:type="pct"/>
            <w:tcBorders>
              <w:top w:val="single" w:sz="4" w:space="0" w:color="auto"/>
              <w:left w:val="nil"/>
              <w:bottom w:val="single" w:sz="4" w:space="0" w:color="auto"/>
              <w:right w:val="single" w:sz="4" w:space="0" w:color="auto"/>
            </w:tcBorders>
            <w:shd w:val="clear" w:color="auto" w:fill="auto"/>
            <w:vAlign w:val="center"/>
            <w:hideMark/>
          </w:tcPr>
          <w:p w14:paraId="35B205A3" w14:textId="77777777" w:rsidR="00526B50" w:rsidRPr="00B968E7" w:rsidRDefault="00526B50" w:rsidP="00526B50">
            <w:pPr>
              <w:widowControl/>
              <w:suppressAutoHyphens w:val="0"/>
              <w:spacing w:after="0" w:line="240" w:lineRule="auto"/>
              <w:jc w:val="center"/>
              <w:rPr>
                <w:rFonts w:ascii="Arial Narrow" w:eastAsia="Times New Roman" w:hAnsi="Arial Narrow" w:cs="Calibri"/>
                <w:b/>
                <w:bCs/>
                <w:color w:val="000000"/>
                <w:kern w:val="0"/>
                <w:sz w:val="16"/>
                <w:szCs w:val="16"/>
                <w:lang w:val="es-EC" w:eastAsia="es-EC"/>
              </w:rPr>
            </w:pPr>
            <w:r w:rsidRPr="00B968E7">
              <w:rPr>
                <w:rFonts w:ascii="Arial Narrow" w:eastAsia="Times New Roman" w:hAnsi="Arial Narrow" w:cs="Calibri"/>
                <w:b/>
                <w:bCs/>
                <w:color w:val="000000"/>
                <w:kern w:val="0"/>
                <w:sz w:val="16"/>
                <w:szCs w:val="16"/>
                <w:lang w:val="es-EC" w:eastAsia="es-EC"/>
              </w:rPr>
              <w:t>Productos específicos</w:t>
            </w:r>
          </w:p>
        </w:tc>
        <w:tc>
          <w:tcPr>
            <w:tcW w:w="850" w:type="pct"/>
            <w:tcBorders>
              <w:top w:val="single" w:sz="4" w:space="0" w:color="auto"/>
              <w:left w:val="nil"/>
              <w:bottom w:val="single" w:sz="4" w:space="0" w:color="auto"/>
              <w:right w:val="single" w:sz="4" w:space="0" w:color="auto"/>
            </w:tcBorders>
            <w:shd w:val="clear" w:color="auto" w:fill="auto"/>
            <w:vAlign w:val="center"/>
            <w:hideMark/>
          </w:tcPr>
          <w:p w14:paraId="098F04BA" w14:textId="77777777" w:rsidR="00526B50" w:rsidRPr="00B968E7" w:rsidRDefault="00526B50" w:rsidP="00526B50">
            <w:pPr>
              <w:widowControl/>
              <w:suppressAutoHyphens w:val="0"/>
              <w:spacing w:after="0" w:line="240" w:lineRule="auto"/>
              <w:jc w:val="center"/>
              <w:rPr>
                <w:rFonts w:ascii="Arial Narrow" w:eastAsia="Times New Roman" w:hAnsi="Arial Narrow" w:cs="Calibri"/>
                <w:b/>
                <w:bCs/>
                <w:color w:val="000000"/>
                <w:kern w:val="0"/>
                <w:sz w:val="16"/>
                <w:szCs w:val="16"/>
                <w:lang w:val="es-EC" w:eastAsia="es-EC"/>
              </w:rPr>
            </w:pPr>
            <w:r w:rsidRPr="00B968E7">
              <w:rPr>
                <w:rFonts w:ascii="Arial Narrow" w:eastAsia="Times New Roman" w:hAnsi="Arial Narrow" w:cs="Calibri"/>
                <w:b/>
                <w:bCs/>
                <w:color w:val="000000"/>
                <w:kern w:val="0"/>
                <w:sz w:val="16"/>
                <w:szCs w:val="16"/>
                <w:lang w:val="es-EC" w:eastAsia="es-EC"/>
              </w:rPr>
              <w:t>CPC</w:t>
            </w:r>
          </w:p>
        </w:tc>
        <w:tc>
          <w:tcPr>
            <w:tcW w:w="619" w:type="pct"/>
            <w:tcBorders>
              <w:top w:val="single" w:sz="4" w:space="0" w:color="auto"/>
              <w:left w:val="nil"/>
              <w:bottom w:val="single" w:sz="4" w:space="0" w:color="auto"/>
              <w:right w:val="single" w:sz="4" w:space="0" w:color="auto"/>
            </w:tcBorders>
            <w:shd w:val="clear" w:color="auto" w:fill="auto"/>
            <w:vAlign w:val="center"/>
            <w:hideMark/>
          </w:tcPr>
          <w:p w14:paraId="4EB50420" w14:textId="77777777" w:rsidR="00526B50" w:rsidRPr="00B968E7" w:rsidRDefault="00526B50" w:rsidP="00526B50">
            <w:pPr>
              <w:widowControl/>
              <w:suppressAutoHyphens w:val="0"/>
              <w:spacing w:after="0" w:line="240" w:lineRule="auto"/>
              <w:jc w:val="center"/>
              <w:rPr>
                <w:rFonts w:ascii="Arial Narrow" w:eastAsia="Times New Roman" w:hAnsi="Arial Narrow" w:cs="Calibri"/>
                <w:b/>
                <w:bCs/>
                <w:color w:val="000000"/>
                <w:kern w:val="0"/>
                <w:sz w:val="16"/>
                <w:szCs w:val="16"/>
                <w:lang w:val="es-EC" w:eastAsia="es-EC"/>
              </w:rPr>
            </w:pPr>
            <w:r w:rsidRPr="00B968E7">
              <w:rPr>
                <w:rFonts w:ascii="Arial Narrow" w:eastAsia="Times New Roman" w:hAnsi="Arial Narrow" w:cs="Calibri"/>
                <w:b/>
                <w:bCs/>
                <w:color w:val="000000"/>
                <w:kern w:val="0"/>
                <w:sz w:val="16"/>
                <w:szCs w:val="16"/>
                <w:lang w:val="es-EC" w:eastAsia="es-EC"/>
              </w:rPr>
              <w:t>Precio Referencial</w:t>
            </w:r>
          </w:p>
        </w:tc>
        <w:tc>
          <w:tcPr>
            <w:tcW w:w="631" w:type="pct"/>
            <w:tcBorders>
              <w:top w:val="single" w:sz="4" w:space="0" w:color="auto"/>
              <w:left w:val="nil"/>
              <w:bottom w:val="single" w:sz="4" w:space="0" w:color="auto"/>
              <w:right w:val="single" w:sz="4" w:space="0" w:color="auto"/>
            </w:tcBorders>
            <w:shd w:val="clear" w:color="auto" w:fill="auto"/>
            <w:vAlign w:val="center"/>
            <w:hideMark/>
          </w:tcPr>
          <w:p w14:paraId="116C0E14" w14:textId="77777777" w:rsidR="00526B50" w:rsidRPr="00B968E7" w:rsidRDefault="00526B50" w:rsidP="00780DD8">
            <w:pPr>
              <w:widowControl/>
              <w:suppressAutoHyphens w:val="0"/>
              <w:spacing w:after="0" w:line="240" w:lineRule="auto"/>
              <w:jc w:val="center"/>
              <w:rPr>
                <w:rFonts w:ascii="Arial Narrow" w:eastAsia="Times New Roman" w:hAnsi="Arial Narrow" w:cs="Calibri"/>
                <w:b/>
                <w:bCs/>
                <w:color w:val="000000"/>
                <w:kern w:val="0"/>
                <w:sz w:val="16"/>
                <w:szCs w:val="16"/>
                <w:lang w:val="es-EC" w:eastAsia="es-EC"/>
              </w:rPr>
            </w:pPr>
            <w:r w:rsidRPr="00B968E7">
              <w:rPr>
                <w:rFonts w:ascii="Arial Narrow" w:eastAsia="Times New Roman" w:hAnsi="Arial Narrow" w:cs="Calibri"/>
                <w:b/>
                <w:bCs/>
                <w:color w:val="000000"/>
                <w:kern w:val="0"/>
                <w:sz w:val="16"/>
                <w:szCs w:val="16"/>
                <w:lang w:val="es-EC" w:eastAsia="es-EC"/>
              </w:rPr>
              <w:t xml:space="preserve">Umbral del </w:t>
            </w:r>
            <w:r w:rsidR="00780DD8">
              <w:rPr>
                <w:rFonts w:ascii="Arial Narrow" w:eastAsia="Times New Roman" w:hAnsi="Arial Narrow" w:cs="Calibri"/>
                <w:b/>
                <w:bCs/>
                <w:color w:val="000000"/>
                <w:kern w:val="0"/>
                <w:sz w:val="16"/>
                <w:szCs w:val="16"/>
                <w:lang w:val="es-EC" w:eastAsia="es-EC"/>
              </w:rPr>
              <w:t>VAE</w:t>
            </w:r>
          </w:p>
        </w:tc>
      </w:tr>
      <w:tr w:rsidR="00526B50" w:rsidRPr="00B968E7" w14:paraId="1B666BCB"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B7B86E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3CF4142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Conductores de cobre desnudo cableado suave</w:t>
            </w:r>
          </w:p>
        </w:tc>
        <w:tc>
          <w:tcPr>
            <w:tcW w:w="1779" w:type="pct"/>
            <w:tcBorders>
              <w:top w:val="nil"/>
              <w:left w:val="nil"/>
              <w:bottom w:val="single" w:sz="4" w:space="0" w:color="auto"/>
              <w:right w:val="single" w:sz="4" w:space="0" w:color="auto"/>
            </w:tcBorders>
            <w:shd w:val="clear" w:color="auto" w:fill="auto"/>
            <w:noWrap/>
            <w:vAlign w:val="center"/>
            <w:hideMark/>
          </w:tcPr>
          <w:p w14:paraId="7AB6F9A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cobre, desnudo, cableado, suave, 8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58939C4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429420014</w:t>
            </w:r>
          </w:p>
        </w:tc>
        <w:tc>
          <w:tcPr>
            <w:tcW w:w="619" w:type="pct"/>
            <w:tcBorders>
              <w:top w:val="nil"/>
              <w:left w:val="nil"/>
              <w:bottom w:val="single" w:sz="4" w:space="0" w:color="auto"/>
              <w:right w:val="single" w:sz="4" w:space="0" w:color="auto"/>
            </w:tcBorders>
            <w:shd w:val="clear" w:color="auto" w:fill="auto"/>
            <w:noWrap/>
            <w:vAlign w:val="center"/>
            <w:hideMark/>
          </w:tcPr>
          <w:p w14:paraId="31DF6DA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$ 1,70</w:t>
            </w:r>
          </w:p>
        </w:tc>
        <w:tc>
          <w:tcPr>
            <w:tcW w:w="631" w:type="pct"/>
            <w:tcBorders>
              <w:top w:val="nil"/>
              <w:left w:val="nil"/>
              <w:bottom w:val="single" w:sz="4" w:space="0" w:color="auto"/>
              <w:right w:val="single" w:sz="4" w:space="0" w:color="auto"/>
            </w:tcBorders>
            <w:shd w:val="clear" w:color="auto" w:fill="auto"/>
            <w:noWrap/>
            <w:vAlign w:val="center"/>
            <w:hideMark/>
          </w:tcPr>
          <w:p w14:paraId="637F081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DDD187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34213E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w:t>
            </w:r>
          </w:p>
        </w:tc>
        <w:tc>
          <w:tcPr>
            <w:tcW w:w="850" w:type="pct"/>
            <w:vMerge/>
            <w:tcBorders>
              <w:top w:val="nil"/>
              <w:left w:val="single" w:sz="4" w:space="0" w:color="auto"/>
              <w:bottom w:val="single" w:sz="4" w:space="0" w:color="auto"/>
              <w:right w:val="single" w:sz="4" w:space="0" w:color="auto"/>
            </w:tcBorders>
            <w:vAlign w:val="center"/>
            <w:hideMark/>
          </w:tcPr>
          <w:p w14:paraId="59015D0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459C70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cobre,, desnudo, cableado, suave, 6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2335455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429420015</w:t>
            </w:r>
          </w:p>
        </w:tc>
        <w:tc>
          <w:tcPr>
            <w:tcW w:w="619" w:type="pct"/>
            <w:tcBorders>
              <w:top w:val="nil"/>
              <w:left w:val="nil"/>
              <w:bottom w:val="single" w:sz="4" w:space="0" w:color="auto"/>
              <w:right w:val="single" w:sz="4" w:space="0" w:color="auto"/>
            </w:tcBorders>
            <w:shd w:val="clear" w:color="auto" w:fill="auto"/>
            <w:noWrap/>
            <w:vAlign w:val="center"/>
            <w:hideMark/>
          </w:tcPr>
          <w:p w14:paraId="4DB0EBD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$ 2,69</w:t>
            </w:r>
          </w:p>
        </w:tc>
        <w:tc>
          <w:tcPr>
            <w:tcW w:w="631" w:type="pct"/>
            <w:tcBorders>
              <w:top w:val="nil"/>
              <w:left w:val="nil"/>
              <w:bottom w:val="single" w:sz="4" w:space="0" w:color="auto"/>
              <w:right w:val="single" w:sz="4" w:space="0" w:color="auto"/>
            </w:tcBorders>
            <w:shd w:val="clear" w:color="auto" w:fill="auto"/>
            <w:noWrap/>
            <w:vAlign w:val="center"/>
            <w:hideMark/>
          </w:tcPr>
          <w:p w14:paraId="1755B3B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36BE172"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5FFD5D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3</w:t>
            </w:r>
          </w:p>
        </w:tc>
        <w:tc>
          <w:tcPr>
            <w:tcW w:w="850" w:type="pct"/>
            <w:vMerge/>
            <w:tcBorders>
              <w:top w:val="nil"/>
              <w:left w:val="single" w:sz="4" w:space="0" w:color="auto"/>
              <w:bottom w:val="single" w:sz="4" w:space="0" w:color="auto"/>
              <w:right w:val="single" w:sz="4" w:space="0" w:color="auto"/>
            </w:tcBorders>
            <w:vAlign w:val="center"/>
            <w:hideMark/>
          </w:tcPr>
          <w:p w14:paraId="32BC29D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779E23E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cobre, desnudo, cableado, suave, 4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08D425F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429420016</w:t>
            </w:r>
          </w:p>
        </w:tc>
        <w:tc>
          <w:tcPr>
            <w:tcW w:w="619" w:type="pct"/>
            <w:tcBorders>
              <w:top w:val="nil"/>
              <w:left w:val="nil"/>
              <w:bottom w:val="single" w:sz="4" w:space="0" w:color="auto"/>
              <w:right w:val="single" w:sz="4" w:space="0" w:color="auto"/>
            </w:tcBorders>
            <w:shd w:val="clear" w:color="auto" w:fill="auto"/>
            <w:noWrap/>
            <w:vAlign w:val="center"/>
            <w:hideMark/>
          </w:tcPr>
          <w:p w14:paraId="4DC2496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$ 4,28</w:t>
            </w:r>
          </w:p>
        </w:tc>
        <w:tc>
          <w:tcPr>
            <w:tcW w:w="631" w:type="pct"/>
            <w:tcBorders>
              <w:top w:val="nil"/>
              <w:left w:val="nil"/>
              <w:bottom w:val="single" w:sz="4" w:space="0" w:color="auto"/>
              <w:right w:val="single" w:sz="4" w:space="0" w:color="auto"/>
            </w:tcBorders>
            <w:shd w:val="clear" w:color="auto" w:fill="auto"/>
            <w:noWrap/>
            <w:vAlign w:val="center"/>
            <w:hideMark/>
          </w:tcPr>
          <w:p w14:paraId="3187D7B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27C89A4"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CB4BB5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w:t>
            </w:r>
          </w:p>
        </w:tc>
        <w:tc>
          <w:tcPr>
            <w:tcW w:w="850" w:type="pct"/>
            <w:vMerge/>
            <w:tcBorders>
              <w:top w:val="nil"/>
              <w:left w:val="single" w:sz="4" w:space="0" w:color="auto"/>
              <w:bottom w:val="single" w:sz="4" w:space="0" w:color="auto"/>
              <w:right w:val="single" w:sz="4" w:space="0" w:color="auto"/>
            </w:tcBorders>
            <w:vAlign w:val="center"/>
            <w:hideMark/>
          </w:tcPr>
          <w:p w14:paraId="5C82D14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1A3ECE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cobre, desnudo, cableado, suave, 2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28C559A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429420017</w:t>
            </w:r>
          </w:p>
        </w:tc>
        <w:tc>
          <w:tcPr>
            <w:tcW w:w="619" w:type="pct"/>
            <w:tcBorders>
              <w:top w:val="nil"/>
              <w:left w:val="nil"/>
              <w:bottom w:val="single" w:sz="4" w:space="0" w:color="auto"/>
              <w:right w:val="single" w:sz="4" w:space="0" w:color="auto"/>
            </w:tcBorders>
            <w:shd w:val="clear" w:color="auto" w:fill="auto"/>
            <w:noWrap/>
            <w:vAlign w:val="center"/>
            <w:hideMark/>
          </w:tcPr>
          <w:p w14:paraId="360C2FE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$ 6,76</w:t>
            </w:r>
          </w:p>
        </w:tc>
        <w:tc>
          <w:tcPr>
            <w:tcW w:w="631" w:type="pct"/>
            <w:tcBorders>
              <w:top w:val="nil"/>
              <w:left w:val="nil"/>
              <w:bottom w:val="single" w:sz="4" w:space="0" w:color="auto"/>
              <w:right w:val="single" w:sz="4" w:space="0" w:color="auto"/>
            </w:tcBorders>
            <w:shd w:val="clear" w:color="auto" w:fill="auto"/>
            <w:noWrap/>
            <w:vAlign w:val="center"/>
            <w:hideMark/>
          </w:tcPr>
          <w:p w14:paraId="0C97B16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C17457E"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EB9234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5</w:t>
            </w:r>
          </w:p>
        </w:tc>
        <w:tc>
          <w:tcPr>
            <w:tcW w:w="850" w:type="pct"/>
            <w:vMerge/>
            <w:tcBorders>
              <w:top w:val="nil"/>
              <w:left w:val="single" w:sz="4" w:space="0" w:color="auto"/>
              <w:bottom w:val="single" w:sz="4" w:space="0" w:color="auto"/>
              <w:right w:val="single" w:sz="4" w:space="0" w:color="auto"/>
            </w:tcBorders>
            <w:vAlign w:val="center"/>
            <w:hideMark/>
          </w:tcPr>
          <w:p w14:paraId="4F8B5EA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30BB93F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cobre, desnudo, cableado, suave, 1/0 AWG, 19 hilos</w:t>
            </w:r>
          </w:p>
        </w:tc>
        <w:tc>
          <w:tcPr>
            <w:tcW w:w="850" w:type="pct"/>
            <w:tcBorders>
              <w:top w:val="nil"/>
              <w:left w:val="nil"/>
              <w:bottom w:val="single" w:sz="4" w:space="0" w:color="auto"/>
              <w:right w:val="single" w:sz="4" w:space="0" w:color="auto"/>
            </w:tcBorders>
            <w:shd w:val="clear" w:color="auto" w:fill="auto"/>
            <w:noWrap/>
            <w:vAlign w:val="center"/>
            <w:hideMark/>
          </w:tcPr>
          <w:p w14:paraId="272886B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429420018</w:t>
            </w:r>
          </w:p>
        </w:tc>
        <w:tc>
          <w:tcPr>
            <w:tcW w:w="619" w:type="pct"/>
            <w:tcBorders>
              <w:top w:val="nil"/>
              <w:left w:val="nil"/>
              <w:bottom w:val="single" w:sz="4" w:space="0" w:color="auto"/>
              <w:right w:val="single" w:sz="4" w:space="0" w:color="auto"/>
            </w:tcBorders>
            <w:shd w:val="clear" w:color="auto" w:fill="auto"/>
            <w:noWrap/>
            <w:vAlign w:val="center"/>
            <w:hideMark/>
          </w:tcPr>
          <w:p w14:paraId="58C5948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$ 10,74</w:t>
            </w:r>
          </w:p>
        </w:tc>
        <w:tc>
          <w:tcPr>
            <w:tcW w:w="631" w:type="pct"/>
            <w:tcBorders>
              <w:top w:val="nil"/>
              <w:left w:val="nil"/>
              <w:bottom w:val="single" w:sz="4" w:space="0" w:color="auto"/>
              <w:right w:val="single" w:sz="4" w:space="0" w:color="auto"/>
            </w:tcBorders>
            <w:shd w:val="clear" w:color="auto" w:fill="auto"/>
            <w:noWrap/>
            <w:vAlign w:val="center"/>
            <w:hideMark/>
          </w:tcPr>
          <w:p w14:paraId="2EDF6AF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00A0124"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3D1E2B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6</w:t>
            </w:r>
          </w:p>
        </w:tc>
        <w:tc>
          <w:tcPr>
            <w:tcW w:w="850" w:type="pct"/>
            <w:vMerge/>
            <w:tcBorders>
              <w:top w:val="nil"/>
              <w:left w:val="single" w:sz="4" w:space="0" w:color="auto"/>
              <w:bottom w:val="single" w:sz="4" w:space="0" w:color="auto"/>
              <w:right w:val="single" w:sz="4" w:space="0" w:color="auto"/>
            </w:tcBorders>
            <w:vAlign w:val="center"/>
            <w:hideMark/>
          </w:tcPr>
          <w:p w14:paraId="15F36E8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36E522E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cobre, desnudo, cableado, suave, 2/0 AWG, 19 hilos</w:t>
            </w:r>
          </w:p>
        </w:tc>
        <w:tc>
          <w:tcPr>
            <w:tcW w:w="850" w:type="pct"/>
            <w:tcBorders>
              <w:top w:val="nil"/>
              <w:left w:val="nil"/>
              <w:bottom w:val="single" w:sz="4" w:space="0" w:color="auto"/>
              <w:right w:val="single" w:sz="4" w:space="0" w:color="auto"/>
            </w:tcBorders>
            <w:shd w:val="clear" w:color="auto" w:fill="auto"/>
            <w:noWrap/>
            <w:vAlign w:val="center"/>
            <w:hideMark/>
          </w:tcPr>
          <w:p w14:paraId="0F784E7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429420019</w:t>
            </w:r>
          </w:p>
        </w:tc>
        <w:tc>
          <w:tcPr>
            <w:tcW w:w="619" w:type="pct"/>
            <w:tcBorders>
              <w:top w:val="nil"/>
              <w:left w:val="nil"/>
              <w:bottom w:val="single" w:sz="4" w:space="0" w:color="auto"/>
              <w:right w:val="single" w:sz="4" w:space="0" w:color="auto"/>
            </w:tcBorders>
            <w:shd w:val="clear" w:color="auto" w:fill="auto"/>
            <w:noWrap/>
            <w:vAlign w:val="center"/>
            <w:hideMark/>
          </w:tcPr>
          <w:p w14:paraId="1567B3B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$ 13,61</w:t>
            </w:r>
          </w:p>
        </w:tc>
        <w:tc>
          <w:tcPr>
            <w:tcW w:w="631" w:type="pct"/>
            <w:tcBorders>
              <w:top w:val="nil"/>
              <w:left w:val="nil"/>
              <w:bottom w:val="single" w:sz="4" w:space="0" w:color="auto"/>
              <w:right w:val="single" w:sz="4" w:space="0" w:color="auto"/>
            </w:tcBorders>
            <w:shd w:val="clear" w:color="auto" w:fill="auto"/>
            <w:noWrap/>
            <w:vAlign w:val="center"/>
            <w:hideMark/>
          </w:tcPr>
          <w:p w14:paraId="4666C7C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E79998E"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ADAAD9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7</w:t>
            </w:r>
          </w:p>
        </w:tc>
        <w:tc>
          <w:tcPr>
            <w:tcW w:w="850" w:type="pct"/>
            <w:vMerge/>
            <w:tcBorders>
              <w:top w:val="nil"/>
              <w:left w:val="single" w:sz="4" w:space="0" w:color="auto"/>
              <w:bottom w:val="single" w:sz="4" w:space="0" w:color="auto"/>
              <w:right w:val="single" w:sz="4" w:space="0" w:color="auto"/>
            </w:tcBorders>
            <w:vAlign w:val="center"/>
            <w:hideMark/>
          </w:tcPr>
          <w:p w14:paraId="4242B99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14D6F57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cobre, desnudo, cableado, suave, 3/0 AWG, 19 hilos</w:t>
            </w:r>
          </w:p>
        </w:tc>
        <w:tc>
          <w:tcPr>
            <w:tcW w:w="850" w:type="pct"/>
            <w:tcBorders>
              <w:top w:val="nil"/>
              <w:left w:val="nil"/>
              <w:bottom w:val="single" w:sz="4" w:space="0" w:color="auto"/>
              <w:right w:val="single" w:sz="4" w:space="0" w:color="auto"/>
            </w:tcBorders>
            <w:shd w:val="clear" w:color="auto" w:fill="auto"/>
            <w:noWrap/>
            <w:vAlign w:val="center"/>
            <w:hideMark/>
          </w:tcPr>
          <w:p w14:paraId="159338F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4294200110</w:t>
            </w:r>
          </w:p>
        </w:tc>
        <w:tc>
          <w:tcPr>
            <w:tcW w:w="619" w:type="pct"/>
            <w:tcBorders>
              <w:top w:val="nil"/>
              <w:left w:val="nil"/>
              <w:bottom w:val="single" w:sz="4" w:space="0" w:color="auto"/>
              <w:right w:val="single" w:sz="4" w:space="0" w:color="auto"/>
            </w:tcBorders>
            <w:shd w:val="clear" w:color="auto" w:fill="auto"/>
            <w:noWrap/>
            <w:vAlign w:val="center"/>
            <w:hideMark/>
          </w:tcPr>
          <w:p w14:paraId="4BFC01D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$ 17,11</w:t>
            </w:r>
          </w:p>
        </w:tc>
        <w:tc>
          <w:tcPr>
            <w:tcW w:w="631" w:type="pct"/>
            <w:tcBorders>
              <w:top w:val="nil"/>
              <w:left w:val="nil"/>
              <w:bottom w:val="single" w:sz="4" w:space="0" w:color="auto"/>
              <w:right w:val="single" w:sz="4" w:space="0" w:color="auto"/>
            </w:tcBorders>
            <w:shd w:val="clear" w:color="auto" w:fill="auto"/>
            <w:noWrap/>
            <w:vAlign w:val="center"/>
            <w:hideMark/>
          </w:tcPr>
          <w:p w14:paraId="1DDF66D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61CC874"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A04A6B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8</w:t>
            </w:r>
          </w:p>
        </w:tc>
        <w:tc>
          <w:tcPr>
            <w:tcW w:w="850" w:type="pct"/>
            <w:vMerge/>
            <w:tcBorders>
              <w:top w:val="nil"/>
              <w:left w:val="single" w:sz="4" w:space="0" w:color="auto"/>
              <w:bottom w:val="single" w:sz="4" w:space="0" w:color="auto"/>
              <w:right w:val="single" w:sz="4" w:space="0" w:color="auto"/>
            </w:tcBorders>
            <w:vAlign w:val="center"/>
            <w:hideMark/>
          </w:tcPr>
          <w:p w14:paraId="5F7BA06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4C6646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cobre, desnudo, cableado, suave, 4/0 AWG, 19 hilos</w:t>
            </w:r>
          </w:p>
        </w:tc>
        <w:tc>
          <w:tcPr>
            <w:tcW w:w="850" w:type="pct"/>
            <w:tcBorders>
              <w:top w:val="nil"/>
              <w:left w:val="nil"/>
              <w:bottom w:val="single" w:sz="4" w:space="0" w:color="auto"/>
              <w:right w:val="single" w:sz="4" w:space="0" w:color="auto"/>
            </w:tcBorders>
            <w:shd w:val="clear" w:color="auto" w:fill="auto"/>
            <w:noWrap/>
            <w:vAlign w:val="center"/>
            <w:hideMark/>
          </w:tcPr>
          <w:p w14:paraId="6A07292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4294200111</w:t>
            </w:r>
          </w:p>
        </w:tc>
        <w:tc>
          <w:tcPr>
            <w:tcW w:w="619" w:type="pct"/>
            <w:tcBorders>
              <w:top w:val="nil"/>
              <w:left w:val="nil"/>
              <w:bottom w:val="single" w:sz="4" w:space="0" w:color="auto"/>
              <w:right w:val="single" w:sz="4" w:space="0" w:color="auto"/>
            </w:tcBorders>
            <w:shd w:val="clear" w:color="auto" w:fill="auto"/>
            <w:noWrap/>
            <w:vAlign w:val="center"/>
            <w:hideMark/>
          </w:tcPr>
          <w:p w14:paraId="2FC26D3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$ 21,43</w:t>
            </w:r>
          </w:p>
        </w:tc>
        <w:tc>
          <w:tcPr>
            <w:tcW w:w="631" w:type="pct"/>
            <w:tcBorders>
              <w:top w:val="nil"/>
              <w:left w:val="nil"/>
              <w:bottom w:val="single" w:sz="4" w:space="0" w:color="auto"/>
              <w:right w:val="single" w:sz="4" w:space="0" w:color="auto"/>
            </w:tcBorders>
            <w:shd w:val="clear" w:color="auto" w:fill="auto"/>
            <w:noWrap/>
            <w:vAlign w:val="center"/>
            <w:hideMark/>
          </w:tcPr>
          <w:p w14:paraId="50E4019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1498F60"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942ED7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9</w:t>
            </w:r>
          </w:p>
        </w:tc>
        <w:tc>
          <w:tcPr>
            <w:tcW w:w="850" w:type="pct"/>
            <w:vMerge/>
            <w:tcBorders>
              <w:top w:val="nil"/>
              <w:left w:val="single" w:sz="4" w:space="0" w:color="auto"/>
              <w:bottom w:val="single" w:sz="4" w:space="0" w:color="auto"/>
              <w:right w:val="single" w:sz="4" w:space="0" w:color="auto"/>
            </w:tcBorders>
            <w:vAlign w:val="center"/>
            <w:hideMark/>
          </w:tcPr>
          <w:p w14:paraId="079DF56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51DD641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cobre, desnudo, cableado, suave, 250 MCM, 37 hilos</w:t>
            </w:r>
          </w:p>
        </w:tc>
        <w:tc>
          <w:tcPr>
            <w:tcW w:w="850" w:type="pct"/>
            <w:tcBorders>
              <w:top w:val="nil"/>
              <w:left w:val="nil"/>
              <w:bottom w:val="single" w:sz="4" w:space="0" w:color="auto"/>
              <w:right w:val="single" w:sz="4" w:space="0" w:color="auto"/>
            </w:tcBorders>
            <w:shd w:val="clear" w:color="auto" w:fill="auto"/>
            <w:noWrap/>
            <w:vAlign w:val="center"/>
            <w:hideMark/>
          </w:tcPr>
          <w:p w14:paraId="3554914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4294200112</w:t>
            </w:r>
          </w:p>
        </w:tc>
        <w:tc>
          <w:tcPr>
            <w:tcW w:w="619" w:type="pct"/>
            <w:tcBorders>
              <w:top w:val="nil"/>
              <w:left w:val="nil"/>
              <w:bottom w:val="single" w:sz="4" w:space="0" w:color="auto"/>
              <w:right w:val="single" w:sz="4" w:space="0" w:color="auto"/>
            </w:tcBorders>
            <w:shd w:val="clear" w:color="auto" w:fill="auto"/>
            <w:noWrap/>
            <w:vAlign w:val="center"/>
            <w:hideMark/>
          </w:tcPr>
          <w:p w14:paraId="0855437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$ 25,75</w:t>
            </w:r>
          </w:p>
        </w:tc>
        <w:tc>
          <w:tcPr>
            <w:tcW w:w="631" w:type="pct"/>
            <w:tcBorders>
              <w:top w:val="nil"/>
              <w:left w:val="nil"/>
              <w:bottom w:val="single" w:sz="4" w:space="0" w:color="auto"/>
              <w:right w:val="single" w:sz="4" w:space="0" w:color="auto"/>
            </w:tcBorders>
            <w:shd w:val="clear" w:color="auto" w:fill="auto"/>
            <w:noWrap/>
            <w:vAlign w:val="center"/>
            <w:hideMark/>
          </w:tcPr>
          <w:p w14:paraId="4A0A897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C5F9C5D"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E0E1F3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10</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0ED0ED9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xml:space="preserve">Conductores de </w:t>
            </w:r>
            <w:r w:rsidRPr="00B968E7">
              <w:rPr>
                <w:rFonts w:ascii="Arial Narrow" w:eastAsia="Times New Roman" w:hAnsi="Arial Narrow" w:cs="Calibri"/>
                <w:color w:val="000000"/>
                <w:kern w:val="0"/>
                <w:sz w:val="16"/>
                <w:szCs w:val="16"/>
                <w:lang w:val="es-EC" w:eastAsia="es-EC"/>
              </w:rPr>
              <w:lastRenderedPageBreak/>
              <w:t xml:space="preserve">aluminio AAC desnudo cableado </w:t>
            </w:r>
          </w:p>
        </w:tc>
        <w:tc>
          <w:tcPr>
            <w:tcW w:w="1779" w:type="pct"/>
            <w:tcBorders>
              <w:top w:val="nil"/>
              <w:left w:val="nil"/>
              <w:bottom w:val="single" w:sz="4" w:space="0" w:color="auto"/>
              <w:right w:val="single" w:sz="4" w:space="0" w:color="auto"/>
            </w:tcBorders>
            <w:shd w:val="clear" w:color="auto" w:fill="auto"/>
            <w:noWrap/>
            <w:vAlign w:val="center"/>
            <w:hideMark/>
          </w:tcPr>
          <w:p w14:paraId="00381E9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lastRenderedPageBreak/>
              <w:t xml:space="preserve">Conductor de aluminio, desnudo, cableado, AAC, 4 </w:t>
            </w:r>
            <w:r w:rsidRPr="00B968E7">
              <w:rPr>
                <w:rFonts w:ascii="Arial Narrow" w:eastAsia="Times New Roman" w:hAnsi="Arial Narrow" w:cs="Calibri"/>
                <w:color w:val="000000"/>
                <w:kern w:val="0"/>
                <w:sz w:val="16"/>
                <w:szCs w:val="16"/>
                <w:lang w:val="es-EC" w:eastAsia="es-EC"/>
              </w:rPr>
              <w:lastRenderedPageBreak/>
              <w:t>AWG, 7 hilos</w:t>
            </w:r>
          </w:p>
        </w:tc>
        <w:tc>
          <w:tcPr>
            <w:tcW w:w="850" w:type="pct"/>
            <w:tcBorders>
              <w:top w:val="nil"/>
              <w:left w:val="nil"/>
              <w:bottom w:val="single" w:sz="4" w:space="0" w:color="auto"/>
              <w:right w:val="single" w:sz="4" w:space="0" w:color="auto"/>
            </w:tcBorders>
            <w:shd w:val="clear" w:color="auto" w:fill="auto"/>
            <w:noWrap/>
            <w:vAlign w:val="center"/>
            <w:hideMark/>
          </w:tcPr>
          <w:p w14:paraId="03FB359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lastRenderedPageBreak/>
              <w:t>429420116</w:t>
            </w:r>
          </w:p>
        </w:tc>
        <w:tc>
          <w:tcPr>
            <w:tcW w:w="619" w:type="pct"/>
            <w:tcBorders>
              <w:top w:val="nil"/>
              <w:left w:val="nil"/>
              <w:bottom w:val="single" w:sz="4" w:space="0" w:color="auto"/>
              <w:right w:val="single" w:sz="4" w:space="0" w:color="auto"/>
            </w:tcBorders>
            <w:shd w:val="clear" w:color="auto" w:fill="auto"/>
            <w:noWrap/>
            <w:vAlign w:val="center"/>
            <w:hideMark/>
          </w:tcPr>
          <w:p w14:paraId="5742CEE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$ 0,47</w:t>
            </w:r>
          </w:p>
        </w:tc>
        <w:tc>
          <w:tcPr>
            <w:tcW w:w="631" w:type="pct"/>
            <w:tcBorders>
              <w:top w:val="nil"/>
              <w:left w:val="nil"/>
              <w:bottom w:val="single" w:sz="4" w:space="0" w:color="auto"/>
              <w:right w:val="single" w:sz="4" w:space="0" w:color="auto"/>
            </w:tcBorders>
            <w:shd w:val="clear" w:color="auto" w:fill="auto"/>
            <w:noWrap/>
            <w:vAlign w:val="center"/>
            <w:hideMark/>
          </w:tcPr>
          <w:p w14:paraId="3909146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FDB04A6"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AFE6E6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11</w:t>
            </w:r>
          </w:p>
        </w:tc>
        <w:tc>
          <w:tcPr>
            <w:tcW w:w="850" w:type="pct"/>
            <w:vMerge/>
            <w:tcBorders>
              <w:top w:val="nil"/>
              <w:left w:val="single" w:sz="4" w:space="0" w:color="auto"/>
              <w:bottom w:val="single" w:sz="4" w:space="0" w:color="auto"/>
              <w:right w:val="single" w:sz="4" w:space="0" w:color="auto"/>
            </w:tcBorders>
            <w:vAlign w:val="center"/>
            <w:hideMark/>
          </w:tcPr>
          <w:p w14:paraId="3DDF593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3C6E522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aluminio, desnudo, cableado, AAC, 2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6F52340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429420117</w:t>
            </w:r>
          </w:p>
        </w:tc>
        <w:tc>
          <w:tcPr>
            <w:tcW w:w="619" w:type="pct"/>
            <w:tcBorders>
              <w:top w:val="nil"/>
              <w:left w:val="nil"/>
              <w:bottom w:val="single" w:sz="4" w:space="0" w:color="auto"/>
              <w:right w:val="single" w:sz="4" w:space="0" w:color="auto"/>
            </w:tcBorders>
            <w:shd w:val="clear" w:color="auto" w:fill="auto"/>
            <w:noWrap/>
            <w:vAlign w:val="center"/>
            <w:hideMark/>
          </w:tcPr>
          <w:p w14:paraId="3FA1C6A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$ 0,73</w:t>
            </w:r>
          </w:p>
        </w:tc>
        <w:tc>
          <w:tcPr>
            <w:tcW w:w="631" w:type="pct"/>
            <w:tcBorders>
              <w:top w:val="nil"/>
              <w:left w:val="nil"/>
              <w:bottom w:val="single" w:sz="4" w:space="0" w:color="auto"/>
              <w:right w:val="single" w:sz="4" w:space="0" w:color="auto"/>
            </w:tcBorders>
            <w:shd w:val="clear" w:color="auto" w:fill="auto"/>
            <w:noWrap/>
            <w:vAlign w:val="center"/>
            <w:hideMark/>
          </w:tcPr>
          <w:p w14:paraId="3C4FE39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E3B834A"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04E4A9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12</w:t>
            </w:r>
          </w:p>
        </w:tc>
        <w:tc>
          <w:tcPr>
            <w:tcW w:w="850" w:type="pct"/>
            <w:vMerge/>
            <w:tcBorders>
              <w:top w:val="nil"/>
              <w:left w:val="single" w:sz="4" w:space="0" w:color="auto"/>
              <w:bottom w:val="single" w:sz="4" w:space="0" w:color="auto"/>
              <w:right w:val="single" w:sz="4" w:space="0" w:color="auto"/>
            </w:tcBorders>
            <w:vAlign w:val="center"/>
            <w:hideMark/>
          </w:tcPr>
          <w:p w14:paraId="069161F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1268478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aluminio, desnudo, cableado, AAC, 1/0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458CD71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429420118</w:t>
            </w:r>
          </w:p>
        </w:tc>
        <w:tc>
          <w:tcPr>
            <w:tcW w:w="619" w:type="pct"/>
            <w:tcBorders>
              <w:top w:val="nil"/>
              <w:left w:val="nil"/>
              <w:bottom w:val="single" w:sz="4" w:space="0" w:color="auto"/>
              <w:right w:val="single" w:sz="4" w:space="0" w:color="auto"/>
            </w:tcBorders>
            <w:shd w:val="clear" w:color="auto" w:fill="auto"/>
            <w:noWrap/>
            <w:vAlign w:val="center"/>
            <w:hideMark/>
          </w:tcPr>
          <w:p w14:paraId="472561E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$ 1,29</w:t>
            </w:r>
          </w:p>
        </w:tc>
        <w:tc>
          <w:tcPr>
            <w:tcW w:w="631" w:type="pct"/>
            <w:tcBorders>
              <w:top w:val="nil"/>
              <w:left w:val="nil"/>
              <w:bottom w:val="single" w:sz="4" w:space="0" w:color="auto"/>
              <w:right w:val="single" w:sz="4" w:space="0" w:color="auto"/>
            </w:tcBorders>
            <w:shd w:val="clear" w:color="auto" w:fill="auto"/>
            <w:noWrap/>
            <w:vAlign w:val="center"/>
            <w:hideMark/>
          </w:tcPr>
          <w:p w14:paraId="0029CA1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A5924D9"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C28960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13</w:t>
            </w:r>
          </w:p>
        </w:tc>
        <w:tc>
          <w:tcPr>
            <w:tcW w:w="850" w:type="pct"/>
            <w:vMerge/>
            <w:tcBorders>
              <w:top w:val="nil"/>
              <w:left w:val="single" w:sz="4" w:space="0" w:color="auto"/>
              <w:bottom w:val="single" w:sz="4" w:space="0" w:color="auto"/>
              <w:right w:val="single" w:sz="4" w:space="0" w:color="auto"/>
            </w:tcBorders>
            <w:vAlign w:val="center"/>
            <w:hideMark/>
          </w:tcPr>
          <w:p w14:paraId="2C10AB9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16929A6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aluminio, desnudo, cableado, AAC, 2/0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113AABF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429420119</w:t>
            </w:r>
          </w:p>
        </w:tc>
        <w:tc>
          <w:tcPr>
            <w:tcW w:w="619" w:type="pct"/>
            <w:tcBorders>
              <w:top w:val="nil"/>
              <w:left w:val="nil"/>
              <w:bottom w:val="single" w:sz="4" w:space="0" w:color="auto"/>
              <w:right w:val="single" w:sz="4" w:space="0" w:color="auto"/>
            </w:tcBorders>
            <w:shd w:val="clear" w:color="auto" w:fill="auto"/>
            <w:noWrap/>
            <w:vAlign w:val="center"/>
            <w:hideMark/>
          </w:tcPr>
          <w:p w14:paraId="12E3622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$ 1,62</w:t>
            </w:r>
          </w:p>
        </w:tc>
        <w:tc>
          <w:tcPr>
            <w:tcW w:w="631" w:type="pct"/>
            <w:tcBorders>
              <w:top w:val="nil"/>
              <w:left w:val="nil"/>
              <w:bottom w:val="single" w:sz="4" w:space="0" w:color="auto"/>
              <w:right w:val="single" w:sz="4" w:space="0" w:color="auto"/>
            </w:tcBorders>
            <w:shd w:val="clear" w:color="auto" w:fill="auto"/>
            <w:noWrap/>
            <w:vAlign w:val="center"/>
            <w:hideMark/>
          </w:tcPr>
          <w:p w14:paraId="3838E94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D9F0B75"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8E7888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14</w:t>
            </w:r>
          </w:p>
        </w:tc>
        <w:tc>
          <w:tcPr>
            <w:tcW w:w="850" w:type="pct"/>
            <w:vMerge/>
            <w:tcBorders>
              <w:top w:val="nil"/>
              <w:left w:val="single" w:sz="4" w:space="0" w:color="auto"/>
              <w:bottom w:val="single" w:sz="4" w:space="0" w:color="auto"/>
              <w:right w:val="single" w:sz="4" w:space="0" w:color="auto"/>
            </w:tcBorders>
            <w:vAlign w:val="center"/>
            <w:hideMark/>
          </w:tcPr>
          <w:p w14:paraId="756E5C7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5DE39D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aluminio, desnudo, cableado, AAC, 3/0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595EBE3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4294201110</w:t>
            </w:r>
          </w:p>
        </w:tc>
        <w:tc>
          <w:tcPr>
            <w:tcW w:w="619" w:type="pct"/>
            <w:tcBorders>
              <w:top w:val="nil"/>
              <w:left w:val="nil"/>
              <w:bottom w:val="single" w:sz="4" w:space="0" w:color="auto"/>
              <w:right w:val="single" w:sz="4" w:space="0" w:color="auto"/>
            </w:tcBorders>
            <w:shd w:val="clear" w:color="auto" w:fill="auto"/>
            <w:noWrap/>
            <w:vAlign w:val="center"/>
            <w:hideMark/>
          </w:tcPr>
          <w:p w14:paraId="22B3D8D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$ 2,02</w:t>
            </w:r>
          </w:p>
        </w:tc>
        <w:tc>
          <w:tcPr>
            <w:tcW w:w="631" w:type="pct"/>
            <w:tcBorders>
              <w:top w:val="nil"/>
              <w:left w:val="nil"/>
              <w:bottom w:val="single" w:sz="4" w:space="0" w:color="auto"/>
              <w:right w:val="single" w:sz="4" w:space="0" w:color="auto"/>
            </w:tcBorders>
            <w:shd w:val="clear" w:color="auto" w:fill="auto"/>
            <w:noWrap/>
            <w:vAlign w:val="center"/>
            <w:hideMark/>
          </w:tcPr>
          <w:p w14:paraId="68916A1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78BD23B"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98755F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15</w:t>
            </w:r>
          </w:p>
        </w:tc>
        <w:tc>
          <w:tcPr>
            <w:tcW w:w="850" w:type="pct"/>
            <w:vMerge/>
            <w:tcBorders>
              <w:top w:val="nil"/>
              <w:left w:val="single" w:sz="4" w:space="0" w:color="auto"/>
              <w:bottom w:val="single" w:sz="4" w:space="0" w:color="auto"/>
              <w:right w:val="single" w:sz="4" w:space="0" w:color="auto"/>
            </w:tcBorders>
            <w:vAlign w:val="center"/>
            <w:hideMark/>
          </w:tcPr>
          <w:p w14:paraId="67F9524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62D7139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aluminio, desnudo, cableado, AAC, 4/0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7017437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4294201111</w:t>
            </w:r>
          </w:p>
        </w:tc>
        <w:tc>
          <w:tcPr>
            <w:tcW w:w="619" w:type="pct"/>
            <w:tcBorders>
              <w:top w:val="nil"/>
              <w:left w:val="nil"/>
              <w:bottom w:val="single" w:sz="4" w:space="0" w:color="auto"/>
              <w:right w:val="single" w:sz="4" w:space="0" w:color="auto"/>
            </w:tcBorders>
            <w:shd w:val="clear" w:color="auto" w:fill="auto"/>
            <w:noWrap/>
            <w:vAlign w:val="center"/>
            <w:hideMark/>
          </w:tcPr>
          <w:p w14:paraId="47854F7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$ 2,46</w:t>
            </w:r>
          </w:p>
        </w:tc>
        <w:tc>
          <w:tcPr>
            <w:tcW w:w="631" w:type="pct"/>
            <w:tcBorders>
              <w:top w:val="nil"/>
              <w:left w:val="nil"/>
              <w:bottom w:val="single" w:sz="4" w:space="0" w:color="auto"/>
              <w:right w:val="single" w:sz="4" w:space="0" w:color="auto"/>
            </w:tcBorders>
            <w:shd w:val="clear" w:color="auto" w:fill="auto"/>
            <w:noWrap/>
            <w:vAlign w:val="center"/>
            <w:hideMark/>
          </w:tcPr>
          <w:p w14:paraId="6045F9C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0DAC7F6"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A0D0F3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16</w:t>
            </w:r>
          </w:p>
        </w:tc>
        <w:tc>
          <w:tcPr>
            <w:tcW w:w="850" w:type="pct"/>
            <w:vMerge/>
            <w:tcBorders>
              <w:top w:val="nil"/>
              <w:left w:val="single" w:sz="4" w:space="0" w:color="auto"/>
              <w:bottom w:val="single" w:sz="4" w:space="0" w:color="auto"/>
              <w:right w:val="single" w:sz="4" w:space="0" w:color="auto"/>
            </w:tcBorders>
            <w:vAlign w:val="center"/>
            <w:hideMark/>
          </w:tcPr>
          <w:p w14:paraId="720D1BC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7BEF6B9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aluminio, desnudo, cableado, AAC, 266,8 MCM, 19 hilos</w:t>
            </w:r>
          </w:p>
        </w:tc>
        <w:tc>
          <w:tcPr>
            <w:tcW w:w="850" w:type="pct"/>
            <w:tcBorders>
              <w:top w:val="nil"/>
              <w:left w:val="nil"/>
              <w:bottom w:val="single" w:sz="4" w:space="0" w:color="auto"/>
              <w:right w:val="single" w:sz="4" w:space="0" w:color="auto"/>
            </w:tcBorders>
            <w:shd w:val="clear" w:color="auto" w:fill="auto"/>
            <w:noWrap/>
            <w:vAlign w:val="center"/>
            <w:hideMark/>
          </w:tcPr>
          <w:p w14:paraId="2B0093C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4294201112</w:t>
            </w:r>
          </w:p>
        </w:tc>
        <w:tc>
          <w:tcPr>
            <w:tcW w:w="619" w:type="pct"/>
            <w:tcBorders>
              <w:top w:val="nil"/>
              <w:left w:val="nil"/>
              <w:bottom w:val="single" w:sz="4" w:space="0" w:color="auto"/>
              <w:right w:val="single" w:sz="4" w:space="0" w:color="auto"/>
            </w:tcBorders>
            <w:shd w:val="clear" w:color="auto" w:fill="auto"/>
            <w:noWrap/>
            <w:vAlign w:val="center"/>
            <w:hideMark/>
          </w:tcPr>
          <w:p w14:paraId="5032B54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$ 3,13</w:t>
            </w:r>
          </w:p>
        </w:tc>
        <w:tc>
          <w:tcPr>
            <w:tcW w:w="631" w:type="pct"/>
            <w:tcBorders>
              <w:top w:val="nil"/>
              <w:left w:val="nil"/>
              <w:bottom w:val="single" w:sz="4" w:space="0" w:color="auto"/>
              <w:right w:val="single" w:sz="4" w:space="0" w:color="auto"/>
            </w:tcBorders>
            <w:shd w:val="clear" w:color="auto" w:fill="auto"/>
            <w:noWrap/>
            <w:vAlign w:val="center"/>
            <w:hideMark/>
          </w:tcPr>
          <w:p w14:paraId="4461392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478F178"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436220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17</w:t>
            </w:r>
          </w:p>
        </w:tc>
        <w:tc>
          <w:tcPr>
            <w:tcW w:w="850" w:type="pct"/>
            <w:vMerge/>
            <w:tcBorders>
              <w:top w:val="nil"/>
              <w:left w:val="single" w:sz="4" w:space="0" w:color="auto"/>
              <w:bottom w:val="single" w:sz="4" w:space="0" w:color="auto"/>
              <w:right w:val="single" w:sz="4" w:space="0" w:color="auto"/>
            </w:tcBorders>
            <w:vAlign w:val="center"/>
            <w:hideMark/>
          </w:tcPr>
          <w:p w14:paraId="6BC525F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54E350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aluminio, desnudo, cableado, AAC, 336,4 MCM, 19 hilos</w:t>
            </w:r>
          </w:p>
        </w:tc>
        <w:tc>
          <w:tcPr>
            <w:tcW w:w="850" w:type="pct"/>
            <w:tcBorders>
              <w:top w:val="nil"/>
              <w:left w:val="nil"/>
              <w:bottom w:val="single" w:sz="4" w:space="0" w:color="auto"/>
              <w:right w:val="single" w:sz="4" w:space="0" w:color="auto"/>
            </w:tcBorders>
            <w:shd w:val="clear" w:color="auto" w:fill="auto"/>
            <w:noWrap/>
            <w:vAlign w:val="center"/>
            <w:hideMark/>
          </w:tcPr>
          <w:p w14:paraId="2454D4F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4294201113</w:t>
            </w:r>
          </w:p>
        </w:tc>
        <w:tc>
          <w:tcPr>
            <w:tcW w:w="619" w:type="pct"/>
            <w:tcBorders>
              <w:top w:val="nil"/>
              <w:left w:val="nil"/>
              <w:bottom w:val="single" w:sz="4" w:space="0" w:color="auto"/>
              <w:right w:val="single" w:sz="4" w:space="0" w:color="auto"/>
            </w:tcBorders>
            <w:shd w:val="clear" w:color="auto" w:fill="auto"/>
            <w:noWrap/>
            <w:vAlign w:val="center"/>
            <w:hideMark/>
          </w:tcPr>
          <w:p w14:paraId="657ABA8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$ 3,86</w:t>
            </w:r>
          </w:p>
        </w:tc>
        <w:tc>
          <w:tcPr>
            <w:tcW w:w="631" w:type="pct"/>
            <w:tcBorders>
              <w:top w:val="nil"/>
              <w:left w:val="nil"/>
              <w:bottom w:val="single" w:sz="4" w:space="0" w:color="auto"/>
              <w:right w:val="single" w:sz="4" w:space="0" w:color="auto"/>
            </w:tcBorders>
            <w:shd w:val="clear" w:color="auto" w:fill="auto"/>
            <w:noWrap/>
            <w:vAlign w:val="center"/>
            <w:hideMark/>
          </w:tcPr>
          <w:p w14:paraId="3052D31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FE6482E"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ED479C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18</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1851E5B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xml:space="preserve">Conductores de aluminio ACSR desnudo cableado </w:t>
            </w:r>
          </w:p>
        </w:tc>
        <w:tc>
          <w:tcPr>
            <w:tcW w:w="1779" w:type="pct"/>
            <w:tcBorders>
              <w:top w:val="nil"/>
              <w:left w:val="nil"/>
              <w:bottom w:val="single" w:sz="4" w:space="0" w:color="auto"/>
              <w:right w:val="single" w:sz="4" w:space="0" w:color="auto"/>
            </w:tcBorders>
            <w:shd w:val="clear" w:color="auto" w:fill="auto"/>
            <w:noWrap/>
            <w:vAlign w:val="center"/>
            <w:hideMark/>
          </w:tcPr>
          <w:p w14:paraId="18E6B6C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aluminio, desnudo, cableado, ACSR, 4 AWG, 7  (6/1) hilos</w:t>
            </w:r>
          </w:p>
        </w:tc>
        <w:tc>
          <w:tcPr>
            <w:tcW w:w="850" w:type="pct"/>
            <w:tcBorders>
              <w:top w:val="nil"/>
              <w:left w:val="nil"/>
              <w:bottom w:val="single" w:sz="4" w:space="0" w:color="auto"/>
              <w:right w:val="single" w:sz="4" w:space="0" w:color="auto"/>
            </w:tcBorders>
            <w:shd w:val="clear" w:color="auto" w:fill="auto"/>
            <w:noWrap/>
            <w:vAlign w:val="center"/>
            <w:hideMark/>
          </w:tcPr>
          <w:p w14:paraId="65FF08E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4294201115</w:t>
            </w:r>
          </w:p>
        </w:tc>
        <w:tc>
          <w:tcPr>
            <w:tcW w:w="619" w:type="pct"/>
            <w:tcBorders>
              <w:top w:val="nil"/>
              <w:left w:val="nil"/>
              <w:bottom w:val="single" w:sz="4" w:space="0" w:color="auto"/>
              <w:right w:val="single" w:sz="4" w:space="0" w:color="auto"/>
            </w:tcBorders>
            <w:shd w:val="clear" w:color="auto" w:fill="auto"/>
            <w:noWrap/>
            <w:vAlign w:val="center"/>
            <w:hideMark/>
          </w:tcPr>
          <w:p w14:paraId="04061FA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$ 0,60</w:t>
            </w:r>
          </w:p>
        </w:tc>
        <w:tc>
          <w:tcPr>
            <w:tcW w:w="631" w:type="pct"/>
            <w:tcBorders>
              <w:top w:val="nil"/>
              <w:left w:val="nil"/>
              <w:bottom w:val="single" w:sz="4" w:space="0" w:color="auto"/>
              <w:right w:val="single" w:sz="4" w:space="0" w:color="auto"/>
            </w:tcBorders>
            <w:shd w:val="clear" w:color="auto" w:fill="auto"/>
            <w:noWrap/>
            <w:vAlign w:val="center"/>
            <w:hideMark/>
          </w:tcPr>
          <w:p w14:paraId="79F8FBF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671543D"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06C01D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19</w:t>
            </w:r>
          </w:p>
        </w:tc>
        <w:tc>
          <w:tcPr>
            <w:tcW w:w="850" w:type="pct"/>
            <w:vMerge/>
            <w:tcBorders>
              <w:top w:val="nil"/>
              <w:left w:val="single" w:sz="4" w:space="0" w:color="auto"/>
              <w:bottom w:val="single" w:sz="4" w:space="0" w:color="auto"/>
              <w:right w:val="single" w:sz="4" w:space="0" w:color="auto"/>
            </w:tcBorders>
            <w:vAlign w:val="center"/>
            <w:hideMark/>
          </w:tcPr>
          <w:p w14:paraId="6A8ED1D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4143AC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aluminio, desnudo, cableado, ACSR, 2 AWG, 7  (6/1) hilos</w:t>
            </w:r>
          </w:p>
        </w:tc>
        <w:tc>
          <w:tcPr>
            <w:tcW w:w="850" w:type="pct"/>
            <w:tcBorders>
              <w:top w:val="nil"/>
              <w:left w:val="nil"/>
              <w:bottom w:val="single" w:sz="4" w:space="0" w:color="auto"/>
              <w:right w:val="single" w:sz="4" w:space="0" w:color="auto"/>
            </w:tcBorders>
            <w:shd w:val="clear" w:color="auto" w:fill="auto"/>
            <w:noWrap/>
            <w:vAlign w:val="center"/>
            <w:hideMark/>
          </w:tcPr>
          <w:p w14:paraId="171FEE2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4294201114</w:t>
            </w:r>
          </w:p>
        </w:tc>
        <w:tc>
          <w:tcPr>
            <w:tcW w:w="619" w:type="pct"/>
            <w:tcBorders>
              <w:top w:val="nil"/>
              <w:left w:val="nil"/>
              <w:bottom w:val="single" w:sz="4" w:space="0" w:color="auto"/>
              <w:right w:val="single" w:sz="4" w:space="0" w:color="auto"/>
            </w:tcBorders>
            <w:shd w:val="clear" w:color="auto" w:fill="auto"/>
            <w:noWrap/>
            <w:vAlign w:val="center"/>
            <w:hideMark/>
          </w:tcPr>
          <w:p w14:paraId="3F007D2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$ 0,93</w:t>
            </w:r>
          </w:p>
        </w:tc>
        <w:tc>
          <w:tcPr>
            <w:tcW w:w="631" w:type="pct"/>
            <w:tcBorders>
              <w:top w:val="nil"/>
              <w:left w:val="nil"/>
              <w:bottom w:val="single" w:sz="4" w:space="0" w:color="auto"/>
              <w:right w:val="single" w:sz="4" w:space="0" w:color="auto"/>
            </w:tcBorders>
            <w:shd w:val="clear" w:color="auto" w:fill="auto"/>
            <w:noWrap/>
            <w:vAlign w:val="center"/>
            <w:hideMark/>
          </w:tcPr>
          <w:p w14:paraId="10CD137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3E47555"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4B979F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20</w:t>
            </w:r>
          </w:p>
        </w:tc>
        <w:tc>
          <w:tcPr>
            <w:tcW w:w="850" w:type="pct"/>
            <w:vMerge/>
            <w:tcBorders>
              <w:top w:val="nil"/>
              <w:left w:val="single" w:sz="4" w:space="0" w:color="auto"/>
              <w:bottom w:val="single" w:sz="4" w:space="0" w:color="auto"/>
              <w:right w:val="single" w:sz="4" w:space="0" w:color="auto"/>
            </w:tcBorders>
            <w:vAlign w:val="center"/>
            <w:hideMark/>
          </w:tcPr>
          <w:p w14:paraId="3A89798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47075C9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aluminio, desnudo, cableado, ACSR, 1/0 AWG, 7  (6/1) hilos</w:t>
            </w:r>
          </w:p>
        </w:tc>
        <w:tc>
          <w:tcPr>
            <w:tcW w:w="850" w:type="pct"/>
            <w:tcBorders>
              <w:top w:val="nil"/>
              <w:left w:val="nil"/>
              <w:bottom w:val="single" w:sz="4" w:space="0" w:color="auto"/>
              <w:right w:val="single" w:sz="4" w:space="0" w:color="auto"/>
            </w:tcBorders>
            <w:shd w:val="clear" w:color="auto" w:fill="auto"/>
            <w:noWrap/>
            <w:vAlign w:val="center"/>
            <w:hideMark/>
          </w:tcPr>
          <w:p w14:paraId="00773FE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4294201116</w:t>
            </w:r>
          </w:p>
        </w:tc>
        <w:tc>
          <w:tcPr>
            <w:tcW w:w="619" w:type="pct"/>
            <w:tcBorders>
              <w:top w:val="nil"/>
              <w:left w:val="nil"/>
              <w:bottom w:val="single" w:sz="4" w:space="0" w:color="auto"/>
              <w:right w:val="single" w:sz="4" w:space="0" w:color="auto"/>
            </w:tcBorders>
            <w:shd w:val="clear" w:color="auto" w:fill="auto"/>
            <w:noWrap/>
            <w:vAlign w:val="center"/>
            <w:hideMark/>
          </w:tcPr>
          <w:p w14:paraId="79DB6C3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$ 1,53</w:t>
            </w:r>
          </w:p>
        </w:tc>
        <w:tc>
          <w:tcPr>
            <w:tcW w:w="631" w:type="pct"/>
            <w:tcBorders>
              <w:top w:val="nil"/>
              <w:left w:val="nil"/>
              <w:bottom w:val="single" w:sz="4" w:space="0" w:color="auto"/>
              <w:right w:val="single" w:sz="4" w:space="0" w:color="auto"/>
            </w:tcBorders>
            <w:shd w:val="clear" w:color="auto" w:fill="auto"/>
            <w:noWrap/>
            <w:vAlign w:val="center"/>
            <w:hideMark/>
          </w:tcPr>
          <w:p w14:paraId="71D3580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6926369"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E761CA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21</w:t>
            </w:r>
          </w:p>
        </w:tc>
        <w:tc>
          <w:tcPr>
            <w:tcW w:w="850" w:type="pct"/>
            <w:vMerge/>
            <w:tcBorders>
              <w:top w:val="nil"/>
              <w:left w:val="single" w:sz="4" w:space="0" w:color="auto"/>
              <w:bottom w:val="single" w:sz="4" w:space="0" w:color="auto"/>
              <w:right w:val="single" w:sz="4" w:space="0" w:color="auto"/>
            </w:tcBorders>
            <w:vAlign w:val="center"/>
            <w:hideMark/>
          </w:tcPr>
          <w:p w14:paraId="143676F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87F512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aluminio, desnudo, cableado, ACSR, 2/0 AWG, 7  (6/1) hilos</w:t>
            </w:r>
          </w:p>
        </w:tc>
        <w:tc>
          <w:tcPr>
            <w:tcW w:w="850" w:type="pct"/>
            <w:tcBorders>
              <w:top w:val="nil"/>
              <w:left w:val="nil"/>
              <w:bottom w:val="single" w:sz="4" w:space="0" w:color="auto"/>
              <w:right w:val="single" w:sz="4" w:space="0" w:color="auto"/>
            </w:tcBorders>
            <w:shd w:val="clear" w:color="auto" w:fill="auto"/>
            <w:noWrap/>
            <w:vAlign w:val="center"/>
            <w:hideMark/>
          </w:tcPr>
          <w:p w14:paraId="17581F9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4294201117</w:t>
            </w:r>
          </w:p>
        </w:tc>
        <w:tc>
          <w:tcPr>
            <w:tcW w:w="619" w:type="pct"/>
            <w:tcBorders>
              <w:top w:val="nil"/>
              <w:left w:val="nil"/>
              <w:bottom w:val="single" w:sz="4" w:space="0" w:color="auto"/>
              <w:right w:val="single" w:sz="4" w:space="0" w:color="auto"/>
            </w:tcBorders>
            <w:shd w:val="clear" w:color="auto" w:fill="auto"/>
            <w:noWrap/>
            <w:vAlign w:val="center"/>
            <w:hideMark/>
          </w:tcPr>
          <w:p w14:paraId="2AC03A4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$ 1,94</w:t>
            </w:r>
          </w:p>
        </w:tc>
        <w:tc>
          <w:tcPr>
            <w:tcW w:w="631" w:type="pct"/>
            <w:tcBorders>
              <w:top w:val="nil"/>
              <w:left w:val="nil"/>
              <w:bottom w:val="single" w:sz="4" w:space="0" w:color="auto"/>
              <w:right w:val="single" w:sz="4" w:space="0" w:color="auto"/>
            </w:tcBorders>
            <w:shd w:val="clear" w:color="auto" w:fill="auto"/>
            <w:noWrap/>
            <w:vAlign w:val="center"/>
            <w:hideMark/>
          </w:tcPr>
          <w:p w14:paraId="2B884A2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D0BAAB8"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8FC7C6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22</w:t>
            </w:r>
          </w:p>
        </w:tc>
        <w:tc>
          <w:tcPr>
            <w:tcW w:w="850" w:type="pct"/>
            <w:vMerge/>
            <w:tcBorders>
              <w:top w:val="nil"/>
              <w:left w:val="single" w:sz="4" w:space="0" w:color="auto"/>
              <w:bottom w:val="single" w:sz="4" w:space="0" w:color="auto"/>
              <w:right w:val="single" w:sz="4" w:space="0" w:color="auto"/>
            </w:tcBorders>
            <w:vAlign w:val="center"/>
            <w:hideMark/>
          </w:tcPr>
          <w:p w14:paraId="693E2DC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116FE0E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aluminio, desnudo, cableado, ACSR, 3/0 AWG, 7  (6/1) hilos</w:t>
            </w:r>
          </w:p>
        </w:tc>
        <w:tc>
          <w:tcPr>
            <w:tcW w:w="850" w:type="pct"/>
            <w:tcBorders>
              <w:top w:val="nil"/>
              <w:left w:val="nil"/>
              <w:bottom w:val="single" w:sz="4" w:space="0" w:color="auto"/>
              <w:right w:val="single" w:sz="4" w:space="0" w:color="auto"/>
            </w:tcBorders>
            <w:shd w:val="clear" w:color="auto" w:fill="auto"/>
            <w:noWrap/>
            <w:vAlign w:val="center"/>
            <w:hideMark/>
          </w:tcPr>
          <w:p w14:paraId="0C139FB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4294201118</w:t>
            </w:r>
          </w:p>
        </w:tc>
        <w:tc>
          <w:tcPr>
            <w:tcW w:w="619" w:type="pct"/>
            <w:tcBorders>
              <w:top w:val="nil"/>
              <w:left w:val="nil"/>
              <w:bottom w:val="single" w:sz="4" w:space="0" w:color="auto"/>
              <w:right w:val="single" w:sz="4" w:space="0" w:color="auto"/>
            </w:tcBorders>
            <w:shd w:val="clear" w:color="auto" w:fill="auto"/>
            <w:noWrap/>
            <w:vAlign w:val="center"/>
            <w:hideMark/>
          </w:tcPr>
          <w:p w14:paraId="67E2DFE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$ 2,51</w:t>
            </w:r>
          </w:p>
        </w:tc>
        <w:tc>
          <w:tcPr>
            <w:tcW w:w="631" w:type="pct"/>
            <w:tcBorders>
              <w:top w:val="nil"/>
              <w:left w:val="nil"/>
              <w:bottom w:val="single" w:sz="4" w:space="0" w:color="auto"/>
              <w:right w:val="single" w:sz="4" w:space="0" w:color="auto"/>
            </w:tcBorders>
            <w:shd w:val="clear" w:color="auto" w:fill="auto"/>
            <w:noWrap/>
            <w:vAlign w:val="center"/>
            <w:hideMark/>
          </w:tcPr>
          <w:p w14:paraId="05B3C7F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9082F0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3A13A1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23</w:t>
            </w:r>
          </w:p>
        </w:tc>
        <w:tc>
          <w:tcPr>
            <w:tcW w:w="850" w:type="pct"/>
            <w:vMerge/>
            <w:tcBorders>
              <w:top w:val="nil"/>
              <w:left w:val="single" w:sz="4" w:space="0" w:color="auto"/>
              <w:bottom w:val="single" w:sz="4" w:space="0" w:color="auto"/>
              <w:right w:val="single" w:sz="4" w:space="0" w:color="auto"/>
            </w:tcBorders>
            <w:vAlign w:val="center"/>
            <w:hideMark/>
          </w:tcPr>
          <w:p w14:paraId="7B3DAD9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83946A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aluminio, desnudo, cableado, ACSR, 4/0 AWG, 7  (6/1) hilos</w:t>
            </w:r>
          </w:p>
        </w:tc>
        <w:tc>
          <w:tcPr>
            <w:tcW w:w="850" w:type="pct"/>
            <w:tcBorders>
              <w:top w:val="nil"/>
              <w:left w:val="nil"/>
              <w:bottom w:val="single" w:sz="4" w:space="0" w:color="auto"/>
              <w:right w:val="single" w:sz="4" w:space="0" w:color="auto"/>
            </w:tcBorders>
            <w:shd w:val="clear" w:color="auto" w:fill="auto"/>
            <w:noWrap/>
            <w:vAlign w:val="center"/>
            <w:hideMark/>
          </w:tcPr>
          <w:p w14:paraId="18587BE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4294201119</w:t>
            </w:r>
          </w:p>
        </w:tc>
        <w:tc>
          <w:tcPr>
            <w:tcW w:w="619" w:type="pct"/>
            <w:tcBorders>
              <w:top w:val="nil"/>
              <w:left w:val="nil"/>
              <w:bottom w:val="single" w:sz="4" w:space="0" w:color="auto"/>
              <w:right w:val="single" w:sz="4" w:space="0" w:color="auto"/>
            </w:tcBorders>
            <w:shd w:val="clear" w:color="auto" w:fill="auto"/>
            <w:noWrap/>
            <w:vAlign w:val="center"/>
            <w:hideMark/>
          </w:tcPr>
          <w:p w14:paraId="1596948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$ 3,28</w:t>
            </w:r>
          </w:p>
        </w:tc>
        <w:tc>
          <w:tcPr>
            <w:tcW w:w="631" w:type="pct"/>
            <w:tcBorders>
              <w:top w:val="nil"/>
              <w:left w:val="nil"/>
              <w:bottom w:val="single" w:sz="4" w:space="0" w:color="auto"/>
              <w:right w:val="single" w:sz="4" w:space="0" w:color="auto"/>
            </w:tcBorders>
            <w:shd w:val="clear" w:color="auto" w:fill="auto"/>
            <w:noWrap/>
            <w:vAlign w:val="center"/>
            <w:hideMark/>
          </w:tcPr>
          <w:p w14:paraId="4CCCD4B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1578408"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A00867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24</w:t>
            </w:r>
          </w:p>
        </w:tc>
        <w:tc>
          <w:tcPr>
            <w:tcW w:w="850" w:type="pct"/>
            <w:vMerge/>
            <w:tcBorders>
              <w:top w:val="nil"/>
              <w:left w:val="single" w:sz="4" w:space="0" w:color="auto"/>
              <w:bottom w:val="single" w:sz="4" w:space="0" w:color="auto"/>
              <w:right w:val="single" w:sz="4" w:space="0" w:color="auto"/>
            </w:tcBorders>
            <w:vAlign w:val="center"/>
            <w:hideMark/>
          </w:tcPr>
          <w:p w14:paraId="01327CA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8E5308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aluminio, desnudo, cableado, ACSR, 266,8 MCM, 33  (27/7) hilos</w:t>
            </w:r>
          </w:p>
        </w:tc>
        <w:tc>
          <w:tcPr>
            <w:tcW w:w="850" w:type="pct"/>
            <w:tcBorders>
              <w:top w:val="nil"/>
              <w:left w:val="nil"/>
              <w:bottom w:val="single" w:sz="4" w:space="0" w:color="auto"/>
              <w:right w:val="single" w:sz="4" w:space="0" w:color="auto"/>
            </w:tcBorders>
            <w:shd w:val="clear" w:color="auto" w:fill="auto"/>
            <w:noWrap/>
            <w:vAlign w:val="center"/>
            <w:hideMark/>
          </w:tcPr>
          <w:p w14:paraId="5B84137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4294201120</w:t>
            </w:r>
          </w:p>
        </w:tc>
        <w:tc>
          <w:tcPr>
            <w:tcW w:w="619" w:type="pct"/>
            <w:tcBorders>
              <w:top w:val="nil"/>
              <w:left w:val="nil"/>
              <w:bottom w:val="single" w:sz="4" w:space="0" w:color="auto"/>
              <w:right w:val="single" w:sz="4" w:space="0" w:color="auto"/>
            </w:tcBorders>
            <w:shd w:val="clear" w:color="auto" w:fill="auto"/>
            <w:noWrap/>
            <w:vAlign w:val="center"/>
            <w:hideMark/>
          </w:tcPr>
          <w:p w14:paraId="74EBD92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$ 4,22</w:t>
            </w:r>
          </w:p>
        </w:tc>
        <w:tc>
          <w:tcPr>
            <w:tcW w:w="631" w:type="pct"/>
            <w:tcBorders>
              <w:top w:val="nil"/>
              <w:left w:val="nil"/>
              <w:bottom w:val="single" w:sz="4" w:space="0" w:color="auto"/>
              <w:right w:val="single" w:sz="4" w:space="0" w:color="auto"/>
            </w:tcBorders>
            <w:shd w:val="clear" w:color="auto" w:fill="auto"/>
            <w:noWrap/>
            <w:vAlign w:val="center"/>
            <w:hideMark/>
          </w:tcPr>
          <w:p w14:paraId="16F71E7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25CCBDB"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570FC7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25</w:t>
            </w:r>
          </w:p>
        </w:tc>
        <w:tc>
          <w:tcPr>
            <w:tcW w:w="850" w:type="pct"/>
            <w:vMerge/>
            <w:tcBorders>
              <w:top w:val="nil"/>
              <w:left w:val="single" w:sz="4" w:space="0" w:color="auto"/>
              <w:bottom w:val="single" w:sz="4" w:space="0" w:color="auto"/>
              <w:right w:val="single" w:sz="4" w:space="0" w:color="auto"/>
            </w:tcBorders>
            <w:vAlign w:val="center"/>
            <w:hideMark/>
          </w:tcPr>
          <w:p w14:paraId="4A92986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74EE921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aluminio, desnudo, cableado, ACSR, 336,4 MCM, 19  (18/1) hilos</w:t>
            </w:r>
          </w:p>
        </w:tc>
        <w:tc>
          <w:tcPr>
            <w:tcW w:w="850" w:type="pct"/>
            <w:tcBorders>
              <w:top w:val="nil"/>
              <w:left w:val="nil"/>
              <w:bottom w:val="single" w:sz="4" w:space="0" w:color="auto"/>
              <w:right w:val="single" w:sz="4" w:space="0" w:color="auto"/>
            </w:tcBorders>
            <w:shd w:val="clear" w:color="auto" w:fill="auto"/>
            <w:noWrap/>
            <w:vAlign w:val="center"/>
            <w:hideMark/>
          </w:tcPr>
          <w:p w14:paraId="7F669BC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4294201121</w:t>
            </w:r>
          </w:p>
        </w:tc>
        <w:tc>
          <w:tcPr>
            <w:tcW w:w="619" w:type="pct"/>
            <w:tcBorders>
              <w:top w:val="nil"/>
              <w:left w:val="nil"/>
              <w:bottom w:val="single" w:sz="4" w:space="0" w:color="auto"/>
              <w:right w:val="single" w:sz="4" w:space="0" w:color="auto"/>
            </w:tcBorders>
            <w:shd w:val="clear" w:color="auto" w:fill="auto"/>
            <w:noWrap/>
            <w:vAlign w:val="center"/>
            <w:hideMark/>
          </w:tcPr>
          <w:p w14:paraId="1E72CFA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$ 4,50</w:t>
            </w:r>
          </w:p>
        </w:tc>
        <w:tc>
          <w:tcPr>
            <w:tcW w:w="631" w:type="pct"/>
            <w:tcBorders>
              <w:top w:val="nil"/>
              <w:left w:val="nil"/>
              <w:bottom w:val="single" w:sz="4" w:space="0" w:color="auto"/>
              <w:right w:val="single" w:sz="4" w:space="0" w:color="auto"/>
            </w:tcBorders>
            <w:shd w:val="clear" w:color="auto" w:fill="auto"/>
            <w:noWrap/>
            <w:vAlign w:val="center"/>
            <w:hideMark/>
          </w:tcPr>
          <w:p w14:paraId="3595E41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1B6C656"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D05678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26</w:t>
            </w:r>
          </w:p>
        </w:tc>
        <w:tc>
          <w:tcPr>
            <w:tcW w:w="850" w:type="pct"/>
            <w:vMerge/>
            <w:tcBorders>
              <w:top w:val="nil"/>
              <w:left w:val="single" w:sz="4" w:space="0" w:color="auto"/>
              <w:bottom w:val="single" w:sz="4" w:space="0" w:color="auto"/>
              <w:right w:val="single" w:sz="4" w:space="0" w:color="auto"/>
            </w:tcBorders>
            <w:vAlign w:val="center"/>
            <w:hideMark/>
          </w:tcPr>
          <w:p w14:paraId="636261A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5048AD1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aluminio, desnudo, cableado, ACSR, 477 MCM, 31  (24/7) hilos</w:t>
            </w:r>
          </w:p>
        </w:tc>
        <w:tc>
          <w:tcPr>
            <w:tcW w:w="850" w:type="pct"/>
            <w:tcBorders>
              <w:top w:val="nil"/>
              <w:left w:val="nil"/>
              <w:bottom w:val="single" w:sz="4" w:space="0" w:color="auto"/>
              <w:right w:val="single" w:sz="4" w:space="0" w:color="auto"/>
            </w:tcBorders>
            <w:shd w:val="clear" w:color="auto" w:fill="auto"/>
            <w:noWrap/>
            <w:vAlign w:val="center"/>
            <w:hideMark/>
          </w:tcPr>
          <w:p w14:paraId="0F2617E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4294201122</w:t>
            </w:r>
          </w:p>
        </w:tc>
        <w:tc>
          <w:tcPr>
            <w:tcW w:w="619" w:type="pct"/>
            <w:tcBorders>
              <w:top w:val="nil"/>
              <w:left w:val="nil"/>
              <w:bottom w:val="single" w:sz="4" w:space="0" w:color="auto"/>
              <w:right w:val="single" w:sz="4" w:space="0" w:color="auto"/>
            </w:tcBorders>
            <w:shd w:val="clear" w:color="auto" w:fill="auto"/>
            <w:noWrap/>
            <w:vAlign w:val="center"/>
            <w:hideMark/>
          </w:tcPr>
          <w:p w14:paraId="436F3DF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$ 7,23</w:t>
            </w:r>
          </w:p>
        </w:tc>
        <w:tc>
          <w:tcPr>
            <w:tcW w:w="631" w:type="pct"/>
            <w:tcBorders>
              <w:top w:val="nil"/>
              <w:left w:val="nil"/>
              <w:bottom w:val="single" w:sz="4" w:space="0" w:color="auto"/>
              <w:right w:val="single" w:sz="4" w:space="0" w:color="auto"/>
            </w:tcBorders>
            <w:shd w:val="clear" w:color="auto" w:fill="auto"/>
            <w:noWrap/>
            <w:vAlign w:val="center"/>
            <w:hideMark/>
          </w:tcPr>
          <w:p w14:paraId="1DA86EF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389253D"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BE3B6B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27</w:t>
            </w:r>
          </w:p>
        </w:tc>
        <w:tc>
          <w:tcPr>
            <w:tcW w:w="850" w:type="pct"/>
            <w:vMerge/>
            <w:tcBorders>
              <w:top w:val="nil"/>
              <w:left w:val="single" w:sz="4" w:space="0" w:color="auto"/>
              <w:bottom w:val="single" w:sz="4" w:space="0" w:color="auto"/>
              <w:right w:val="single" w:sz="4" w:space="0" w:color="auto"/>
            </w:tcBorders>
            <w:vAlign w:val="center"/>
            <w:hideMark/>
          </w:tcPr>
          <w:p w14:paraId="29E4A24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43317E6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aluminio, desnudo, cableado, ACSR, 477 MCM, 33  (26/7) hilos</w:t>
            </w:r>
          </w:p>
        </w:tc>
        <w:tc>
          <w:tcPr>
            <w:tcW w:w="850" w:type="pct"/>
            <w:tcBorders>
              <w:top w:val="nil"/>
              <w:left w:val="nil"/>
              <w:bottom w:val="single" w:sz="4" w:space="0" w:color="auto"/>
              <w:right w:val="single" w:sz="4" w:space="0" w:color="auto"/>
            </w:tcBorders>
            <w:shd w:val="clear" w:color="auto" w:fill="auto"/>
            <w:noWrap/>
            <w:vAlign w:val="center"/>
            <w:hideMark/>
          </w:tcPr>
          <w:p w14:paraId="5CCB8A7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4294201123</w:t>
            </w:r>
          </w:p>
        </w:tc>
        <w:tc>
          <w:tcPr>
            <w:tcW w:w="619" w:type="pct"/>
            <w:tcBorders>
              <w:top w:val="nil"/>
              <w:left w:val="nil"/>
              <w:bottom w:val="single" w:sz="4" w:space="0" w:color="auto"/>
              <w:right w:val="single" w:sz="4" w:space="0" w:color="auto"/>
            </w:tcBorders>
            <w:shd w:val="clear" w:color="auto" w:fill="auto"/>
            <w:noWrap/>
            <w:vAlign w:val="center"/>
            <w:hideMark/>
          </w:tcPr>
          <w:p w14:paraId="078AD40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$ 7,32</w:t>
            </w:r>
          </w:p>
        </w:tc>
        <w:tc>
          <w:tcPr>
            <w:tcW w:w="631" w:type="pct"/>
            <w:tcBorders>
              <w:top w:val="nil"/>
              <w:left w:val="nil"/>
              <w:bottom w:val="single" w:sz="4" w:space="0" w:color="auto"/>
              <w:right w:val="single" w:sz="4" w:space="0" w:color="auto"/>
            </w:tcBorders>
            <w:shd w:val="clear" w:color="auto" w:fill="auto"/>
            <w:noWrap/>
            <w:vAlign w:val="center"/>
            <w:hideMark/>
          </w:tcPr>
          <w:p w14:paraId="73F545F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9A41935"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F66643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28</w:t>
            </w:r>
          </w:p>
        </w:tc>
        <w:tc>
          <w:tcPr>
            <w:tcW w:w="850" w:type="pct"/>
            <w:vMerge/>
            <w:tcBorders>
              <w:top w:val="nil"/>
              <w:left w:val="single" w:sz="4" w:space="0" w:color="auto"/>
              <w:bottom w:val="single" w:sz="4" w:space="0" w:color="auto"/>
              <w:right w:val="single" w:sz="4" w:space="0" w:color="auto"/>
            </w:tcBorders>
            <w:vAlign w:val="center"/>
            <w:hideMark/>
          </w:tcPr>
          <w:p w14:paraId="761F374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699239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aluminio, desnudo, cableado, ACSR, 266.8 MCM, 19  (18/1) hilos</w:t>
            </w:r>
          </w:p>
        </w:tc>
        <w:tc>
          <w:tcPr>
            <w:tcW w:w="850" w:type="pct"/>
            <w:tcBorders>
              <w:top w:val="nil"/>
              <w:left w:val="nil"/>
              <w:bottom w:val="single" w:sz="4" w:space="0" w:color="auto"/>
              <w:right w:val="single" w:sz="4" w:space="0" w:color="auto"/>
            </w:tcBorders>
            <w:shd w:val="clear" w:color="auto" w:fill="auto"/>
            <w:noWrap/>
            <w:vAlign w:val="center"/>
            <w:hideMark/>
          </w:tcPr>
          <w:p w14:paraId="5BF8497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4294201128</w:t>
            </w:r>
          </w:p>
        </w:tc>
        <w:tc>
          <w:tcPr>
            <w:tcW w:w="619" w:type="pct"/>
            <w:tcBorders>
              <w:top w:val="nil"/>
              <w:left w:val="nil"/>
              <w:bottom w:val="single" w:sz="4" w:space="0" w:color="auto"/>
              <w:right w:val="single" w:sz="4" w:space="0" w:color="auto"/>
            </w:tcBorders>
            <w:shd w:val="clear" w:color="auto" w:fill="auto"/>
            <w:noWrap/>
            <w:vAlign w:val="center"/>
            <w:hideMark/>
          </w:tcPr>
          <w:p w14:paraId="5F27A86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$ 3,60</w:t>
            </w:r>
          </w:p>
        </w:tc>
        <w:tc>
          <w:tcPr>
            <w:tcW w:w="631" w:type="pct"/>
            <w:tcBorders>
              <w:top w:val="nil"/>
              <w:left w:val="nil"/>
              <w:bottom w:val="single" w:sz="4" w:space="0" w:color="auto"/>
              <w:right w:val="single" w:sz="4" w:space="0" w:color="auto"/>
            </w:tcBorders>
            <w:shd w:val="clear" w:color="auto" w:fill="auto"/>
            <w:noWrap/>
            <w:vAlign w:val="center"/>
            <w:hideMark/>
          </w:tcPr>
          <w:p w14:paraId="0F757F5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FD6DFC7"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767DAD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29</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0643937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multiplex de aluminio AAC neutro desnudo AAC 600 V XLPE</w:t>
            </w:r>
          </w:p>
        </w:tc>
        <w:tc>
          <w:tcPr>
            <w:tcW w:w="1779" w:type="pct"/>
            <w:tcBorders>
              <w:top w:val="nil"/>
              <w:left w:val="nil"/>
              <w:bottom w:val="single" w:sz="4" w:space="0" w:color="auto"/>
              <w:right w:val="single" w:sz="4" w:space="0" w:color="auto"/>
            </w:tcBorders>
            <w:shd w:val="clear" w:color="auto" w:fill="auto"/>
            <w:noWrap/>
            <w:vAlign w:val="center"/>
            <w:hideMark/>
          </w:tcPr>
          <w:p w14:paraId="697C435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duplex de aluminio, AAC, cableado, neutro desnudo AAC,</w:t>
            </w:r>
            <w:r w:rsidRPr="00B968E7">
              <w:rPr>
                <w:rFonts w:ascii="Arial Narrow" w:eastAsia="Times New Roman" w:hAnsi="Arial Narrow" w:cs="Calibri"/>
                <w:color w:val="000000"/>
                <w:kern w:val="0"/>
                <w:sz w:val="16"/>
                <w:szCs w:val="16"/>
                <w:lang w:val="es-EC" w:eastAsia="es-EC"/>
              </w:rPr>
              <w:br/>
              <w:t>600 V, XLPE, 2 x 6 AWG</w:t>
            </w:r>
          </w:p>
        </w:tc>
        <w:tc>
          <w:tcPr>
            <w:tcW w:w="850" w:type="pct"/>
            <w:tcBorders>
              <w:top w:val="nil"/>
              <w:left w:val="nil"/>
              <w:bottom w:val="single" w:sz="4" w:space="0" w:color="auto"/>
              <w:right w:val="single" w:sz="4" w:space="0" w:color="auto"/>
            </w:tcBorders>
            <w:shd w:val="clear" w:color="auto" w:fill="auto"/>
            <w:noWrap/>
            <w:vAlign w:val="center"/>
            <w:hideMark/>
          </w:tcPr>
          <w:p w14:paraId="5F316DE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4634001111</w:t>
            </w:r>
          </w:p>
        </w:tc>
        <w:tc>
          <w:tcPr>
            <w:tcW w:w="619" w:type="pct"/>
            <w:tcBorders>
              <w:top w:val="nil"/>
              <w:left w:val="nil"/>
              <w:bottom w:val="single" w:sz="4" w:space="0" w:color="auto"/>
              <w:right w:val="single" w:sz="4" w:space="0" w:color="auto"/>
            </w:tcBorders>
            <w:shd w:val="clear" w:color="auto" w:fill="auto"/>
            <w:noWrap/>
            <w:vAlign w:val="center"/>
            <w:hideMark/>
          </w:tcPr>
          <w:p w14:paraId="0651067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$ 0,79</w:t>
            </w:r>
          </w:p>
        </w:tc>
        <w:tc>
          <w:tcPr>
            <w:tcW w:w="631" w:type="pct"/>
            <w:tcBorders>
              <w:top w:val="nil"/>
              <w:left w:val="nil"/>
              <w:bottom w:val="single" w:sz="4" w:space="0" w:color="auto"/>
              <w:right w:val="single" w:sz="4" w:space="0" w:color="auto"/>
            </w:tcBorders>
            <w:shd w:val="clear" w:color="auto" w:fill="auto"/>
            <w:noWrap/>
            <w:vAlign w:val="center"/>
            <w:hideMark/>
          </w:tcPr>
          <w:p w14:paraId="6D71BFC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5347C0B"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153AED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30</w:t>
            </w:r>
          </w:p>
        </w:tc>
        <w:tc>
          <w:tcPr>
            <w:tcW w:w="850" w:type="pct"/>
            <w:vMerge/>
            <w:tcBorders>
              <w:top w:val="nil"/>
              <w:left w:val="single" w:sz="4" w:space="0" w:color="auto"/>
              <w:bottom w:val="single" w:sz="4" w:space="0" w:color="auto"/>
              <w:right w:val="single" w:sz="4" w:space="0" w:color="auto"/>
            </w:tcBorders>
            <w:vAlign w:val="center"/>
            <w:hideMark/>
          </w:tcPr>
          <w:p w14:paraId="7266FD8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7419810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triplex de aluminio, AAC, cableado, neutro desnudo AAC,</w:t>
            </w:r>
            <w:r w:rsidRPr="00B968E7">
              <w:rPr>
                <w:rFonts w:ascii="Arial Narrow" w:eastAsia="Times New Roman" w:hAnsi="Arial Narrow" w:cs="Calibri"/>
                <w:color w:val="000000"/>
                <w:kern w:val="0"/>
                <w:sz w:val="16"/>
                <w:szCs w:val="16"/>
                <w:lang w:val="es-EC" w:eastAsia="es-EC"/>
              </w:rPr>
              <w:br/>
              <w:t>600 V, XLPE, 3 x 6 AWG</w:t>
            </w:r>
          </w:p>
        </w:tc>
        <w:tc>
          <w:tcPr>
            <w:tcW w:w="850" w:type="pct"/>
            <w:tcBorders>
              <w:top w:val="nil"/>
              <w:left w:val="nil"/>
              <w:bottom w:val="single" w:sz="4" w:space="0" w:color="auto"/>
              <w:right w:val="single" w:sz="4" w:space="0" w:color="auto"/>
            </w:tcBorders>
            <w:shd w:val="clear" w:color="auto" w:fill="auto"/>
            <w:noWrap/>
            <w:vAlign w:val="center"/>
            <w:hideMark/>
          </w:tcPr>
          <w:p w14:paraId="1176F68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4634001114</w:t>
            </w:r>
          </w:p>
        </w:tc>
        <w:tc>
          <w:tcPr>
            <w:tcW w:w="619" w:type="pct"/>
            <w:tcBorders>
              <w:top w:val="nil"/>
              <w:left w:val="nil"/>
              <w:bottom w:val="single" w:sz="4" w:space="0" w:color="auto"/>
              <w:right w:val="single" w:sz="4" w:space="0" w:color="auto"/>
            </w:tcBorders>
            <w:shd w:val="clear" w:color="auto" w:fill="auto"/>
            <w:noWrap/>
            <w:vAlign w:val="center"/>
            <w:hideMark/>
          </w:tcPr>
          <w:p w14:paraId="1BDC79E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$ 1,25</w:t>
            </w:r>
          </w:p>
        </w:tc>
        <w:tc>
          <w:tcPr>
            <w:tcW w:w="631" w:type="pct"/>
            <w:tcBorders>
              <w:top w:val="nil"/>
              <w:left w:val="nil"/>
              <w:bottom w:val="single" w:sz="4" w:space="0" w:color="auto"/>
              <w:right w:val="single" w:sz="4" w:space="0" w:color="auto"/>
            </w:tcBorders>
            <w:shd w:val="clear" w:color="auto" w:fill="auto"/>
            <w:noWrap/>
            <w:vAlign w:val="center"/>
            <w:hideMark/>
          </w:tcPr>
          <w:p w14:paraId="743E4D9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144C21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9877D2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31</w:t>
            </w:r>
          </w:p>
        </w:tc>
        <w:tc>
          <w:tcPr>
            <w:tcW w:w="850" w:type="pct"/>
            <w:vMerge/>
            <w:tcBorders>
              <w:top w:val="nil"/>
              <w:left w:val="single" w:sz="4" w:space="0" w:color="auto"/>
              <w:bottom w:val="single" w:sz="4" w:space="0" w:color="auto"/>
              <w:right w:val="single" w:sz="4" w:space="0" w:color="auto"/>
            </w:tcBorders>
            <w:vAlign w:val="center"/>
            <w:hideMark/>
          </w:tcPr>
          <w:p w14:paraId="7DD8FBC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83F435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cuadruplex de aluminio, AAC, cableado, neutro   desnudo AAC, 600 V, XLPE, 4 x 6 AWG</w:t>
            </w:r>
          </w:p>
        </w:tc>
        <w:tc>
          <w:tcPr>
            <w:tcW w:w="850" w:type="pct"/>
            <w:tcBorders>
              <w:top w:val="nil"/>
              <w:left w:val="nil"/>
              <w:bottom w:val="single" w:sz="4" w:space="0" w:color="auto"/>
              <w:right w:val="single" w:sz="4" w:space="0" w:color="auto"/>
            </w:tcBorders>
            <w:shd w:val="clear" w:color="auto" w:fill="auto"/>
            <w:noWrap/>
            <w:vAlign w:val="center"/>
            <w:hideMark/>
          </w:tcPr>
          <w:p w14:paraId="7E06BF1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4634001117</w:t>
            </w:r>
          </w:p>
        </w:tc>
        <w:tc>
          <w:tcPr>
            <w:tcW w:w="619" w:type="pct"/>
            <w:tcBorders>
              <w:top w:val="nil"/>
              <w:left w:val="nil"/>
              <w:bottom w:val="single" w:sz="4" w:space="0" w:color="auto"/>
              <w:right w:val="single" w:sz="4" w:space="0" w:color="auto"/>
            </w:tcBorders>
            <w:shd w:val="clear" w:color="auto" w:fill="auto"/>
            <w:noWrap/>
            <w:vAlign w:val="center"/>
            <w:hideMark/>
          </w:tcPr>
          <w:p w14:paraId="63DE8DF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$ 1,95</w:t>
            </w:r>
          </w:p>
        </w:tc>
        <w:tc>
          <w:tcPr>
            <w:tcW w:w="631" w:type="pct"/>
            <w:tcBorders>
              <w:top w:val="nil"/>
              <w:left w:val="nil"/>
              <w:bottom w:val="single" w:sz="4" w:space="0" w:color="auto"/>
              <w:right w:val="single" w:sz="4" w:space="0" w:color="auto"/>
            </w:tcBorders>
            <w:shd w:val="clear" w:color="auto" w:fill="auto"/>
            <w:noWrap/>
            <w:vAlign w:val="center"/>
            <w:hideMark/>
          </w:tcPr>
          <w:p w14:paraId="6BF8C25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66ECD0A"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5D6228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32</w:t>
            </w:r>
          </w:p>
        </w:tc>
        <w:tc>
          <w:tcPr>
            <w:tcW w:w="850" w:type="pct"/>
            <w:vMerge/>
            <w:tcBorders>
              <w:top w:val="nil"/>
              <w:left w:val="single" w:sz="4" w:space="0" w:color="auto"/>
              <w:bottom w:val="single" w:sz="4" w:space="0" w:color="auto"/>
              <w:right w:val="single" w:sz="4" w:space="0" w:color="auto"/>
            </w:tcBorders>
            <w:vAlign w:val="center"/>
            <w:hideMark/>
          </w:tcPr>
          <w:p w14:paraId="02F8584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C5FB2E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duplex de aluminio, AAC, cableado, neutro desnudo AAC,</w:t>
            </w:r>
            <w:r w:rsidRPr="00B968E7">
              <w:rPr>
                <w:rFonts w:ascii="Arial Narrow" w:eastAsia="Times New Roman" w:hAnsi="Arial Narrow" w:cs="Calibri"/>
                <w:color w:val="000000"/>
                <w:kern w:val="0"/>
                <w:sz w:val="16"/>
                <w:szCs w:val="16"/>
                <w:lang w:val="es-EC" w:eastAsia="es-EC"/>
              </w:rPr>
              <w:br/>
              <w:t>600 V, XLPE, 2 x 4 AWG</w:t>
            </w:r>
          </w:p>
        </w:tc>
        <w:tc>
          <w:tcPr>
            <w:tcW w:w="850" w:type="pct"/>
            <w:tcBorders>
              <w:top w:val="nil"/>
              <w:left w:val="nil"/>
              <w:bottom w:val="single" w:sz="4" w:space="0" w:color="auto"/>
              <w:right w:val="single" w:sz="4" w:space="0" w:color="auto"/>
            </w:tcBorders>
            <w:shd w:val="clear" w:color="auto" w:fill="auto"/>
            <w:noWrap/>
            <w:vAlign w:val="center"/>
            <w:hideMark/>
          </w:tcPr>
          <w:p w14:paraId="4E5FEFB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4634001112</w:t>
            </w:r>
          </w:p>
        </w:tc>
        <w:tc>
          <w:tcPr>
            <w:tcW w:w="619" w:type="pct"/>
            <w:tcBorders>
              <w:top w:val="nil"/>
              <w:left w:val="nil"/>
              <w:bottom w:val="single" w:sz="4" w:space="0" w:color="auto"/>
              <w:right w:val="single" w:sz="4" w:space="0" w:color="auto"/>
            </w:tcBorders>
            <w:shd w:val="clear" w:color="auto" w:fill="auto"/>
            <w:noWrap/>
            <w:vAlign w:val="center"/>
            <w:hideMark/>
          </w:tcPr>
          <w:p w14:paraId="517CF4A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$ 1,16</w:t>
            </w:r>
          </w:p>
        </w:tc>
        <w:tc>
          <w:tcPr>
            <w:tcW w:w="631" w:type="pct"/>
            <w:tcBorders>
              <w:top w:val="nil"/>
              <w:left w:val="nil"/>
              <w:bottom w:val="single" w:sz="4" w:space="0" w:color="auto"/>
              <w:right w:val="single" w:sz="4" w:space="0" w:color="auto"/>
            </w:tcBorders>
            <w:shd w:val="clear" w:color="auto" w:fill="auto"/>
            <w:noWrap/>
            <w:vAlign w:val="center"/>
            <w:hideMark/>
          </w:tcPr>
          <w:p w14:paraId="41C179E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D40D575"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3BCD9F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33</w:t>
            </w:r>
          </w:p>
        </w:tc>
        <w:tc>
          <w:tcPr>
            <w:tcW w:w="850" w:type="pct"/>
            <w:vMerge/>
            <w:tcBorders>
              <w:top w:val="nil"/>
              <w:left w:val="single" w:sz="4" w:space="0" w:color="auto"/>
              <w:bottom w:val="single" w:sz="4" w:space="0" w:color="auto"/>
              <w:right w:val="single" w:sz="4" w:space="0" w:color="auto"/>
            </w:tcBorders>
            <w:vAlign w:val="center"/>
            <w:hideMark/>
          </w:tcPr>
          <w:p w14:paraId="0F02B0B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75417FF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triplex de aluminio, AAC, cableado, neutro desnudo AAC,</w:t>
            </w:r>
            <w:r w:rsidRPr="00B968E7">
              <w:rPr>
                <w:rFonts w:ascii="Arial Narrow" w:eastAsia="Times New Roman" w:hAnsi="Arial Narrow" w:cs="Calibri"/>
                <w:color w:val="000000"/>
                <w:kern w:val="0"/>
                <w:sz w:val="16"/>
                <w:szCs w:val="16"/>
                <w:lang w:val="es-EC" w:eastAsia="es-EC"/>
              </w:rPr>
              <w:br/>
              <w:t>600 V, XLPE, 3 x 4 AWG</w:t>
            </w:r>
          </w:p>
        </w:tc>
        <w:tc>
          <w:tcPr>
            <w:tcW w:w="850" w:type="pct"/>
            <w:tcBorders>
              <w:top w:val="nil"/>
              <w:left w:val="nil"/>
              <w:bottom w:val="single" w:sz="4" w:space="0" w:color="auto"/>
              <w:right w:val="single" w:sz="4" w:space="0" w:color="auto"/>
            </w:tcBorders>
            <w:shd w:val="clear" w:color="auto" w:fill="auto"/>
            <w:noWrap/>
            <w:vAlign w:val="center"/>
            <w:hideMark/>
          </w:tcPr>
          <w:p w14:paraId="6CD6343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4634001115</w:t>
            </w:r>
          </w:p>
        </w:tc>
        <w:tc>
          <w:tcPr>
            <w:tcW w:w="619" w:type="pct"/>
            <w:tcBorders>
              <w:top w:val="nil"/>
              <w:left w:val="nil"/>
              <w:bottom w:val="single" w:sz="4" w:space="0" w:color="auto"/>
              <w:right w:val="single" w:sz="4" w:space="0" w:color="auto"/>
            </w:tcBorders>
            <w:shd w:val="clear" w:color="auto" w:fill="auto"/>
            <w:noWrap/>
            <w:vAlign w:val="center"/>
            <w:hideMark/>
          </w:tcPr>
          <w:p w14:paraId="709EF36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$ 1,79</w:t>
            </w:r>
          </w:p>
        </w:tc>
        <w:tc>
          <w:tcPr>
            <w:tcW w:w="631" w:type="pct"/>
            <w:tcBorders>
              <w:top w:val="nil"/>
              <w:left w:val="nil"/>
              <w:bottom w:val="single" w:sz="4" w:space="0" w:color="auto"/>
              <w:right w:val="single" w:sz="4" w:space="0" w:color="auto"/>
            </w:tcBorders>
            <w:shd w:val="clear" w:color="auto" w:fill="auto"/>
            <w:noWrap/>
            <w:vAlign w:val="center"/>
            <w:hideMark/>
          </w:tcPr>
          <w:p w14:paraId="1CEBCDB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A808FB2"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B499E6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34</w:t>
            </w:r>
          </w:p>
        </w:tc>
        <w:tc>
          <w:tcPr>
            <w:tcW w:w="850" w:type="pct"/>
            <w:vMerge/>
            <w:tcBorders>
              <w:top w:val="nil"/>
              <w:left w:val="single" w:sz="4" w:space="0" w:color="auto"/>
              <w:bottom w:val="single" w:sz="4" w:space="0" w:color="auto"/>
              <w:right w:val="single" w:sz="4" w:space="0" w:color="auto"/>
            </w:tcBorders>
            <w:vAlign w:val="center"/>
            <w:hideMark/>
          </w:tcPr>
          <w:p w14:paraId="324EB86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1104F8E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xml:space="preserve">Cable cuadruplex de aluminio, AAC, cableado, neutro </w:t>
            </w:r>
            <w:r w:rsidRPr="00B968E7">
              <w:rPr>
                <w:rFonts w:ascii="Arial Narrow" w:eastAsia="Times New Roman" w:hAnsi="Arial Narrow" w:cs="Calibri"/>
                <w:color w:val="000000"/>
                <w:kern w:val="0"/>
                <w:sz w:val="16"/>
                <w:szCs w:val="16"/>
                <w:lang w:val="es-EC" w:eastAsia="es-EC"/>
              </w:rPr>
              <w:br/>
              <w:t>desnudo AAC, 600 V, XLPE, 4 x 4 AWG</w:t>
            </w:r>
          </w:p>
        </w:tc>
        <w:tc>
          <w:tcPr>
            <w:tcW w:w="850" w:type="pct"/>
            <w:tcBorders>
              <w:top w:val="nil"/>
              <w:left w:val="nil"/>
              <w:bottom w:val="single" w:sz="4" w:space="0" w:color="auto"/>
              <w:right w:val="single" w:sz="4" w:space="0" w:color="auto"/>
            </w:tcBorders>
            <w:shd w:val="clear" w:color="auto" w:fill="auto"/>
            <w:noWrap/>
            <w:vAlign w:val="center"/>
            <w:hideMark/>
          </w:tcPr>
          <w:p w14:paraId="06CC585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4634001118</w:t>
            </w:r>
          </w:p>
        </w:tc>
        <w:tc>
          <w:tcPr>
            <w:tcW w:w="619" w:type="pct"/>
            <w:tcBorders>
              <w:top w:val="nil"/>
              <w:left w:val="nil"/>
              <w:bottom w:val="single" w:sz="4" w:space="0" w:color="auto"/>
              <w:right w:val="single" w:sz="4" w:space="0" w:color="auto"/>
            </w:tcBorders>
            <w:shd w:val="clear" w:color="auto" w:fill="auto"/>
            <w:noWrap/>
            <w:vAlign w:val="center"/>
            <w:hideMark/>
          </w:tcPr>
          <w:p w14:paraId="686670A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$ 2,77</w:t>
            </w:r>
          </w:p>
        </w:tc>
        <w:tc>
          <w:tcPr>
            <w:tcW w:w="631" w:type="pct"/>
            <w:tcBorders>
              <w:top w:val="nil"/>
              <w:left w:val="nil"/>
              <w:bottom w:val="single" w:sz="4" w:space="0" w:color="auto"/>
              <w:right w:val="single" w:sz="4" w:space="0" w:color="auto"/>
            </w:tcBorders>
            <w:shd w:val="clear" w:color="auto" w:fill="auto"/>
            <w:noWrap/>
            <w:vAlign w:val="center"/>
            <w:hideMark/>
          </w:tcPr>
          <w:p w14:paraId="3CFB949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9FF71E1"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115588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35</w:t>
            </w:r>
          </w:p>
        </w:tc>
        <w:tc>
          <w:tcPr>
            <w:tcW w:w="850" w:type="pct"/>
            <w:vMerge/>
            <w:tcBorders>
              <w:top w:val="nil"/>
              <w:left w:val="single" w:sz="4" w:space="0" w:color="auto"/>
              <w:bottom w:val="single" w:sz="4" w:space="0" w:color="auto"/>
              <w:right w:val="single" w:sz="4" w:space="0" w:color="auto"/>
            </w:tcBorders>
            <w:vAlign w:val="center"/>
            <w:hideMark/>
          </w:tcPr>
          <w:p w14:paraId="3AF2547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7D9E304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duplex de aluminio, AAC, cableado, neutro desnudo AAC,</w:t>
            </w:r>
            <w:r w:rsidRPr="00B968E7">
              <w:rPr>
                <w:rFonts w:ascii="Arial Narrow" w:eastAsia="Times New Roman" w:hAnsi="Arial Narrow" w:cs="Calibri"/>
                <w:color w:val="000000"/>
                <w:kern w:val="0"/>
                <w:sz w:val="16"/>
                <w:szCs w:val="16"/>
                <w:lang w:val="es-EC" w:eastAsia="es-EC"/>
              </w:rPr>
              <w:br/>
              <w:t>600 V, XLPE, 2 x 1/0 AWG</w:t>
            </w:r>
          </w:p>
        </w:tc>
        <w:tc>
          <w:tcPr>
            <w:tcW w:w="850" w:type="pct"/>
            <w:tcBorders>
              <w:top w:val="nil"/>
              <w:left w:val="nil"/>
              <w:bottom w:val="single" w:sz="4" w:space="0" w:color="auto"/>
              <w:right w:val="single" w:sz="4" w:space="0" w:color="auto"/>
            </w:tcBorders>
            <w:shd w:val="clear" w:color="auto" w:fill="auto"/>
            <w:noWrap/>
            <w:vAlign w:val="center"/>
            <w:hideMark/>
          </w:tcPr>
          <w:p w14:paraId="38AE89E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4634001113</w:t>
            </w:r>
          </w:p>
        </w:tc>
        <w:tc>
          <w:tcPr>
            <w:tcW w:w="619" w:type="pct"/>
            <w:tcBorders>
              <w:top w:val="nil"/>
              <w:left w:val="nil"/>
              <w:bottom w:val="single" w:sz="4" w:space="0" w:color="auto"/>
              <w:right w:val="single" w:sz="4" w:space="0" w:color="auto"/>
            </w:tcBorders>
            <w:shd w:val="clear" w:color="auto" w:fill="auto"/>
            <w:noWrap/>
            <w:vAlign w:val="center"/>
            <w:hideMark/>
          </w:tcPr>
          <w:p w14:paraId="1AED3DA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$ 3,41</w:t>
            </w:r>
          </w:p>
        </w:tc>
        <w:tc>
          <w:tcPr>
            <w:tcW w:w="631" w:type="pct"/>
            <w:tcBorders>
              <w:top w:val="nil"/>
              <w:left w:val="nil"/>
              <w:bottom w:val="single" w:sz="4" w:space="0" w:color="auto"/>
              <w:right w:val="single" w:sz="4" w:space="0" w:color="auto"/>
            </w:tcBorders>
            <w:shd w:val="clear" w:color="auto" w:fill="auto"/>
            <w:noWrap/>
            <w:vAlign w:val="center"/>
            <w:hideMark/>
          </w:tcPr>
          <w:p w14:paraId="1A632E9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C750EDF"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7C0BDD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36</w:t>
            </w:r>
          </w:p>
        </w:tc>
        <w:tc>
          <w:tcPr>
            <w:tcW w:w="850" w:type="pct"/>
            <w:vMerge/>
            <w:tcBorders>
              <w:top w:val="nil"/>
              <w:left w:val="single" w:sz="4" w:space="0" w:color="auto"/>
              <w:bottom w:val="single" w:sz="4" w:space="0" w:color="auto"/>
              <w:right w:val="single" w:sz="4" w:space="0" w:color="auto"/>
            </w:tcBorders>
            <w:vAlign w:val="center"/>
            <w:hideMark/>
          </w:tcPr>
          <w:p w14:paraId="083F0F8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7642CF7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triplex de aluminio, AAC, cableado, neutro desnudo AAC,</w:t>
            </w:r>
            <w:r w:rsidRPr="00B968E7">
              <w:rPr>
                <w:rFonts w:ascii="Arial Narrow" w:eastAsia="Times New Roman" w:hAnsi="Arial Narrow" w:cs="Calibri"/>
                <w:color w:val="000000"/>
                <w:kern w:val="0"/>
                <w:sz w:val="16"/>
                <w:szCs w:val="16"/>
                <w:lang w:val="es-EC" w:eastAsia="es-EC"/>
              </w:rPr>
              <w:br/>
              <w:t>600 V, XLPE, 3 x 1/0 AWG</w:t>
            </w:r>
          </w:p>
        </w:tc>
        <w:tc>
          <w:tcPr>
            <w:tcW w:w="850" w:type="pct"/>
            <w:tcBorders>
              <w:top w:val="nil"/>
              <w:left w:val="nil"/>
              <w:bottom w:val="single" w:sz="4" w:space="0" w:color="auto"/>
              <w:right w:val="single" w:sz="4" w:space="0" w:color="auto"/>
            </w:tcBorders>
            <w:shd w:val="clear" w:color="auto" w:fill="auto"/>
            <w:noWrap/>
            <w:vAlign w:val="center"/>
            <w:hideMark/>
          </w:tcPr>
          <w:p w14:paraId="7C1E990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4634001116</w:t>
            </w:r>
          </w:p>
        </w:tc>
        <w:tc>
          <w:tcPr>
            <w:tcW w:w="619" w:type="pct"/>
            <w:tcBorders>
              <w:top w:val="nil"/>
              <w:left w:val="nil"/>
              <w:bottom w:val="single" w:sz="4" w:space="0" w:color="auto"/>
              <w:right w:val="single" w:sz="4" w:space="0" w:color="auto"/>
            </w:tcBorders>
            <w:shd w:val="clear" w:color="auto" w:fill="auto"/>
            <w:noWrap/>
            <w:vAlign w:val="center"/>
            <w:hideMark/>
          </w:tcPr>
          <w:p w14:paraId="3CE2227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$ 4,95</w:t>
            </w:r>
          </w:p>
        </w:tc>
        <w:tc>
          <w:tcPr>
            <w:tcW w:w="631" w:type="pct"/>
            <w:tcBorders>
              <w:top w:val="nil"/>
              <w:left w:val="nil"/>
              <w:bottom w:val="single" w:sz="4" w:space="0" w:color="auto"/>
              <w:right w:val="single" w:sz="4" w:space="0" w:color="auto"/>
            </w:tcBorders>
            <w:shd w:val="clear" w:color="auto" w:fill="auto"/>
            <w:noWrap/>
            <w:vAlign w:val="center"/>
            <w:hideMark/>
          </w:tcPr>
          <w:p w14:paraId="4A514FF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736B55C"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1C8429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37</w:t>
            </w:r>
          </w:p>
        </w:tc>
        <w:tc>
          <w:tcPr>
            <w:tcW w:w="850" w:type="pct"/>
            <w:vMerge/>
            <w:tcBorders>
              <w:top w:val="nil"/>
              <w:left w:val="single" w:sz="4" w:space="0" w:color="auto"/>
              <w:bottom w:val="single" w:sz="4" w:space="0" w:color="auto"/>
              <w:right w:val="single" w:sz="4" w:space="0" w:color="auto"/>
            </w:tcBorders>
            <w:vAlign w:val="center"/>
            <w:hideMark/>
          </w:tcPr>
          <w:p w14:paraId="1AAED8C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40BECF7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cuadruplex de aluminio, AAC, cableado, neutro desnudo AAC, 600 V, XLPE, 4 x 1/0 AWG</w:t>
            </w:r>
          </w:p>
        </w:tc>
        <w:tc>
          <w:tcPr>
            <w:tcW w:w="850" w:type="pct"/>
            <w:tcBorders>
              <w:top w:val="nil"/>
              <w:left w:val="nil"/>
              <w:bottom w:val="single" w:sz="4" w:space="0" w:color="auto"/>
              <w:right w:val="single" w:sz="4" w:space="0" w:color="auto"/>
            </w:tcBorders>
            <w:shd w:val="clear" w:color="auto" w:fill="auto"/>
            <w:noWrap/>
            <w:vAlign w:val="center"/>
            <w:hideMark/>
          </w:tcPr>
          <w:p w14:paraId="7329D02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4634001119</w:t>
            </w:r>
          </w:p>
        </w:tc>
        <w:tc>
          <w:tcPr>
            <w:tcW w:w="619" w:type="pct"/>
            <w:tcBorders>
              <w:top w:val="nil"/>
              <w:left w:val="nil"/>
              <w:bottom w:val="single" w:sz="4" w:space="0" w:color="auto"/>
              <w:right w:val="single" w:sz="4" w:space="0" w:color="auto"/>
            </w:tcBorders>
            <w:shd w:val="clear" w:color="auto" w:fill="auto"/>
            <w:noWrap/>
            <w:vAlign w:val="center"/>
            <w:hideMark/>
          </w:tcPr>
          <w:p w14:paraId="26239D1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$ 6,57</w:t>
            </w:r>
          </w:p>
        </w:tc>
        <w:tc>
          <w:tcPr>
            <w:tcW w:w="631" w:type="pct"/>
            <w:tcBorders>
              <w:top w:val="nil"/>
              <w:left w:val="nil"/>
              <w:bottom w:val="single" w:sz="4" w:space="0" w:color="auto"/>
              <w:right w:val="single" w:sz="4" w:space="0" w:color="auto"/>
            </w:tcBorders>
            <w:shd w:val="clear" w:color="auto" w:fill="auto"/>
            <w:noWrap/>
            <w:vAlign w:val="center"/>
            <w:hideMark/>
          </w:tcPr>
          <w:p w14:paraId="3F4F7B3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284E78C"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8D8761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38</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6337513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multiplex de aluminio AAC neutro aislado AAC 600 V XLPE</w:t>
            </w:r>
          </w:p>
        </w:tc>
        <w:tc>
          <w:tcPr>
            <w:tcW w:w="1779" w:type="pct"/>
            <w:tcBorders>
              <w:top w:val="nil"/>
              <w:left w:val="nil"/>
              <w:bottom w:val="single" w:sz="4" w:space="0" w:color="auto"/>
              <w:right w:val="single" w:sz="4" w:space="0" w:color="auto"/>
            </w:tcBorders>
            <w:shd w:val="clear" w:color="auto" w:fill="auto"/>
            <w:noWrap/>
            <w:vAlign w:val="center"/>
            <w:hideMark/>
          </w:tcPr>
          <w:p w14:paraId="5C342E7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duplex de aluminio, AAC, cableado, neutro aislado AAC, 600 V, XLPE, 2 x 6 AWG</w:t>
            </w:r>
          </w:p>
        </w:tc>
        <w:tc>
          <w:tcPr>
            <w:tcW w:w="850" w:type="pct"/>
            <w:tcBorders>
              <w:top w:val="nil"/>
              <w:left w:val="nil"/>
              <w:bottom w:val="single" w:sz="4" w:space="0" w:color="auto"/>
              <w:right w:val="single" w:sz="4" w:space="0" w:color="auto"/>
            </w:tcBorders>
            <w:shd w:val="clear" w:color="auto" w:fill="auto"/>
            <w:noWrap/>
            <w:vAlign w:val="center"/>
            <w:hideMark/>
          </w:tcPr>
          <w:p w14:paraId="58E7192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46340011110</w:t>
            </w:r>
          </w:p>
        </w:tc>
        <w:tc>
          <w:tcPr>
            <w:tcW w:w="619" w:type="pct"/>
            <w:tcBorders>
              <w:top w:val="nil"/>
              <w:left w:val="nil"/>
              <w:bottom w:val="single" w:sz="4" w:space="0" w:color="auto"/>
              <w:right w:val="single" w:sz="4" w:space="0" w:color="auto"/>
            </w:tcBorders>
            <w:shd w:val="clear" w:color="auto" w:fill="auto"/>
            <w:noWrap/>
            <w:vAlign w:val="center"/>
            <w:hideMark/>
          </w:tcPr>
          <w:p w14:paraId="34BD583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$ 1,05</w:t>
            </w:r>
          </w:p>
        </w:tc>
        <w:tc>
          <w:tcPr>
            <w:tcW w:w="631" w:type="pct"/>
            <w:tcBorders>
              <w:top w:val="nil"/>
              <w:left w:val="nil"/>
              <w:bottom w:val="single" w:sz="4" w:space="0" w:color="auto"/>
              <w:right w:val="single" w:sz="4" w:space="0" w:color="auto"/>
            </w:tcBorders>
            <w:shd w:val="clear" w:color="auto" w:fill="auto"/>
            <w:noWrap/>
            <w:vAlign w:val="center"/>
            <w:hideMark/>
          </w:tcPr>
          <w:p w14:paraId="5EEE2EC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269FF2E"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FB3D79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39</w:t>
            </w:r>
          </w:p>
        </w:tc>
        <w:tc>
          <w:tcPr>
            <w:tcW w:w="850" w:type="pct"/>
            <w:vMerge/>
            <w:tcBorders>
              <w:top w:val="nil"/>
              <w:left w:val="single" w:sz="4" w:space="0" w:color="auto"/>
              <w:bottom w:val="single" w:sz="4" w:space="0" w:color="auto"/>
              <w:right w:val="single" w:sz="4" w:space="0" w:color="auto"/>
            </w:tcBorders>
            <w:vAlign w:val="center"/>
            <w:hideMark/>
          </w:tcPr>
          <w:p w14:paraId="6162FE9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DCDEA5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duplex de aluminio, AAC, cableado, neutro aislado AAC, 600 V, XLPE, 2 x 4 AWG</w:t>
            </w:r>
          </w:p>
        </w:tc>
        <w:tc>
          <w:tcPr>
            <w:tcW w:w="850" w:type="pct"/>
            <w:tcBorders>
              <w:top w:val="nil"/>
              <w:left w:val="nil"/>
              <w:bottom w:val="single" w:sz="4" w:space="0" w:color="auto"/>
              <w:right w:val="single" w:sz="4" w:space="0" w:color="auto"/>
            </w:tcBorders>
            <w:shd w:val="clear" w:color="auto" w:fill="auto"/>
            <w:noWrap/>
            <w:vAlign w:val="center"/>
            <w:hideMark/>
          </w:tcPr>
          <w:p w14:paraId="4FA4766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46340011111</w:t>
            </w:r>
          </w:p>
        </w:tc>
        <w:tc>
          <w:tcPr>
            <w:tcW w:w="619" w:type="pct"/>
            <w:tcBorders>
              <w:top w:val="nil"/>
              <w:left w:val="nil"/>
              <w:bottom w:val="single" w:sz="4" w:space="0" w:color="auto"/>
              <w:right w:val="single" w:sz="4" w:space="0" w:color="auto"/>
            </w:tcBorders>
            <w:shd w:val="clear" w:color="auto" w:fill="auto"/>
            <w:noWrap/>
            <w:vAlign w:val="center"/>
            <w:hideMark/>
          </w:tcPr>
          <w:p w14:paraId="73603DD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$ 1,52</w:t>
            </w:r>
          </w:p>
        </w:tc>
        <w:tc>
          <w:tcPr>
            <w:tcW w:w="631" w:type="pct"/>
            <w:tcBorders>
              <w:top w:val="nil"/>
              <w:left w:val="nil"/>
              <w:bottom w:val="single" w:sz="4" w:space="0" w:color="auto"/>
              <w:right w:val="single" w:sz="4" w:space="0" w:color="auto"/>
            </w:tcBorders>
            <w:shd w:val="clear" w:color="auto" w:fill="auto"/>
            <w:noWrap/>
            <w:vAlign w:val="center"/>
            <w:hideMark/>
          </w:tcPr>
          <w:p w14:paraId="4E313FD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EBBC95F"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76F61C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c>
          <w:tcPr>
            <w:tcW w:w="850" w:type="pct"/>
            <w:vMerge/>
            <w:tcBorders>
              <w:top w:val="nil"/>
              <w:left w:val="single" w:sz="4" w:space="0" w:color="auto"/>
              <w:bottom w:val="single" w:sz="4" w:space="0" w:color="auto"/>
              <w:right w:val="single" w:sz="4" w:space="0" w:color="auto"/>
            </w:tcBorders>
            <w:vAlign w:val="center"/>
            <w:hideMark/>
          </w:tcPr>
          <w:p w14:paraId="1706CF8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7B537B4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duplex de aluminio, AAC, cableado, neutro aislado AAC, 600 V, XLPE, 2 x 2 AWG</w:t>
            </w:r>
          </w:p>
        </w:tc>
        <w:tc>
          <w:tcPr>
            <w:tcW w:w="850" w:type="pct"/>
            <w:tcBorders>
              <w:top w:val="nil"/>
              <w:left w:val="nil"/>
              <w:bottom w:val="single" w:sz="4" w:space="0" w:color="auto"/>
              <w:right w:val="single" w:sz="4" w:space="0" w:color="auto"/>
            </w:tcBorders>
            <w:shd w:val="clear" w:color="auto" w:fill="auto"/>
            <w:noWrap/>
            <w:vAlign w:val="center"/>
            <w:hideMark/>
          </w:tcPr>
          <w:p w14:paraId="4CAC3BF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46340011112</w:t>
            </w:r>
          </w:p>
        </w:tc>
        <w:tc>
          <w:tcPr>
            <w:tcW w:w="619" w:type="pct"/>
            <w:tcBorders>
              <w:top w:val="nil"/>
              <w:left w:val="nil"/>
              <w:bottom w:val="single" w:sz="4" w:space="0" w:color="auto"/>
              <w:right w:val="single" w:sz="4" w:space="0" w:color="auto"/>
            </w:tcBorders>
            <w:shd w:val="clear" w:color="auto" w:fill="auto"/>
            <w:noWrap/>
            <w:vAlign w:val="center"/>
            <w:hideMark/>
          </w:tcPr>
          <w:p w14:paraId="068533F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$ 2,23</w:t>
            </w:r>
          </w:p>
        </w:tc>
        <w:tc>
          <w:tcPr>
            <w:tcW w:w="631" w:type="pct"/>
            <w:tcBorders>
              <w:top w:val="nil"/>
              <w:left w:val="nil"/>
              <w:bottom w:val="single" w:sz="4" w:space="0" w:color="auto"/>
              <w:right w:val="single" w:sz="4" w:space="0" w:color="auto"/>
            </w:tcBorders>
            <w:shd w:val="clear" w:color="auto" w:fill="auto"/>
            <w:noWrap/>
            <w:vAlign w:val="center"/>
            <w:hideMark/>
          </w:tcPr>
          <w:p w14:paraId="3F28792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AD36C08"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52907F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41</w:t>
            </w:r>
          </w:p>
        </w:tc>
        <w:tc>
          <w:tcPr>
            <w:tcW w:w="850" w:type="pct"/>
            <w:vMerge/>
            <w:tcBorders>
              <w:top w:val="nil"/>
              <w:left w:val="single" w:sz="4" w:space="0" w:color="auto"/>
              <w:bottom w:val="single" w:sz="4" w:space="0" w:color="auto"/>
              <w:right w:val="single" w:sz="4" w:space="0" w:color="auto"/>
            </w:tcBorders>
            <w:vAlign w:val="center"/>
            <w:hideMark/>
          </w:tcPr>
          <w:p w14:paraId="22229ED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253556D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xml:space="preserve">Cable triplex de aluminio, AAC, cableado, neutro </w:t>
            </w:r>
            <w:r w:rsidRPr="00B968E7">
              <w:rPr>
                <w:rFonts w:ascii="Arial Narrow" w:eastAsia="Times New Roman" w:hAnsi="Arial Narrow" w:cs="Calibri"/>
                <w:color w:val="000000"/>
                <w:kern w:val="0"/>
                <w:sz w:val="16"/>
                <w:szCs w:val="16"/>
                <w:lang w:val="es-EC" w:eastAsia="es-EC"/>
              </w:rPr>
              <w:lastRenderedPageBreak/>
              <w:t>aislado AAC, 600 V, XLPE, 3 x 2 AWG</w:t>
            </w:r>
          </w:p>
        </w:tc>
        <w:tc>
          <w:tcPr>
            <w:tcW w:w="850" w:type="pct"/>
            <w:tcBorders>
              <w:top w:val="nil"/>
              <w:left w:val="nil"/>
              <w:bottom w:val="single" w:sz="4" w:space="0" w:color="auto"/>
              <w:right w:val="single" w:sz="4" w:space="0" w:color="auto"/>
            </w:tcBorders>
            <w:shd w:val="clear" w:color="auto" w:fill="auto"/>
            <w:vAlign w:val="center"/>
            <w:hideMark/>
          </w:tcPr>
          <w:p w14:paraId="0A51EFD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lastRenderedPageBreak/>
              <w:t>46340011113</w:t>
            </w:r>
          </w:p>
        </w:tc>
        <w:tc>
          <w:tcPr>
            <w:tcW w:w="619" w:type="pct"/>
            <w:tcBorders>
              <w:top w:val="nil"/>
              <w:left w:val="nil"/>
              <w:bottom w:val="single" w:sz="4" w:space="0" w:color="auto"/>
              <w:right w:val="single" w:sz="4" w:space="0" w:color="auto"/>
            </w:tcBorders>
            <w:shd w:val="clear" w:color="auto" w:fill="auto"/>
            <w:noWrap/>
            <w:vAlign w:val="center"/>
            <w:hideMark/>
          </w:tcPr>
          <w:p w14:paraId="046AF49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$ 3,45</w:t>
            </w:r>
          </w:p>
        </w:tc>
        <w:tc>
          <w:tcPr>
            <w:tcW w:w="631" w:type="pct"/>
            <w:tcBorders>
              <w:top w:val="nil"/>
              <w:left w:val="nil"/>
              <w:bottom w:val="single" w:sz="4" w:space="0" w:color="auto"/>
              <w:right w:val="single" w:sz="4" w:space="0" w:color="auto"/>
            </w:tcBorders>
            <w:shd w:val="clear" w:color="auto" w:fill="auto"/>
            <w:noWrap/>
            <w:vAlign w:val="center"/>
            <w:hideMark/>
          </w:tcPr>
          <w:p w14:paraId="1636AE8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5E40E68"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BE43EB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w:t>
            </w:r>
          </w:p>
        </w:tc>
        <w:tc>
          <w:tcPr>
            <w:tcW w:w="850" w:type="pct"/>
            <w:vMerge/>
            <w:tcBorders>
              <w:top w:val="nil"/>
              <w:left w:val="single" w:sz="4" w:space="0" w:color="auto"/>
              <w:bottom w:val="single" w:sz="4" w:space="0" w:color="auto"/>
              <w:right w:val="single" w:sz="4" w:space="0" w:color="auto"/>
            </w:tcBorders>
            <w:vAlign w:val="center"/>
            <w:hideMark/>
          </w:tcPr>
          <w:p w14:paraId="6E466A6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1E6C407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triplex de aluminio, AAC, cableado, neutro aislado AAC, 600 V, XLPE, 3 x 1/0 AWG</w:t>
            </w:r>
          </w:p>
        </w:tc>
        <w:tc>
          <w:tcPr>
            <w:tcW w:w="850" w:type="pct"/>
            <w:tcBorders>
              <w:top w:val="nil"/>
              <w:left w:val="nil"/>
              <w:bottom w:val="single" w:sz="4" w:space="0" w:color="auto"/>
              <w:right w:val="single" w:sz="4" w:space="0" w:color="auto"/>
            </w:tcBorders>
            <w:shd w:val="clear" w:color="auto" w:fill="auto"/>
            <w:vAlign w:val="center"/>
            <w:hideMark/>
          </w:tcPr>
          <w:p w14:paraId="39F2E43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46340011114</w:t>
            </w:r>
          </w:p>
        </w:tc>
        <w:tc>
          <w:tcPr>
            <w:tcW w:w="619" w:type="pct"/>
            <w:tcBorders>
              <w:top w:val="nil"/>
              <w:left w:val="nil"/>
              <w:bottom w:val="single" w:sz="4" w:space="0" w:color="auto"/>
              <w:right w:val="single" w:sz="4" w:space="0" w:color="auto"/>
            </w:tcBorders>
            <w:shd w:val="clear" w:color="auto" w:fill="auto"/>
            <w:noWrap/>
            <w:vAlign w:val="center"/>
            <w:hideMark/>
          </w:tcPr>
          <w:p w14:paraId="362AB00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$ 5,39</w:t>
            </w:r>
          </w:p>
        </w:tc>
        <w:tc>
          <w:tcPr>
            <w:tcW w:w="631" w:type="pct"/>
            <w:tcBorders>
              <w:top w:val="nil"/>
              <w:left w:val="nil"/>
              <w:bottom w:val="single" w:sz="4" w:space="0" w:color="auto"/>
              <w:right w:val="single" w:sz="4" w:space="0" w:color="auto"/>
            </w:tcBorders>
            <w:shd w:val="clear" w:color="auto" w:fill="auto"/>
            <w:noWrap/>
            <w:vAlign w:val="center"/>
            <w:hideMark/>
          </w:tcPr>
          <w:p w14:paraId="1EB0F64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FC60B51"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90969C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43</w:t>
            </w:r>
          </w:p>
        </w:tc>
        <w:tc>
          <w:tcPr>
            <w:tcW w:w="850" w:type="pct"/>
            <w:vMerge/>
            <w:tcBorders>
              <w:top w:val="nil"/>
              <w:left w:val="single" w:sz="4" w:space="0" w:color="auto"/>
              <w:bottom w:val="single" w:sz="4" w:space="0" w:color="auto"/>
              <w:right w:val="single" w:sz="4" w:space="0" w:color="auto"/>
            </w:tcBorders>
            <w:vAlign w:val="center"/>
            <w:hideMark/>
          </w:tcPr>
          <w:p w14:paraId="192AA68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1443FA6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cuadruplex de aluminio, AAC, cableado, neutro aislado AAC, 600 V, XLPE, 4 x 2 AWG</w:t>
            </w:r>
          </w:p>
        </w:tc>
        <w:tc>
          <w:tcPr>
            <w:tcW w:w="850" w:type="pct"/>
            <w:tcBorders>
              <w:top w:val="nil"/>
              <w:left w:val="nil"/>
              <w:bottom w:val="single" w:sz="4" w:space="0" w:color="auto"/>
              <w:right w:val="single" w:sz="4" w:space="0" w:color="auto"/>
            </w:tcBorders>
            <w:shd w:val="clear" w:color="auto" w:fill="auto"/>
            <w:noWrap/>
            <w:vAlign w:val="center"/>
            <w:hideMark/>
          </w:tcPr>
          <w:p w14:paraId="0EE9844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46340011115</w:t>
            </w:r>
          </w:p>
        </w:tc>
        <w:tc>
          <w:tcPr>
            <w:tcW w:w="619" w:type="pct"/>
            <w:tcBorders>
              <w:top w:val="nil"/>
              <w:left w:val="nil"/>
              <w:bottom w:val="single" w:sz="4" w:space="0" w:color="auto"/>
              <w:right w:val="single" w:sz="4" w:space="0" w:color="auto"/>
            </w:tcBorders>
            <w:shd w:val="clear" w:color="auto" w:fill="auto"/>
            <w:noWrap/>
            <w:vAlign w:val="center"/>
            <w:hideMark/>
          </w:tcPr>
          <w:p w14:paraId="2F84693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$ 4,70</w:t>
            </w:r>
          </w:p>
        </w:tc>
        <w:tc>
          <w:tcPr>
            <w:tcW w:w="631" w:type="pct"/>
            <w:tcBorders>
              <w:top w:val="nil"/>
              <w:left w:val="nil"/>
              <w:bottom w:val="single" w:sz="4" w:space="0" w:color="auto"/>
              <w:right w:val="single" w:sz="4" w:space="0" w:color="auto"/>
            </w:tcBorders>
            <w:shd w:val="clear" w:color="auto" w:fill="auto"/>
            <w:noWrap/>
            <w:vAlign w:val="center"/>
            <w:hideMark/>
          </w:tcPr>
          <w:p w14:paraId="05C6340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28E8B89"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BACED0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44</w:t>
            </w:r>
          </w:p>
        </w:tc>
        <w:tc>
          <w:tcPr>
            <w:tcW w:w="850" w:type="pct"/>
            <w:vMerge/>
            <w:tcBorders>
              <w:top w:val="nil"/>
              <w:left w:val="single" w:sz="4" w:space="0" w:color="auto"/>
              <w:bottom w:val="single" w:sz="4" w:space="0" w:color="auto"/>
              <w:right w:val="single" w:sz="4" w:space="0" w:color="auto"/>
            </w:tcBorders>
            <w:vAlign w:val="center"/>
            <w:hideMark/>
          </w:tcPr>
          <w:p w14:paraId="040F08A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4FCADA7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cuadruplex de aluminio, AAC, cableado, neutro aislado AAC, 600 V, XLPE, 4 x 1/0 AWG</w:t>
            </w:r>
          </w:p>
        </w:tc>
        <w:tc>
          <w:tcPr>
            <w:tcW w:w="850" w:type="pct"/>
            <w:tcBorders>
              <w:top w:val="nil"/>
              <w:left w:val="nil"/>
              <w:bottom w:val="single" w:sz="4" w:space="0" w:color="auto"/>
              <w:right w:val="single" w:sz="4" w:space="0" w:color="auto"/>
            </w:tcBorders>
            <w:shd w:val="clear" w:color="auto" w:fill="auto"/>
            <w:noWrap/>
            <w:vAlign w:val="center"/>
            <w:hideMark/>
          </w:tcPr>
          <w:p w14:paraId="342BAFC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46340011116</w:t>
            </w:r>
          </w:p>
        </w:tc>
        <w:tc>
          <w:tcPr>
            <w:tcW w:w="619" w:type="pct"/>
            <w:tcBorders>
              <w:top w:val="nil"/>
              <w:left w:val="nil"/>
              <w:bottom w:val="single" w:sz="4" w:space="0" w:color="auto"/>
              <w:right w:val="single" w:sz="4" w:space="0" w:color="auto"/>
            </w:tcBorders>
            <w:shd w:val="clear" w:color="auto" w:fill="auto"/>
            <w:noWrap/>
            <w:vAlign w:val="center"/>
            <w:hideMark/>
          </w:tcPr>
          <w:p w14:paraId="0B02D65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$ 7,19</w:t>
            </w:r>
          </w:p>
        </w:tc>
        <w:tc>
          <w:tcPr>
            <w:tcW w:w="631" w:type="pct"/>
            <w:tcBorders>
              <w:top w:val="nil"/>
              <w:left w:val="nil"/>
              <w:bottom w:val="single" w:sz="4" w:space="0" w:color="auto"/>
              <w:right w:val="single" w:sz="4" w:space="0" w:color="auto"/>
            </w:tcBorders>
            <w:shd w:val="clear" w:color="auto" w:fill="auto"/>
            <w:noWrap/>
            <w:vAlign w:val="center"/>
            <w:hideMark/>
          </w:tcPr>
          <w:p w14:paraId="06E461F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ADE3176"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18BBB9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45</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58A8923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xml:space="preserve">Cables multiplex de aluminio AAC neutro desnudo ACSR 600 V XLPE </w:t>
            </w:r>
          </w:p>
        </w:tc>
        <w:tc>
          <w:tcPr>
            <w:tcW w:w="1779" w:type="pct"/>
            <w:tcBorders>
              <w:top w:val="nil"/>
              <w:left w:val="nil"/>
              <w:bottom w:val="single" w:sz="4" w:space="0" w:color="auto"/>
              <w:right w:val="single" w:sz="4" w:space="0" w:color="auto"/>
            </w:tcBorders>
            <w:shd w:val="clear" w:color="auto" w:fill="auto"/>
            <w:noWrap/>
            <w:vAlign w:val="center"/>
            <w:hideMark/>
          </w:tcPr>
          <w:p w14:paraId="55FED45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duplex de aluminio, AAC, cableado, neutro desnudo ACSR, 600 V, XLPE, 2 x 6 AWG</w:t>
            </w:r>
          </w:p>
        </w:tc>
        <w:tc>
          <w:tcPr>
            <w:tcW w:w="850" w:type="pct"/>
            <w:tcBorders>
              <w:top w:val="nil"/>
              <w:left w:val="nil"/>
              <w:bottom w:val="single" w:sz="4" w:space="0" w:color="auto"/>
              <w:right w:val="single" w:sz="4" w:space="0" w:color="auto"/>
            </w:tcBorders>
            <w:shd w:val="clear" w:color="auto" w:fill="auto"/>
            <w:noWrap/>
            <w:vAlign w:val="center"/>
            <w:hideMark/>
          </w:tcPr>
          <w:p w14:paraId="2C2632C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46340011118</w:t>
            </w:r>
          </w:p>
        </w:tc>
        <w:tc>
          <w:tcPr>
            <w:tcW w:w="619" w:type="pct"/>
            <w:tcBorders>
              <w:top w:val="nil"/>
              <w:left w:val="nil"/>
              <w:bottom w:val="single" w:sz="4" w:space="0" w:color="auto"/>
              <w:right w:val="single" w:sz="4" w:space="0" w:color="auto"/>
            </w:tcBorders>
            <w:shd w:val="clear" w:color="auto" w:fill="auto"/>
            <w:noWrap/>
            <w:vAlign w:val="center"/>
            <w:hideMark/>
          </w:tcPr>
          <w:p w14:paraId="5076D63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$ 0,92</w:t>
            </w:r>
          </w:p>
        </w:tc>
        <w:tc>
          <w:tcPr>
            <w:tcW w:w="631" w:type="pct"/>
            <w:tcBorders>
              <w:top w:val="nil"/>
              <w:left w:val="nil"/>
              <w:bottom w:val="single" w:sz="4" w:space="0" w:color="auto"/>
              <w:right w:val="single" w:sz="4" w:space="0" w:color="auto"/>
            </w:tcBorders>
            <w:shd w:val="clear" w:color="auto" w:fill="auto"/>
            <w:noWrap/>
            <w:vAlign w:val="center"/>
            <w:hideMark/>
          </w:tcPr>
          <w:p w14:paraId="7A0487E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047400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91C4A9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w:t>
            </w:r>
          </w:p>
        </w:tc>
        <w:tc>
          <w:tcPr>
            <w:tcW w:w="850" w:type="pct"/>
            <w:vMerge/>
            <w:tcBorders>
              <w:top w:val="nil"/>
              <w:left w:val="single" w:sz="4" w:space="0" w:color="auto"/>
              <w:bottom w:val="single" w:sz="4" w:space="0" w:color="auto"/>
              <w:right w:val="single" w:sz="4" w:space="0" w:color="auto"/>
            </w:tcBorders>
            <w:vAlign w:val="center"/>
            <w:hideMark/>
          </w:tcPr>
          <w:p w14:paraId="2D67659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72B0412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triplex de aluminio, AAC, cableado, neutro desnudo ACSR, 600 V, XLPE, 3 x 6 AWG</w:t>
            </w:r>
          </w:p>
        </w:tc>
        <w:tc>
          <w:tcPr>
            <w:tcW w:w="850" w:type="pct"/>
            <w:tcBorders>
              <w:top w:val="nil"/>
              <w:left w:val="nil"/>
              <w:bottom w:val="single" w:sz="4" w:space="0" w:color="auto"/>
              <w:right w:val="single" w:sz="4" w:space="0" w:color="auto"/>
            </w:tcBorders>
            <w:shd w:val="clear" w:color="auto" w:fill="auto"/>
            <w:noWrap/>
            <w:vAlign w:val="center"/>
            <w:hideMark/>
          </w:tcPr>
          <w:p w14:paraId="6EC0F22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46340011119</w:t>
            </w:r>
          </w:p>
        </w:tc>
        <w:tc>
          <w:tcPr>
            <w:tcW w:w="619" w:type="pct"/>
            <w:tcBorders>
              <w:top w:val="nil"/>
              <w:left w:val="nil"/>
              <w:bottom w:val="single" w:sz="4" w:space="0" w:color="auto"/>
              <w:right w:val="single" w:sz="4" w:space="0" w:color="auto"/>
            </w:tcBorders>
            <w:shd w:val="clear" w:color="auto" w:fill="auto"/>
            <w:noWrap/>
            <w:vAlign w:val="center"/>
            <w:hideMark/>
          </w:tcPr>
          <w:p w14:paraId="7B1597D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$ 1,50</w:t>
            </w:r>
          </w:p>
        </w:tc>
        <w:tc>
          <w:tcPr>
            <w:tcW w:w="631" w:type="pct"/>
            <w:tcBorders>
              <w:top w:val="nil"/>
              <w:left w:val="nil"/>
              <w:bottom w:val="single" w:sz="4" w:space="0" w:color="auto"/>
              <w:right w:val="single" w:sz="4" w:space="0" w:color="auto"/>
            </w:tcBorders>
            <w:shd w:val="clear" w:color="auto" w:fill="auto"/>
            <w:noWrap/>
            <w:vAlign w:val="center"/>
            <w:hideMark/>
          </w:tcPr>
          <w:p w14:paraId="066F8B7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3689898"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86F616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47</w:t>
            </w:r>
          </w:p>
        </w:tc>
        <w:tc>
          <w:tcPr>
            <w:tcW w:w="850" w:type="pct"/>
            <w:vMerge/>
            <w:tcBorders>
              <w:top w:val="nil"/>
              <w:left w:val="single" w:sz="4" w:space="0" w:color="auto"/>
              <w:bottom w:val="single" w:sz="4" w:space="0" w:color="auto"/>
              <w:right w:val="single" w:sz="4" w:space="0" w:color="auto"/>
            </w:tcBorders>
            <w:vAlign w:val="center"/>
            <w:hideMark/>
          </w:tcPr>
          <w:p w14:paraId="73F8434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1639A5A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cuadruplex de aluminio, AAC, cableado, neutro desnudo ACSR, 600 V, XLPE, 4 x 6 AWG</w:t>
            </w:r>
          </w:p>
        </w:tc>
        <w:tc>
          <w:tcPr>
            <w:tcW w:w="850" w:type="pct"/>
            <w:tcBorders>
              <w:top w:val="nil"/>
              <w:left w:val="nil"/>
              <w:bottom w:val="single" w:sz="4" w:space="0" w:color="auto"/>
              <w:right w:val="single" w:sz="4" w:space="0" w:color="auto"/>
            </w:tcBorders>
            <w:shd w:val="clear" w:color="auto" w:fill="auto"/>
            <w:noWrap/>
            <w:vAlign w:val="center"/>
            <w:hideMark/>
          </w:tcPr>
          <w:p w14:paraId="3C94CD9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46340011122</w:t>
            </w:r>
          </w:p>
        </w:tc>
        <w:tc>
          <w:tcPr>
            <w:tcW w:w="619" w:type="pct"/>
            <w:tcBorders>
              <w:top w:val="nil"/>
              <w:left w:val="nil"/>
              <w:bottom w:val="single" w:sz="4" w:space="0" w:color="auto"/>
              <w:right w:val="single" w:sz="4" w:space="0" w:color="auto"/>
            </w:tcBorders>
            <w:shd w:val="clear" w:color="auto" w:fill="auto"/>
            <w:noWrap/>
            <w:vAlign w:val="center"/>
            <w:hideMark/>
          </w:tcPr>
          <w:p w14:paraId="33A0C0A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$ 1,93</w:t>
            </w:r>
          </w:p>
        </w:tc>
        <w:tc>
          <w:tcPr>
            <w:tcW w:w="631" w:type="pct"/>
            <w:tcBorders>
              <w:top w:val="nil"/>
              <w:left w:val="nil"/>
              <w:bottom w:val="single" w:sz="4" w:space="0" w:color="auto"/>
              <w:right w:val="single" w:sz="4" w:space="0" w:color="auto"/>
            </w:tcBorders>
            <w:shd w:val="clear" w:color="auto" w:fill="auto"/>
            <w:noWrap/>
            <w:vAlign w:val="center"/>
            <w:hideMark/>
          </w:tcPr>
          <w:p w14:paraId="390A83A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6E044EE"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EB2E8A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48</w:t>
            </w:r>
          </w:p>
        </w:tc>
        <w:tc>
          <w:tcPr>
            <w:tcW w:w="850" w:type="pct"/>
            <w:vMerge/>
            <w:tcBorders>
              <w:top w:val="nil"/>
              <w:left w:val="single" w:sz="4" w:space="0" w:color="auto"/>
              <w:bottom w:val="single" w:sz="4" w:space="0" w:color="auto"/>
              <w:right w:val="single" w:sz="4" w:space="0" w:color="auto"/>
            </w:tcBorders>
            <w:vAlign w:val="center"/>
            <w:hideMark/>
          </w:tcPr>
          <w:p w14:paraId="7093CB3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70E815E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duplex de aluminio, AAC, cableado, neutro desnudo ACSR, 600 V, XLPE, 2 x 4 AWG</w:t>
            </w:r>
          </w:p>
        </w:tc>
        <w:tc>
          <w:tcPr>
            <w:tcW w:w="850" w:type="pct"/>
            <w:tcBorders>
              <w:top w:val="nil"/>
              <w:left w:val="nil"/>
              <w:bottom w:val="single" w:sz="4" w:space="0" w:color="auto"/>
              <w:right w:val="single" w:sz="4" w:space="0" w:color="auto"/>
            </w:tcBorders>
            <w:shd w:val="clear" w:color="auto" w:fill="auto"/>
            <w:noWrap/>
            <w:vAlign w:val="center"/>
            <w:hideMark/>
          </w:tcPr>
          <w:p w14:paraId="129D5B2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46340011117</w:t>
            </w:r>
          </w:p>
        </w:tc>
        <w:tc>
          <w:tcPr>
            <w:tcW w:w="619" w:type="pct"/>
            <w:tcBorders>
              <w:top w:val="nil"/>
              <w:left w:val="nil"/>
              <w:bottom w:val="single" w:sz="4" w:space="0" w:color="auto"/>
              <w:right w:val="single" w:sz="4" w:space="0" w:color="auto"/>
            </w:tcBorders>
            <w:shd w:val="clear" w:color="auto" w:fill="auto"/>
            <w:noWrap/>
            <w:vAlign w:val="center"/>
            <w:hideMark/>
          </w:tcPr>
          <w:p w14:paraId="39BE69A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$ 1,34</w:t>
            </w:r>
          </w:p>
        </w:tc>
        <w:tc>
          <w:tcPr>
            <w:tcW w:w="631" w:type="pct"/>
            <w:tcBorders>
              <w:top w:val="nil"/>
              <w:left w:val="nil"/>
              <w:bottom w:val="single" w:sz="4" w:space="0" w:color="auto"/>
              <w:right w:val="single" w:sz="4" w:space="0" w:color="auto"/>
            </w:tcBorders>
            <w:shd w:val="clear" w:color="auto" w:fill="auto"/>
            <w:noWrap/>
            <w:vAlign w:val="center"/>
            <w:hideMark/>
          </w:tcPr>
          <w:p w14:paraId="58E7923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E54705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4C1443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49</w:t>
            </w:r>
          </w:p>
        </w:tc>
        <w:tc>
          <w:tcPr>
            <w:tcW w:w="850" w:type="pct"/>
            <w:vMerge/>
            <w:tcBorders>
              <w:top w:val="nil"/>
              <w:left w:val="single" w:sz="4" w:space="0" w:color="auto"/>
              <w:bottom w:val="single" w:sz="4" w:space="0" w:color="auto"/>
              <w:right w:val="single" w:sz="4" w:space="0" w:color="auto"/>
            </w:tcBorders>
            <w:vAlign w:val="center"/>
            <w:hideMark/>
          </w:tcPr>
          <w:p w14:paraId="2562BF1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58495EF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triplex de aluminio, AAC, cableado, neutro desnudo ACSR, 600 V, XLPE, 3 x 4 AWG</w:t>
            </w:r>
          </w:p>
        </w:tc>
        <w:tc>
          <w:tcPr>
            <w:tcW w:w="850" w:type="pct"/>
            <w:tcBorders>
              <w:top w:val="nil"/>
              <w:left w:val="nil"/>
              <w:bottom w:val="single" w:sz="4" w:space="0" w:color="auto"/>
              <w:right w:val="single" w:sz="4" w:space="0" w:color="auto"/>
            </w:tcBorders>
            <w:shd w:val="clear" w:color="auto" w:fill="auto"/>
            <w:noWrap/>
            <w:vAlign w:val="center"/>
            <w:hideMark/>
          </w:tcPr>
          <w:p w14:paraId="11CC4D5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46340011120</w:t>
            </w:r>
          </w:p>
        </w:tc>
        <w:tc>
          <w:tcPr>
            <w:tcW w:w="619" w:type="pct"/>
            <w:tcBorders>
              <w:top w:val="nil"/>
              <w:left w:val="nil"/>
              <w:bottom w:val="single" w:sz="4" w:space="0" w:color="auto"/>
              <w:right w:val="single" w:sz="4" w:space="0" w:color="auto"/>
            </w:tcBorders>
            <w:shd w:val="clear" w:color="auto" w:fill="auto"/>
            <w:noWrap/>
            <w:vAlign w:val="center"/>
            <w:hideMark/>
          </w:tcPr>
          <w:p w14:paraId="65C0043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$ 2,00</w:t>
            </w:r>
          </w:p>
        </w:tc>
        <w:tc>
          <w:tcPr>
            <w:tcW w:w="631" w:type="pct"/>
            <w:tcBorders>
              <w:top w:val="nil"/>
              <w:left w:val="nil"/>
              <w:bottom w:val="single" w:sz="4" w:space="0" w:color="auto"/>
              <w:right w:val="single" w:sz="4" w:space="0" w:color="auto"/>
            </w:tcBorders>
            <w:shd w:val="clear" w:color="auto" w:fill="auto"/>
            <w:noWrap/>
            <w:vAlign w:val="center"/>
            <w:hideMark/>
          </w:tcPr>
          <w:p w14:paraId="126F2E6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8FFC8C8"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865F58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50</w:t>
            </w:r>
          </w:p>
        </w:tc>
        <w:tc>
          <w:tcPr>
            <w:tcW w:w="850" w:type="pct"/>
            <w:vMerge/>
            <w:tcBorders>
              <w:top w:val="nil"/>
              <w:left w:val="single" w:sz="4" w:space="0" w:color="auto"/>
              <w:bottom w:val="single" w:sz="4" w:space="0" w:color="auto"/>
              <w:right w:val="single" w:sz="4" w:space="0" w:color="auto"/>
            </w:tcBorders>
            <w:vAlign w:val="center"/>
            <w:hideMark/>
          </w:tcPr>
          <w:p w14:paraId="1A87DEB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697789D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cuádruplex de aluminio, AAC, cableado, neutro desnudo ACSR, 600 V, XLPE, 4 x 4 AWG</w:t>
            </w:r>
          </w:p>
        </w:tc>
        <w:tc>
          <w:tcPr>
            <w:tcW w:w="850" w:type="pct"/>
            <w:tcBorders>
              <w:top w:val="nil"/>
              <w:left w:val="nil"/>
              <w:bottom w:val="single" w:sz="4" w:space="0" w:color="auto"/>
              <w:right w:val="single" w:sz="4" w:space="0" w:color="auto"/>
            </w:tcBorders>
            <w:shd w:val="clear" w:color="auto" w:fill="auto"/>
            <w:noWrap/>
            <w:vAlign w:val="center"/>
            <w:hideMark/>
          </w:tcPr>
          <w:p w14:paraId="29F0C16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46340011123</w:t>
            </w:r>
          </w:p>
        </w:tc>
        <w:tc>
          <w:tcPr>
            <w:tcW w:w="619" w:type="pct"/>
            <w:tcBorders>
              <w:top w:val="nil"/>
              <w:left w:val="nil"/>
              <w:bottom w:val="single" w:sz="4" w:space="0" w:color="auto"/>
              <w:right w:val="single" w:sz="4" w:space="0" w:color="auto"/>
            </w:tcBorders>
            <w:shd w:val="clear" w:color="auto" w:fill="auto"/>
            <w:noWrap/>
            <w:vAlign w:val="center"/>
            <w:hideMark/>
          </w:tcPr>
          <w:p w14:paraId="14381EE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$ 2,84</w:t>
            </w:r>
          </w:p>
        </w:tc>
        <w:tc>
          <w:tcPr>
            <w:tcW w:w="631" w:type="pct"/>
            <w:tcBorders>
              <w:top w:val="nil"/>
              <w:left w:val="nil"/>
              <w:bottom w:val="single" w:sz="4" w:space="0" w:color="auto"/>
              <w:right w:val="single" w:sz="4" w:space="0" w:color="auto"/>
            </w:tcBorders>
            <w:shd w:val="clear" w:color="auto" w:fill="auto"/>
            <w:noWrap/>
            <w:vAlign w:val="center"/>
            <w:hideMark/>
          </w:tcPr>
          <w:p w14:paraId="48073EC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9550E62"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7C689D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51</w:t>
            </w:r>
          </w:p>
        </w:tc>
        <w:tc>
          <w:tcPr>
            <w:tcW w:w="850" w:type="pct"/>
            <w:vMerge/>
            <w:tcBorders>
              <w:top w:val="nil"/>
              <w:left w:val="single" w:sz="4" w:space="0" w:color="auto"/>
              <w:bottom w:val="single" w:sz="4" w:space="0" w:color="auto"/>
              <w:right w:val="single" w:sz="4" w:space="0" w:color="auto"/>
            </w:tcBorders>
            <w:vAlign w:val="center"/>
            <w:hideMark/>
          </w:tcPr>
          <w:p w14:paraId="46A3714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073E492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duplex de aluminio, AAC, cableado, neutro desnudo ACSR, 600 V, XLPE, 2 x 1/0 AWG</w:t>
            </w:r>
          </w:p>
        </w:tc>
        <w:tc>
          <w:tcPr>
            <w:tcW w:w="850" w:type="pct"/>
            <w:tcBorders>
              <w:top w:val="nil"/>
              <w:left w:val="nil"/>
              <w:bottom w:val="single" w:sz="4" w:space="0" w:color="auto"/>
              <w:right w:val="single" w:sz="4" w:space="0" w:color="auto"/>
            </w:tcBorders>
            <w:shd w:val="clear" w:color="auto" w:fill="auto"/>
            <w:vAlign w:val="center"/>
            <w:hideMark/>
          </w:tcPr>
          <w:p w14:paraId="7B8A11A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46340011125</w:t>
            </w:r>
          </w:p>
        </w:tc>
        <w:tc>
          <w:tcPr>
            <w:tcW w:w="619" w:type="pct"/>
            <w:tcBorders>
              <w:top w:val="nil"/>
              <w:left w:val="nil"/>
              <w:bottom w:val="single" w:sz="4" w:space="0" w:color="auto"/>
              <w:right w:val="single" w:sz="4" w:space="0" w:color="auto"/>
            </w:tcBorders>
            <w:shd w:val="clear" w:color="auto" w:fill="auto"/>
            <w:noWrap/>
            <w:vAlign w:val="center"/>
            <w:hideMark/>
          </w:tcPr>
          <w:p w14:paraId="7AD3E00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$ 3,22</w:t>
            </w:r>
          </w:p>
        </w:tc>
        <w:tc>
          <w:tcPr>
            <w:tcW w:w="631" w:type="pct"/>
            <w:tcBorders>
              <w:top w:val="nil"/>
              <w:left w:val="nil"/>
              <w:bottom w:val="single" w:sz="4" w:space="0" w:color="auto"/>
              <w:right w:val="single" w:sz="4" w:space="0" w:color="auto"/>
            </w:tcBorders>
            <w:shd w:val="clear" w:color="auto" w:fill="auto"/>
            <w:noWrap/>
            <w:vAlign w:val="center"/>
            <w:hideMark/>
          </w:tcPr>
          <w:p w14:paraId="2D46346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D767B51"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F15C3E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52</w:t>
            </w:r>
          </w:p>
        </w:tc>
        <w:tc>
          <w:tcPr>
            <w:tcW w:w="850" w:type="pct"/>
            <w:vMerge/>
            <w:tcBorders>
              <w:top w:val="nil"/>
              <w:left w:val="single" w:sz="4" w:space="0" w:color="auto"/>
              <w:bottom w:val="single" w:sz="4" w:space="0" w:color="auto"/>
              <w:right w:val="single" w:sz="4" w:space="0" w:color="auto"/>
            </w:tcBorders>
            <w:vAlign w:val="center"/>
            <w:hideMark/>
          </w:tcPr>
          <w:p w14:paraId="110A64E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56CD5A1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triplex de aluminio, AAC, cableado, neutro desnudo ACSR, 600 V, XLPE, 3 x 1/0 AWG</w:t>
            </w:r>
          </w:p>
        </w:tc>
        <w:tc>
          <w:tcPr>
            <w:tcW w:w="850" w:type="pct"/>
            <w:tcBorders>
              <w:top w:val="nil"/>
              <w:left w:val="nil"/>
              <w:bottom w:val="single" w:sz="4" w:space="0" w:color="auto"/>
              <w:right w:val="single" w:sz="4" w:space="0" w:color="auto"/>
            </w:tcBorders>
            <w:shd w:val="clear" w:color="auto" w:fill="auto"/>
            <w:noWrap/>
            <w:vAlign w:val="center"/>
            <w:hideMark/>
          </w:tcPr>
          <w:p w14:paraId="1F06075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46340011121</w:t>
            </w:r>
          </w:p>
        </w:tc>
        <w:tc>
          <w:tcPr>
            <w:tcW w:w="619" w:type="pct"/>
            <w:tcBorders>
              <w:top w:val="nil"/>
              <w:left w:val="nil"/>
              <w:bottom w:val="single" w:sz="4" w:space="0" w:color="auto"/>
              <w:right w:val="single" w:sz="4" w:space="0" w:color="auto"/>
            </w:tcBorders>
            <w:shd w:val="clear" w:color="auto" w:fill="auto"/>
            <w:noWrap/>
            <w:vAlign w:val="center"/>
            <w:hideMark/>
          </w:tcPr>
          <w:p w14:paraId="4554460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$ 5,37</w:t>
            </w:r>
          </w:p>
        </w:tc>
        <w:tc>
          <w:tcPr>
            <w:tcW w:w="631" w:type="pct"/>
            <w:tcBorders>
              <w:top w:val="nil"/>
              <w:left w:val="nil"/>
              <w:bottom w:val="single" w:sz="4" w:space="0" w:color="auto"/>
              <w:right w:val="single" w:sz="4" w:space="0" w:color="auto"/>
            </w:tcBorders>
            <w:shd w:val="clear" w:color="auto" w:fill="auto"/>
            <w:noWrap/>
            <w:vAlign w:val="center"/>
            <w:hideMark/>
          </w:tcPr>
          <w:p w14:paraId="4D1082C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3D6BE4C"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565968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53</w:t>
            </w:r>
          </w:p>
        </w:tc>
        <w:tc>
          <w:tcPr>
            <w:tcW w:w="850" w:type="pct"/>
            <w:vMerge/>
            <w:tcBorders>
              <w:top w:val="nil"/>
              <w:left w:val="single" w:sz="4" w:space="0" w:color="auto"/>
              <w:bottom w:val="single" w:sz="4" w:space="0" w:color="auto"/>
              <w:right w:val="single" w:sz="4" w:space="0" w:color="auto"/>
            </w:tcBorders>
            <w:vAlign w:val="center"/>
            <w:hideMark/>
          </w:tcPr>
          <w:p w14:paraId="754CE3E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1CF0DF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cuádruplex de aluminio, AAC, cableado, neutro desnudo ACSR, 600 V, XLPE, 4 x 1/0 AWG</w:t>
            </w:r>
          </w:p>
        </w:tc>
        <w:tc>
          <w:tcPr>
            <w:tcW w:w="850" w:type="pct"/>
            <w:tcBorders>
              <w:top w:val="nil"/>
              <w:left w:val="nil"/>
              <w:bottom w:val="single" w:sz="4" w:space="0" w:color="auto"/>
              <w:right w:val="single" w:sz="4" w:space="0" w:color="auto"/>
            </w:tcBorders>
            <w:shd w:val="clear" w:color="auto" w:fill="auto"/>
            <w:noWrap/>
            <w:vAlign w:val="center"/>
            <w:hideMark/>
          </w:tcPr>
          <w:p w14:paraId="1F57DE3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46340011124</w:t>
            </w:r>
          </w:p>
        </w:tc>
        <w:tc>
          <w:tcPr>
            <w:tcW w:w="619" w:type="pct"/>
            <w:tcBorders>
              <w:top w:val="nil"/>
              <w:left w:val="nil"/>
              <w:bottom w:val="single" w:sz="4" w:space="0" w:color="auto"/>
              <w:right w:val="single" w:sz="4" w:space="0" w:color="auto"/>
            </w:tcBorders>
            <w:shd w:val="clear" w:color="auto" w:fill="auto"/>
            <w:noWrap/>
            <w:vAlign w:val="center"/>
            <w:hideMark/>
          </w:tcPr>
          <w:p w14:paraId="08F4351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$ 7,18</w:t>
            </w:r>
          </w:p>
        </w:tc>
        <w:tc>
          <w:tcPr>
            <w:tcW w:w="631" w:type="pct"/>
            <w:tcBorders>
              <w:top w:val="nil"/>
              <w:left w:val="nil"/>
              <w:bottom w:val="single" w:sz="4" w:space="0" w:color="auto"/>
              <w:right w:val="single" w:sz="4" w:space="0" w:color="auto"/>
            </w:tcBorders>
            <w:shd w:val="clear" w:color="auto" w:fill="auto"/>
            <w:noWrap/>
            <w:vAlign w:val="center"/>
            <w:hideMark/>
          </w:tcPr>
          <w:p w14:paraId="1BA4FEF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0757BBB"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04F3EA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54</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7B236CB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de aluminio AA-8000 tipo SEU neutro helicoidal 600 V XLPE</w:t>
            </w:r>
          </w:p>
        </w:tc>
        <w:tc>
          <w:tcPr>
            <w:tcW w:w="1779" w:type="pct"/>
            <w:tcBorders>
              <w:top w:val="nil"/>
              <w:left w:val="nil"/>
              <w:bottom w:val="single" w:sz="4" w:space="0" w:color="auto"/>
              <w:right w:val="single" w:sz="4" w:space="0" w:color="auto"/>
            </w:tcBorders>
            <w:shd w:val="clear" w:color="auto" w:fill="auto"/>
            <w:noWrap/>
            <w:vAlign w:val="center"/>
            <w:hideMark/>
          </w:tcPr>
          <w:p w14:paraId="190EF02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aluminio, AA-8000, tipo SEU, cableado, neutro helicoidal, 600 V, XLPE, 2 x 6 AWG</w:t>
            </w:r>
          </w:p>
        </w:tc>
        <w:tc>
          <w:tcPr>
            <w:tcW w:w="850" w:type="pct"/>
            <w:tcBorders>
              <w:top w:val="nil"/>
              <w:left w:val="nil"/>
              <w:bottom w:val="single" w:sz="4" w:space="0" w:color="auto"/>
              <w:right w:val="single" w:sz="4" w:space="0" w:color="auto"/>
            </w:tcBorders>
            <w:shd w:val="clear" w:color="auto" w:fill="auto"/>
            <w:noWrap/>
            <w:vAlign w:val="center"/>
            <w:hideMark/>
          </w:tcPr>
          <w:p w14:paraId="6D20665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429420132</w:t>
            </w:r>
          </w:p>
        </w:tc>
        <w:tc>
          <w:tcPr>
            <w:tcW w:w="619" w:type="pct"/>
            <w:tcBorders>
              <w:top w:val="nil"/>
              <w:left w:val="nil"/>
              <w:bottom w:val="single" w:sz="4" w:space="0" w:color="auto"/>
              <w:right w:val="single" w:sz="4" w:space="0" w:color="auto"/>
            </w:tcBorders>
            <w:shd w:val="clear" w:color="auto" w:fill="auto"/>
            <w:noWrap/>
            <w:vAlign w:val="center"/>
            <w:hideMark/>
          </w:tcPr>
          <w:p w14:paraId="0F02940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$ 1,16</w:t>
            </w:r>
          </w:p>
        </w:tc>
        <w:tc>
          <w:tcPr>
            <w:tcW w:w="631" w:type="pct"/>
            <w:tcBorders>
              <w:top w:val="nil"/>
              <w:left w:val="nil"/>
              <w:bottom w:val="single" w:sz="4" w:space="0" w:color="auto"/>
              <w:right w:val="single" w:sz="4" w:space="0" w:color="auto"/>
            </w:tcBorders>
            <w:shd w:val="clear" w:color="auto" w:fill="auto"/>
            <w:noWrap/>
            <w:vAlign w:val="center"/>
            <w:hideMark/>
          </w:tcPr>
          <w:p w14:paraId="70F4F55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9F11C44"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618562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55</w:t>
            </w:r>
          </w:p>
        </w:tc>
        <w:tc>
          <w:tcPr>
            <w:tcW w:w="850" w:type="pct"/>
            <w:vMerge/>
            <w:tcBorders>
              <w:top w:val="nil"/>
              <w:left w:val="single" w:sz="4" w:space="0" w:color="auto"/>
              <w:bottom w:val="single" w:sz="4" w:space="0" w:color="auto"/>
              <w:right w:val="single" w:sz="4" w:space="0" w:color="auto"/>
            </w:tcBorders>
            <w:vAlign w:val="center"/>
            <w:hideMark/>
          </w:tcPr>
          <w:p w14:paraId="5EACF55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C4E2A7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aluminio, AA-8000, tipo SEU, cableado, neutro helicoidal, 600 V, XLPE, 2 x 4 AWG</w:t>
            </w:r>
          </w:p>
        </w:tc>
        <w:tc>
          <w:tcPr>
            <w:tcW w:w="850" w:type="pct"/>
            <w:tcBorders>
              <w:top w:val="nil"/>
              <w:left w:val="nil"/>
              <w:bottom w:val="single" w:sz="4" w:space="0" w:color="auto"/>
              <w:right w:val="single" w:sz="4" w:space="0" w:color="auto"/>
            </w:tcBorders>
            <w:shd w:val="clear" w:color="auto" w:fill="auto"/>
            <w:noWrap/>
            <w:vAlign w:val="center"/>
            <w:hideMark/>
          </w:tcPr>
          <w:p w14:paraId="4DBFA86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429420131</w:t>
            </w:r>
          </w:p>
        </w:tc>
        <w:tc>
          <w:tcPr>
            <w:tcW w:w="619" w:type="pct"/>
            <w:tcBorders>
              <w:top w:val="nil"/>
              <w:left w:val="nil"/>
              <w:bottom w:val="single" w:sz="4" w:space="0" w:color="auto"/>
              <w:right w:val="single" w:sz="4" w:space="0" w:color="auto"/>
            </w:tcBorders>
            <w:shd w:val="clear" w:color="auto" w:fill="auto"/>
            <w:noWrap/>
            <w:vAlign w:val="center"/>
            <w:hideMark/>
          </w:tcPr>
          <w:p w14:paraId="4CABCEA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$ 1,65</w:t>
            </w:r>
          </w:p>
        </w:tc>
        <w:tc>
          <w:tcPr>
            <w:tcW w:w="631" w:type="pct"/>
            <w:tcBorders>
              <w:top w:val="nil"/>
              <w:left w:val="nil"/>
              <w:bottom w:val="single" w:sz="4" w:space="0" w:color="auto"/>
              <w:right w:val="single" w:sz="4" w:space="0" w:color="auto"/>
            </w:tcBorders>
            <w:shd w:val="clear" w:color="auto" w:fill="auto"/>
            <w:noWrap/>
            <w:vAlign w:val="center"/>
            <w:hideMark/>
          </w:tcPr>
          <w:p w14:paraId="7623E40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07E6171"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1D6509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56</w:t>
            </w:r>
          </w:p>
        </w:tc>
        <w:tc>
          <w:tcPr>
            <w:tcW w:w="850" w:type="pct"/>
            <w:vMerge/>
            <w:tcBorders>
              <w:top w:val="nil"/>
              <w:left w:val="single" w:sz="4" w:space="0" w:color="auto"/>
              <w:bottom w:val="single" w:sz="4" w:space="0" w:color="auto"/>
              <w:right w:val="single" w:sz="4" w:space="0" w:color="auto"/>
            </w:tcBorders>
            <w:vAlign w:val="center"/>
            <w:hideMark/>
          </w:tcPr>
          <w:p w14:paraId="65DF972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4DB6F0F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aluminio, AA-8000, tipo SEU, cableado, neutro helicoidal, 600 V, XLPE, 3 x 6 AWG</w:t>
            </w:r>
          </w:p>
        </w:tc>
        <w:tc>
          <w:tcPr>
            <w:tcW w:w="850" w:type="pct"/>
            <w:tcBorders>
              <w:top w:val="nil"/>
              <w:left w:val="nil"/>
              <w:bottom w:val="single" w:sz="4" w:space="0" w:color="auto"/>
              <w:right w:val="single" w:sz="4" w:space="0" w:color="auto"/>
            </w:tcBorders>
            <w:shd w:val="clear" w:color="auto" w:fill="auto"/>
            <w:noWrap/>
            <w:vAlign w:val="center"/>
            <w:hideMark/>
          </w:tcPr>
          <w:p w14:paraId="7E46EAE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429420134</w:t>
            </w:r>
          </w:p>
        </w:tc>
        <w:tc>
          <w:tcPr>
            <w:tcW w:w="619" w:type="pct"/>
            <w:tcBorders>
              <w:top w:val="nil"/>
              <w:left w:val="nil"/>
              <w:bottom w:val="single" w:sz="4" w:space="0" w:color="auto"/>
              <w:right w:val="single" w:sz="4" w:space="0" w:color="auto"/>
            </w:tcBorders>
            <w:shd w:val="clear" w:color="auto" w:fill="auto"/>
            <w:noWrap/>
            <w:vAlign w:val="center"/>
            <w:hideMark/>
          </w:tcPr>
          <w:p w14:paraId="01AD879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$ 1,74</w:t>
            </w:r>
          </w:p>
        </w:tc>
        <w:tc>
          <w:tcPr>
            <w:tcW w:w="631" w:type="pct"/>
            <w:tcBorders>
              <w:top w:val="nil"/>
              <w:left w:val="nil"/>
              <w:bottom w:val="single" w:sz="4" w:space="0" w:color="auto"/>
              <w:right w:val="single" w:sz="4" w:space="0" w:color="auto"/>
            </w:tcBorders>
            <w:shd w:val="clear" w:color="auto" w:fill="auto"/>
            <w:noWrap/>
            <w:vAlign w:val="center"/>
            <w:hideMark/>
          </w:tcPr>
          <w:p w14:paraId="79377B3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DCF8D3F"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B6D1E0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57</w:t>
            </w:r>
          </w:p>
        </w:tc>
        <w:tc>
          <w:tcPr>
            <w:tcW w:w="850" w:type="pct"/>
            <w:vMerge/>
            <w:tcBorders>
              <w:top w:val="nil"/>
              <w:left w:val="single" w:sz="4" w:space="0" w:color="auto"/>
              <w:bottom w:val="single" w:sz="4" w:space="0" w:color="auto"/>
              <w:right w:val="single" w:sz="4" w:space="0" w:color="auto"/>
            </w:tcBorders>
            <w:vAlign w:val="center"/>
            <w:hideMark/>
          </w:tcPr>
          <w:p w14:paraId="542563D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3974B1A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aluminio, AA-8000, tipo SEU, cableado, neutro helicoidal, 600 V, XLPE, 3 x 4 AWG</w:t>
            </w:r>
          </w:p>
        </w:tc>
        <w:tc>
          <w:tcPr>
            <w:tcW w:w="850" w:type="pct"/>
            <w:tcBorders>
              <w:top w:val="nil"/>
              <w:left w:val="nil"/>
              <w:bottom w:val="single" w:sz="4" w:space="0" w:color="auto"/>
              <w:right w:val="single" w:sz="4" w:space="0" w:color="auto"/>
            </w:tcBorders>
            <w:shd w:val="clear" w:color="auto" w:fill="auto"/>
            <w:noWrap/>
            <w:vAlign w:val="center"/>
            <w:hideMark/>
          </w:tcPr>
          <w:p w14:paraId="4CD15A5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429420133</w:t>
            </w:r>
          </w:p>
        </w:tc>
        <w:tc>
          <w:tcPr>
            <w:tcW w:w="619" w:type="pct"/>
            <w:tcBorders>
              <w:top w:val="nil"/>
              <w:left w:val="nil"/>
              <w:bottom w:val="single" w:sz="4" w:space="0" w:color="auto"/>
              <w:right w:val="single" w:sz="4" w:space="0" w:color="auto"/>
            </w:tcBorders>
            <w:shd w:val="clear" w:color="auto" w:fill="auto"/>
            <w:noWrap/>
            <w:vAlign w:val="center"/>
            <w:hideMark/>
          </w:tcPr>
          <w:p w14:paraId="1683BEA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$ 2,75</w:t>
            </w:r>
          </w:p>
        </w:tc>
        <w:tc>
          <w:tcPr>
            <w:tcW w:w="631" w:type="pct"/>
            <w:tcBorders>
              <w:top w:val="nil"/>
              <w:left w:val="nil"/>
              <w:bottom w:val="single" w:sz="4" w:space="0" w:color="auto"/>
              <w:right w:val="single" w:sz="4" w:space="0" w:color="auto"/>
            </w:tcBorders>
            <w:shd w:val="clear" w:color="auto" w:fill="auto"/>
            <w:noWrap/>
            <w:vAlign w:val="center"/>
            <w:hideMark/>
          </w:tcPr>
          <w:p w14:paraId="573600F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AB94AD1"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E6A865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58</w:t>
            </w:r>
          </w:p>
        </w:tc>
        <w:tc>
          <w:tcPr>
            <w:tcW w:w="850" w:type="pct"/>
            <w:vMerge/>
            <w:tcBorders>
              <w:top w:val="nil"/>
              <w:left w:val="single" w:sz="4" w:space="0" w:color="auto"/>
              <w:bottom w:val="single" w:sz="4" w:space="0" w:color="auto"/>
              <w:right w:val="single" w:sz="4" w:space="0" w:color="auto"/>
            </w:tcBorders>
            <w:vAlign w:val="center"/>
            <w:hideMark/>
          </w:tcPr>
          <w:p w14:paraId="47B0E3B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681CC61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aluminio, AA-8000, tipo SEU, cableado, nuetro helicoidal, 600 V, XLPE, 2 X 2 + 1 X 4 AWG</w:t>
            </w:r>
          </w:p>
        </w:tc>
        <w:tc>
          <w:tcPr>
            <w:tcW w:w="850" w:type="pct"/>
            <w:tcBorders>
              <w:top w:val="nil"/>
              <w:left w:val="nil"/>
              <w:bottom w:val="single" w:sz="4" w:space="0" w:color="auto"/>
              <w:right w:val="single" w:sz="4" w:space="0" w:color="auto"/>
            </w:tcBorders>
            <w:shd w:val="clear" w:color="auto" w:fill="auto"/>
            <w:noWrap/>
            <w:vAlign w:val="center"/>
            <w:hideMark/>
          </w:tcPr>
          <w:p w14:paraId="32E8155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4634001529</w:t>
            </w:r>
          </w:p>
        </w:tc>
        <w:tc>
          <w:tcPr>
            <w:tcW w:w="619" w:type="pct"/>
            <w:tcBorders>
              <w:top w:val="nil"/>
              <w:left w:val="nil"/>
              <w:bottom w:val="single" w:sz="4" w:space="0" w:color="auto"/>
              <w:right w:val="single" w:sz="4" w:space="0" w:color="auto"/>
            </w:tcBorders>
            <w:shd w:val="clear" w:color="auto" w:fill="auto"/>
            <w:noWrap/>
            <w:vAlign w:val="center"/>
            <w:hideMark/>
          </w:tcPr>
          <w:p w14:paraId="0C87217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$ 3,05</w:t>
            </w:r>
          </w:p>
        </w:tc>
        <w:tc>
          <w:tcPr>
            <w:tcW w:w="631" w:type="pct"/>
            <w:tcBorders>
              <w:top w:val="nil"/>
              <w:left w:val="nil"/>
              <w:bottom w:val="single" w:sz="4" w:space="0" w:color="auto"/>
              <w:right w:val="single" w:sz="4" w:space="0" w:color="auto"/>
            </w:tcBorders>
            <w:shd w:val="clear" w:color="auto" w:fill="auto"/>
            <w:noWrap/>
            <w:vAlign w:val="center"/>
            <w:hideMark/>
          </w:tcPr>
          <w:p w14:paraId="371BA5E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F633F10"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17805F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59</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2489F75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de aluminio sólido 600 V TW</w:t>
            </w:r>
          </w:p>
        </w:tc>
        <w:tc>
          <w:tcPr>
            <w:tcW w:w="1779" w:type="pct"/>
            <w:tcBorders>
              <w:top w:val="nil"/>
              <w:left w:val="nil"/>
              <w:bottom w:val="single" w:sz="4" w:space="0" w:color="auto"/>
              <w:right w:val="single" w:sz="4" w:space="0" w:color="auto"/>
            </w:tcBorders>
            <w:shd w:val="clear" w:color="auto" w:fill="auto"/>
            <w:noWrap/>
            <w:vAlign w:val="center"/>
            <w:hideMark/>
          </w:tcPr>
          <w:p w14:paraId="5BE20B4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aluminio, sólido, 600 V, TW, 12 AWG</w:t>
            </w:r>
          </w:p>
        </w:tc>
        <w:tc>
          <w:tcPr>
            <w:tcW w:w="850" w:type="pct"/>
            <w:tcBorders>
              <w:top w:val="nil"/>
              <w:left w:val="nil"/>
              <w:bottom w:val="single" w:sz="4" w:space="0" w:color="auto"/>
              <w:right w:val="single" w:sz="4" w:space="0" w:color="auto"/>
            </w:tcBorders>
            <w:shd w:val="clear" w:color="auto" w:fill="auto"/>
            <w:noWrap/>
            <w:vAlign w:val="center"/>
            <w:hideMark/>
          </w:tcPr>
          <w:p w14:paraId="09D7CB1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463400181</w:t>
            </w:r>
          </w:p>
        </w:tc>
        <w:tc>
          <w:tcPr>
            <w:tcW w:w="619" w:type="pct"/>
            <w:tcBorders>
              <w:top w:val="nil"/>
              <w:left w:val="nil"/>
              <w:bottom w:val="single" w:sz="4" w:space="0" w:color="auto"/>
              <w:right w:val="single" w:sz="4" w:space="0" w:color="auto"/>
            </w:tcBorders>
            <w:shd w:val="clear" w:color="auto" w:fill="auto"/>
            <w:noWrap/>
            <w:vAlign w:val="center"/>
            <w:hideMark/>
          </w:tcPr>
          <w:p w14:paraId="3696BD1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$ 0,16</w:t>
            </w:r>
          </w:p>
        </w:tc>
        <w:tc>
          <w:tcPr>
            <w:tcW w:w="631" w:type="pct"/>
            <w:tcBorders>
              <w:top w:val="nil"/>
              <w:left w:val="nil"/>
              <w:bottom w:val="single" w:sz="4" w:space="0" w:color="auto"/>
              <w:right w:val="single" w:sz="4" w:space="0" w:color="auto"/>
            </w:tcBorders>
            <w:shd w:val="clear" w:color="auto" w:fill="auto"/>
            <w:noWrap/>
            <w:vAlign w:val="center"/>
            <w:hideMark/>
          </w:tcPr>
          <w:p w14:paraId="4FE2159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0CA9E9B"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D77104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60</w:t>
            </w:r>
          </w:p>
        </w:tc>
        <w:tc>
          <w:tcPr>
            <w:tcW w:w="850" w:type="pct"/>
            <w:vMerge/>
            <w:tcBorders>
              <w:top w:val="nil"/>
              <w:left w:val="single" w:sz="4" w:space="0" w:color="auto"/>
              <w:bottom w:val="single" w:sz="4" w:space="0" w:color="auto"/>
              <w:right w:val="single" w:sz="4" w:space="0" w:color="auto"/>
            </w:tcBorders>
            <w:vAlign w:val="center"/>
            <w:hideMark/>
          </w:tcPr>
          <w:p w14:paraId="2BB8F20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7129B5C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aluminio, sólido, 600 V, TW, 10 AWG</w:t>
            </w:r>
          </w:p>
        </w:tc>
        <w:tc>
          <w:tcPr>
            <w:tcW w:w="850" w:type="pct"/>
            <w:tcBorders>
              <w:top w:val="nil"/>
              <w:left w:val="nil"/>
              <w:bottom w:val="single" w:sz="4" w:space="0" w:color="auto"/>
              <w:right w:val="single" w:sz="4" w:space="0" w:color="auto"/>
            </w:tcBorders>
            <w:shd w:val="clear" w:color="auto" w:fill="auto"/>
            <w:noWrap/>
            <w:vAlign w:val="center"/>
            <w:hideMark/>
          </w:tcPr>
          <w:p w14:paraId="682F9F2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463400182</w:t>
            </w:r>
          </w:p>
        </w:tc>
        <w:tc>
          <w:tcPr>
            <w:tcW w:w="619" w:type="pct"/>
            <w:tcBorders>
              <w:top w:val="nil"/>
              <w:left w:val="nil"/>
              <w:bottom w:val="single" w:sz="4" w:space="0" w:color="auto"/>
              <w:right w:val="single" w:sz="4" w:space="0" w:color="auto"/>
            </w:tcBorders>
            <w:shd w:val="clear" w:color="auto" w:fill="auto"/>
            <w:noWrap/>
            <w:vAlign w:val="center"/>
            <w:hideMark/>
          </w:tcPr>
          <w:p w14:paraId="05FAACB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$ 0,24</w:t>
            </w:r>
          </w:p>
        </w:tc>
        <w:tc>
          <w:tcPr>
            <w:tcW w:w="631" w:type="pct"/>
            <w:tcBorders>
              <w:top w:val="nil"/>
              <w:left w:val="nil"/>
              <w:bottom w:val="single" w:sz="4" w:space="0" w:color="auto"/>
              <w:right w:val="single" w:sz="4" w:space="0" w:color="auto"/>
            </w:tcBorders>
            <w:shd w:val="clear" w:color="auto" w:fill="auto"/>
            <w:noWrap/>
            <w:vAlign w:val="center"/>
            <w:hideMark/>
          </w:tcPr>
          <w:p w14:paraId="7CC0856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C8CAF58"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833603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61</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65FF423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de cobre 600 V TW</w:t>
            </w:r>
          </w:p>
        </w:tc>
        <w:tc>
          <w:tcPr>
            <w:tcW w:w="1779" w:type="pct"/>
            <w:tcBorders>
              <w:top w:val="nil"/>
              <w:left w:val="nil"/>
              <w:bottom w:val="single" w:sz="4" w:space="0" w:color="auto"/>
              <w:right w:val="single" w:sz="4" w:space="0" w:color="auto"/>
            </w:tcBorders>
            <w:shd w:val="clear" w:color="auto" w:fill="auto"/>
            <w:noWrap/>
            <w:vAlign w:val="center"/>
            <w:hideMark/>
          </w:tcPr>
          <w:p w14:paraId="0C9C701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600 V, TW, 3/0 AWG, 19 hilos</w:t>
            </w:r>
          </w:p>
        </w:tc>
        <w:tc>
          <w:tcPr>
            <w:tcW w:w="850" w:type="pct"/>
            <w:tcBorders>
              <w:top w:val="nil"/>
              <w:left w:val="nil"/>
              <w:bottom w:val="single" w:sz="4" w:space="0" w:color="auto"/>
              <w:right w:val="single" w:sz="4" w:space="0" w:color="auto"/>
            </w:tcBorders>
            <w:shd w:val="clear" w:color="auto" w:fill="auto"/>
            <w:noWrap/>
            <w:vAlign w:val="center"/>
            <w:hideMark/>
          </w:tcPr>
          <w:p w14:paraId="6884944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4634000117</w:t>
            </w:r>
          </w:p>
        </w:tc>
        <w:tc>
          <w:tcPr>
            <w:tcW w:w="619" w:type="pct"/>
            <w:tcBorders>
              <w:top w:val="nil"/>
              <w:left w:val="nil"/>
              <w:bottom w:val="single" w:sz="4" w:space="0" w:color="auto"/>
              <w:right w:val="single" w:sz="4" w:space="0" w:color="auto"/>
            </w:tcBorders>
            <w:shd w:val="clear" w:color="auto" w:fill="auto"/>
            <w:noWrap/>
            <w:vAlign w:val="center"/>
            <w:hideMark/>
          </w:tcPr>
          <w:p w14:paraId="4138EF3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$ 17,63</w:t>
            </w:r>
          </w:p>
        </w:tc>
        <w:tc>
          <w:tcPr>
            <w:tcW w:w="631" w:type="pct"/>
            <w:tcBorders>
              <w:top w:val="nil"/>
              <w:left w:val="nil"/>
              <w:bottom w:val="single" w:sz="4" w:space="0" w:color="auto"/>
              <w:right w:val="single" w:sz="4" w:space="0" w:color="auto"/>
            </w:tcBorders>
            <w:shd w:val="clear" w:color="auto" w:fill="auto"/>
            <w:noWrap/>
            <w:vAlign w:val="center"/>
            <w:hideMark/>
          </w:tcPr>
          <w:p w14:paraId="403DC3C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D555FB7"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C2F74B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62</w:t>
            </w:r>
          </w:p>
        </w:tc>
        <w:tc>
          <w:tcPr>
            <w:tcW w:w="850" w:type="pct"/>
            <w:vMerge/>
            <w:tcBorders>
              <w:top w:val="nil"/>
              <w:left w:val="single" w:sz="4" w:space="0" w:color="auto"/>
              <w:bottom w:val="single" w:sz="4" w:space="0" w:color="auto"/>
              <w:right w:val="single" w:sz="4" w:space="0" w:color="auto"/>
            </w:tcBorders>
            <w:vAlign w:val="center"/>
            <w:hideMark/>
          </w:tcPr>
          <w:p w14:paraId="239DA81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724532E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600 V, TW, 4/0 AWG, 19 hilos</w:t>
            </w:r>
          </w:p>
        </w:tc>
        <w:tc>
          <w:tcPr>
            <w:tcW w:w="850" w:type="pct"/>
            <w:tcBorders>
              <w:top w:val="nil"/>
              <w:left w:val="nil"/>
              <w:bottom w:val="single" w:sz="4" w:space="0" w:color="auto"/>
              <w:right w:val="single" w:sz="4" w:space="0" w:color="auto"/>
            </w:tcBorders>
            <w:shd w:val="clear" w:color="auto" w:fill="auto"/>
            <w:noWrap/>
            <w:vAlign w:val="center"/>
            <w:hideMark/>
          </w:tcPr>
          <w:p w14:paraId="63BE672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4634000118</w:t>
            </w:r>
          </w:p>
        </w:tc>
        <w:tc>
          <w:tcPr>
            <w:tcW w:w="619" w:type="pct"/>
            <w:tcBorders>
              <w:top w:val="nil"/>
              <w:left w:val="nil"/>
              <w:bottom w:val="single" w:sz="4" w:space="0" w:color="auto"/>
              <w:right w:val="single" w:sz="4" w:space="0" w:color="auto"/>
            </w:tcBorders>
            <w:shd w:val="clear" w:color="auto" w:fill="auto"/>
            <w:noWrap/>
            <w:vAlign w:val="center"/>
            <w:hideMark/>
          </w:tcPr>
          <w:p w14:paraId="1A88865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$ 21,90</w:t>
            </w:r>
          </w:p>
        </w:tc>
        <w:tc>
          <w:tcPr>
            <w:tcW w:w="631" w:type="pct"/>
            <w:tcBorders>
              <w:top w:val="nil"/>
              <w:left w:val="nil"/>
              <w:bottom w:val="single" w:sz="4" w:space="0" w:color="auto"/>
              <w:right w:val="single" w:sz="4" w:space="0" w:color="auto"/>
            </w:tcBorders>
            <w:shd w:val="clear" w:color="auto" w:fill="auto"/>
            <w:noWrap/>
            <w:vAlign w:val="center"/>
            <w:hideMark/>
          </w:tcPr>
          <w:p w14:paraId="0297319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299324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F45D9B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63</w:t>
            </w:r>
          </w:p>
        </w:tc>
        <w:tc>
          <w:tcPr>
            <w:tcW w:w="850" w:type="pct"/>
            <w:vMerge/>
            <w:tcBorders>
              <w:top w:val="nil"/>
              <w:left w:val="single" w:sz="4" w:space="0" w:color="auto"/>
              <w:bottom w:val="single" w:sz="4" w:space="0" w:color="auto"/>
              <w:right w:val="single" w:sz="4" w:space="0" w:color="auto"/>
            </w:tcBorders>
            <w:vAlign w:val="center"/>
            <w:hideMark/>
          </w:tcPr>
          <w:p w14:paraId="45BEBB3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4121167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600 V, TW, 12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2D683CE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4634001827</w:t>
            </w:r>
          </w:p>
        </w:tc>
        <w:tc>
          <w:tcPr>
            <w:tcW w:w="619" w:type="pct"/>
            <w:tcBorders>
              <w:top w:val="nil"/>
              <w:left w:val="nil"/>
              <w:bottom w:val="single" w:sz="4" w:space="0" w:color="auto"/>
              <w:right w:val="single" w:sz="4" w:space="0" w:color="auto"/>
            </w:tcBorders>
            <w:shd w:val="clear" w:color="auto" w:fill="auto"/>
            <w:noWrap/>
            <w:vAlign w:val="center"/>
            <w:hideMark/>
          </w:tcPr>
          <w:p w14:paraId="12F664E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$ 0,66</w:t>
            </w:r>
          </w:p>
        </w:tc>
        <w:tc>
          <w:tcPr>
            <w:tcW w:w="631" w:type="pct"/>
            <w:tcBorders>
              <w:top w:val="nil"/>
              <w:left w:val="nil"/>
              <w:bottom w:val="single" w:sz="4" w:space="0" w:color="auto"/>
              <w:right w:val="single" w:sz="4" w:space="0" w:color="auto"/>
            </w:tcBorders>
            <w:shd w:val="clear" w:color="auto" w:fill="auto"/>
            <w:noWrap/>
            <w:vAlign w:val="center"/>
            <w:hideMark/>
          </w:tcPr>
          <w:p w14:paraId="1189E81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6440349"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A2A1CD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64</w:t>
            </w:r>
          </w:p>
        </w:tc>
        <w:tc>
          <w:tcPr>
            <w:tcW w:w="850" w:type="pct"/>
            <w:vMerge/>
            <w:tcBorders>
              <w:top w:val="nil"/>
              <w:left w:val="single" w:sz="4" w:space="0" w:color="auto"/>
              <w:bottom w:val="single" w:sz="4" w:space="0" w:color="auto"/>
              <w:right w:val="single" w:sz="4" w:space="0" w:color="auto"/>
            </w:tcBorders>
            <w:vAlign w:val="center"/>
            <w:hideMark/>
          </w:tcPr>
          <w:p w14:paraId="3CA2331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358F978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600 V, TW, 14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60B4240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4634001828</w:t>
            </w:r>
          </w:p>
        </w:tc>
        <w:tc>
          <w:tcPr>
            <w:tcW w:w="619" w:type="pct"/>
            <w:tcBorders>
              <w:top w:val="nil"/>
              <w:left w:val="nil"/>
              <w:bottom w:val="single" w:sz="4" w:space="0" w:color="auto"/>
              <w:right w:val="single" w:sz="4" w:space="0" w:color="auto"/>
            </w:tcBorders>
            <w:shd w:val="clear" w:color="auto" w:fill="auto"/>
            <w:noWrap/>
            <w:vAlign w:val="center"/>
            <w:hideMark/>
          </w:tcPr>
          <w:p w14:paraId="79D602A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$ 0,43</w:t>
            </w:r>
          </w:p>
        </w:tc>
        <w:tc>
          <w:tcPr>
            <w:tcW w:w="631" w:type="pct"/>
            <w:tcBorders>
              <w:top w:val="nil"/>
              <w:left w:val="nil"/>
              <w:bottom w:val="single" w:sz="4" w:space="0" w:color="auto"/>
              <w:right w:val="single" w:sz="4" w:space="0" w:color="auto"/>
            </w:tcBorders>
            <w:shd w:val="clear" w:color="auto" w:fill="auto"/>
            <w:noWrap/>
            <w:vAlign w:val="center"/>
            <w:hideMark/>
          </w:tcPr>
          <w:p w14:paraId="22313ED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9FDEA90"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A3EF12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65</w:t>
            </w:r>
          </w:p>
        </w:tc>
        <w:tc>
          <w:tcPr>
            <w:tcW w:w="850" w:type="pct"/>
            <w:vMerge/>
            <w:tcBorders>
              <w:top w:val="nil"/>
              <w:left w:val="single" w:sz="4" w:space="0" w:color="auto"/>
              <w:bottom w:val="single" w:sz="4" w:space="0" w:color="auto"/>
              <w:right w:val="single" w:sz="4" w:space="0" w:color="auto"/>
            </w:tcBorders>
            <w:vAlign w:val="center"/>
            <w:hideMark/>
          </w:tcPr>
          <w:p w14:paraId="2BB6DCC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141B10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600 V, TW, 1/0 AWG, 19 hilos</w:t>
            </w:r>
          </w:p>
        </w:tc>
        <w:tc>
          <w:tcPr>
            <w:tcW w:w="850" w:type="pct"/>
            <w:tcBorders>
              <w:top w:val="nil"/>
              <w:left w:val="nil"/>
              <w:bottom w:val="single" w:sz="4" w:space="0" w:color="auto"/>
              <w:right w:val="single" w:sz="4" w:space="0" w:color="auto"/>
            </w:tcBorders>
            <w:shd w:val="clear" w:color="auto" w:fill="auto"/>
            <w:noWrap/>
            <w:vAlign w:val="center"/>
            <w:hideMark/>
          </w:tcPr>
          <w:p w14:paraId="70319D2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4634000115</w:t>
            </w:r>
          </w:p>
        </w:tc>
        <w:tc>
          <w:tcPr>
            <w:tcW w:w="619" w:type="pct"/>
            <w:tcBorders>
              <w:top w:val="nil"/>
              <w:left w:val="nil"/>
              <w:bottom w:val="single" w:sz="4" w:space="0" w:color="auto"/>
              <w:right w:val="single" w:sz="4" w:space="0" w:color="auto"/>
            </w:tcBorders>
            <w:shd w:val="clear" w:color="auto" w:fill="auto"/>
            <w:noWrap/>
            <w:vAlign w:val="center"/>
            <w:hideMark/>
          </w:tcPr>
          <w:p w14:paraId="3A67D1A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$ 10,64</w:t>
            </w:r>
          </w:p>
        </w:tc>
        <w:tc>
          <w:tcPr>
            <w:tcW w:w="631" w:type="pct"/>
            <w:tcBorders>
              <w:top w:val="nil"/>
              <w:left w:val="nil"/>
              <w:bottom w:val="single" w:sz="4" w:space="0" w:color="auto"/>
              <w:right w:val="single" w:sz="4" w:space="0" w:color="auto"/>
            </w:tcBorders>
            <w:shd w:val="clear" w:color="auto" w:fill="auto"/>
            <w:noWrap/>
            <w:vAlign w:val="center"/>
            <w:hideMark/>
          </w:tcPr>
          <w:p w14:paraId="3BE34C9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CB81C4E"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D1C688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66</w:t>
            </w:r>
          </w:p>
        </w:tc>
        <w:tc>
          <w:tcPr>
            <w:tcW w:w="850" w:type="pct"/>
            <w:vMerge/>
            <w:tcBorders>
              <w:top w:val="nil"/>
              <w:left w:val="single" w:sz="4" w:space="0" w:color="auto"/>
              <w:bottom w:val="single" w:sz="4" w:space="0" w:color="auto"/>
              <w:right w:val="single" w:sz="4" w:space="0" w:color="auto"/>
            </w:tcBorders>
            <w:vAlign w:val="center"/>
            <w:hideMark/>
          </w:tcPr>
          <w:p w14:paraId="05E2270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500035A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600 V, TW, 2/0 AWG, 19 hilos</w:t>
            </w:r>
          </w:p>
        </w:tc>
        <w:tc>
          <w:tcPr>
            <w:tcW w:w="850" w:type="pct"/>
            <w:tcBorders>
              <w:top w:val="nil"/>
              <w:left w:val="nil"/>
              <w:bottom w:val="single" w:sz="4" w:space="0" w:color="auto"/>
              <w:right w:val="single" w:sz="4" w:space="0" w:color="auto"/>
            </w:tcBorders>
            <w:shd w:val="clear" w:color="auto" w:fill="auto"/>
            <w:noWrap/>
            <w:vAlign w:val="center"/>
            <w:hideMark/>
          </w:tcPr>
          <w:p w14:paraId="3316EFA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4634000116</w:t>
            </w:r>
          </w:p>
        </w:tc>
        <w:tc>
          <w:tcPr>
            <w:tcW w:w="619" w:type="pct"/>
            <w:tcBorders>
              <w:top w:val="nil"/>
              <w:left w:val="nil"/>
              <w:bottom w:val="single" w:sz="4" w:space="0" w:color="auto"/>
              <w:right w:val="single" w:sz="4" w:space="0" w:color="auto"/>
            </w:tcBorders>
            <w:shd w:val="clear" w:color="auto" w:fill="auto"/>
            <w:noWrap/>
            <w:vAlign w:val="center"/>
            <w:hideMark/>
          </w:tcPr>
          <w:p w14:paraId="11F5BFE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$ 13,93</w:t>
            </w:r>
          </w:p>
        </w:tc>
        <w:tc>
          <w:tcPr>
            <w:tcW w:w="631" w:type="pct"/>
            <w:tcBorders>
              <w:top w:val="nil"/>
              <w:left w:val="nil"/>
              <w:bottom w:val="single" w:sz="4" w:space="0" w:color="auto"/>
              <w:right w:val="single" w:sz="4" w:space="0" w:color="auto"/>
            </w:tcBorders>
            <w:shd w:val="clear" w:color="auto" w:fill="auto"/>
            <w:noWrap/>
            <w:vAlign w:val="center"/>
            <w:hideMark/>
          </w:tcPr>
          <w:p w14:paraId="1BCFC4A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4BC3A1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E22837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67</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5D19A59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de cobre sólido 600 V THHN</w:t>
            </w:r>
          </w:p>
        </w:tc>
        <w:tc>
          <w:tcPr>
            <w:tcW w:w="1779" w:type="pct"/>
            <w:tcBorders>
              <w:top w:val="nil"/>
              <w:left w:val="nil"/>
              <w:bottom w:val="single" w:sz="4" w:space="0" w:color="auto"/>
              <w:right w:val="single" w:sz="4" w:space="0" w:color="auto"/>
            </w:tcBorders>
            <w:shd w:val="clear" w:color="auto" w:fill="auto"/>
            <w:noWrap/>
            <w:vAlign w:val="center"/>
            <w:hideMark/>
          </w:tcPr>
          <w:p w14:paraId="3BF1C73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sólido, 600V, THHN, 14 AWG</w:t>
            </w:r>
          </w:p>
        </w:tc>
        <w:tc>
          <w:tcPr>
            <w:tcW w:w="850" w:type="pct"/>
            <w:tcBorders>
              <w:top w:val="nil"/>
              <w:left w:val="nil"/>
              <w:bottom w:val="single" w:sz="4" w:space="0" w:color="auto"/>
              <w:right w:val="single" w:sz="4" w:space="0" w:color="auto"/>
            </w:tcBorders>
            <w:shd w:val="clear" w:color="auto" w:fill="auto"/>
            <w:noWrap/>
            <w:vAlign w:val="center"/>
            <w:hideMark/>
          </w:tcPr>
          <w:p w14:paraId="4574D93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463400183</w:t>
            </w:r>
          </w:p>
        </w:tc>
        <w:tc>
          <w:tcPr>
            <w:tcW w:w="619" w:type="pct"/>
            <w:tcBorders>
              <w:top w:val="nil"/>
              <w:left w:val="nil"/>
              <w:bottom w:val="single" w:sz="4" w:space="0" w:color="auto"/>
              <w:right w:val="single" w:sz="4" w:space="0" w:color="auto"/>
            </w:tcBorders>
            <w:shd w:val="clear" w:color="auto" w:fill="auto"/>
            <w:noWrap/>
            <w:vAlign w:val="center"/>
            <w:hideMark/>
          </w:tcPr>
          <w:p w14:paraId="2EBD97A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$ 0,47</w:t>
            </w:r>
          </w:p>
        </w:tc>
        <w:tc>
          <w:tcPr>
            <w:tcW w:w="631" w:type="pct"/>
            <w:tcBorders>
              <w:top w:val="nil"/>
              <w:left w:val="nil"/>
              <w:bottom w:val="single" w:sz="4" w:space="0" w:color="auto"/>
              <w:right w:val="single" w:sz="4" w:space="0" w:color="auto"/>
            </w:tcBorders>
            <w:shd w:val="clear" w:color="auto" w:fill="auto"/>
            <w:noWrap/>
            <w:vAlign w:val="center"/>
            <w:hideMark/>
          </w:tcPr>
          <w:p w14:paraId="3A6EB90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212CEF4"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40CB52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68</w:t>
            </w:r>
          </w:p>
        </w:tc>
        <w:tc>
          <w:tcPr>
            <w:tcW w:w="850" w:type="pct"/>
            <w:vMerge/>
            <w:tcBorders>
              <w:top w:val="nil"/>
              <w:left w:val="single" w:sz="4" w:space="0" w:color="auto"/>
              <w:bottom w:val="single" w:sz="4" w:space="0" w:color="auto"/>
              <w:right w:val="single" w:sz="4" w:space="0" w:color="auto"/>
            </w:tcBorders>
            <w:vAlign w:val="center"/>
            <w:hideMark/>
          </w:tcPr>
          <w:p w14:paraId="768E999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57A742C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sólido, 600V, THHN, 12 AWG</w:t>
            </w:r>
          </w:p>
        </w:tc>
        <w:tc>
          <w:tcPr>
            <w:tcW w:w="850" w:type="pct"/>
            <w:tcBorders>
              <w:top w:val="nil"/>
              <w:left w:val="nil"/>
              <w:bottom w:val="single" w:sz="4" w:space="0" w:color="auto"/>
              <w:right w:val="single" w:sz="4" w:space="0" w:color="auto"/>
            </w:tcBorders>
            <w:shd w:val="clear" w:color="auto" w:fill="auto"/>
            <w:noWrap/>
            <w:vAlign w:val="center"/>
            <w:hideMark/>
          </w:tcPr>
          <w:p w14:paraId="46BA593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463400184</w:t>
            </w:r>
          </w:p>
        </w:tc>
        <w:tc>
          <w:tcPr>
            <w:tcW w:w="619" w:type="pct"/>
            <w:tcBorders>
              <w:top w:val="nil"/>
              <w:left w:val="nil"/>
              <w:bottom w:val="single" w:sz="4" w:space="0" w:color="auto"/>
              <w:right w:val="single" w:sz="4" w:space="0" w:color="auto"/>
            </w:tcBorders>
            <w:shd w:val="clear" w:color="auto" w:fill="auto"/>
            <w:noWrap/>
            <w:vAlign w:val="center"/>
            <w:hideMark/>
          </w:tcPr>
          <w:p w14:paraId="75FD42E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$ 0,73</w:t>
            </w:r>
          </w:p>
        </w:tc>
        <w:tc>
          <w:tcPr>
            <w:tcW w:w="631" w:type="pct"/>
            <w:tcBorders>
              <w:top w:val="nil"/>
              <w:left w:val="nil"/>
              <w:bottom w:val="single" w:sz="4" w:space="0" w:color="auto"/>
              <w:right w:val="single" w:sz="4" w:space="0" w:color="auto"/>
            </w:tcBorders>
            <w:shd w:val="clear" w:color="auto" w:fill="auto"/>
            <w:noWrap/>
            <w:vAlign w:val="center"/>
            <w:hideMark/>
          </w:tcPr>
          <w:p w14:paraId="0FFDAE4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4BC2DC0"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69A2A3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69</w:t>
            </w:r>
          </w:p>
        </w:tc>
        <w:tc>
          <w:tcPr>
            <w:tcW w:w="850" w:type="pct"/>
            <w:vMerge/>
            <w:tcBorders>
              <w:top w:val="nil"/>
              <w:left w:val="single" w:sz="4" w:space="0" w:color="auto"/>
              <w:bottom w:val="single" w:sz="4" w:space="0" w:color="auto"/>
              <w:right w:val="single" w:sz="4" w:space="0" w:color="auto"/>
            </w:tcBorders>
            <w:vAlign w:val="center"/>
            <w:hideMark/>
          </w:tcPr>
          <w:p w14:paraId="1352C6C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69A022F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sólido, 600V, THHN, 10 AWG</w:t>
            </w:r>
          </w:p>
        </w:tc>
        <w:tc>
          <w:tcPr>
            <w:tcW w:w="850" w:type="pct"/>
            <w:tcBorders>
              <w:top w:val="nil"/>
              <w:left w:val="nil"/>
              <w:bottom w:val="single" w:sz="4" w:space="0" w:color="auto"/>
              <w:right w:val="single" w:sz="4" w:space="0" w:color="auto"/>
            </w:tcBorders>
            <w:shd w:val="clear" w:color="auto" w:fill="auto"/>
            <w:noWrap/>
            <w:vAlign w:val="center"/>
            <w:hideMark/>
          </w:tcPr>
          <w:p w14:paraId="3F6B69A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463400185</w:t>
            </w:r>
          </w:p>
        </w:tc>
        <w:tc>
          <w:tcPr>
            <w:tcW w:w="619" w:type="pct"/>
            <w:tcBorders>
              <w:top w:val="nil"/>
              <w:left w:val="nil"/>
              <w:bottom w:val="single" w:sz="4" w:space="0" w:color="auto"/>
              <w:right w:val="single" w:sz="4" w:space="0" w:color="auto"/>
            </w:tcBorders>
            <w:shd w:val="clear" w:color="auto" w:fill="auto"/>
            <w:noWrap/>
            <w:vAlign w:val="center"/>
            <w:hideMark/>
          </w:tcPr>
          <w:p w14:paraId="16C0FD6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$ 1,15</w:t>
            </w:r>
          </w:p>
        </w:tc>
        <w:tc>
          <w:tcPr>
            <w:tcW w:w="631" w:type="pct"/>
            <w:tcBorders>
              <w:top w:val="nil"/>
              <w:left w:val="nil"/>
              <w:bottom w:val="single" w:sz="4" w:space="0" w:color="auto"/>
              <w:right w:val="single" w:sz="4" w:space="0" w:color="auto"/>
            </w:tcBorders>
            <w:shd w:val="clear" w:color="auto" w:fill="auto"/>
            <w:noWrap/>
            <w:vAlign w:val="center"/>
            <w:hideMark/>
          </w:tcPr>
          <w:p w14:paraId="04C6ABD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4FEF1D0"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234113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70</w:t>
            </w:r>
          </w:p>
        </w:tc>
        <w:tc>
          <w:tcPr>
            <w:tcW w:w="850" w:type="pct"/>
            <w:vMerge/>
            <w:tcBorders>
              <w:top w:val="nil"/>
              <w:left w:val="single" w:sz="4" w:space="0" w:color="auto"/>
              <w:bottom w:val="single" w:sz="4" w:space="0" w:color="auto"/>
              <w:right w:val="single" w:sz="4" w:space="0" w:color="auto"/>
            </w:tcBorders>
            <w:vAlign w:val="center"/>
            <w:hideMark/>
          </w:tcPr>
          <w:p w14:paraId="32863FF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63514C7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sólido, 600V, THHN, 8 AWG</w:t>
            </w:r>
          </w:p>
        </w:tc>
        <w:tc>
          <w:tcPr>
            <w:tcW w:w="850" w:type="pct"/>
            <w:tcBorders>
              <w:top w:val="nil"/>
              <w:left w:val="nil"/>
              <w:bottom w:val="single" w:sz="4" w:space="0" w:color="auto"/>
              <w:right w:val="single" w:sz="4" w:space="0" w:color="auto"/>
            </w:tcBorders>
            <w:shd w:val="clear" w:color="auto" w:fill="auto"/>
            <w:noWrap/>
            <w:vAlign w:val="center"/>
            <w:hideMark/>
          </w:tcPr>
          <w:p w14:paraId="40EF214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463400186</w:t>
            </w:r>
          </w:p>
        </w:tc>
        <w:tc>
          <w:tcPr>
            <w:tcW w:w="619" w:type="pct"/>
            <w:tcBorders>
              <w:top w:val="nil"/>
              <w:left w:val="nil"/>
              <w:bottom w:val="single" w:sz="4" w:space="0" w:color="auto"/>
              <w:right w:val="single" w:sz="4" w:space="0" w:color="auto"/>
            </w:tcBorders>
            <w:shd w:val="clear" w:color="auto" w:fill="auto"/>
            <w:noWrap/>
            <w:vAlign w:val="center"/>
            <w:hideMark/>
          </w:tcPr>
          <w:p w14:paraId="30DBCB6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$ 1,57</w:t>
            </w:r>
          </w:p>
        </w:tc>
        <w:tc>
          <w:tcPr>
            <w:tcW w:w="631" w:type="pct"/>
            <w:tcBorders>
              <w:top w:val="nil"/>
              <w:left w:val="nil"/>
              <w:bottom w:val="single" w:sz="4" w:space="0" w:color="auto"/>
              <w:right w:val="single" w:sz="4" w:space="0" w:color="auto"/>
            </w:tcBorders>
            <w:shd w:val="clear" w:color="auto" w:fill="auto"/>
            <w:noWrap/>
            <w:vAlign w:val="center"/>
            <w:hideMark/>
          </w:tcPr>
          <w:p w14:paraId="7B15F90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B44FA4E"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38F66A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71</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7F61969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de cobre 600 V THHN</w:t>
            </w:r>
          </w:p>
        </w:tc>
        <w:tc>
          <w:tcPr>
            <w:tcW w:w="1779" w:type="pct"/>
            <w:tcBorders>
              <w:top w:val="nil"/>
              <w:left w:val="nil"/>
              <w:bottom w:val="single" w:sz="4" w:space="0" w:color="auto"/>
              <w:right w:val="single" w:sz="4" w:space="0" w:color="auto"/>
            </w:tcBorders>
            <w:shd w:val="clear" w:color="auto" w:fill="auto"/>
            <w:noWrap/>
            <w:vAlign w:val="center"/>
            <w:hideMark/>
          </w:tcPr>
          <w:p w14:paraId="5DDBFA9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600 V, THHN, 8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5B29994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463400187</w:t>
            </w:r>
          </w:p>
        </w:tc>
        <w:tc>
          <w:tcPr>
            <w:tcW w:w="619" w:type="pct"/>
            <w:tcBorders>
              <w:top w:val="nil"/>
              <w:left w:val="nil"/>
              <w:bottom w:val="single" w:sz="4" w:space="0" w:color="auto"/>
              <w:right w:val="single" w:sz="4" w:space="0" w:color="auto"/>
            </w:tcBorders>
            <w:shd w:val="clear" w:color="auto" w:fill="auto"/>
            <w:noWrap/>
            <w:vAlign w:val="center"/>
            <w:hideMark/>
          </w:tcPr>
          <w:p w14:paraId="65E9D62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$ 1,81</w:t>
            </w:r>
          </w:p>
        </w:tc>
        <w:tc>
          <w:tcPr>
            <w:tcW w:w="631" w:type="pct"/>
            <w:tcBorders>
              <w:top w:val="nil"/>
              <w:left w:val="nil"/>
              <w:bottom w:val="single" w:sz="4" w:space="0" w:color="auto"/>
              <w:right w:val="single" w:sz="4" w:space="0" w:color="auto"/>
            </w:tcBorders>
            <w:shd w:val="clear" w:color="auto" w:fill="auto"/>
            <w:noWrap/>
            <w:vAlign w:val="center"/>
            <w:hideMark/>
          </w:tcPr>
          <w:p w14:paraId="56C9EAE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E5A5A5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043552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72</w:t>
            </w:r>
          </w:p>
        </w:tc>
        <w:tc>
          <w:tcPr>
            <w:tcW w:w="850" w:type="pct"/>
            <w:vMerge/>
            <w:tcBorders>
              <w:top w:val="nil"/>
              <w:left w:val="single" w:sz="4" w:space="0" w:color="auto"/>
              <w:bottom w:val="single" w:sz="4" w:space="0" w:color="auto"/>
              <w:right w:val="single" w:sz="4" w:space="0" w:color="auto"/>
            </w:tcBorders>
            <w:vAlign w:val="center"/>
            <w:hideMark/>
          </w:tcPr>
          <w:p w14:paraId="7225C82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E7D437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600 V, THHN, 6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1692BD7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463400188</w:t>
            </w:r>
          </w:p>
        </w:tc>
        <w:tc>
          <w:tcPr>
            <w:tcW w:w="619" w:type="pct"/>
            <w:tcBorders>
              <w:top w:val="nil"/>
              <w:left w:val="nil"/>
              <w:bottom w:val="single" w:sz="4" w:space="0" w:color="auto"/>
              <w:right w:val="single" w:sz="4" w:space="0" w:color="auto"/>
            </w:tcBorders>
            <w:shd w:val="clear" w:color="auto" w:fill="auto"/>
            <w:noWrap/>
            <w:vAlign w:val="center"/>
            <w:hideMark/>
          </w:tcPr>
          <w:p w14:paraId="167C75A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$ 2,83</w:t>
            </w:r>
          </w:p>
        </w:tc>
        <w:tc>
          <w:tcPr>
            <w:tcW w:w="631" w:type="pct"/>
            <w:tcBorders>
              <w:top w:val="nil"/>
              <w:left w:val="nil"/>
              <w:bottom w:val="single" w:sz="4" w:space="0" w:color="auto"/>
              <w:right w:val="single" w:sz="4" w:space="0" w:color="auto"/>
            </w:tcBorders>
            <w:shd w:val="clear" w:color="auto" w:fill="auto"/>
            <w:noWrap/>
            <w:vAlign w:val="center"/>
            <w:hideMark/>
          </w:tcPr>
          <w:p w14:paraId="3FB92F5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AB8437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B47F8B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73</w:t>
            </w:r>
          </w:p>
        </w:tc>
        <w:tc>
          <w:tcPr>
            <w:tcW w:w="850" w:type="pct"/>
            <w:vMerge/>
            <w:tcBorders>
              <w:top w:val="nil"/>
              <w:left w:val="single" w:sz="4" w:space="0" w:color="auto"/>
              <w:bottom w:val="single" w:sz="4" w:space="0" w:color="auto"/>
              <w:right w:val="single" w:sz="4" w:space="0" w:color="auto"/>
            </w:tcBorders>
            <w:vAlign w:val="center"/>
            <w:hideMark/>
          </w:tcPr>
          <w:p w14:paraId="031C96A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7ACBBA1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600 V, THHN, 4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74AFCEA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463400189</w:t>
            </w:r>
          </w:p>
        </w:tc>
        <w:tc>
          <w:tcPr>
            <w:tcW w:w="619" w:type="pct"/>
            <w:tcBorders>
              <w:top w:val="nil"/>
              <w:left w:val="nil"/>
              <w:bottom w:val="single" w:sz="4" w:space="0" w:color="auto"/>
              <w:right w:val="single" w:sz="4" w:space="0" w:color="auto"/>
            </w:tcBorders>
            <w:shd w:val="clear" w:color="auto" w:fill="auto"/>
            <w:noWrap/>
            <w:vAlign w:val="center"/>
            <w:hideMark/>
          </w:tcPr>
          <w:p w14:paraId="17974DE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$ 4,42</w:t>
            </w:r>
          </w:p>
        </w:tc>
        <w:tc>
          <w:tcPr>
            <w:tcW w:w="631" w:type="pct"/>
            <w:tcBorders>
              <w:top w:val="nil"/>
              <w:left w:val="nil"/>
              <w:bottom w:val="single" w:sz="4" w:space="0" w:color="auto"/>
              <w:right w:val="single" w:sz="4" w:space="0" w:color="auto"/>
            </w:tcBorders>
            <w:shd w:val="clear" w:color="auto" w:fill="auto"/>
            <w:noWrap/>
            <w:vAlign w:val="center"/>
            <w:hideMark/>
          </w:tcPr>
          <w:p w14:paraId="22949F8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06B8048"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A006AF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74</w:t>
            </w:r>
          </w:p>
        </w:tc>
        <w:tc>
          <w:tcPr>
            <w:tcW w:w="850" w:type="pct"/>
            <w:vMerge/>
            <w:tcBorders>
              <w:top w:val="nil"/>
              <w:left w:val="single" w:sz="4" w:space="0" w:color="auto"/>
              <w:bottom w:val="single" w:sz="4" w:space="0" w:color="auto"/>
              <w:right w:val="single" w:sz="4" w:space="0" w:color="auto"/>
            </w:tcBorders>
            <w:vAlign w:val="center"/>
            <w:hideMark/>
          </w:tcPr>
          <w:p w14:paraId="0D147DE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662F615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600 V, THHN, 2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42B5E63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4634001810</w:t>
            </w:r>
          </w:p>
        </w:tc>
        <w:tc>
          <w:tcPr>
            <w:tcW w:w="619" w:type="pct"/>
            <w:tcBorders>
              <w:top w:val="nil"/>
              <w:left w:val="nil"/>
              <w:bottom w:val="single" w:sz="4" w:space="0" w:color="auto"/>
              <w:right w:val="single" w:sz="4" w:space="0" w:color="auto"/>
            </w:tcBorders>
            <w:shd w:val="clear" w:color="auto" w:fill="auto"/>
            <w:noWrap/>
            <w:vAlign w:val="center"/>
            <w:hideMark/>
          </w:tcPr>
          <w:p w14:paraId="574E0B9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$ 6,99</w:t>
            </w:r>
          </w:p>
        </w:tc>
        <w:tc>
          <w:tcPr>
            <w:tcW w:w="631" w:type="pct"/>
            <w:tcBorders>
              <w:top w:val="nil"/>
              <w:left w:val="nil"/>
              <w:bottom w:val="single" w:sz="4" w:space="0" w:color="auto"/>
              <w:right w:val="single" w:sz="4" w:space="0" w:color="auto"/>
            </w:tcBorders>
            <w:shd w:val="clear" w:color="auto" w:fill="auto"/>
            <w:noWrap/>
            <w:vAlign w:val="center"/>
            <w:hideMark/>
          </w:tcPr>
          <w:p w14:paraId="681ECB5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71A6147"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724FC0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75</w:t>
            </w:r>
          </w:p>
        </w:tc>
        <w:tc>
          <w:tcPr>
            <w:tcW w:w="850" w:type="pct"/>
            <w:vMerge/>
            <w:tcBorders>
              <w:top w:val="nil"/>
              <w:left w:val="single" w:sz="4" w:space="0" w:color="auto"/>
              <w:bottom w:val="single" w:sz="4" w:space="0" w:color="auto"/>
              <w:right w:val="single" w:sz="4" w:space="0" w:color="auto"/>
            </w:tcBorders>
            <w:vAlign w:val="center"/>
            <w:hideMark/>
          </w:tcPr>
          <w:p w14:paraId="20E6A43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4B37A6D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600 V, THHN, 1/ 0 AWG, 19 hilos</w:t>
            </w:r>
          </w:p>
        </w:tc>
        <w:tc>
          <w:tcPr>
            <w:tcW w:w="850" w:type="pct"/>
            <w:tcBorders>
              <w:top w:val="nil"/>
              <w:left w:val="nil"/>
              <w:bottom w:val="single" w:sz="4" w:space="0" w:color="auto"/>
              <w:right w:val="single" w:sz="4" w:space="0" w:color="auto"/>
            </w:tcBorders>
            <w:shd w:val="clear" w:color="auto" w:fill="auto"/>
            <w:noWrap/>
            <w:vAlign w:val="center"/>
            <w:hideMark/>
          </w:tcPr>
          <w:p w14:paraId="3107F7B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4634001811</w:t>
            </w:r>
          </w:p>
        </w:tc>
        <w:tc>
          <w:tcPr>
            <w:tcW w:w="619" w:type="pct"/>
            <w:tcBorders>
              <w:top w:val="nil"/>
              <w:left w:val="nil"/>
              <w:bottom w:val="single" w:sz="4" w:space="0" w:color="auto"/>
              <w:right w:val="single" w:sz="4" w:space="0" w:color="auto"/>
            </w:tcBorders>
            <w:shd w:val="clear" w:color="auto" w:fill="auto"/>
            <w:noWrap/>
            <w:vAlign w:val="center"/>
            <w:hideMark/>
          </w:tcPr>
          <w:p w14:paraId="19B72C7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$ 11,05</w:t>
            </w:r>
          </w:p>
        </w:tc>
        <w:tc>
          <w:tcPr>
            <w:tcW w:w="631" w:type="pct"/>
            <w:tcBorders>
              <w:top w:val="nil"/>
              <w:left w:val="nil"/>
              <w:bottom w:val="single" w:sz="4" w:space="0" w:color="auto"/>
              <w:right w:val="single" w:sz="4" w:space="0" w:color="auto"/>
            </w:tcBorders>
            <w:shd w:val="clear" w:color="auto" w:fill="auto"/>
            <w:noWrap/>
            <w:vAlign w:val="center"/>
            <w:hideMark/>
          </w:tcPr>
          <w:p w14:paraId="23322DF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1D4BB8D"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A12C6F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76</w:t>
            </w:r>
          </w:p>
        </w:tc>
        <w:tc>
          <w:tcPr>
            <w:tcW w:w="850" w:type="pct"/>
            <w:vMerge/>
            <w:tcBorders>
              <w:top w:val="nil"/>
              <w:left w:val="single" w:sz="4" w:space="0" w:color="auto"/>
              <w:bottom w:val="single" w:sz="4" w:space="0" w:color="auto"/>
              <w:right w:val="single" w:sz="4" w:space="0" w:color="auto"/>
            </w:tcBorders>
            <w:vAlign w:val="center"/>
            <w:hideMark/>
          </w:tcPr>
          <w:p w14:paraId="2D68F53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E92F00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600 V, THHN 2/ 0 AWG,  19 hilos</w:t>
            </w:r>
          </w:p>
        </w:tc>
        <w:tc>
          <w:tcPr>
            <w:tcW w:w="850" w:type="pct"/>
            <w:tcBorders>
              <w:top w:val="nil"/>
              <w:left w:val="nil"/>
              <w:bottom w:val="single" w:sz="4" w:space="0" w:color="auto"/>
              <w:right w:val="single" w:sz="4" w:space="0" w:color="auto"/>
            </w:tcBorders>
            <w:shd w:val="clear" w:color="auto" w:fill="auto"/>
            <w:noWrap/>
            <w:vAlign w:val="center"/>
            <w:hideMark/>
          </w:tcPr>
          <w:p w14:paraId="560F223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4634001812</w:t>
            </w:r>
          </w:p>
        </w:tc>
        <w:tc>
          <w:tcPr>
            <w:tcW w:w="619" w:type="pct"/>
            <w:tcBorders>
              <w:top w:val="nil"/>
              <w:left w:val="nil"/>
              <w:bottom w:val="single" w:sz="4" w:space="0" w:color="auto"/>
              <w:right w:val="single" w:sz="4" w:space="0" w:color="auto"/>
            </w:tcBorders>
            <w:shd w:val="clear" w:color="auto" w:fill="auto"/>
            <w:noWrap/>
            <w:vAlign w:val="center"/>
            <w:hideMark/>
          </w:tcPr>
          <w:p w14:paraId="1DA0AAD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$ 13,93</w:t>
            </w:r>
          </w:p>
        </w:tc>
        <w:tc>
          <w:tcPr>
            <w:tcW w:w="631" w:type="pct"/>
            <w:tcBorders>
              <w:top w:val="nil"/>
              <w:left w:val="nil"/>
              <w:bottom w:val="single" w:sz="4" w:space="0" w:color="auto"/>
              <w:right w:val="single" w:sz="4" w:space="0" w:color="auto"/>
            </w:tcBorders>
            <w:shd w:val="clear" w:color="auto" w:fill="auto"/>
            <w:noWrap/>
            <w:vAlign w:val="center"/>
            <w:hideMark/>
          </w:tcPr>
          <w:p w14:paraId="37C6D48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4F36E02"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92BEF0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77</w:t>
            </w:r>
          </w:p>
        </w:tc>
        <w:tc>
          <w:tcPr>
            <w:tcW w:w="850" w:type="pct"/>
            <w:vMerge/>
            <w:tcBorders>
              <w:top w:val="nil"/>
              <w:left w:val="single" w:sz="4" w:space="0" w:color="auto"/>
              <w:bottom w:val="single" w:sz="4" w:space="0" w:color="auto"/>
              <w:right w:val="single" w:sz="4" w:space="0" w:color="auto"/>
            </w:tcBorders>
            <w:vAlign w:val="center"/>
            <w:hideMark/>
          </w:tcPr>
          <w:p w14:paraId="657CF0F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534703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600 V, THHN, 3/ 0 AWG,  19 hilos</w:t>
            </w:r>
          </w:p>
        </w:tc>
        <w:tc>
          <w:tcPr>
            <w:tcW w:w="850" w:type="pct"/>
            <w:tcBorders>
              <w:top w:val="nil"/>
              <w:left w:val="nil"/>
              <w:bottom w:val="single" w:sz="4" w:space="0" w:color="auto"/>
              <w:right w:val="single" w:sz="4" w:space="0" w:color="auto"/>
            </w:tcBorders>
            <w:shd w:val="clear" w:color="auto" w:fill="auto"/>
            <w:noWrap/>
            <w:vAlign w:val="center"/>
            <w:hideMark/>
          </w:tcPr>
          <w:p w14:paraId="47C1FB4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4634001813</w:t>
            </w:r>
          </w:p>
        </w:tc>
        <w:tc>
          <w:tcPr>
            <w:tcW w:w="619" w:type="pct"/>
            <w:tcBorders>
              <w:top w:val="nil"/>
              <w:left w:val="nil"/>
              <w:bottom w:val="single" w:sz="4" w:space="0" w:color="auto"/>
              <w:right w:val="single" w:sz="4" w:space="0" w:color="auto"/>
            </w:tcBorders>
            <w:shd w:val="clear" w:color="auto" w:fill="auto"/>
            <w:noWrap/>
            <w:vAlign w:val="center"/>
            <w:hideMark/>
          </w:tcPr>
          <w:p w14:paraId="77D25C1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$ 17,63</w:t>
            </w:r>
          </w:p>
        </w:tc>
        <w:tc>
          <w:tcPr>
            <w:tcW w:w="631" w:type="pct"/>
            <w:tcBorders>
              <w:top w:val="nil"/>
              <w:left w:val="nil"/>
              <w:bottom w:val="single" w:sz="4" w:space="0" w:color="auto"/>
              <w:right w:val="single" w:sz="4" w:space="0" w:color="auto"/>
            </w:tcBorders>
            <w:shd w:val="clear" w:color="auto" w:fill="auto"/>
            <w:noWrap/>
            <w:vAlign w:val="center"/>
            <w:hideMark/>
          </w:tcPr>
          <w:p w14:paraId="5C24A5A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1467131"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9CFE5A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78</w:t>
            </w:r>
          </w:p>
        </w:tc>
        <w:tc>
          <w:tcPr>
            <w:tcW w:w="850" w:type="pct"/>
            <w:vMerge/>
            <w:tcBorders>
              <w:top w:val="nil"/>
              <w:left w:val="single" w:sz="4" w:space="0" w:color="auto"/>
              <w:bottom w:val="single" w:sz="4" w:space="0" w:color="auto"/>
              <w:right w:val="single" w:sz="4" w:space="0" w:color="auto"/>
            </w:tcBorders>
            <w:vAlign w:val="center"/>
            <w:hideMark/>
          </w:tcPr>
          <w:p w14:paraId="07A9B72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14E3D5D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xml:space="preserve">Cable de cobre, cableado, 600 V, THHN, 4/0 AWG, </w:t>
            </w:r>
            <w:r w:rsidRPr="00B968E7">
              <w:rPr>
                <w:rFonts w:ascii="Arial Narrow" w:eastAsia="Times New Roman" w:hAnsi="Arial Narrow" w:cs="Calibri"/>
                <w:color w:val="000000"/>
                <w:kern w:val="0"/>
                <w:sz w:val="16"/>
                <w:szCs w:val="16"/>
                <w:lang w:val="es-EC" w:eastAsia="es-EC"/>
              </w:rPr>
              <w:lastRenderedPageBreak/>
              <w:t>19 hilos</w:t>
            </w:r>
          </w:p>
        </w:tc>
        <w:tc>
          <w:tcPr>
            <w:tcW w:w="850" w:type="pct"/>
            <w:tcBorders>
              <w:top w:val="nil"/>
              <w:left w:val="nil"/>
              <w:bottom w:val="single" w:sz="4" w:space="0" w:color="auto"/>
              <w:right w:val="single" w:sz="4" w:space="0" w:color="auto"/>
            </w:tcBorders>
            <w:shd w:val="clear" w:color="auto" w:fill="auto"/>
            <w:noWrap/>
            <w:vAlign w:val="center"/>
            <w:hideMark/>
          </w:tcPr>
          <w:p w14:paraId="03906DC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lastRenderedPageBreak/>
              <w:t>4634001814</w:t>
            </w:r>
          </w:p>
        </w:tc>
        <w:tc>
          <w:tcPr>
            <w:tcW w:w="619" w:type="pct"/>
            <w:tcBorders>
              <w:top w:val="nil"/>
              <w:left w:val="nil"/>
              <w:bottom w:val="single" w:sz="4" w:space="0" w:color="auto"/>
              <w:right w:val="single" w:sz="4" w:space="0" w:color="auto"/>
            </w:tcBorders>
            <w:shd w:val="clear" w:color="auto" w:fill="auto"/>
            <w:noWrap/>
            <w:vAlign w:val="center"/>
            <w:hideMark/>
          </w:tcPr>
          <w:p w14:paraId="56D14E9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$ 21,90</w:t>
            </w:r>
          </w:p>
        </w:tc>
        <w:tc>
          <w:tcPr>
            <w:tcW w:w="631" w:type="pct"/>
            <w:tcBorders>
              <w:top w:val="nil"/>
              <w:left w:val="nil"/>
              <w:bottom w:val="single" w:sz="4" w:space="0" w:color="auto"/>
              <w:right w:val="single" w:sz="4" w:space="0" w:color="auto"/>
            </w:tcBorders>
            <w:shd w:val="clear" w:color="auto" w:fill="auto"/>
            <w:noWrap/>
            <w:vAlign w:val="center"/>
            <w:hideMark/>
          </w:tcPr>
          <w:p w14:paraId="36C150D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65B2DAB"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67123A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79</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6D7219C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de cobre 2000 V TTU</w:t>
            </w:r>
          </w:p>
        </w:tc>
        <w:tc>
          <w:tcPr>
            <w:tcW w:w="1779" w:type="pct"/>
            <w:tcBorders>
              <w:top w:val="nil"/>
              <w:left w:val="nil"/>
              <w:bottom w:val="single" w:sz="4" w:space="0" w:color="auto"/>
              <w:right w:val="single" w:sz="4" w:space="0" w:color="auto"/>
            </w:tcBorders>
            <w:shd w:val="clear" w:color="auto" w:fill="auto"/>
            <w:noWrap/>
            <w:vAlign w:val="center"/>
            <w:hideMark/>
          </w:tcPr>
          <w:p w14:paraId="4D54E72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2000 V, TTU, 8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4D348BA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4634001815</w:t>
            </w:r>
          </w:p>
        </w:tc>
        <w:tc>
          <w:tcPr>
            <w:tcW w:w="619" w:type="pct"/>
            <w:tcBorders>
              <w:top w:val="nil"/>
              <w:left w:val="nil"/>
              <w:bottom w:val="single" w:sz="4" w:space="0" w:color="auto"/>
              <w:right w:val="single" w:sz="4" w:space="0" w:color="auto"/>
            </w:tcBorders>
            <w:shd w:val="clear" w:color="auto" w:fill="auto"/>
            <w:noWrap/>
            <w:vAlign w:val="center"/>
            <w:hideMark/>
          </w:tcPr>
          <w:p w14:paraId="73DD456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$ 2,07</w:t>
            </w:r>
          </w:p>
        </w:tc>
        <w:tc>
          <w:tcPr>
            <w:tcW w:w="631" w:type="pct"/>
            <w:tcBorders>
              <w:top w:val="nil"/>
              <w:left w:val="nil"/>
              <w:bottom w:val="single" w:sz="4" w:space="0" w:color="auto"/>
              <w:right w:val="single" w:sz="4" w:space="0" w:color="auto"/>
            </w:tcBorders>
            <w:shd w:val="clear" w:color="auto" w:fill="auto"/>
            <w:noWrap/>
            <w:vAlign w:val="center"/>
            <w:hideMark/>
          </w:tcPr>
          <w:p w14:paraId="0ABC56D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3F79A27"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2F3FD9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80</w:t>
            </w:r>
          </w:p>
        </w:tc>
        <w:tc>
          <w:tcPr>
            <w:tcW w:w="850" w:type="pct"/>
            <w:vMerge/>
            <w:tcBorders>
              <w:top w:val="nil"/>
              <w:left w:val="single" w:sz="4" w:space="0" w:color="auto"/>
              <w:bottom w:val="single" w:sz="4" w:space="0" w:color="auto"/>
              <w:right w:val="single" w:sz="4" w:space="0" w:color="auto"/>
            </w:tcBorders>
            <w:vAlign w:val="center"/>
            <w:hideMark/>
          </w:tcPr>
          <w:p w14:paraId="05548F7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181029D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2000 V, TTU, 6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3F20CDC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4634001816</w:t>
            </w:r>
          </w:p>
        </w:tc>
        <w:tc>
          <w:tcPr>
            <w:tcW w:w="619" w:type="pct"/>
            <w:tcBorders>
              <w:top w:val="nil"/>
              <w:left w:val="nil"/>
              <w:bottom w:val="single" w:sz="4" w:space="0" w:color="auto"/>
              <w:right w:val="single" w:sz="4" w:space="0" w:color="auto"/>
            </w:tcBorders>
            <w:shd w:val="clear" w:color="auto" w:fill="auto"/>
            <w:noWrap/>
            <w:vAlign w:val="center"/>
            <w:hideMark/>
          </w:tcPr>
          <w:p w14:paraId="6883347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$ 3,20</w:t>
            </w:r>
          </w:p>
        </w:tc>
        <w:tc>
          <w:tcPr>
            <w:tcW w:w="631" w:type="pct"/>
            <w:tcBorders>
              <w:top w:val="nil"/>
              <w:left w:val="nil"/>
              <w:bottom w:val="single" w:sz="4" w:space="0" w:color="auto"/>
              <w:right w:val="single" w:sz="4" w:space="0" w:color="auto"/>
            </w:tcBorders>
            <w:shd w:val="clear" w:color="auto" w:fill="auto"/>
            <w:noWrap/>
            <w:vAlign w:val="center"/>
            <w:hideMark/>
          </w:tcPr>
          <w:p w14:paraId="0C81A08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278B3F0"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CE1BED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81</w:t>
            </w:r>
          </w:p>
        </w:tc>
        <w:tc>
          <w:tcPr>
            <w:tcW w:w="850" w:type="pct"/>
            <w:vMerge/>
            <w:tcBorders>
              <w:top w:val="nil"/>
              <w:left w:val="single" w:sz="4" w:space="0" w:color="auto"/>
              <w:bottom w:val="single" w:sz="4" w:space="0" w:color="auto"/>
              <w:right w:val="single" w:sz="4" w:space="0" w:color="auto"/>
            </w:tcBorders>
            <w:vAlign w:val="center"/>
            <w:hideMark/>
          </w:tcPr>
          <w:p w14:paraId="6B62C41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4709E14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2 000 V, TTU, 4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6115284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4634001817</w:t>
            </w:r>
          </w:p>
        </w:tc>
        <w:tc>
          <w:tcPr>
            <w:tcW w:w="619" w:type="pct"/>
            <w:tcBorders>
              <w:top w:val="nil"/>
              <w:left w:val="nil"/>
              <w:bottom w:val="single" w:sz="4" w:space="0" w:color="auto"/>
              <w:right w:val="single" w:sz="4" w:space="0" w:color="auto"/>
            </w:tcBorders>
            <w:shd w:val="clear" w:color="auto" w:fill="auto"/>
            <w:noWrap/>
            <w:vAlign w:val="center"/>
            <w:hideMark/>
          </w:tcPr>
          <w:p w14:paraId="03B8104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$ 4,96</w:t>
            </w:r>
          </w:p>
        </w:tc>
        <w:tc>
          <w:tcPr>
            <w:tcW w:w="631" w:type="pct"/>
            <w:tcBorders>
              <w:top w:val="nil"/>
              <w:left w:val="nil"/>
              <w:bottom w:val="single" w:sz="4" w:space="0" w:color="auto"/>
              <w:right w:val="single" w:sz="4" w:space="0" w:color="auto"/>
            </w:tcBorders>
            <w:shd w:val="clear" w:color="auto" w:fill="auto"/>
            <w:noWrap/>
            <w:vAlign w:val="center"/>
            <w:hideMark/>
          </w:tcPr>
          <w:p w14:paraId="47563D4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543A380"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B9BE96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82</w:t>
            </w:r>
          </w:p>
        </w:tc>
        <w:tc>
          <w:tcPr>
            <w:tcW w:w="850" w:type="pct"/>
            <w:vMerge/>
            <w:tcBorders>
              <w:top w:val="nil"/>
              <w:left w:val="single" w:sz="4" w:space="0" w:color="auto"/>
              <w:bottom w:val="single" w:sz="4" w:space="0" w:color="auto"/>
              <w:right w:val="single" w:sz="4" w:space="0" w:color="auto"/>
            </w:tcBorders>
            <w:vAlign w:val="center"/>
            <w:hideMark/>
          </w:tcPr>
          <w:p w14:paraId="2756383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31B74C2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2 000 V, TTU, 2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5FF15A8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4634001818</w:t>
            </w:r>
          </w:p>
        </w:tc>
        <w:tc>
          <w:tcPr>
            <w:tcW w:w="619" w:type="pct"/>
            <w:tcBorders>
              <w:top w:val="nil"/>
              <w:left w:val="nil"/>
              <w:bottom w:val="single" w:sz="4" w:space="0" w:color="auto"/>
              <w:right w:val="single" w:sz="4" w:space="0" w:color="auto"/>
            </w:tcBorders>
            <w:shd w:val="clear" w:color="auto" w:fill="auto"/>
            <w:noWrap/>
            <w:vAlign w:val="center"/>
            <w:hideMark/>
          </w:tcPr>
          <w:p w14:paraId="492A7EC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$ 7,77</w:t>
            </w:r>
          </w:p>
        </w:tc>
        <w:tc>
          <w:tcPr>
            <w:tcW w:w="631" w:type="pct"/>
            <w:tcBorders>
              <w:top w:val="nil"/>
              <w:left w:val="nil"/>
              <w:bottom w:val="single" w:sz="4" w:space="0" w:color="auto"/>
              <w:right w:val="single" w:sz="4" w:space="0" w:color="auto"/>
            </w:tcBorders>
            <w:shd w:val="clear" w:color="auto" w:fill="auto"/>
            <w:noWrap/>
            <w:vAlign w:val="center"/>
            <w:hideMark/>
          </w:tcPr>
          <w:p w14:paraId="7E4F5A2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06EDFB6"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EE44B0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83</w:t>
            </w:r>
          </w:p>
        </w:tc>
        <w:tc>
          <w:tcPr>
            <w:tcW w:w="850" w:type="pct"/>
            <w:vMerge/>
            <w:tcBorders>
              <w:top w:val="nil"/>
              <w:left w:val="single" w:sz="4" w:space="0" w:color="auto"/>
              <w:bottom w:val="single" w:sz="4" w:space="0" w:color="auto"/>
              <w:right w:val="single" w:sz="4" w:space="0" w:color="auto"/>
            </w:tcBorders>
            <w:vAlign w:val="center"/>
            <w:hideMark/>
          </w:tcPr>
          <w:p w14:paraId="271F2A1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719F0A2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2000 V,  TTU, 1/ 0 AWG, 19 hilos</w:t>
            </w:r>
          </w:p>
        </w:tc>
        <w:tc>
          <w:tcPr>
            <w:tcW w:w="850" w:type="pct"/>
            <w:tcBorders>
              <w:top w:val="nil"/>
              <w:left w:val="nil"/>
              <w:bottom w:val="single" w:sz="4" w:space="0" w:color="auto"/>
              <w:right w:val="single" w:sz="4" w:space="0" w:color="auto"/>
            </w:tcBorders>
            <w:shd w:val="clear" w:color="auto" w:fill="auto"/>
            <w:noWrap/>
            <w:vAlign w:val="center"/>
            <w:hideMark/>
          </w:tcPr>
          <w:p w14:paraId="7D544FE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4634001819</w:t>
            </w:r>
          </w:p>
        </w:tc>
        <w:tc>
          <w:tcPr>
            <w:tcW w:w="619" w:type="pct"/>
            <w:tcBorders>
              <w:top w:val="nil"/>
              <w:left w:val="nil"/>
              <w:bottom w:val="single" w:sz="4" w:space="0" w:color="auto"/>
              <w:right w:val="single" w:sz="4" w:space="0" w:color="auto"/>
            </w:tcBorders>
            <w:shd w:val="clear" w:color="auto" w:fill="auto"/>
            <w:noWrap/>
            <w:vAlign w:val="center"/>
            <w:hideMark/>
          </w:tcPr>
          <w:p w14:paraId="268B434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$ 12,40</w:t>
            </w:r>
          </w:p>
        </w:tc>
        <w:tc>
          <w:tcPr>
            <w:tcW w:w="631" w:type="pct"/>
            <w:tcBorders>
              <w:top w:val="nil"/>
              <w:left w:val="nil"/>
              <w:bottom w:val="single" w:sz="4" w:space="0" w:color="auto"/>
              <w:right w:val="single" w:sz="4" w:space="0" w:color="auto"/>
            </w:tcBorders>
            <w:shd w:val="clear" w:color="auto" w:fill="auto"/>
            <w:noWrap/>
            <w:vAlign w:val="center"/>
            <w:hideMark/>
          </w:tcPr>
          <w:p w14:paraId="47A1420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9B9BF2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889027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84</w:t>
            </w:r>
          </w:p>
        </w:tc>
        <w:tc>
          <w:tcPr>
            <w:tcW w:w="850" w:type="pct"/>
            <w:vMerge/>
            <w:tcBorders>
              <w:top w:val="nil"/>
              <w:left w:val="single" w:sz="4" w:space="0" w:color="auto"/>
              <w:bottom w:val="single" w:sz="4" w:space="0" w:color="auto"/>
              <w:right w:val="single" w:sz="4" w:space="0" w:color="auto"/>
            </w:tcBorders>
            <w:vAlign w:val="center"/>
            <w:hideMark/>
          </w:tcPr>
          <w:p w14:paraId="0B2F5AC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32BB5BB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2000 V,  TTU, 2/ 0 AWG, 19 hilos</w:t>
            </w:r>
          </w:p>
        </w:tc>
        <w:tc>
          <w:tcPr>
            <w:tcW w:w="850" w:type="pct"/>
            <w:tcBorders>
              <w:top w:val="nil"/>
              <w:left w:val="nil"/>
              <w:bottom w:val="single" w:sz="4" w:space="0" w:color="auto"/>
              <w:right w:val="single" w:sz="4" w:space="0" w:color="auto"/>
            </w:tcBorders>
            <w:shd w:val="clear" w:color="auto" w:fill="auto"/>
            <w:noWrap/>
            <w:vAlign w:val="center"/>
            <w:hideMark/>
          </w:tcPr>
          <w:p w14:paraId="58B95A6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4634001820</w:t>
            </w:r>
          </w:p>
        </w:tc>
        <w:tc>
          <w:tcPr>
            <w:tcW w:w="619" w:type="pct"/>
            <w:tcBorders>
              <w:top w:val="nil"/>
              <w:left w:val="nil"/>
              <w:bottom w:val="single" w:sz="4" w:space="0" w:color="auto"/>
              <w:right w:val="single" w:sz="4" w:space="0" w:color="auto"/>
            </w:tcBorders>
            <w:shd w:val="clear" w:color="auto" w:fill="auto"/>
            <w:noWrap/>
            <w:vAlign w:val="center"/>
            <w:hideMark/>
          </w:tcPr>
          <w:p w14:paraId="59CD4D9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$ 15,66</w:t>
            </w:r>
          </w:p>
        </w:tc>
        <w:tc>
          <w:tcPr>
            <w:tcW w:w="631" w:type="pct"/>
            <w:tcBorders>
              <w:top w:val="nil"/>
              <w:left w:val="nil"/>
              <w:bottom w:val="single" w:sz="4" w:space="0" w:color="auto"/>
              <w:right w:val="single" w:sz="4" w:space="0" w:color="auto"/>
            </w:tcBorders>
            <w:shd w:val="clear" w:color="auto" w:fill="auto"/>
            <w:noWrap/>
            <w:vAlign w:val="center"/>
            <w:hideMark/>
          </w:tcPr>
          <w:p w14:paraId="3425D06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4077DA5"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5E67DE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85</w:t>
            </w:r>
          </w:p>
        </w:tc>
        <w:tc>
          <w:tcPr>
            <w:tcW w:w="850" w:type="pct"/>
            <w:vMerge/>
            <w:tcBorders>
              <w:top w:val="nil"/>
              <w:left w:val="single" w:sz="4" w:space="0" w:color="auto"/>
              <w:bottom w:val="single" w:sz="4" w:space="0" w:color="auto"/>
              <w:right w:val="single" w:sz="4" w:space="0" w:color="auto"/>
            </w:tcBorders>
            <w:vAlign w:val="center"/>
            <w:hideMark/>
          </w:tcPr>
          <w:p w14:paraId="0677E44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407C37F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2000 V,  TTU, 3/ 0 AWG, 19 hilos</w:t>
            </w:r>
          </w:p>
        </w:tc>
        <w:tc>
          <w:tcPr>
            <w:tcW w:w="850" w:type="pct"/>
            <w:tcBorders>
              <w:top w:val="nil"/>
              <w:left w:val="nil"/>
              <w:bottom w:val="single" w:sz="4" w:space="0" w:color="auto"/>
              <w:right w:val="single" w:sz="4" w:space="0" w:color="auto"/>
            </w:tcBorders>
            <w:shd w:val="clear" w:color="auto" w:fill="auto"/>
            <w:noWrap/>
            <w:vAlign w:val="center"/>
            <w:hideMark/>
          </w:tcPr>
          <w:p w14:paraId="787C4BA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4634001821</w:t>
            </w:r>
          </w:p>
        </w:tc>
        <w:tc>
          <w:tcPr>
            <w:tcW w:w="619" w:type="pct"/>
            <w:tcBorders>
              <w:top w:val="nil"/>
              <w:left w:val="nil"/>
              <w:bottom w:val="single" w:sz="4" w:space="0" w:color="auto"/>
              <w:right w:val="single" w:sz="4" w:space="0" w:color="auto"/>
            </w:tcBorders>
            <w:shd w:val="clear" w:color="auto" w:fill="auto"/>
            <w:noWrap/>
            <w:vAlign w:val="center"/>
            <w:hideMark/>
          </w:tcPr>
          <w:p w14:paraId="536F641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$ 19,59</w:t>
            </w:r>
          </w:p>
        </w:tc>
        <w:tc>
          <w:tcPr>
            <w:tcW w:w="631" w:type="pct"/>
            <w:tcBorders>
              <w:top w:val="nil"/>
              <w:left w:val="nil"/>
              <w:bottom w:val="single" w:sz="4" w:space="0" w:color="auto"/>
              <w:right w:val="single" w:sz="4" w:space="0" w:color="auto"/>
            </w:tcBorders>
            <w:shd w:val="clear" w:color="auto" w:fill="auto"/>
            <w:noWrap/>
            <w:vAlign w:val="center"/>
            <w:hideMark/>
          </w:tcPr>
          <w:p w14:paraId="735EB9B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2ECB8CC"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E6BE69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86</w:t>
            </w:r>
          </w:p>
        </w:tc>
        <w:tc>
          <w:tcPr>
            <w:tcW w:w="850" w:type="pct"/>
            <w:vMerge/>
            <w:tcBorders>
              <w:top w:val="nil"/>
              <w:left w:val="single" w:sz="4" w:space="0" w:color="auto"/>
              <w:bottom w:val="single" w:sz="4" w:space="0" w:color="auto"/>
              <w:right w:val="single" w:sz="4" w:space="0" w:color="auto"/>
            </w:tcBorders>
            <w:vAlign w:val="center"/>
            <w:hideMark/>
          </w:tcPr>
          <w:p w14:paraId="0C7A7C9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520B3E6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2000 V,  TTU, 4/ 0 AWG, 19 hilos</w:t>
            </w:r>
          </w:p>
        </w:tc>
        <w:tc>
          <w:tcPr>
            <w:tcW w:w="850" w:type="pct"/>
            <w:tcBorders>
              <w:top w:val="nil"/>
              <w:left w:val="nil"/>
              <w:bottom w:val="single" w:sz="4" w:space="0" w:color="auto"/>
              <w:right w:val="single" w:sz="4" w:space="0" w:color="auto"/>
            </w:tcBorders>
            <w:shd w:val="clear" w:color="auto" w:fill="auto"/>
            <w:noWrap/>
            <w:vAlign w:val="center"/>
            <w:hideMark/>
          </w:tcPr>
          <w:p w14:paraId="14666F3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4634001822</w:t>
            </w:r>
          </w:p>
        </w:tc>
        <w:tc>
          <w:tcPr>
            <w:tcW w:w="619" w:type="pct"/>
            <w:tcBorders>
              <w:top w:val="nil"/>
              <w:left w:val="nil"/>
              <w:bottom w:val="single" w:sz="4" w:space="0" w:color="auto"/>
              <w:right w:val="single" w:sz="4" w:space="0" w:color="auto"/>
            </w:tcBorders>
            <w:shd w:val="clear" w:color="auto" w:fill="auto"/>
            <w:noWrap/>
            <w:vAlign w:val="center"/>
            <w:hideMark/>
          </w:tcPr>
          <w:p w14:paraId="38C5F48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$ 24,49</w:t>
            </w:r>
          </w:p>
        </w:tc>
        <w:tc>
          <w:tcPr>
            <w:tcW w:w="631" w:type="pct"/>
            <w:tcBorders>
              <w:top w:val="nil"/>
              <w:left w:val="nil"/>
              <w:bottom w:val="single" w:sz="4" w:space="0" w:color="auto"/>
              <w:right w:val="single" w:sz="4" w:space="0" w:color="auto"/>
            </w:tcBorders>
            <w:shd w:val="clear" w:color="auto" w:fill="auto"/>
            <w:noWrap/>
            <w:vAlign w:val="center"/>
            <w:hideMark/>
          </w:tcPr>
          <w:p w14:paraId="1D431E4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88C3F06"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E7A366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87</w:t>
            </w:r>
          </w:p>
        </w:tc>
        <w:tc>
          <w:tcPr>
            <w:tcW w:w="850" w:type="pct"/>
            <w:vMerge/>
            <w:tcBorders>
              <w:top w:val="nil"/>
              <w:left w:val="single" w:sz="4" w:space="0" w:color="auto"/>
              <w:bottom w:val="single" w:sz="4" w:space="0" w:color="auto"/>
              <w:right w:val="single" w:sz="4" w:space="0" w:color="auto"/>
            </w:tcBorders>
            <w:vAlign w:val="center"/>
            <w:hideMark/>
          </w:tcPr>
          <w:p w14:paraId="71854A5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1826F7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2 000 V, TTU, 250 MCM, 37 hilos</w:t>
            </w:r>
          </w:p>
        </w:tc>
        <w:tc>
          <w:tcPr>
            <w:tcW w:w="850" w:type="pct"/>
            <w:tcBorders>
              <w:top w:val="nil"/>
              <w:left w:val="nil"/>
              <w:bottom w:val="single" w:sz="4" w:space="0" w:color="auto"/>
              <w:right w:val="single" w:sz="4" w:space="0" w:color="auto"/>
            </w:tcBorders>
            <w:shd w:val="clear" w:color="auto" w:fill="auto"/>
            <w:noWrap/>
            <w:vAlign w:val="center"/>
            <w:hideMark/>
          </w:tcPr>
          <w:p w14:paraId="23FAB2A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4634001823</w:t>
            </w:r>
          </w:p>
        </w:tc>
        <w:tc>
          <w:tcPr>
            <w:tcW w:w="619" w:type="pct"/>
            <w:tcBorders>
              <w:top w:val="nil"/>
              <w:left w:val="nil"/>
              <w:bottom w:val="single" w:sz="4" w:space="0" w:color="auto"/>
              <w:right w:val="single" w:sz="4" w:space="0" w:color="auto"/>
            </w:tcBorders>
            <w:shd w:val="clear" w:color="auto" w:fill="auto"/>
            <w:noWrap/>
            <w:vAlign w:val="center"/>
            <w:hideMark/>
          </w:tcPr>
          <w:p w14:paraId="63A4474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$ 29,29</w:t>
            </w:r>
          </w:p>
        </w:tc>
        <w:tc>
          <w:tcPr>
            <w:tcW w:w="631" w:type="pct"/>
            <w:tcBorders>
              <w:top w:val="nil"/>
              <w:left w:val="nil"/>
              <w:bottom w:val="single" w:sz="4" w:space="0" w:color="auto"/>
              <w:right w:val="single" w:sz="4" w:space="0" w:color="auto"/>
            </w:tcBorders>
            <w:shd w:val="clear" w:color="auto" w:fill="auto"/>
            <w:noWrap/>
            <w:vAlign w:val="center"/>
            <w:hideMark/>
          </w:tcPr>
          <w:p w14:paraId="305002E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9A1AFB6"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75A7A4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88</w:t>
            </w:r>
          </w:p>
        </w:tc>
        <w:tc>
          <w:tcPr>
            <w:tcW w:w="850" w:type="pct"/>
            <w:vMerge/>
            <w:tcBorders>
              <w:top w:val="nil"/>
              <w:left w:val="single" w:sz="4" w:space="0" w:color="auto"/>
              <w:bottom w:val="single" w:sz="4" w:space="0" w:color="auto"/>
              <w:right w:val="single" w:sz="4" w:space="0" w:color="auto"/>
            </w:tcBorders>
            <w:vAlign w:val="center"/>
            <w:hideMark/>
          </w:tcPr>
          <w:p w14:paraId="35110ED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6A73384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2 000 V, TTU, 300 MCM, 37 hilos</w:t>
            </w:r>
          </w:p>
        </w:tc>
        <w:tc>
          <w:tcPr>
            <w:tcW w:w="850" w:type="pct"/>
            <w:tcBorders>
              <w:top w:val="nil"/>
              <w:left w:val="nil"/>
              <w:bottom w:val="single" w:sz="4" w:space="0" w:color="auto"/>
              <w:right w:val="single" w:sz="4" w:space="0" w:color="auto"/>
            </w:tcBorders>
            <w:shd w:val="clear" w:color="auto" w:fill="auto"/>
            <w:noWrap/>
            <w:vAlign w:val="center"/>
            <w:hideMark/>
          </w:tcPr>
          <w:p w14:paraId="6142E46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4634001824</w:t>
            </w:r>
          </w:p>
        </w:tc>
        <w:tc>
          <w:tcPr>
            <w:tcW w:w="619" w:type="pct"/>
            <w:tcBorders>
              <w:top w:val="nil"/>
              <w:left w:val="nil"/>
              <w:bottom w:val="single" w:sz="4" w:space="0" w:color="auto"/>
              <w:right w:val="single" w:sz="4" w:space="0" w:color="auto"/>
            </w:tcBorders>
            <w:shd w:val="clear" w:color="auto" w:fill="auto"/>
            <w:noWrap/>
            <w:vAlign w:val="center"/>
            <w:hideMark/>
          </w:tcPr>
          <w:p w14:paraId="5E40C00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$ 33,52</w:t>
            </w:r>
          </w:p>
        </w:tc>
        <w:tc>
          <w:tcPr>
            <w:tcW w:w="631" w:type="pct"/>
            <w:tcBorders>
              <w:top w:val="nil"/>
              <w:left w:val="nil"/>
              <w:bottom w:val="single" w:sz="4" w:space="0" w:color="auto"/>
              <w:right w:val="single" w:sz="4" w:space="0" w:color="auto"/>
            </w:tcBorders>
            <w:shd w:val="clear" w:color="auto" w:fill="auto"/>
            <w:noWrap/>
            <w:vAlign w:val="center"/>
            <w:hideMark/>
          </w:tcPr>
          <w:p w14:paraId="75145F8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DA0CE8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ADEA1B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89</w:t>
            </w:r>
          </w:p>
        </w:tc>
        <w:tc>
          <w:tcPr>
            <w:tcW w:w="850" w:type="pct"/>
            <w:vMerge/>
            <w:tcBorders>
              <w:top w:val="nil"/>
              <w:left w:val="single" w:sz="4" w:space="0" w:color="auto"/>
              <w:bottom w:val="single" w:sz="4" w:space="0" w:color="auto"/>
              <w:right w:val="single" w:sz="4" w:space="0" w:color="auto"/>
            </w:tcBorders>
            <w:vAlign w:val="center"/>
            <w:hideMark/>
          </w:tcPr>
          <w:p w14:paraId="09EF106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3355CD6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2 000 V, TTU, 350 MCM, 37 hilos</w:t>
            </w:r>
          </w:p>
        </w:tc>
        <w:tc>
          <w:tcPr>
            <w:tcW w:w="850" w:type="pct"/>
            <w:tcBorders>
              <w:top w:val="nil"/>
              <w:left w:val="nil"/>
              <w:bottom w:val="single" w:sz="4" w:space="0" w:color="auto"/>
              <w:right w:val="single" w:sz="4" w:space="0" w:color="auto"/>
            </w:tcBorders>
            <w:shd w:val="clear" w:color="auto" w:fill="auto"/>
            <w:noWrap/>
            <w:vAlign w:val="center"/>
            <w:hideMark/>
          </w:tcPr>
          <w:p w14:paraId="7DB513B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4634001825</w:t>
            </w:r>
          </w:p>
        </w:tc>
        <w:tc>
          <w:tcPr>
            <w:tcW w:w="619" w:type="pct"/>
            <w:tcBorders>
              <w:top w:val="nil"/>
              <w:left w:val="nil"/>
              <w:bottom w:val="single" w:sz="4" w:space="0" w:color="auto"/>
              <w:right w:val="single" w:sz="4" w:space="0" w:color="auto"/>
            </w:tcBorders>
            <w:shd w:val="clear" w:color="auto" w:fill="auto"/>
            <w:noWrap/>
            <w:vAlign w:val="center"/>
            <w:hideMark/>
          </w:tcPr>
          <w:p w14:paraId="26C37CD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$ 40,69</w:t>
            </w:r>
          </w:p>
        </w:tc>
        <w:tc>
          <w:tcPr>
            <w:tcW w:w="631" w:type="pct"/>
            <w:tcBorders>
              <w:top w:val="nil"/>
              <w:left w:val="nil"/>
              <w:bottom w:val="single" w:sz="4" w:space="0" w:color="auto"/>
              <w:right w:val="single" w:sz="4" w:space="0" w:color="auto"/>
            </w:tcBorders>
            <w:shd w:val="clear" w:color="auto" w:fill="auto"/>
            <w:noWrap/>
            <w:vAlign w:val="center"/>
            <w:hideMark/>
          </w:tcPr>
          <w:p w14:paraId="3499716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5A9713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D1F841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90</w:t>
            </w:r>
          </w:p>
        </w:tc>
        <w:tc>
          <w:tcPr>
            <w:tcW w:w="850" w:type="pct"/>
            <w:vMerge/>
            <w:tcBorders>
              <w:top w:val="nil"/>
              <w:left w:val="single" w:sz="4" w:space="0" w:color="auto"/>
              <w:bottom w:val="single" w:sz="4" w:space="0" w:color="auto"/>
              <w:right w:val="single" w:sz="4" w:space="0" w:color="auto"/>
            </w:tcBorders>
            <w:vAlign w:val="center"/>
            <w:hideMark/>
          </w:tcPr>
          <w:p w14:paraId="5D1AE34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6B8E303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cableado, 2 000 V, TTU, 500 MCM, 37 hilos</w:t>
            </w:r>
          </w:p>
        </w:tc>
        <w:tc>
          <w:tcPr>
            <w:tcW w:w="850" w:type="pct"/>
            <w:tcBorders>
              <w:top w:val="nil"/>
              <w:left w:val="nil"/>
              <w:bottom w:val="single" w:sz="4" w:space="0" w:color="auto"/>
              <w:right w:val="single" w:sz="4" w:space="0" w:color="auto"/>
            </w:tcBorders>
            <w:shd w:val="clear" w:color="auto" w:fill="auto"/>
            <w:noWrap/>
            <w:vAlign w:val="center"/>
            <w:hideMark/>
          </w:tcPr>
          <w:p w14:paraId="48DBF5B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4634001826</w:t>
            </w:r>
          </w:p>
        </w:tc>
        <w:tc>
          <w:tcPr>
            <w:tcW w:w="619" w:type="pct"/>
            <w:tcBorders>
              <w:top w:val="nil"/>
              <w:left w:val="nil"/>
              <w:bottom w:val="single" w:sz="4" w:space="0" w:color="auto"/>
              <w:right w:val="single" w:sz="4" w:space="0" w:color="auto"/>
            </w:tcBorders>
            <w:shd w:val="clear" w:color="auto" w:fill="auto"/>
            <w:noWrap/>
            <w:vAlign w:val="center"/>
            <w:hideMark/>
          </w:tcPr>
          <w:p w14:paraId="396E113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$ 57,68</w:t>
            </w:r>
          </w:p>
        </w:tc>
        <w:tc>
          <w:tcPr>
            <w:tcW w:w="631" w:type="pct"/>
            <w:tcBorders>
              <w:top w:val="nil"/>
              <w:left w:val="nil"/>
              <w:bottom w:val="single" w:sz="4" w:space="0" w:color="auto"/>
              <w:right w:val="single" w:sz="4" w:space="0" w:color="auto"/>
            </w:tcBorders>
            <w:shd w:val="clear" w:color="auto" w:fill="auto"/>
            <w:noWrap/>
            <w:vAlign w:val="center"/>
            <w:hideMark/>
          </w:tcPr>
          <w:p w14:paraId="4E9783D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B5C500A"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0687DC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91</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73AF1E3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de aluminio cableado 2000 V TTU</w:t>
            </w:r>
          </w:p>
        </w:tc>
        <w:tc>
          <w:tcPr>
            <w:tcW w:w="1779" w:type="pct"/>
            <w:tcBorders>
              <w:top w:val="nil"/>
              <w:left w:val="nil"/>
              <w:bottom w:val="single" w:sz="4" w:space="0" w:color="auto"/>
              <w:right w:val="single" w:sz="4" w:space="0" w:color="auto"/>
            </w:tcBorders>
            <w:shd w:val="clear" w:color="auto" w:fill="auto"/>
            <w:noWrap/>
            <w:vAlign w:val="center"/>
            <w:hideMark/>
          </w:tcPr>
          <w:p w14:paraId="2027818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aluminio, cableado, 2000 V, TTU, 4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26A18FA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4634001532</w:t>
            </w:r>
          </w:p>
        </w:tc>
        <w:tc>
          <w:tcPr>
            <w:tcW w:w="619" w:type="pct"/>
            <w:tcBorders>
              <w:top w:val="nil"/>
              <w:left w:val="nil"/>
              <w:bottom w:val="single" w:sz="4" w:space="0" w:color="auto"/>
              <w:right w:val="single" w:sz="4" w:space="0" w:color="auto"/>
            </w:tcBorders>
            <w:shd w:val="clear" w:color="auto" w:fill="auto"/>
            <w:noWrap/>
            <w:vAlign w:val="center"/>
            <w:hideMark/>
          </w:tcPr>
          <w:p w14:paraId="1F11EC6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$ 0,98</w:t>
            </w:r>
          </w:p>
        </w:tc>
        <w:tc>
          <w:tcPr>
            <w:tcW w:w="631" w:type="pct"/>
            <w:tcBorders>
              <w:top w:val="nil"/>
              <w:left w:val="nil"/>
              <w:bottom w:val="single" w:sz="4" w:space="0" w:color="auto"/>
              <w:right w:val="single" w:sz="4" w:space="0" w:color="auto"/>
            </w:tcBorders>
            <w:shd w:val="clear" w:color="auto" w:fill="auto"/>
            <w:noWrap/>
            <w:vAlign w:val="center"/>
            <w:hideMark/>
          </w:tcPr>
          <w:p w14:paraId="0DA76F0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CF84C95"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F77754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92</w:t>
            </w:r>
          </w:p>
        </w:tc>
        <w:tc>
          <w:tcPr>
            <w:tcW w:w="850" w:type="pct"/>
            <w:vMerge/>
            <w:tcBorders>
              <w:top w:val="nil"/>
              <w:left w:val="single" w:sz="4" w:space="0" w:color="auto"/>
              <w:bottom w:val="single" w:sz="4" w:space="0" w:color="auto"/>
              <w:right w:val="single" w:sz="4" w:space="0" w:color="auto"/>
            </w:tcBorders>
            <w:vAlign w:val="center"/>
            <w:hideMark/>
          </w:tcPr>
          <w:p w14:paraId="34DC444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133EC7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aluminio, cableado, 2000 V, TTU, 2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4003BCE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4634001531</w:t>
            </w:r>
          </w:p>
        </w:tc>
        <w:tc>
          <w:tcPr>
            <w:tcW w:w="619" w:type="pct"/>
            <w:tcBorders>
              <w:top w:val="nil"/>
              <w:left w:val="nil"/>
              <w:bottom w:val="single" w:sz="4" w:space="0" w:color="auto"/>
              <w:right w:val="single" w:sz="4" w:space="0" w:color="auto"/>
            </w:tcBorders>
            <w:shd w:val="clear" w:color="auto" w:fill="auto"/>
            <w:noWrap/>
            <w:vAlign w:val="center"/>
            <w:hideMark/>
          </w:tcPr>
          <w:p w14:paraId="6A7255F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$ 1,31</w:t>
            </w:r>
          </w:p>
        </w:tc>
        <w:tc>
          <w:tcPr>
            <w:tcW w:w="631" w:type="pct"/>
            <w:tcBorders>
              <w:top w:val="nil"/>
              <w:left w:val="nil"/>
              <w:bottom w:val="single" w:sz="4" w:space="0" w:color="auto"/>
              <w:right w:val="single" w:sz="4" w:space="0" w:color="auto"/>
            </w:tcBorders>
            <w:shd w:val="clear" w:color="auto" w:fill="auto"/>
            <w:noWrap/>
            <w:vAlign w:val="center"/>
            <w:hideMark/>
          </w:tcPr>
          <w:p w14:paraId="3F59A41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3E94D12"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C9EEE9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93</w:t>
            </w:r>
          </w:p>
        </w:tc>
        <w:tc>
          <w:tcPr>
            <w:tcW w:w="850" w:type="pct"/>
            <w:vMerge/>
            <w:tcBorders>
              <w:top w:val="nil"/>
              <w:left w:val="single" w:sz="4" w:space="0" w:color="auto"/>
              <w:bottom w:val="single" w:sz="4" w:space="0" w:color="auto"/>
              <w:right w:val="single" w:sz="4" w:space="0" w:color="auto"/>
            </w:tcBorders>
            <w:vAlign w:val="center"/>
            <w:hideMark/>
          </w:tcPr>
          <w:p w14:paraId="4834A18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6257D2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aluminio, cableado, 2000 V, TTU, 6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073E209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4634001533</w:t>
            </w:r>
          </w:p>
        </w:tc>
        <w:tc>
          <w:tcPr>
            <w:tcW w:w="619" w:type="pct"/>
            <w:tcBorders>
              <w:top w:val="nil"/>
              <w:left w:val="nil"/>
              <w:bottom w:val="single" w:sz="4" w:space="0" w:color="auto"/>
              <w:right w:val="single" w:sz="4" w:space="0" w:color="auto"/>
            </w:tcBorders>
            <w:shd w:val="clear" w:color="auto" w:fill="auto"/>
            <w:noWrap/>
            <w:vAlign w:val="center"/>
            <w:hideMark/>
          </w:tcPr>
          <w:p w14:paraId="75755D9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$ 0,69</w:t>
            </w:r>
          </w:p>
        </w:tc>
        <w:tc>
          <w:tcPr>
            <w:tcW w:w="631" w:type="pct"/>
            <w:tcBorders>
              <w:top w:val="nil"/>
              <w:left w:val="nil"/>
              <w:bottom w:val="single" w:sz="4" w:space="0" w:color="auto"/>
              <w:right w:val="single" w:sz="4" w:space="0" w:color="auto"/>
            </w:tcBorders>
            <w:shd w:val="clear" w:color="auto" w:fill="auto"/>
            <w:noWrap/>
            <w:vAlign w:val="center"/>
            <w:hideMark/>
          </w:tcPr>
          <w:p w14:paraId="3294DCD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66CA2A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83E760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94</w:t>
            </w:r>
          </w:p>
        </w:tc>
        <w:tc>
          <w:tcPr>
            <w:tcW w:w="850" w:type="pct"/>
            <w:vMerge/>
            <w:tcBorders>
              <w:top w:val="nil"/>
              <w:left w:val="single" w:sz="4" w:space="0" w:color="auto"/>
              <w:bottom w:val="single" w:sz="4" w:space="0" w:color="auto"/>
              <w:right w:val="single" w:sz="4" w:space="0" w:color="auto"/>
            </w:tcBorders>
            <w:vAlign w:val="center"/>
            <w:hideMark/>
          </w:tcPr>
          <w:p w14:paraId="0F42666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160178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aluminio, cableado, 2000 V, TTU, 1/</w:t>
            </w:r>
            <w:r w:rsidR="008A330E">
              <w:rPr>
                <w:rFonts w:ascii="Arial Narrow" w:eastAsia="Times New Roman" w:hAnsi="Arial Narrow" w:cs="Calibri"/>
                <w:color w:val="000000"/>
                <w:kern w:val="0"/>
                <w:sz w:val="16"/>
                <w:szCs w:val="16"/>
                <w:lang w:val="es-EC" w:eastAsia="es-EC"/>
              </w:rPr>
              <w:t>0 AWG, 19</w:t>
            </w:r>
            <w:r w:rsidRPr="00B968E7">
              <w:rPr>
                <w:rFonts w:ascii="Arial Narrow" w:eastAsia="Times New Roman" w:hAnsi="Arial Narrow" w:cs="Calibri"/>
                <w:color w:val="000000"/>
                <w:kern w:val="0"/>
                <w:sz w:val="16"/>
                <w:szCs w:val="16"/>
                <w:lang w:val="es-EC" w:eastAsia="es-EC"/>
              </w:rPr>
              <w:t xml:space="preserve"> hilos</w:t>
            </w:r>
          </w:p>
        </w:tc>
        <w:tc>
          <w:tcPr>
            <w:tcW w:w="850" w:type="pct"/>
            <w:tcBorders>
              <w:top w:val="nil"/>
              <w:left w:val="nil"/>
              <w:bottom w:val="single" w:sz="4" w:space="0" w:color="auto"/>
              <w:right w:val="single" w:sz="4" w:space="0" w:color="auto"/>
            </w:tcBorders>
            <w:shd w:val="clear" w:color="auto" w:fill="auto"/>
            <w:noWrap/>
            <w:vAlign w:val="center"/>
            <w:hideMark/>
          </w:tcPr>
          <w:p w14:paraId="5E7344C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4634001530</w:t>
            </w:r>
          </w:p>
        </w:tc>
        <w:tc>
          <w:tcPr>
            <w:tcW w:w="619" w:type="pct"/>
            <w:tcBorders>
              <w:top w:val="nil"/>
              <w:left w:val="nil"/>
              <w:bottom w:val="single" w:sz="4" w:space="0" w:color="auto"/>
              <w:right w:val="single" w:sz="4" w:space="0" w:color="auto"/>
            </w:tcBorders>
            <w:shd w:val="clear" w:color="auto" w:fill="auto"/>
            <w:noWrap/>
            <w:vAlign w:val="center"/>
            <w:hideMark/>
          </w:tcPr>
          <w:p w14:paraId="07232D2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$ 1,97</w:t>
            </w:r>
          </w:p>
        </w:tc>
        <w:tc>
          <w:tcPr>
            <w:tcW w:w="631" w:type="pct"/>
            <w:tcBorders>
              <w:top w:val="nil"/>
              <w:left w:val="nil"/>
              <w:bottom w:val="single" w:sz="4" w:space="0" w:color="auto"/>
              <w:right w:val="single" w:sz="4" w:space="0" w:color="auto"/>
            </w:tcBorders>
            <w:shd w:val="clear" w:color="auto" w:fill="auto"/>
            <w:noWrap/>
            <w:vAlign w:val="center"/>
            <w:hideMark/>
          </w:tcPr>
          <w:p w14:paraId="6B8773A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2B9A161"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0A8207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95</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5CF1E8C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preensamblados de aluminio cableado 600 V XLPE</w:t>
            </w:r>
          </w:p>
        </w:tc>
        <w:tc>
          <w:tcPr>
            <w:tcW w:w="1779" w:type="pct"/>
            <w:tcBorders>
              <w:top w:val="nil"/>
              <w:left w:val="nil"/>
              <w:bottom w:val="single" w:sz="4" w:space="0" w:color="auto"/>
              <w:right w:val="single" w:sz="4" w:space="0" w:color="auto"/>
            </w:tcBorders>
            <w:shd w:val="clear" w:color="auto" w:fill="auto"/>
            <w:noWrap/>
            <w:vAlign w:val="center"/>
            <w:hideMark/>
          </w:tcPr>
          <w:p w14:paraId="477C87B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preensamblado de aluminio, cableado, 600 V, XLPE, 3x35 + 1x35 mm2 (Similar a: 3x2 + 1x2 AWG)</w:t>
            </w:r>
          </w:p>
        </w:tc>
        <w:tc>
          <w:tcPr>
            <w:tcW w:w="850" w:type="pct"/>
            <w:tcBorders>
              <w:top w:val="nil"/>
              <w:left w:val="nil"/>
              <w:bottom w:val="single" w:sz="4" w:space="0" w:color="auto"/>
              <w:right w:val="single" w:sz="4" w:space="0" w:color="auto"/>
            </w:tcBorders>
            <w:shd w:val="clear" w:color="auto" w:fill="auto"/>
            <w:noWrap/>
            <w:vAlign w:val="center"/>
            <w:hideMark/>
          </w:tcPr>
          <w:p w14:paraId="0F704F4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463400191</w:t>
            </w:r>
          </w:p>
        </w:tc>
        <w:tc>
          <w:tcPr>
            <w:tcW w:w="619" w:type="pct"/>
            <w:tcBorders>
              <w:top w:val="nil"/>
              <w:left w:val="nil"/>
              <w:bottom w:val="single" w:sz="4" w:space="0" w:color="auto"/>
              <w:right w:val="single" w:sz="4" w:space="0" w:color="auto"/>
            </w:tcBorders>
            <w:shd w:val="clear" w:color="auto" w:fill="auto"/>
            <w:noWrap/>
            <w:vAlign w:val="center"/>
            <w:hideMark/>
          </w:tcPr>
          <w:p w14:paraId="629D322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$ 4,58</w:t>
            </w:r>
          </w:p>
        </w:tc>
        <w:tc>
          <w:tcPr>
            <w:tcW w:w="631" w:type="pct"/>
            <w:tcBorders>
              <w:top w:val="nil"/>
              <w:left w:val="nil"/>
              <w:bottom w:val="single" w:sz="4" w:space="0" w:color="auto"/>
              <w:right w:val="single" w:sz="4" w:space="0" w:color="auto"/>
            </w:tcBorders>
            <w:shd w:val="clear" w:color="auto" w:fill="auto"/>
            <w:noWrap/>
            <w:vAlign w:val="center"/>
            <w:hideMark/>
          </w:tcPr>
          <w:p w14:paraId="439ABFB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B8C256E"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670CE2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96</w:t>
            </w:r>
          </w:p>
        </w:tc>
        <w:tc>
          <w:tcPr>
            <w:tcW w:w="850" w:type="pct"/>
            <w:vMerge/>
            <w:tcBorders>
              <w:top w:val="nil"/>
              <w:left w:val="single" w:sz="4" w:space="0" w:color="auto"/>
              <w:bottom w:val="single" w:sz="4" w:space="0" w:color="auto"/>
              <w:right w:val="single" w:sz="4" w:space="0" w:color="auto"/>
            </w:tcBorders>
            <w:vAlign w:val="center"/>
            <w:hideMark/>
          </w:tcPr>
          <w:p w14:paraId="70A22FD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191264B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preensamblado de aluminio, cableado, 600 V, XLPE, 2x35 + 1x35 mm2 (Similar a: 2x2 + 1x2 AWG)</w:t>
            </w:r>
          </w:p>
        </w:tc>
        <w:tc>
          <w:tcPr>
            <w:tcW w:w="850" w:type="pct"/>
            <w:tcBorders>
              <w:top w:val="nil"/>
              <w:left w:val="nil"/>
              <w:bottom w:val="single" w:sz="4" w:space="0" w:color="auto"/>
              <w:right w:val="single" w:sz="4" w:space="0" w:color="auto"/>
            </w:tcBorders>
            <w:shd w:val="clear" w:color="auto" w:fill="auto"/>
            <w:noWrap/>
            <w:vAlign w:val="center"/>
            <w:hideMark/>
          </w:tcPr>
          <w:p w14:paraId="71AE5BA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463400192</w:t>
            </w:r>
          </w:p>
        </w:tc>
        <w:tc>
          <w:tcPr>
            <w:tcW w:w="619" w:type="pct"/>
            <w:tcBorders>
              <w:top w:val="nil"/>
              <w:left w:val="nil"/>
              <w:bottom w:val="single" w:sz="4" w:space="0" w:color="auto"/>
              <w:right w:val="single" w:sz="4" w:space="0" w:color="auto"/>
            </w:tcBorders>
            <w:shd w:val="clear" w:color="auto" w:fill="auto"/>
            <w:noWrap/>
            <w:vAlign w:val="center"/>
            <w:hideMark/>
          </w:tcPr>
          <w:p w14:paraId="48FFF99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$ 3,58</w:t>
            </w:r>
          </w:p>
        </w:tc>
        <w:tc>
          <w:tcPr>
            <w:tcW w:w="631" w:type="pct"/>
            <w:tcBorders>
              <w:top w:val="nil"/>
              <w:left w:val="nil"/>
              <w:bottom w:val="single" w:sz="4" w:space="0" w:color="auto"/>
              <w:right w:val="single" w:sz="4" w:space="0" w:color="auto"/>
            </w:tcBorders>
            <w:shd w:val="clear" w:color="auto" w:fill="auto"/>
            <w:noWrap/>
            <w:vAlign w:val="center"/>
            <w:hideMark/>
          </w:tcPr>
          <w:p w14:paraId="1F1674D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5778EEF"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A84CCF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97</w:t>
            </w:r>
          </w:p>
        </w:tc>
        <w:tc>
          <w:tcPr>
            <w:tcW w:w="850" w:type="pct"/>
            <w:vMerge/>
            <w:tcBorders>
              <w:top w:val="nil"/>
              <w:left w:val="single" w:sz="4" w:space="0" w:color="auto"/>
              <w:bottom w:val="single" w:sz="4" w:space="0" w:color="auto"/>
              <w:right w:val="single" w:sz="4" w:space="0" w:color="auto"/>
            </w:tcBorders>
            <w:vAlign w:val="center"/>
            <w:hideMark/>
          </w:tcPr>
          <w:p w14:paraId="23B72D8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455AE7D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preensamblado de aluminio, cableado, 600 V, XLPE, 3x50 + 1x50 mm2 (Similar a: 3x1/0 + 1x1/0 AWG)</w:t>
            </w:r>
          </w:p>
        </w:tc>
        <w:tc>
          <w:tcPr>
            <w:tcW w:w="850" w:type="pct"/>
            <w:tcBorders>
              <w:top w:val="nil"/>
              <w:left w:val="nil"/>
              <w:bottom w:val="single" w:sz="4" w:space="0" w:color="auto"/>
              <w:right w:val="single" w:sz="4" w:space="0" w:color="auto"/>
            </w:tcBorders>
            <w:shd w:val="clear" w:color="auto" w:fill="auto"/>
            <w:noWrap/>
            <w:vAlign w:val="center"/>
            <w:hideMark/>
          </w:tcPr>
          <w:p w14:paraId="4B7DF63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463400193</w:t>
            </w:r>
          </w:p>
        </w:tc>
        <w:tc>
          <w:tcPr>
            <w:tcW w:w="619" w:type="pct"/>
            <w:tcBorders>
              <w:top w:val="nil"/>
              <w:left w:val="nil"/>
              <w:bottom w:val="single" w:sz="4" w:space="0" w:color="auto"/>
              <w:right w:val="single" w:sz="4" w:space="0" w:color="auto"/>
            </w:tcBorders>
            <w:shd w:val="clear" w:color="auto" w:fill="auto"/>
            <w:noWrap/>
            <w:vAlign w:val="center"/>
            <w:hideMark/>
          </w:tcPr>
          <w:p w14:paraId="3A5C135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$ 8,07</w:t>
            </w:r>
          </w:p>
        </w:tc>
        <w:tc>
          <w:tcPr>
            <w:tcW w:w="631" w:type="pct"/>
            <w:tcBorders>
              <w:top w:val="nil"/>
              <w:left w:val="nil"/>
              <w:bottom w:val="single" w:sz="4" w:space="0" w:color="auto"/>
              <w:right w:val="single" w:sz="4" w:space="0" w:color="auto"/>
            </w:tcBorders>
            <w:shd w:val="clear" w:color="auto" w:fill="auto"/>
            <w:noWrap/>
            <w:vAlign w:val="center"/>
            <w:hideMark/>
          </w:tcPr>
          <w:p w14:paraId="795DFB1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158EA6C"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6B322F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98</w:t>
            </w:r>
          </w:p>
        </w:tc>
        <w:tc>
          <w:tcPr>
            <w:tcW w:w="850" w:type="pct"/>
            <w:vMerge/>
            <w:tcBorders>
              <w:top w:val="nil"/>
              <w:left w:val="single" w:sz="4" w:space="0" w:color="auto"/>
              <w:bottom w:val="single" w:sz="4" w:space="0" w:color="auto"/>
              <w:right w:val="single" w:sz="4" w:space="0" w:color="auto"/>
            </w:tcBorders>
            <w:vAlign w:val="center"/>
            <w:hideMark/>
          </w:tcPr>
          <w:p w14:paraId="51523EA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5B3A07C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preensamblado de aluminio, cableado, 600 V, XLPE, 2x50 +  1x50 mm2 (Similar a: 2x1/0 + 1x 1/0 AWG)</w:t>
            </w:r>
          </w:p>
        </w:tc>
        <w:tc>
          <w:tcPr>
            <w:tcW w:w="850" w:type="pct"/>
            <w:tcBorders>
              <w:top w:val="nil"/>
              <w:left w:val="nil"/>
              <w:bottom w:val="single" w:sz="4" w:space="0" w:color="auto"/>
              <w:right w:val="single" w:sz="4" w:space="0" w:color="auto"/>
            </w:tcBorders>
            <w:shd w:val="clear" w:color="auto" w:fill="auto"/>
            <w:noWrap/>
            <w:vAlign w:val="center"/>
            <w:hideMark/>
          </w:tcPr>
          <w:p w14:paraId="5C49FE5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463400194</w:t>
            </w:r>
          </w:p>
        </w:tc>
        <w:tc>
          <w:tcPr>
            <w:tcW w:w="619" w:type="pct"/>
            <w:tcBorders>
              <w:top w:val="nil"/>
              <w:left w:val="nil"/>
              <w:bottom w:val="single" w:sz="4" w:space="0" w:color="auto"/>
              <w:right w:val="single" w:sz="4" w:space="0" w:color="auto"/>
            </w:tcBorders>
            <w:shd w:val="clear" w:color="auto" w:fill="auto"/>
            <w:noWrap/>
            <w:vAlign w:val="center"/>
            <w:hideMark/>
          </w:tcPr>
          <w:p w14:paraId="1DB02D2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$ 5,50</w:t>
            </w:r>
          </w:p>
        </w:tc>
        <w:tc>
          <w:tcPr>
            <w:tcW w:w="631" w:type="pct"/>
            <w:tcBorders>
              <w:top w:val="nil"/>
              <w:left w:val="nil"/>
              <w:bottom w:val="single" w:sz="4" w:space="0" w:color="auto"/>
              <w:right w:val="single" w:sz="4" w:space="0" w:color="auto"/>
            </w:tcBorders>
            <w:shd w:val="clear" w:color="auto" w:fill="auto"/>
            <w:noWrap/>
            <w:vAlign w:val="center"/>
            <w:hideMark/>
          </w:tcPr>
          <w:p w14:paraId="0AC0CBD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126807B"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B25F99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99</w:t>
            </w:r>
          </w:p>
        </w:tc>
        <w:tc>
          <w:tcPr>
            <w:tcW w:w="850" w:type="pct"/>
            <w:vMerge/>
            <w:tcBorders>
              <w:top w:val="nil"/>
              <w:left w:val="single" w:sz="4" w:space="0" w:color="auto"/>
              <w:bottom w:val="single" w:sz="4" w:space="0" w:color="auto"/>
              <w:right w:val="single" w:sz="4" w:space="0" w:color="auto"/>
            </w:tcBorders>
            <w:vAlign w:val="center"/>
            <w:hideMark/>
          </w:tcPr>
          <w:p w14:paraId="2AE5E7B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50F6E55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preensamblado de aluminio, cableado, 600 V, XLPE, 3x35 + 1x50 mm2 (Similar a: 3x2 + 1x 1/0 AWG)</w:t>
            </w:r>
          </w:p>
        </w:tc>
        <w:tc>
          <w:tcPr>
            <w:tcW w:w="850" w:type="pct"/>
            <w:tcBorders>
              <w:top w:val="nil"/>
              <w:left w:val="nil"/>
              <w:bottom w:val="single" w:sz="4" w:space="0" w:color="auto"/>
              <w:right w:val="single" w:sz="4" w:space="0" w:color="auto"/>
            </w:tcBorders>
            <w:shd w:val="clear" w:color="auto" w:fill="auto"/>
            <w:noWrap/>
            <w:vAlign w:val="center"/>
            <w:hideMark/>
          </w:tcPr>
          <w:p w14:paraId="2AC92B9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463400195</w:t>
            </w:r>
          </w:p>
        </w:tc>
        <w:tc>
          <w:tcPr>
            <w:tcW w:w="619" w:type="pct"/>
            <w:tcBorders>
              <w:top w:val="nil"/>
              <w:left w:val="nil"/>
              <w:bottom w:val="single" w:sz="4" w:space="0" w:color="auto"/>
              <w:right w:val="single" w:sz="4" w:space="0" w:color="auto"/>
            </w:tcBorders>
            <w:shd w:val="clear" w:color="auto" w:fill="auto"/>
            <w:noWrap/>
            <w:vAlign w:val="center"/>
            <w:hideMark/>
          </w:tcPr>
          <w:p w14:paraId="029A632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$ 5,68</w:t>
            </w:r>
          </w:p>
        </w:tc>
        <w:tc>
          <w:tcPr>
            <w:tcW w:w="631" w:type="pct"/>
            <w:tcBorders>
              <w:top w:val="nil"/>
              <w:left w:val="nil"/>
              <w:bottom w:val="single" w:sz="4" w:space="0" w:color="auto"/>
              <w:right w:val="single" w:sz="4" w:space="0" w:color="auto"/>
            </w:tcBorders>
            <w:shd w:val="clear" w:color="auto" w:fill="auto"/>
            <w:noWrap/>
            <w:vAlign w:val="center"/>
            <w:hideMark/>
          </w:tcPr>
          <w:p w14:paraId="77D9949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FA5AFF7"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D1BE9C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100</w:t>
            </w:r>
          </w:p>
        </w:tc>
        <w:tc>
          <w:tcPr>
            <w:tcW w:w="850" w:type="pct"/>
            <w:vMerge/>
            <w:tcBorders>
              <w:top w:val="nil"/>
              <w:left w:val="single" w:sz="4" w:space="0" w:color="auto"/>
              <w:bottom w:val="single" w:sz="4" w:space="0" w:color="auto"/>
              <w:right w:val="single" w:sz="4" w:space="0" w:color="auto"/>
            </w:tcBorders>
            <w:vAlign w:val="center"/>
            <w:hideMark/>
          </w:tcPr>
          <w:p w14:paraId="62E4D50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7FCC737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preensamblado de aluminio, cableado, 600 V, XLPE, 2x35 + 1x50 mm2 (Similar a:  2x2 + 1x 1/0 AWG)</w:t>
            </w:r>
          </w:p>
        </w:tc>
        <w:tc>
          <w:tcPr>
            <w:tcW w:w="850" w:type="pct"/>
            <w:tcBorders>
              <w:top w:val="nil"/>
              <w:left w:val="nil"/>
              <w:bottom w:val="single" w:sz="4" w:space="0" w:color="auto"/>
              <w:right w:val="single" w:sz="4" w:space="0" w:color="auto"/>
            </w:tcBorders>
            <w:shd w:val="clear" w:color="auto" w:fill="auto"/>
            <w:noWrap/>
            <w:vAlign w:val="center"/>
            <w:hideMark/>
          </w:tcPr>
          <w:p w14:paraId="61773A0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463400196</w:t>
            </w:r>
          </w:p>
        </w:tc>
        <w:tc>
          <w:tcPr>
            <w:tcW w:w="619" w:type="pct"/>
            <w:tcBorders>
              <w:top w:val="nil"/>
              <w:left w:val="nil"/>
              <w:bottom w:val="single" w:sz="4" w:space="0" w:color="auto"/>
              <w:right w:val="single" w:sz="4" w:space="0" w:color="auto"/>
            </w:tcBorders>
            <w:shd w:val="clear" w:color="auto" w:fill="auto"/>
            <w:noWrap/>
            <w:vAlign w:val="center"/>
            <w:hideMark/>
          </w:tcPr>
          <w:p w14:paraId="35F9302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$ 4,51</w:t>
            </w:r>
          </w:p>
        </w:tc>
        <w:tc>
          <w:tcPr>
            <w:tcW w:w="631" w:type="pct"/>
            <w:tcBorders>
              <w:top w:val="nil"/>
              <w:left w:val="nil"/>
              <w:bottom w:val="single" w:sz="4" w:space="0" w:color="auto"/>
              <w:right w:val="single" w:sz="4" w:space="0" w:color="auto"/>
            </w:tcBorders>
            <w:shd w:val="clear" w:color="auto" w:fill="auto"/>
            <w:noWrap/>
            <w:vAlign w:val="center"/>
            <w:hideMark/>
          </w:tcPr>
          <w:p w14:paraId="33B9F2D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4A792AA"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25C87B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101</w:t>
            </w:r>
          </w:p>
        </w:tc>
        <w:tc>
          <w:tcPr>
            <w:tcW w:w="850" w:type="pct"/>
            <w:vMerge/>
            <w:tcBorders>
              <w:top w:val="nil"/>
              <w:left w:val="single" w:sz="4" w:space="0" w:color="auto"/>
              <w:bottom w:val="single" w:sz="4" w:space="0" w:color="auto"/>
              <w:right w:val="single" w:sz="4" w:space="0" w:color="auto"/>
            </w:tcBorders>
            <w:vAlign w:val="center"/>
            <w:hideMark/>
          </w:tcPr>
          <w:p w14:paraId="02CF9AC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717089B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preensamblado de aluminio, cableado, 600 V, XLPE, 3x70 + 1x50 mm2 (Similar a : 3x 2/0 + 1x1/0 AWG)</w:t>
            </w:r>
          </w:p>
        </w:tc>
        <w:tc>
          <w:tcPr>
            <w:tcW w:w="850" w:type="pct"/>
            <w:tcBorders>
              <w:top w:val="nil"/>
              <w:left w:val="nil"/>
              <w:bottom w:val="single" w:sz="4" w:space="0" w:color="auto"/>
              <w:right w:val="single" w:sz="4" w:space="0" w:color="auto"/>
            </w:tcBorders>
            <w:shd w:val="clear" w:color="auto" w:fill="auto"/>
            <w:noWrap/>
            <w:vAlign w:val="center"/>
            <w:hideMark/>
          </w:tcPr>
          <w:p w14:paraId="05604D1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463400197</w:t>
            </w:r>
          </w:p>
        </w:tc>
        <w:tc>
          <w:tcPr>
            <w:tcW w:w="619" w:type="pct"/>
            <w:tcBorders>
              <w:top w:val="nil"/>
              <w:left w:val="nil"/>
              <w:bottom w:val="single" w:sz="4" w:space="0" w:color="auto"/>
              <w:right w:val="single" w:sz="4" w:space="0" w:color="auto"/>
            </w:tcBorders>
            <w:shd w:val="clear" w:color="auto" w:fill="auto"/>
            <w:noWrap/>
            <w:vAlign w:val="center"/>
            <w:hideMark/>
          </w:tcPr>
          <w:p w14:paraId="5A7AFFE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$ 9,24</w:t>
            </w:r>
          </w:p>
        </w:tc>
        <w:tc>
          <w:tcPr>
            <w:tcW w:w="631" w:type="pct"/>
            <w:tcBorders>
              <w:top w:val="nil"/>
              <w:left w:val="nil"/>
              <w:bottom w:val="single" w:sz="4" w:space="0" w:color="auto"/>
              <w:right w:val="single" w:sz="4" w:space="0" w:color="auto"/>
            </w:tcBorders>
            <w:shd w:val="clear" w:color="auto" w:fill="auto"/>
            <w:noWrap/>
            <w:vAlign w:val="center"/>
            <w:hideMark/>
          </w:tcPr>
          <w:p w14:paraId="3BB89E8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5283ED1"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BB25EE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102</w:t>
            </w:r>
          </w:p>
        </w:tc>
        <w:tc>
          <w:tcPr>
            <w:tcW w:w="850" w:type="pct"/>
            <w:vMerge/>
            <w:tcBorders>
              <w:top w:val="nil"/>
              <w:left w:val="single" w:sz="4" w:space="0" w:color="auto"/>
              <w:bottom w:val="single" w:sz="4" w:space="0" w:color="auto"/>
              <w:right w:val="single" w:sz="4" w:space="0" w:color="auto"/>
            </w:tcBorders>
            <w:vAlign w:val="center"/>
            <w:hideMark/>
          </w:tcPr>
          <w:p w14:paraId="24EE660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68CE072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preensamblado de aluminio, cableado, 600 V, XLPE, 2x70 + 1x50 mm2 (Similar a: 2x2/0 + 1x1/0 AWG)</w:t>
            </w:r>
          </w:p>
        </w:tc>
        <w:tc>
          <w:tcPr>
            <w:tcW w:w="850" w:type="pct"/>
            <w:tcBorders>
              <w:top w:val="nil"/>
              <w:left w:val="nil"/>
              <w:bottom w:val="single" w:sz="4" w:space="0" w:color="auto"/>
              <w:right w:val="single" w:sz="4" w:space="0" w:color="auto"/>
            </w:tcBorders>
            <w:shd w:val="clear" w:color="auto" w:fill="auto"/>
            <w:noWrap/>
            <w:vAlign w:val="center"/>
            <w:hideMark/>
          </w:tcPr>
          <w:p w14:paraId="42F4EB0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463400198</w:t>
            </w:r>
          </w:p>
        </w:tc>
        <w:tc>
          <w:tcPr>
            <w:tcW w:w="619" w:type="pct"/>
            <w:tcBorders>
              <w:top w:val="nil"/>
              <w:left w:val="nil"/>
              <w:bottom w:val="single" w:sz="4" w:space="0" w:color="auto"/>
              <w:right w:val="single" w:sz="4" w:space="0" w:color="auto"/>
            </w:tcBorders>
            <w:shd w:val="clear" w:color="auto" w:fill="auto"/>
            <w:noWrap/>
            <w:vAlign w:val="center"/>
            <w:hideMark/>
          </w:tcPr>
          <w:p w14:paraId="48E994E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$ 6,74</w:t>
            </w:r>
          </w:p>
        </w:tc>
        <w:tc>
          <w:tcPr>
            <w:tcW w:w="631" w:type="pct"/>
            <w:tcBorders>
              <w:top w:val="nil"/>
              <w:left w:val="nil"/>
              <w:bottom w:val="single" w:sz="4" w:space="0" w:color="auto"/>
              <w:right w:val="single" w:sz="4" w:space="0" w:color="auto"/>
            </w:tcBorders>
            <w:shd w:val="clear" w:color="auto" w:fill="auto"/>
            <w:noWrap/>
            <w:vAlign w:val="center"/>
            <w:hideMark/>
          </w:tcPr>
          <w:p w14:paraId="4401690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DE3D9F0"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3FE8DA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103</w:t>
            </w:r>
          </w:p>
        </w:tc>
        <w:tc>
          <w:tcPr>
            <w:tcW w:w="850" w:type="pct"/>
            <w:vMerge/>
            <w:tcBorders>
              <w:top w:val="nil"/>
              <w:left w:val="single" w:sz="4" w:space="0" w:color="auto"/>
              <w:bottom w:val="single" w:sz="4" w:space="0" w:color="auto"/>
              <w:right w:val="single" w:sz="4" w:space="0" w:color="auto"/>
            </w:tcBorders>
            <w:vAlign w:val="center"/>
            <w:hideMark/>
          </w:tcPr>
          <w:p w14:paraId="078CFC3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46B4747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preensamblado de aluminio, cableado, 600 V, XLPE, 3x95 + 1x50 mm2 (Similar a: 3x3/0 + 1x1/0 AWG)</w:t>
            </w:r>
          </w:p>
        </w:tc>
        <w:tc>
          <w:tcPr>
            <w:tcW w:w="850" w:type="pct"/>
            <w:tcBorders>
              <w:top w:val="nil"/>
              <w:left w:val="nil"/>
              <w:bottom w:val="single" w:sz="4" w:space="0" w:color="auto"/>
              <w:right w:val="single" w:sz="4" w:space="0" w:color="auto"/>
            </w:tcBorders>
            <w:shd w:val="clear" w:color="auto" w:fill="auto"/>
            <w:noWrap/>
            <w:vAlign w:val="center"/>
            <w:hideMark/>
          </w:tcPr>
          <w:p w14:paraId="13E4D2B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463400199</w:t>
            </w:r>
          </w:p>
        </w:tc>
        <w:tc>
          <w:tcPr>
            <w:tcW w:w="619" w:type="pct"/>
            <w:tcBorders>
              <w:top w:val="nil"/>
              <w:left w:val="nil"/>
              <w:bottom w:val="single" w:sz="4" w:space="0" w:color="auto"/>
              <w:right w:val="single" w:sz="4" w:space="0" w:color="auto"/>
            </w:tcBorders>
            <w:shd w:val="clear" w:color="auto" w:fill="auto"/>
            <w:noWrap/>
            <w:vAlign w:val="center"/>
            <w:hideMark/>
          </w:tcPr>
          <w:p w14:paraId="4C73CBD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$ 11,14</w:t>
            </w:r>
          </w:p>
        </w:tc>
        <w:tc>
          <w:tcPr>
            <w:tcW w:w="631" w:type="pct"/>
            <w:tcBorders>
              <w:top w:val="nil"/>
              <w:left w:val="nil"/>
              <w:bottom w:val="single" w:sz="4" w:space="0" w:color="auto"/>
              <w:right w:val="single" w:sz="4" w:space="0" w:color="auto"/>
            </w:tcBorders>
            <w:shd w:val="clear" w:color="auto" w:fill="auto"/>
            <w:noWrap/>
            <w:vAlign w:val="center"/>
            <w:hideMark/>
          </w:tcPr>
          <w:p w14:paraId="11607E8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6873631"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92CA98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104</w:t>
            </w:r>
          </w:p>
        </w:tc>
        <w:tc>
          <w:tcPr>
            <w:tcW w:w="850" w:type="pct"/>
            <w:vMerge/>
            <w:tcBorders>
              <w:top w:val="nil"/>
              <w:left w:val="single" w:sz="4" w:space="0" w:color="auto"/>
              <w:bottom w:val="single" w:sz="4" w:space="0" w:color="auto"/>
              <w:right w:val="single" w:sz="4" w:space="0" w:color="auto"/>
            </w:tcBorders>
            <w:vAlign w:val="center"/>
            <w:hideMark/>
          </w:tcPr>
          <w:p w14:paraId="7171462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19C843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preensamblado de aluminio, cableado, 600 V, XLPE, 2x95 + 1x50 mm2 (Similar a: 2x3/0 + 1x1/0 AWG)</w:t>
            </w:r>
          </w:p>
        </w:tc>
        <w:tc>
          <w:tcPr>
            <w:tcW w:w="850" w:type="pct"/>
            <w:tcBorders>
              <w:top w:val="nil"/>
              <w:left w:val="nil"/>
              <w:bottom w:val="single" w:sz="4" w:space="0" w:color="auto"/>
              <w:right w:val="single" w:sz="4" w:space="0" w:color="auto"/>
            </w:tcBorders>
            <w:shd w:val="clear" w:color="auto" w:fill="auto"/>
            <w:noWrap/>
            <w:vAlign w:val="center"/>
            <w:hideMark/>
          </w:tcPr>
          <w:p w14:paraId="0C89AB4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4634001910</w:t>
            </w:r>
          </w:p>
        </w:tc>
        <w:tc>
          <w:tcPr>
            <w:tcW w:w="619" w:type="pct"/>
            <w:tcBorders>
              <w:top w:val="nil"/>
              <w:left w:val="nil"/>
              <w:bottom w:val="single" w:sz="4" w:space="0" w:color="auto"/>
              <w:right w:val="single" w:sz="4" w:space="0" w:color="auto"/>
            </w:tcBorders>
            <w:shd w:val="clear" w:color="auto" w:fill="auto"/>
            <w:noWrap/>
            <w:vAlign w:val="center"/>
            <w:hideMark/>
          </w:tcPr>
          <w:p w14:paraId="187C35C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$ 8,33</w:t>
            </w:r>
          </w:p>
        </w:tc>
        <w:tc>
          <w:tcPr>
            <w:tcW w:w="631" w:type="pct"/>
            <w:tcBorders>
              <w:top w:val="nil"/>
              <w:left w:val="nil"/>
              <w:bottom w:val="single" w:sz="4" w:space="0" w:color="auto"/>
              <w:right w:val="single" w:sz="4" w:space="0" w:color="auto"/>
            </w:tcBorders>
            <w:shd w:val="clear" w:color="auto" w:fill="auto"/>
            <w:noWrap/>
            <w:vAlign w:val="center"/>
            <w:hideMark/>
          </w:tcPr>
          <w:p w14:paraId="7027161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495570B"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C36B45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105</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49B2475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unipolares de cobre aislado 25 KV 100% NA pant tipo cinta</w:t>
            </w:r>
          </w:p>
        </w:tc>
        <w:tc>
          <w:tcPr>
            <w:tcW w:w="1779" w:type="pct"/>
            <w:tcBorders>
              <w:top w:val="nil"/>
              <w:left w:val="nil"/>
              <w:bottom w:val="single" w:sz="4" w:space="0" w:color="auto"/>
              <w:right w:val="single" w:sz="4" w:space="0" w:color="auto"/>
            </w:tcBorders>
            <w:shd w:val="clear" w:color="auto" w:fill="auto"/>
            <w:noWrap/>
            <w:vAlign w:val="center"/>
            <w:hideMark/>
          </w:tcPr>
          <w:p w14:paraId="5767187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25 kV, 100% NA, pantalla tipo cinta de 350 MCM</w:t>
            </w:r>
          </w:p>
        </w:tc>
        <w:tc>
          <w:tcPr>
            <w:tcW w:w="850" w:type="pct"/>
            <w:tcBorders>
              <w:top w:val="nil"/>
              <w:left w:val="nil"/>
              <w:bottom w:val="single" w:sz="4" w:space="0" w:color="auto"/>
              <w:right w:val="single" w:sz="4" w:space="0" w:color="auto"/>
            </w:tcBorders>
            <w:shd w:val="clear" w:color="auto" w:fill="auto"/>
            <w:noWrap/>
            <w:vAlign w:val="center"/>
            <w:hideMark/>
          </w:tcPr>
          <w:p w14:paraId="29215FF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4635000139</w:t>
            </w:r>
          </w:p>
        </w:tc>
        <w:tc>
          <w:tcPr>
            <w:tcW w:w="619" w:type="pct"/>
            <w:tcBorders>
              <w:top w:val="nil"/>
              <w:left w:val="nil"/>
              <w:bottom w:val="single" w:sz="4" w:space="0" w:color="auto"/>
              <w:right w:val="single" w:sz="4" w:space="0" w:color="auto"/>
            </w:tcBorders>
            <w:shd w:val="clear" w:color="auto" w:fill="auto"/>
            <w:noWrap/>
            <w:vAlign w:val="center"/>
            <w:hideMark/>
          </w:tcPr>
          <w:p w14:paraId="006C954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$ 50,94</w:t>
            </w:r>
          </w:p>
        </w:tc>
        <w:tc>
          <w:tcPr>
            <w:tcW w:w="631" w:type="pct"/>
            <w:tcBorders>
              <w:top w:val="nil"/>
              <w:left w:val="nil"/>
              <w:bottom w:val="single" w:sz="4" w:space="0" w:color="auto"/>
              <w:right w:val="single" w:sz="4" w:space="0" w:color="auto"/>
            </w:tcBorders>
            <w:shd w:val="clear" w:color="auto" w:fill="auto"/>
            <w:noWrap/>
            <w:vAlign w:val="center"/>
            <w:hideMark/>
          </w:tcPr>
          <w:p w14:paraId="60A77DE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272CA49"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038FD5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106</w:t>
            </w:r>
          </w:p>
        </w:tc>
        <w:tc>
          <w:tcPr>
            <w:tcW w:w="850" w:type="pct"/>
            <w:vMerge/>
            <w:tcBorders>
              <w:top w:val="nil"/>
              <w:left w:val="single" w:sz="4" w:space="0" w:color="auto"/>
              <w:bottom w:val="single" w:sz="4" w:space="0" w:color="auto"/>
              <w:right w:val="single" w:sz="4" w:space="0" w:color="auto"/>
            </w:tcBorders>
            <w:vAlign w:val="center"/>
            <w:hideMark/>
          </w:tcPr>
          <w:p w14:paraId="655AC85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66C5A3F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25 kV, 100% NA, pantalla tipo cinta de 4/0 AWG</w:t>
            </w:r>
          </w:p>
        </w:tc>
        <w:tc>
          <w:tcPr>
            <w:tcW w:w="850" w:type="pct"/>
            <w:tcBorders>
              <w:top w:val="nil"/>
              <w:left w:val="nil"/>
              <w:bottom w:val="single" w:sz="4" w:space="0" w:color="auto"/>
              <w:right w:val="single" w:sz="4" w:space="0" w:color="auto"/>
            </w:tcBorders>
            <w:shd w:val="clear" w:color="auto" w:fill="auto"/>
            <w:noWrap/>
            <w:vAlign w:val="center"/>
            <w:hideMark/>
          </w:tcPr>
          <w:p w14:paraId="473081E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4635000137</w:t>
            </w:r>
          </w:p>
        </w:tc>
        <w:tc>
          <w:tcPr>
            <w:tcW w:w="619" w:type="pct"/>
            <w:tcBorders>
              <w:top w:val="nil"/>
              <w:left w:val="nil"/>
              <w:bottom w:val="single" w:sz="4" w:space="0" w:color="auto"/>
              <w:right w:val="single" w:sz="4" w:space="0" w:color="auto"/>
            </w:tcBorders>
            <w:shd w:val="clear" w:color="auto" w:fill="auto"/>
            <w:noWrap/>
            <w:vAlign w:val="center"/>
            <w:hideMark/>
          </w:tcPr>
          <w:p w14:paraId="2AF3DA0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$ 34,20</w:t>
            </w:r>
          </w:p>
        </w:tc>
        <w:tc>
          <w:tcPr>
            <w:tcW w:w="631" w:type="pct"/>
            <w:tcBorders>
              <w:top w:val="nil"/>
              <w:left w:val="nil"/>
              <w:bottom w:val="single" w:sz="4" w:space="0" w:color="auto"/>
              <w:right w:val="single" w:sz="4" w:space="0" w:color="auto"/>
            </w:tcBorders>
            <w:shd w:val="clear" w:color="auto" w:fill="auto"/>
            <w:noWrap/>
            <w:vAlign w:val="center"/>
            <w:hideMark/>
          </w:tcPr>
          <w:p w14:paraId="67FFFBF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13C547F"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8C7474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107</w:t>
            </w:r>
          </w:p>
        </w:tc>
        <w:tc>
          <w:tcPr>
            <w:tcW w:w="850" w:type="pct"/>
            <w:vMerge/>
            <w:tcBorders>
              <w:top w:val="nil"/>
              <w:left w:val="single" w:sz="4" w:space="0" w:color="auto"/>
              <w:bottom w:val="single" w:sz="4" w:space="0" w:color="auto"/>
              <w:right w:val="single" w:sz="4" w:space="0" w:color="auto"/>
            </w:tcBorders>
            <w:vAlign w:val="center"/>
            <w:hideMark/>
          </w:tcPr>
          <w:p w14:paraId="400588A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F58CBD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25 kV, 100% NA, pantalla tipo cinta de 2/0 AWG</w:t>
            </w:r>
          </w:p>
        </w:tc>
        <w:tc>
          <w:tcPr>
            <w:tcW w:w="850" w:type="pct"/>
            <w:tcBorders>
              <w:top w:val="nil"/>
              <w:left w:val="nil"/>
              <w:bottom w:val="single" w:sz="4" w:space="0" w:color="auto"/>
              <w:right w:val="single" w:sz="4" w:space="0" w:color="auto"/>
            </w:tcBorders>
            <w:shd w:val="clear" w:color="auto" w:fill="auto"/>
            <w:noWrap/>
            <w:vAlign w:val="center"/>
            <w:hideMark/>
          </w:tcPr>
          <w:p w14:paraId="7C91723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4635000135</w:t>
            </w:r>
          </w:p>
        </w:tc>
        <w:tc>
          <w:tcPr>
            <w:tcW w:w="619" w:type="pct"/>
            <w:tcBorders>
              <w:top w:val="nil"/>
              <w:left w:val="nil"/>
              <w:bottom w:val="single" w:sz="4" w:space="0" w:color="auto"/>
              <w:right w:val="single" w:sz="4" w:space="0" w:color="auto"/>
            </w:tcBorders>
            <w:shd w:val="clear" w:color="auto" w:fill="auto"/>
            <w:noWrap/>
            <w:vAlign w:val="center"/>
            <w:hideMark/>
          </w:tcPr>
          <w:p w14:paraId="72D68F4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$ 24,20</w:t>
            </w:r>
          </w:p>
        </w:tc>
        <w:tc>
          <w:tcPr>
            <w:tcW w:w="631" w:type="pct"/>
            <w:tcBorders>
              <w:top w:val="nil"/>
              <w:left w:val="nil"/>
              <w:bottom w:val="single" w:sz="4" w:space="0" w:color="auto"/>
              <w:right w:val="single" w:sz="4" w:space="0" w:color="auto"/>
            </w:tcBorders>
            <w:shd w:val="clear" w:color="auto" w:fill="auto"/>
            <w:noWrap/>
            <w:vAlign w:val="center"/>
            <w:hideMark/>
          </w:tcPr>
          <w:p w14:paraId="2C4369B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21D3934"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28267F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108</w:t>
            </w:r>
          </w:p>
        </w:tc>
        <w:tc>
          <w:tcPr>
            <w:tcW w:w="850" w:type="pct"/>
            <w:vMerge/>
            <w:tcBorders>
              <w:top w:val="nil"/>
              <w:left w:val="single" w:sz="4" w:space="0" w:color="auto"/>
              <w:bottom w:val="single" w:sz="4" w:space="0" w:color="auto"/>
              <w:right w:val="single" w:sz="4" w:space="0" w:color="auto"/>
            </w:tcBorders>
            <w:vAlign w:val="center"/>
            <w:hideMark/>
          </w:tcPr>
          <w:p w14:paraId="0FDC960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1C735B4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25 kV, 100% NA, pantalla tipo cinta de 2 AWG</w:t>
            </w:r>
          </w:p>
        </w:tc>
        <w:tc>
          <w:tcPr>
            <w:tcW w:w="850" w:type="pct"/>
            <w:tcBorders>
              <w:top w:val="nil"/>
              <w:left w:val="nil"/>
              <w:bottom w:val="single" w:sz="4" w:space="0" w:color="auto"/>
              <w:right w:val="single" w:sz="4" w:space="0" w:color="auto"/>
            </w:tcBorders>
            <w:shd w:val="clear" w:color="auto" w:fill="auto"/>
            <w:noWrap/>
            <w:vAlign w:val="center"/>
            <w:hideMark/>
          </w:tcPr>
          <w:p w14:paraId="1081DED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4635000133</w:t>
            </w:r>
          </w:p>
        </w:tc>
        <w:tc>
          <w:tcPr>
            <w:tcW w:w="619" w:type="pct"/>
            <w:tcBorders>
              <w:top w:val="nil"/>
              <w:left w:val="nil"/>
              <w:bottom w:val="single" w:sz="4" w:space="0" w:color="auto"/>
              <w:right w:val="single" w:sz="4" w:space="0" w:color="auto"/>
            </w:tcBorders>
            <w:shd w:val="clear" w:color="auto" w:fill="auto"/>
            <w:noWrap/>
            <w:vAlign w:val="center"/>
            <w:hideMark/>
          </w:tcPr>
          <w:p w14:paraId="614E46A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$ 15,53</w:t>
            </w:r>
          </w:p>
        </w:tc>
        <w:tc>
          <w:tcPr>
            <w:tcW w:w="631" w:type="pct"/>
            <w:tcBorders>
              <w:top w:val="nil"/>
              <w:left w:val="nil"/>
              <w:bottom w:val="single" w:sz="4" w:space="0" w:color="auto"/>
              <w:right w:val="single" w:sz="4" w:space="0" w:color="auto"/>
            </w:tcBorders>
            <w:shd w:val="clear" w:color="auto" w:fill="auto"/>
            <w:noWrap/>
            <w:vAlign w:val="center"/>
            <w:hideMark/>
          </w:tcPr>
          <w:p w14:paraId="12F9542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65E6D4D"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62830B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lastRenderedPageBreak/>
              <w:t>109</w:t>
            </w:r>
          </w:p>
        </w:tc>
        <w:tc>
          <w:tcPr>
            <w:tcW w:w="850" w:type="pct"/>
            <w:vMerge/>
            <w:tcBorders>
              <w:top w:val="nil"/>
              <w:left w:val="single" w:sz="4" w:space="0" w:color="auto"/>
              <w:bottom w:val="single" w:sz="4" w:space="0" w:color="auto"/>
              <w:right w:val="single" w:sz="4" w:space="0" w:color="auto"/>
            </w:tcBorders>
            <w:vAlign w:val="center"/>
            <w:hideMark/>
          </w:tcPr>
          <w:p w14:paraId="3EE2D35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1ED2E48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25 kV, 100% NA, pantalla tipo cinta de 500 MCM</w:t>
            </w:r>
          </w:p>
        </w:tc>
        <w:tc>
          <w:tcPr>
            <w:tcW w:w="850" w:type="pct"/>
            <w:tcBorders>
              <w:top w:val="nil"/>
              <w:left w:val="nil"/>
              <w:bottom w:val="single" w:sz="4" w:space="0" w:color="auto"/>
              <w:right w:val="single" w:sz="4" w:space="0" w:color="auto"/>
            </w:tcBorders>
            <w:shd w:val="clear" w:color="auto" w:fill="auto"/>
            <w:noWrap/>
            <w:vAlign w:val="center"/>
            <w:hideMark/>
          </w:tcPr>
          <w:p w14:paraId="1B952DA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4635000140</w:t>
            </w:r>
          </w:p>
        </w:tc>
        <w:tc>
          <w:tcPr>
            <w:tcW w:w="619" w:type="pct"/>
            <w:tcBorders>
              <w:top w:val="nil"/>
              <w:left w:val="nil"/>
              <w:bottom w:val="single" w:sz="4" w:space="0" w:color="auto"/>
              <w:right w:val="single" w:sz="4" w:space="0" w:color="auto"/>
            </w:tcBorders>
            <w:shd w:val="clear" w:color="auto" w:fill="auto"/>
            <w:noWrap/>
            <w:vAlign w:val="center"/>
            <w:hideMark/>
          </w:tcPr>
          <w:p w14:paraId="45049AF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$ 68,36</w:t>
            </w:r>
          </w:p>
        </w:tc>
        <w:tc>
          <w:tcPr>
            <w:tcW w:w="631" w:type="pct"/>
            <w:tcBorders>
              <w:top w:val="nil"/>
              <w:left w:val="nil"/>
              <w:bottom w:val="single" w:sz="4" w:space="0" w:color="auto"/>
              <w:right w:val="single" w:sz="4" w:space="0" w:color="auto"/>
            </w:tcBorders>
            <w:shd w:val="clear" w:color="auto" w:fill="auto"/>
            <w:noWrap/>
            <w:vAlign w:val="center"/>
            <w:hideMark/>
          </w:tcPr>
          <w:p w14:paraId="5CB9938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D0DA2C2"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F93FE1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110</w:t>
            </w:r>
          </w:p>
        </w:tc>
        <w:tc>
          <w:tcPr>
            <w:tcW w:w="850" w:type="pct"/>
            <w:vMerge/>
            <w:tcBorders>
              <w:top w:val="nil"/>
              <w:left w:val="single" w:sz="4" w:space="0" w:color="auto"/>
              <w:bottom w:val="single" w:sz="4" w:space="0" w:color="auto"/>
              <w:right w:val="single" w:sz="4" w:space="0" w:color="auto"/>
            </w:tcBorders>
            <w:vAlign w:val="center"/>
            <w:hideMark/>
          </w:tcPr>
          <w:p w14:paraId="6B87670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4488A46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25 kV, 100% NA, pantalla tipo cinta de 250 MCM</w:t>
            </w:r>
          </w:p>
        </w:tc>
        <w:tc>
          <w:tcPr>
            <w:tcW w:w="850" w:type="pct"/>
            <w:tcBorders>
              <w:top w:val="nil"/>
              <w:left w:val="nil"/>
              <w:bottom w:val="single" w:sz="4" w:space="0" w:color="auto"/>
              <w:right w:val="single" w:sz="4" w:space="0" w:color="auto"/>
            </w:tcBorders>
            <w:shd w:val="clear" w:color="auto" w:fill="auto"/>
            <w:noWrap/>
            <w:vAlign w:val="center"/>
            <w:hideMark/>
          </w:tcPr>
          <w:p w14:paraId="4917DF0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4635000138</w:t>
            </w:r>
          </w:p>
        </w:tc>
        <w:tc>
          <w:tcPr>
            <w:tcW w:w="619" w:type="pct"/>
            <w:tcBorders>
              <w:top w:val="nil"/>
              <w:left w:val="nil"/>
              <w:bottom w:val="single" w:sz="4" w:space="0" w:color="auto"/>
              <w:right w:val="single" w:sz="4" w:space="0" w:color="auto"/>
            </w:tcBorders>
            <w:shd w:val="clear" w:color="auto" w:fill="auto"/>
            <w:noWrap/>
            <w:vAlign w:val="center"/>
            <w:hideMark/>
          </w:tcPr>
          <w:p w14:paraId="33D4FB8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$ 38,48</w:t>
            </w:r>
          </w:p>
        </w:tc>
        <w:tc>
          <w:tcPr>
            <w:tcW w:w="631" w:type="pct"/>
            <w:tcBorders>
              <w:top w:val="nil"/>
              <w:left w:val="nil"/>
              <w:bottom w:val="single" w:sz="4" w:space="0" w:color="auto"/>
              <w:right w:val="single" w:sz="4" w:space="0" w:color="auto"/>
            </w:tcBorders>
            <w:shd w:val="clear" w:color="auto" w:fill="auto"/>
            <w:noWrap/>
            <w:vAlign w:val="center"/>
            <w:hideMark/>
          </w:tcPr>
          <w:p w14:paraId="0CC2ED1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906C7BC"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F29B06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111</w:t>
            </w:r>
          </w:p>
        </w:tc>
        <w:tc>
          <w:tcPr>
            <w:tcW w:w="850" w:type="pct"/>
            <w:vMerge/>
            <w:tcBorders>
              <w:top w:val="nil"/>
              <w:left w:val="single" w:sz="4" w:space="0" w:color="auto"/>
              <w:bottom w:val="single" w:sz="4" w:space="0" w:color="auto"/>
              <w:right w:val="single" w:sz="4" w:space="0" w:color="auto"/>
            </w:tcBorders>
            <w:vAlign w:val="center"/>
            <w:hideMark/>
          </w:tcPr>
          <w:p w14:paraId="7D6288D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4829478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25 kV, 100% NA, pantalla tipo cinta de 1/0 AWG</w:t>
            </w:r>
          </w:p>
        </w:tc>
        <w:tc>
          <w:tcPr>
            <w:tcW w:w="850" w:type="pct"/>
            <w:tcBorders>
              <w:top w:val="nil"/>
              <w:left w:val="nil"/>
              <w:bottom w:val="single" w:sz="4" w:space="0" w:color="auto"/>
              <w:right w:val="single" w:sz="4" w:space="0" w:color="auto"/>
            </w:tcBorders>
            <w:shd w:val="clear" w:color="auto" w:fill="auto"/>
            <w:noWrap/>
            <w:vAlign w:val="center"/>
            <w:hideMark/>
          </w:tcPr>
          <w:p w14:paraId="72AAA7C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4635000134</w:t>
            </w:r>
          </w:p>
        </w:tc>
        <w:tc>
          <w:tcPr>
            <w:tcW w:w="619" w:type="pct"/>
            <w:tcBorders>
              <w:top w:val="nil"/>
              <w:left w:val="nil"/>
              <w:bottom w:val="single" w:sz="4" w:space="0" w:color="auto"/>
              <w:right w:val="single" w:sz="4" w:space="0" w:color="auto"/>
            </w:tcBorders>
            <w:shd w:val="clear" w:color="auto" w:fill="auto"/>
            <w:noWrap/>
            <w:vAlign w:val="center"/>
            <w:hideMark/>
          </w:tcPr>
          <w:p w14:paraId="17F3D9B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$ 19,87</w:t>
            </w:r>
          </w:p>
        </w:tc>
        <w:tc>
          <w:tcPr>
            <w:tcW w:w="631" w:type="pct"/>
            <w:tcBorders>
              <w:top w:val="nil"/>
              <w:left w:val="nil"/>
              <w:bottom w:val="single" w:sz="4" w:space="0" w:color="auto"/>
              <w:right w:val="single" w:sz="4" w:space="0" w:color="auto"/>
            </w:tcBorders>
            <w:shd w:val="clear" w:color="auto" w:fill="auto"/>
            <w:noWrap/>
            <w:vAlign w:val="center"/>
            <w:hideMark/>
          </w:tcPr>
          <w:p w14:paraId="00F4C3C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0FF093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429647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112</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6300277C" w14:textId="77777777" w:rsidR="00526B50" w:rsidRPr="00B968E7" w:rsidRDefault="00526B50" w:rsidP="00172DF1">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xml:space="preserve">Cables unipolares de cobre aislado 25 KV 100% NA pant alambre </w:t>
            </w:r>
            <w:r w:rsidR="00172DF1">
              <w:rPr>
                <w:rFonts w:ascii="Arial Narrow" w:eastAsia="Times New Roman" w:hAnsi="Arial Narrow" w:cs="Calibri"/>
                <w:color w:val="000000"/>
                <w:kern w:val="0"/>
                <w:sz w:val="16"/>
                <w:szCs w:val="16"/>
                <w:lang w:val="es-EC" w:eastAsia="es-EC"/>
              </w:rPr>
              <w:t>cobre</w:t>
            </w:r>
          </w:p>
        </w:tc>
        <w:tc>
          <w:tcPr>
            <w:tcW w:w="1779" w:type="pct"/>
            <w:tcBorders>
              <w:top w:val="nil"/>
              <w:left w:val="nil"/>
              <w:bottom w:val="single" w:sz="4" w:space="0" w:color="auto"/>
              <w:right w:val="single" w:sz="4" w:space="0" w:color="auto"/>
            </w:tcBorders>
            <w:shd w:val="clear" w:color="auto" w:fill="auto"/>
            <w:noWrap/>
            <w:vAlign w:val="center"/>
            <w:hideMark/>
          </w:tcPr>
          <w:p w14:paraId="17F79C5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25 kV, 100% NA, pantalla de alambre de cobre de 250 MCM</w:t>
            </w:r>
          </w:p>
        </w:tc>
        <w:tc>
          <w:tcPr>
            <w:tcW w:w="850" w:type="pct"/>
            <w:tcBorders>
              <w:top w:val="nil"/>
              <w:left w:val="nil"/>
              <w:bottom w:val="single" w:sz="4" w:space="0" w:color="auto"/>
              <w:right w:val="single" w:sz="4" w:space="0" w:color="auto"/>
            </w:tcBorders>
            <w:shd w:val="clear" w:color="auto" w:fill="auto"/>
            <w:noWrap/>
            <w:vAlign w:val="center"/>
            <w:hideMark/>
          </w:tcPr>
          <w:p w14:paraId="113646D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4635000170</w:t>
            </w:r>
          </w:p>
        </w:tc>
        <w:tc>
          <w:tcPr>
            <w:tcW w:w="619" w:type="pct"/>
            <w:tcBorders>
              <w:top w:val="nil"/>
              <w:left w:val="nil"/>
              <w:bottom w:val="single" w:sz="4" w:space="0" w:color="auto"/>
              <w:right w:val="single" w:sz="4" w:space="0" w:color="auto"/>
            </w:tcBorders>
            <w:shd w:val="clear" w:color="auto" w:fill="auto"/>
            <w:noWrap/>
            <w:vAlign w:val="center"/>
            <w:hideMark/>
          </w:tcPr>
          <w:p w14:paraId="6A499D7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$ 43,20</w:t>
            </w:r>
          </w:p>
        </w:tc>
        <w:tc>
          <w:tcPr>
            <w:tcW w:w="631" w:type="pct"/>
            <w:tcBorders>
              <w:top w:val="nil"/>
              <w:left w:val="nil"/>
              <w:bottom w:val="single" w:sz="4" w:space="0" w:color="auto"/>
              <w:right w:val="single" w:sz="4" w:space="0" w:color="auto"/>
            </w:tcBorders>
            <w:shd w:val="clear" w:color="auto" w:fill="auto"/>
            <w:noWrap/>
            <w:vAlign w:val="center"/>
            <w:hideMark/>
          </w:tcPr>
          <w:p w14:paraId="252BEBB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4B9245E"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310C01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113</w:t>
            </w:r>
          </w:p>
        </w:tc>
        <w:tc>
          <w:tcPr>
            <w:tcW w:w="850" w:type="pct"/>
            <w:vMerge/>
            <w:tcBorders>
              <w:top w:val="nil"/>
              <w:left w:val="single" w:sz="4" w:space="0" w:color="auto"/>
              <w:bottom w:val="single" w:sz="4" w:space="0" w:color="auto"/>
              <w:right w:val="single" w:sz="4" w:space="0" w:color="auto"/>
            </w:tcBorders>
            <w:vAlign w:val="center"/>
            <w:hideMark/>
          </w:tcPr>
          <w:p w14:paraId="64A5448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334224A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25 kV, 100% NA, pantalla de alambre de cobre de 500 MCM</w:t>
            </w:r>
          </w:p>
        </w:tc>
        <w:tc>
          <w:tcPr>
            <w:tcW w:w="850" w:type="pct"/>
            <w:tcBorders>
              <w:top w:val="nil"/>
              <w:left w:val="nil"/>
              <w:bottom w:val="single" w:sz="4" w:space="0" w:color="auto"/>
              <w:right w:val="single" w:sz="4" w:space="0" w:color="auto"/>
            </w:tcBorders>
            <w:shd w:val="clear" w:color="auto" w:fill="auto"/>
            <w:noWrap/>
            <w:vAlign w:val="center"/>
            <w:hideMark/>
          </w:tcPr>
          <w:p w14:paraId="0B84734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4635000172</w:t>
            </w:r>
          </w:p>
        </w:tc>
        <w:tc>
          <w:tcPr>
            <w:tcW w:w="619" w:type="pct"/>
            <w:tcBorders>
              <w:top w:val="nil"/>
              <w:left w:val="nil"/>
              <w:bottom w:val="single" w:sz="4" w:space="0" w:color="auto"/>
              <w:right w:val="single" w:sz="4" w:space="0" w:color="auto"/>
            </w:tcBorders>
            <w:shd w:val="clear" w:color="auto" w:fill="auto"/>
            <w:noWrap/>
            <w:vAlign w:val="center"/>
            <w:hideMark/>
          </w:tcPr>
          <w:p w14:paraId="73466FF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$ 78,87</w:t>
            </w:r>
          </w:p>
        </w:tc>
        <w:tc>
          <w:tcPr>
            <w:tcW w:w="631" w:type="pct"/>
            <w:tcBorders>
              <w:top w:val="nil"/>
              <w:left w:val="nil"/>
              <w:bottom w:val="single" w:sz="4" w:space="0" w:color="auto"/>
              <w:right w:val="single" w:sz="4" w:space="0" w:color="auto"/>
            </w:tcBorders>
            <w:shd w:val="clear" w:color="auto" w:fill="auto"/>
            <w:noWrap/>
            <w:vAlign w:val="center"/>
            <w:hideMark/>
          </w:tcPr>
          <w:p w14:paraId="7042FB8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B88FADE"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DB5036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114</w:t>
            </w:r>
          </w:p>
        </w:tc>
        <w:tc>
          <w:tcPr>
            <w:tcW w:w="850" w:type="pct"/>
            <w:vMerge/>
            <w:tcBorders>
              <w:top w:val="nil"/>
              <w:left w:val="single" w:sz="4" w:space="0" w:color="auto"/>
              <w:bottom w:val="single" w:sz="4" w:space="0" w:color="auto"/>
              <w:right w:val="single" w:sz="4" w:space="0" w:color="auto"/>
            </w:tcBorders>
            <w:vAlign w:val="center"/>
            <w:hideMark/>
          </w:tcPr>
          <w:p w14:paraId="044FD39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576286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25 kV, 100% NA, pantalla de alambre de cobre de 2/0 AWG</w:t>
            </w:r>
          </w:p>
        </w:tc>
        <w:tc>
          <w:tcPr>
            <w:tcW w:w="850" w:type="pct"/>
            <w:tcBorders>
              <w:top w:val="nil"/>
              <w:left w:val="nil"/>
              <w:bottom w:val="single" w:sz="4" w:space="0" w:color="auto"/>
              <w:right w:val="single" w:sz="4" w:space="0" w:color="auto"/>
            </w:tcBorders>
            <w:shd w:val="clear" w:color="auto" w:fill="auto"/>
            <w:noWrap/>
            <w:vAlign w:val="center"/>
            <w:hideMark/>
          </w:tcPr>
          <w:p w14:paraId="20F875E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4635000167</w:t>
            </w:r>
          </w:p>
        </w:tc>
        <w:tc>
          <w:tcPr>
            <w:tcW w:w="619" w:type="pct"/>
            <w:tcBorders>
              <w:top w:val="nil"/>
              <w:left w:val="nil"/>
              <w:bottom w:val="single" w:sz="4" w:space="0" w:color="auto"/>
              <w:right w:val="single" w:sz="4" w:space="0" w:color="auto"/>
            </w:tcBorders>
            <w:shd w:val="clear" w:color="auto" w:fill="auto"/>
            <w:noWrap/>
            <w:vAlign w:val="center"/>
            <w:hideMark/>
          </w:tcPr>
          <w:p w14:paraId="76D0A04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$ 25,63</w:t>
            </w:r>
          </w:p>
        </w:tc>
        <w:tc>
          <w:tcPr>
            <w:tcW w:w="631" w:type="pct"/>
            <w:tcBorders>
              <w:top w:val="nil"/>
              <w:left w:val="nil"/>
              <w:bottom w:val="single" w:sz="4" w:space="0" w:color="auto"/>
              <w:right w:val="single" w:sz="4" w:space="0" w:color="auto"/>
            </w:tcBorders>
            <w:shd w:val="clear" w:color="auto" w:fill="auto"/>
            <w:noWrap/>
            <w:vAlign w:val="center"/>
            <w:hideMark/>
          </w:tcPr>
          <w:p w14:paraId="3CA25AF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B214C44"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10CEC8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115</w:t>
            </w:r>
          </w:p>
        </w:tc>
        <w:tc>
          <w:tcPr>
            <w:tcW w:w="850" w:type="pct"/>
            <w:vMerge/>
            <w:tcBorders>
              <w:top w:val="nil"/>
              <w:left w:val="single" w:sz="4" w:space="0" w:color="auto"/>
              <w:bottom w:val="single" w:sz="4" w:space="0" w:color="auto"/>
              <w:right w:val="single" w:sz="4" w:space="0" w:color="auto"/>
            </w:tcBorders>
            <w:vAlign w:val="center"/>
            <w:hideMark/>
          </w:tcPr>
          <w:p w14:paraId="37DA63F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5038BBD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25 kV, 100% NA, pantalla de alambre de cobre de 4/0 AWG</w:t>
            </w:r>
          </w:p>
        </w:tc>
        <w:tc>
          <w:tcPr>
            <w:tcW w:w="850" w:type="pct"/>
            <w:tcBorders>
              <w:top w:val="nil"/>
              <w:left w:val="nil"/>
              <w:bottom w:val="single" w:sz="4" w:space="0" w:color="auto"/>
              <w:right w:val="single" w:sz="4" w:space="0" w:color="auto"/>
            </w:tcBorders>
            <w:shd w:val="clear" w:color="auto" w:fill="auto"/>
            <w:noWrap/>
            <w:vAlign w:val="center"/>
            <w:hideMark/>
          </w:tcPr>
          <w:p w14:paraId="2B89FB4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4635000169</w:t>
            </w:r>
          </w:p>
        </w:tc>
        <w:tc>
          <w:tcPr>
            <w:tcW w:w="619" w:type="pct"/>
            <w:tcBorders>
              <w:top w:val="nil"/>
              <w:left w:val="nil"/>
              <w:bottom w:val="single" w:sz="4" w:space="0" w:color="auto"/>
              <w:right w:val="single" w:sz="4" w:space="0" w:color="auto"/>
            </w:tcBorders>
            <w:shd w:val="clear" w:color="auto" w:fill="auto"/>
            <w:noWrap/>
            <w:vAlign w:val="center"/>
            <w:hideMark/>
          </w:tcPr>
          <w:p w14:paraId="677A593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$ 37,05</w:t>
            </w:r>
          </w:p>
        </w:tc>
        <w:tc>
          <w:tcPr>
            <w:tcW w:w="631" w:type="pct"/>
            <w:tcBorders>
              <w:top w:val="nil"/>
              <w:left w:val="nil"/>
              <w:bottom w:val="single" w:sz="4" w:space="0" w:color="auto"/>
              <w:right w:val="single" w:sz="4" w:space="0" w:color="auto"/>
            </w:tcBorders>
            <w:shd w:val="clear" w:color="auto" w:fill="auto"/>
            <w:noWrap/>
            <w:vAlign w:val="center"/>
            <w:hideMark/>
          </w:tcPr>
          <w:p w14:paraId="5BBC8AA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ED964EC"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777ADB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116</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4550E7D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unipolares de cobre aislado 25 KV 133% NA pant tipo cinta</w:t>
            </w:r>
          </w:p>
        </w:tc>
        <w:tc>
          <w:tcPr>
            <w:tcW w:w="1779" w:type="pct"/>
            <w:tcBorders>
              <w:top w:val="nil"/>
              <w:left w:val="nil"/>
              <w:bottom w:val="single" w:sz="4" w:space="0" w:color="auto"/>
              <w:right w:val="single" w:sz="4" w:space="0" w:color="auto"/>
            </w:tcBorders>
            <w:shd w:val="clear" w:color="auto" w:fill="auto"/>
            <w:noWrap/>
            <w:vAlign w:val="center"/>
            <w:hideMark/>
          </w:tcPr>
          <w:p w14:paraId="4BDA847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25 KV, 133% NA, pantalla tipo cinta 2 AWG</w:t>
            </w:r>
          </w:p>
        </w:tc>
        <w:tc>
          <w:tcPr>
            <w:tcW w:w="850" w:type="pct"/>
            <w:tcBorders>
              <w:top w:val="nil"/>
              <w:left w:val="nil"/>
              <w:bottom w:val="single" w:sz="4" w:space="0" w:color="auto"/>
              <w:right w:val="single" w:sz="4" w:space="0" w:color="auto"/>
            </w:tcBorders>
            <w:shd w:val="clear" w:color="auto" w:fill="auto"/>
            <w:noWrap/>
            <w:vAlign w:val="center"/>
            <w:hideMark/>
          </w:tcPr>
          <w:p w14:paraId="1918718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4635000141</w:t>
            </w:r>
          </w:p>
        </w:tc>
        <w:tc>
          <w:tcPr>
            <w:tcW w:w="619" w:type="pct"/>
            <w:tcBorders>
              <w:top w:val="nil"/>
              <w:left w:val="nil"/>
              <w:bottom w:val="single" w:sz="4" w:space="0" w:color="auto"/>
              <w:right w:val="single" w:sz="4" w:space="0" w:color="auto"/>
            </w:tcBorders>
            <w:shd w:val="clear" w:color="auto" w:fill="auto"/>
            <w:noWrap/>
            <w:vAlign w:val="center"/>
            <w:hideMark/>
          </w:tcPr>
          <w:p w14:paraId="59C8B0B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$ 17,03</w:t>
            </w:r>
          </w:p>
        </w:tc>
        <w:tc>
          <w:tcPr>
            <w:tcW w:w="631" w:type="pct"/>
            <w:tcBorders>
              <w:top w:val="nil"/>
              <w:left w:val="nil"/>
              <w:bottom w:val="single" w:sz="4" w:space="0" w:color="auto"/>
              <w:right w:val="single" w:sz="4" w:space="0" w:color="auto"/>
            </w:tcBorders>
            <w:shd w:val="clear" w:color="auto" w:fill="auto"/>
            <w:noWrap/>
            <w:vAlign w:val="center"/>
            <w:hideMark/>
          </w:tcPr>
          <w:p w14:paraId="032F764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2D2825F"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501977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117</w:t>
            </w:r>
          </w:p>
        </w:tc>
        <w:tc>
          <w:tcPr>
            <w:tcW w:w="850" w:type="pct"/>
            <w:vMerge/>
            <w:tcBorders>
              <w:top w:val="nil"/>
              <w:left w:val="single" w:sz="4" w:space="0" w:color="auto"/>
              <w:bottom w:val="single" w:sz="4" w:space="0" w:color="auto"/>
              <w:right w:val="single" w:sz="4" w:space="0" w:color="auto"/>
            </w:tcBorders>
            <w:vAlign w:val="center"/>
            <w:hideMark/>
          </w:tcPr>
          <w:p w14:paraId="291D7A8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6AF1E73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25 KV, 133% NA, pantalla tipo cinta 350 MCM</w:t>
            </w:r>
          </w:p>
        </w:tc>
        <w:tc>
          <w:tcPr>
            <w:tcW w:w="850" w:type="pct"/>
            <w:tcBorders>
              <w:top w:val="nil"/>
              <w:left w:val="nil"/>
              <w:bottom w:val="single" w:sz="4" w:space="0" w:color="auto"/>
              <w:right w:val="single" w:sz="4" w:space="0" w:color="auto"/>
            </w:tcBorders>
            <w:shd w:val="clear" w:color="auto" w:fill="auto"/>
            <w:noWrap/>
            <w:vAlign w:val="center"/>
            <w:hideMark/>
          </w:tcPr>
          <w:p w14:paraId="5D3F9A2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4635000147</w:t>
            </w:r>
          </w:p>
        </w:tc>
        <w:tc>
          <w:tcPr>
            <w:tcW w:w="619" w:type="pct"/>
            <w:tcBorders>
              <w:top w:val="nil"/>
              <w:left w:val="nil"/>
              <w:bottom w:val="single" w:sz="4" w:space="0" w:color="auto"/>
              <w:right w:val="single" w:sz="4" w:space="0" w:color="auto"/>
            </w:tcBorders>
            <w:shd w:val="clear" w:color="auto" w:fill="auto"/>
            <w:noWrap/>
            <w:vAlign w:val="center"/>
            <w:hideMark/>
          </w:tcPr>
          <w:p w14:paraId="6C0958C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$ 53,46</w:t>
            </w:r>
          </w:p>
        </w:tc>
        <w:tc>
          <w:tcPr>
            <w:tcW w:w="631" w:type="pct"/>
            <w:tcBorders>
              <w:top w:val="nil"/>
              <w:left w:val="nil"/>
              <w:bottom w:val="single" w:sz="4" w:space="0" w:color="auto"/>
              <w:right w:val="single" w:sz="4" w:space="0" w:color="auto"/>
            </w:tcBorders>
            <w:shd w:val="clear" w:color="auto" w:fill="auto"/>
            <w:noWrap/>
            <w:vAlign w:val="center"/>
            <w:hideMark/>
          </w:tcPr>
          <w:p w14:paraId="3D9FB43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BE40630"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0E033C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118</w:t>
            </w:r>
          </w:p>
        </w:tc>
        <w:tc>
          <w:tcPr>
            <w:tcW w:w="850" w:type="pct"/>
            <w:vMerge/>
            <w:tcBorders>
              <w:top w:val="nil"/>
              <w:left w:val="single" w:sz="4" w:space="0" w:color="auto"/>
              <w:bottom w:val="single" w:sz="4" w:space="0" w:color="auto"/>
              <w:right w:val="single" w:sz="4" w:space="0" w:color="auto"/>
            </w:tcBorders>
            <w:vAlign w:val="center"/>
            <w:hideMark/>
          </w:tcPr>
          <w:p w14:paraId="44302FA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7A07D3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25 KV, 133% NA, pantalla tipo cinta 500 MCM</w:t>
            </w:r>
          </w:p>
        </w:tc>
        <w:tc>
          <w:tcPr>
            <w:tcW w:w="850" w:type="pct"/>
            <w:tcBorders>
              <w:top w:val="nil"/>
              <w:left w:val="nil"/>
              <w:bottom w:val="single" w:sz="4" w:space="0" w:color="auto"/>
              <w:right w:val="single" w:sz="4" w:space="0" w:color="auto"/>
            </w:tcBorders>
            <w:shd w:val="clear" w:color="auto" w:fill="auto"/>
            <w:noWrap/>
            <w:vAlign w:val="center"/>
            <w:hideMark/>
          </w:tcPr>
          <w:p w14:paraId="32EFC01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4635000148</w:t>
            </w:r>
          </w:p>
        </w:tc>
        <w:tc>
          <w:tcPr>
            <w:tcW w:w="619" w:type="pct"/>
            <w:tcBorders>
              <w:top w:val="nil"/>
              <w:left w:val="nil"/>
              <w:bottom w:val="single" w:sz="4" w:space="0" w:color="auto"/>
              <w:right w:val="single" w:sz="4" w:space="0" w:color="auto"/>
            </w:tcBorders>
            <w:shd w:val="clear" w:color="auto" w:fill="auto"/>
            <w:noWrap/>
            <w:vAlign w:val="center"/>
            <w:hideMark/>
          </w:tcPr>
          <w:p w14:paraId="32A9969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$ 72,33</w:t>
            </w:r>
          </w:p>
        </w:tc>
        <w:tc>
          <w:tcPr>
            <w:tcW w:w="631" w:type="pct"/>
            <w:tcBorders>
              <w:top w:val="nil"/>
              <w:left w:val="nil"/>
              <w:bottom w:val="single" w:sz="4" w:space="0" w:color="auto"/>
              <w:right w:val="single" w:sz="4" w:space="0" w:color="auto"/>
            </w:tcBorders>
            <w:shd w:val="clear" w:color="auto" w:fill="auto"/>
            <w:noWrap/>
            <w:vAlign w:val="center"/>
            <w:hideMark/>
          </w:tcPr>
          <w:p w14:paraId="2F02DCF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E5D3B2C"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5CE2F1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119</w:t>
            </w:r>
          </w:p>
        </w:tc>
        <w:tc>
          <w:tcPr>
            <w:tcW w:w="850" w:type="pct"/>
            <w:vMerge/>
            <w:tcBorders>
              <w:top w:val="nil"/>
              <w:left w:val="single" w:sz="4" w:space="0" w:color="auto"/>
              <w:bottom w:val="single" w:sz="4" w:space="0" w:color="auto"/>
              <w:right w:val="single" w:sz="4" w:space="0" w:color="auto"/>
            </w:tcBorders>
            <w:vAlign w:val="center"/>
            <w:hideMark/>
          </w:tcPr>
          <w:p w14:paraId="21F13C0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3E99AF7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25 KV, 133% NA, pantalla tipo cinta 2/0 AWG</w:t>
            </w:r>
          </w:p>
        </w:tc>
        <w:tc>
          <w:tcPr>
            <w:tcW w:w="850" w:type="pct"/>
            <w:tcBorders>
              <w:top w:val="nil"/>
              <w:left w:val="nil"/>
              <w:bottom w:val="single" w:sz="4" w:space="0" w:color="auto"/>
              <w:right w:val="single" w:sz="4" w:space="0" w:color="auto"/>
            </w:tcBorders>
            <w:shd w:val="clear" w:color="auto" w:fill="auto"/>
            <w:noWrap/>
            <w:vAlign w:val="center"/>
            <w:hideMark/>
          </w:tcPr>
          <w:p w14:paraId="28EE366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4635000143</w:t>
            </w:r>
          </w:p>
        </w:tc>
        <w:tc>
          <w:tcPr>
            <w:tcW w:w="619" w:type="pct"/>
            <w:tcBorders>
              <w:top w:val="nil"/>
              <w:left w:val="nil"/>
              <w:bottom w:val="single" w:sz="4" w:space="0" w:color="auto"/>
              <w:right w:val="single" w:sz="4" w:space="0" w:color="auto"/>
            </w:tcBorders>
            <w:shd w:val="clear" w:color="auto" w:fill="auto"/>
            <w:noWrap/>
            <w:vAlign w:val="center"/>
            <w:hideMark/>
          </w:tcPr>
          <w:p w14:paraId="55AA387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$ 25,42</w:t>
            </w:r>
          </w:p>
        </w:tc>
        <w:tc>
          <w:tcPr>
            <w:tcW w:w="631" w:type="pct"/>
            <w:tcBorders>
              <w:top w:val="nil"/>
              <w:left w:val="nil"/>
              <w:bottom w:val="single" w:sz="4" w:space="0" w:color="auto"/>
              <w:right w:val="single" w:sz="4" w:space="0" w:color="auto"/>
            </w:tcBorders>
            <w:shd w:val="clear" w:color="auto" w:fill="auto"/>
            <w:noWrap/>
            <w:vAlign w:val="center"/>
            <w:hideMark/>
          </w:tcPr>
          <w:p w14:paraId="7E45947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8841A68"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9B3EBC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120</w:t>
            </w:r>
          </w:p>
        </w:tc>
        <w:tc>
          <w:tcPr>
            <w:tcW w:w="850" w:type="pct"/>
            <w:vMerge/>
            <w:tcBorders>
              <w:top w:val="nil"/>
              <w:left w:val="single" w:sz="4" w:space="0" w:color="auto"/>
              <w:bottom w:val="single" w:sz="4" w:space="0" w:color="auto"/>
              <w:right w:val="single" w:sz="4" w:space="0" w:color="auto"/>
            </w:tcBorders>
            <w:vAlign w:val="center"/>
            <w:hideMark/>
          </w:tcPr>
          <w:p w14:paraId="36687D7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61A13D9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25 KV, 133% NA, pantalla tipo cinta 1/0 AWG</w:t>
            </w:r>
          </w:p>
        </w:tc>
        <w:tc>
          <w:tcPr>
            <w:tcW w:w="850" w:type="pct"/>
            <w:tcBorders>
              <w:top w:val="nil"/>
              <w:left w:val="nil"/>
              <w:bottom w:val="single" w:sz="4" w:space="0" w:color="auto"/>
              <w:right w:val="single" w:sz="4" w:space="0" w:color="auto"/>
            </w:tcBorders>
            <w:shd w:val="clear" w:color="auto" w:fill="auto"/>
            <w:noWrap/>
            <w:vAlign w:val="center"/>
            <w:hideMark/>
          </w:tcPr>
          <w:p w14:paraId="01C4355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4635000142</w:t>
            </w:r>
          </w:p>
        </w:tc>
        <w:tc>
          <w:tcPr>
            <w:tcW w:w="619" w:type="pct"/>
            <w:tcBorders>
              <w:top w:val="nil"/>
              <w:left w:val="nil"/>
              <w:bottom w:val="single" w:sz="4" w:space="0" w:color="auto"/>
              <w:right w:val="single" w:sz="4" w:space="0" w:color="auto"/>
            </w:tcBorders>
            <w:shd w:val="clear" w:color="auto" w:fill="auto"/>
            <w:noWrap/>
            <w:vAlign w:val="center"/>
            <w:hideMark/>
          </w:tcPr>
          <w:p w14:paraId="5F3E93D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$ 21,85</w:t>
            </w:r>
          </w:p>
        </w:tc>
        <w:tc>
          <w:tcPr>
            <w:tcW w:w="631" w:type="pct"/>
            <w:tcBorders>
              <w:top w:val="nil"/>
              <w:left w:val="nil"/>
              <w:bottom w:val="single" w:sz="4" w:space="0" w:color="auto"/>
              <w:right w:val="single" w:sz="4" w:space="0" w:color="auto"/>
            </w:tcBorders>
            <w:shd w:val="clear" w:color="auto" w:fill="auto"/>
            <w:noWrap/>
            <w:vAlign w:val="center"/>
            <w:hideMark/>
          </w:tcPr>
          <w:p w14:paraId="7EBA34A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8DF2281"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EF5D2F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121</w:t>
            </w:r>
          </w:p>
        </w:tc>
        <w:tc>
          <w:tcPr>
            <w:tcW w:w="850" w:type="pct"/>
            <w:vMerge/>
            <w:tcBorders>
              <w:top w:val="nil"/>
              <w:left w:val="single" w:sz="4" w:space="0" w:color="auto"/>
              <w:bottom w:val="single" w:sz="4" w:space="0" w:color="auto"/>
              <w:right w:val="single" w:sz="4" w:space="0" w:color="auto"/>
            </w:tcBorders>
            <w:vAlign w:val="center"/>
            <w:hideMark/>
          </w:tcPr>
          <w:p w14:paraId="07A9FBC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1F2D032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25 KV, 133% NA, pantalla tipo cinta 4/0 AWG</w:t>
            </w:r>
          </w:p>
        </w:tc>
        <w:tc>
          <w:tcPr>
            <w:tcW w:w="850" w:type="pct"/>
            <w:tcBorders>
              <w:top w:val="nil"/>
              <w:left w:val="nil"/>
              <w:bottom w:val="single" w:sz="4" w:space="0" w:color="auto"/>
              <w:right w:val="single" w:sz="4" w:space="0" w:color="auto"/>
            </w:tcBorders>
            <w:shd w:val="clear" w:color="auto" w:fill="auto"/>
            <w:noWrap/>
            <w:vAlign w:val="center"/>
            <w:hideMark/>
          </w:tcPr>
          <w:p w14:paraId="1CDE73F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4635000145</w:t>
            </w:r>
          </w:p>
        </w:tc>
        <w:tc>
          <w:tcPr>
            <w:tcW w:w="619" w:type="pct"/>
            <w:tcBorders>
              <w:top w:val="nil"/>
              <w:left w:val="nil"/>
              <w:bottom w:val="single" w:sz="4" w:space="0" w:color="auto"/>
              <w:right w:val="single" w:sz="4" w:space="0" w:color="auto"/>
            </w:tcBorders>
            <w:shd w:val="clear" w:color="auto" w:fill="auto"/>
            <w:noWrap/>
            <w:vAlign w:val="center"/>
            <w:hideMark/>
          </w:tcPr>
          <w:p w14:paraId="1D13963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$ 35,32</w:t>
            </w:r>
          </w:p>
        </w:tc>
        <w:tc>
          <w:tcPr>
            <w:tcW w:w="631" w:type="pct"/>
            <w:tcBorders>
              <w:top w:val="nil"/>
              <w:left w:val="nil"/>
              <w:bottom w:val="single" w:sz="4" w:space="0" w:color="auto"/>
              <w:right w:val="single" w:sz="4" w:space="0" w:color="auto"/>
            </w:tcBorders>
            <w:shd w:val="clear" w:color="auto" w:fill="auto"/>
            <w:noWrap/>
            <w:vAlign w:val="center"/>
            <w:hideMark/>
          </w:tcPr>
          <w:p w14:paraId="13755F8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7591030"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33B5B8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122</w:t>
            </w:r>
          </w:p>
        </w:tc>
        <w:tc>
          <w:tcPr>
            <w:tcW w:w="850" w:type="pct"/>
            <w:vMerge/>
            <w:tcBorders>
              <w:top w:val="nil"/>
              <w:left w:val="single" w:sz="4" w:space="0" w:color="auto"/>
              <w:bottom w:val="single" w:sz="4" w:space="0" w:color="auto"/>
              <w:right w:val="single" w:sz="4" w:space="0" w:color="auto"/>
            </w:tcBorders>
            <w:vAlign w:val="center"/>
            <w:hideMark/>
          </w:tcPr>
          <w:p w14:paraId="5732E10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55F05A2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25 KV, 133% NA, pantalla tipo cinta 250 MCM</w:t>
            </w:r>
          </w:p>
        </w:tc>
        <w:tc>
          <w:tcPr>
            <w:tcW w:w="850" w:type="pct"/>
            <w:tcBorders>
              <w:top w:val="nil"/>
              <w:left w:val="nil"/>
              <w:bottom w:val="single" w:sz="4" w:space="0" w:color="auto"/>
              <w:right w:val="single" w:sz="4" w:space="0" w:color="auto"/>
            </w:tcBorders>
            <w:shd w:val="clear" w:color="auto" w:fill="auto"/>
            <w:noWrap/>
            <w:vAlign w:val="center"/>
            <w:hideMark/>
          </w:tcPr>
          <w:p w14:paraId="00BE9CD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4635000146</w:t>
            </w:r>
          </w:p>
        </w:tc>
        <w:tc>
          <w:tcPr>
            <w:tcW w:w="619" w:type="pct"/>
            <w:tcBorders>
              <w:top w:val="nil"/>
              <w:left w:val="nil"/>
              <w:bottom w:val="single" w:sz="4" w:space="0" w:color="auto"/>
              <w:right w:val="single" w:sz="4" w:space="0" w:color="auto"/>
            </w:tcBorders>
            <w:shd w:val="clear" w:color="auto" w:fill="auto"/>
            <w:noWrap/>
            <w:vAlign w:val="center"/>
            <w:hideMark/>
          </w:tcPr>
          <w:p w14:paraId="2B940A2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$ 41,07</w:t>
            </w:r>
          </w:p>
        </w:tc>
        <w:tc>
          <w:tcPr>
            <w:tcW w:w="631" w:type="pct"/>
            <w:tcBorders>
              <w:top w:val="nil"/>
              <w:left w:val="nil"/>
              <w:bottom w:val="single" w:sz="4" w:space="0" w:color="auto"/>
              <w:right w:val="single" w:sz="4" w:space="0" w:color="auto"/>
            </w:tcBorders>
            <w:shd w:val="clear" w:color="auto" w:fill="auto"/>
            <w:noWrap/>
            <w:vAlign w:val="center"/>
            <w:hideMark/>
          </w:tcPr>
          <w:p w14:paraId="69561B0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F902C3A"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ECEDBA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123</w:t>
            </w:r>
          </w:p>
        </w:tc>
        <w:tc>
          <w:tcPr>
            <w:tcW w:w="850" w:type="pct"/>
            <w:tcBorders>
              <w:top w:val="nil"/>
              <w:left w:val="nil"/>
              <w:bottom w:val="single" w:sz="4" w:space="0" w:color="auto"/>
              <w:right w:val="single" w:sz="4" w:space="0" w:color="auto"/>
            </w:tcBorders>
            <w:shd w:val="clear" w:color="auto" w:fill="auto"/>
            <w:vAlign w:val="center"/>
            <w:hideMark/>
          </w:tcPr>
          <w:p w14:paraId="00CD63D3" w14:textId="77777777" w:rsidR="00526B50" w:rsidRPr="00B968E7" w:rsidRDefault="00526B50" w:rsidP="00172DF1">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xml:space="preserve">Cables unipolares de cobre aislado 15 KV 100% NA pant alambre </w:t>
            </w:r>
            <w:r w:rsidR="00172DF1">
              <w:rPr>
                <w:rFonts w:ascii="Arial Narrow" w:eastAsia="Times New Roman" w:hAnsi="Arial Narrow" w:cs="Calibri"/>
                <w:color w:val="000000"/>
                <w:kern w:val="0"/>
                <w:sz w:val="16"/>
                <w:szCs w:val="16"/>
                <w:lang w:val="es-EC" w:eastAsia="es-EC"/>
              </w:rPr>
              <w:t>cobre</w:t>
            </w:r>
          </w:p>
        </w:tc>
        <w:tc>
          <w:tcPr>
            <w:tcW w:w="1779" w:type="pct"/>
            <w:tcBorders>
              <w:top w:val="nil"/>
              <w:left w:val="nil"/>
              <w:bottom w:val="single" w:sz="4" w:space="0" w:color="auto"/>
              <w:right w:val="single" w:sz="4" w:space="0" w:color="auto"/>
            </w:tcBorders>
            <w:shd w:val="clear" w:color="auto" w:fill="auto"/>
            <w:vAlign w:val="center"/>
            <w:hideMark/>
          </w:tcPr>
          <w:p w14:paraId="627B341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15 KV, 100% NA, pantalla de alambre de cobre de 1/0AWG</w:t>
            </w:r>
          </w:p>
        </w:tc>
        <w:tc>
          <w:tcPr>
            <w:tcW w:w="850" w:type="pct"/>
            <w:tcBorders>
              <w:top w:val="nil"/>
              <w:left w:val="nil"/>
              <w:bottom w:val="single" w:sz="4" w:space="0" w:color="auto"/>
              <w:right w:val="single" w:sz="4" w:space="0" w:color="auto"/>
            </w:tcBorders>
            <w:shd w:val="clear" w:color="auto" w:fill="auto"/>
            <w:noWrap/>
            <w:vAlign w:val="center"/>
            <w:hideMark/>
          </w:tcPr>
          <w:p w14:paraId="2B898D0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4635000150</w:t>
            </w:r>
          </w:p>
        </w:tc>
        <w:tc>
          <w:tcPr>
            <w:tcW w:w="619" w:type="pct"/>
            <w:tcBorders>
              <w:top w:val="nil"/>
              <w:left w:val="nil"/>
              <w:bottom w:val="single" w:sz="4" w:space="0" w:color="auto"/>
              <w:right w:val="single" w:sz="4" w:space="0" w:color="auto"/>
            </w:tcBorders>
            <w:shd w:val="clear" w:color="auto" w:fill="auto"/>
            <w:noWrap/>
            <w:vAlign w:val="center"/>
            <w:hideMark/>
          </w:tcPr>
          <w:p w14:paraId="56F324F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$ 18,03</w:t>
            </w:r>
          </w:p>
        </w:tc>
        <w:tc>
          <w:tcPr>
            <w:tcW w:w="631" w:type="pct"/>
            <w:tcBorders>
              <w:top w:val="nil"/>
              <w:left w:val="nil"/>
              <w:bottom w:val="single" w:sz="4" w:space="0" w:color="auto"/>
              <w:right w:val="single" w:sz="4" w:space="0" w:color="auto"/>
            </w:tcBorders>
            <w:shd w:val="clear" w:color="auto" w:fill="auto"/>
            <w:noWrap/>
            <w:vAlign w:val="center"/>
            <w:hideMark/>
          </w:tcPr>
          <w:p w14:paraId="48DE347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B427AB5"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8FD62D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124</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1BC6C88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unipolares de cobre aislado 15 KV 100% NA pant tipo cinta</w:t>
            </w:r>
          </w:p>
        </w:tc>
        <w:tc>
          <w:tcPr>
            <w:tcW w:w="1779" w:type="pct"/>
            <w:tcBorders>
              <w:top w:val="nil"/>
              <w:left w:val="nil"/>
              <w:bottom w:val="single" w:sz="4" w:space="0" w:color="auto"/>
              <w:right w:val="single" w:sz="4" w:space="0" w:color="auto"/>
            </w:tcBorders>
            <w:shd w:val="clear" w:color="auto" w:fill="auto"/>
            <w:noWrap/>
            <w:vAlign w:val="center"/>
            <w:hideMark/>
          </w:tcPr>
          <w:p w14:paraId="3407896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15 KV, 100% NA, pantalla tipo cinta de 2 AWG</w:t>
            </w:r>
          </w:p>
        </w:tc>
        <w:tc>
          <w:tcPr>
            <w:tcW w:w="850" w:type="pct"/>
            <w:tcBorders>
              <w:top w:val="nil"/>
              <w:left w:val="nil"/>
              <w:bottom w:val="single" w:sz="4" w:space="0" w:color="auto"/>
              <w:right w:val="single" w:sz="4" w:space="0" w:color="auto"/>
            </w:tcBorders>
            <w:shd w:val="clear" w:color="auto" w:fill="auto"/>
            <w:noWrap/>
            <w:vAlign w:val="center"/>
            <w:hideMark/>
          </w:tcPr>
          <w:p w14:paraId="202F349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4635000117</w:t>
            </w:r>
          </w:p>
        </w:tc>
        <w:tc>
          <w:tcPr>
            <w:tcW w:w="619" w:type="pct"/>
            <w:tcBorders>
              <w:top w:val="nil"/>
              <w:left w:val="nil"/>
              <w:bottom w:val="single" w:sz="4" w:space="0" w:color="auto"/>
              <w:right w:val="single" w:sz="4" w:space="0" w:color="auto"/>
            </w:tcBorders>
            <w:shd w:val="clear" w:color="auto" w:fill="auto"/>
            <w:noWrap/>
            <w:vAlign w:val="center"/>
            <w:hideMark/>
          </w:tcPr>
          <w:p w14:paraId="4E02896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$ 13,03</w:t>
            </w:r>
          </w:p>
        </w:tc>
        <w:tc>
          <w:tcPr>
            <w:tcW w:w="631" w:type="pct"/>
            <w:tcBorders>
              <w:top w:val="nil"/>
              <w:left w:val="nil"/>
              <w:bottom w:val="single" w:sz="4" w:space="0" w:color="auto"/>
              <w:right w:val="single" w:sz="4" w:space="0" w:color="auto"/>
            </w:tcBorders>
            <w:shd w:val="clear" w:color="auto" w:fill="auto"/>
            <w:noWrap/>
            <w:vAlign w:val="center"/>
            <w:hideMark/>
          </w:tcPr>
          <w:p w14:paraId="525F40B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9A71D41"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06A3D8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125</w:t>
            </w:r>
          </w:p>
        </w:tc>
        <w:tc>
          <w:tcPr>
            <w:tcW w:w="850" w:type="pct"/>
            <w:vMerge/>
            <w:tcBorders>
              <w:top w:val="nil"/>
              <w:left w:val="single" w:sz="4" w:space="0" w:color="auto"/>
              <w:bottom w:val="single" w:sz="4" w:space="0" w:color="auto"/>
              <w:right w:val="single" w:sz="4" w:space="0" w:color="auto"/>
            </w:tcBorders>
            <w:vAlign w:val="center"/>
            <w:hideMark/>
          </w:tcPr>
          <w:p w14:paraId="76C6703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35CB5BC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15 KV, 100% NA, pantalla tipo cinta de 500 MCM</w:t>
            </w:r>
          </w:p>
        </w:tc>
        <w:tc>
          <w:tcPr>
            <w:tcW w:w="850" w:type="pct"/>
            <w:tcBorders>
              <w:top w:val="nil"/>
              <w:left w:val="nil"/>
              <w:bottom w:val="single" w:sz="4" w:space="0" w:color="auto"/>
              <w:right w:val="single" w:sz="4" w:space="0" w:color="auto"/>
            </w:tcBorders>
            <w:shd w:val="clear" w:color="auto" w:fill="auto"/>
            <w:noWrap/>
            <w:vAlign w:val="center"/>
            <w:hideMark/>
          </w:tcPr>
          <w:p w14:paraId="558C8F8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4635000124</w:t>
            </w:r>
          </w:p>
        </w:tc>
        <w:tc>
          <w:tcPr>
            <w:tcW w:w="619" w:type="pct"/>
            <w:tcBorders>
              <w:top w:val="nil"/>
              <w:left w:val="nil"/>
              <w:bottom w:val="single" w:sz="4" w:space="0" w:color="auto"/>
              <w:right w:val="single" w:sz="4" w:space="0" w:color="auto"/>
            </w:tcBorders>
            <w:shd w:val="clear" w:color="auto" w:fill="auto"/>
            <w:noWrap/>
            <w:vAlign w:val="center"/>
            <w:hideMark/>
          </w:tcPr>
          <w:p w14:paraId="0C6AE44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$ 65,38</w:t>
            </w:r>
          </w:p>
        </w:tc>
        <w:tc>
          <w:tcPr>
            <w:tcW w:w="631" w:type="pct"/>
            <w:tcBorders>
              <w:top w:val="nil"/>
              <w:left w:val="nil"/>
              <w:bottom w:val="single" w:sz="4" w:space="0" w:color="auto"/>
              <w:right w:val="single" w:sz="4" w:space="0" w:color="auto"/>
            </w:tcBorders>
            <w:shd w:val="clear" w:color="auto" w:fill="auto"/>
            <w:noWrap/>
            <w:vAlign w:val="center"/>
            <w:hideMark/>
          </w:tcPr>
          <w:p w14:paraId="7BC4D83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A9A7884"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B1A22D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126</w:t>
            </w:r>
          </w:p>
        </w:tc>
        <w:tc>
          <w:tcPr>
            <w:tcW w:w="850" w:type="pct"/>
            <w:vMerge/>
            <w:tcBorders>
              <w:top w:val="nil"/>
              <w:left w:val="single" w:sz="4" w:space="0" w:color="auto"/>
              <w:bottom w:val="single" w:sz="4" w:space="0" w:color="auto"/>
              <w:right w:val="single" w:sz="4" w:space="0" w:color="auto"/>
            </w:tcBorders>
            <w:vAlign w:val="center"/>
            <w:hideMark/>
          </w:tcPr>
          <w:p w14:paraId="24B7CFA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3AA6E87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15 KV, 100% NA, pantalla tipo cinta de 1/0 AWG</w:t>
            </w:r>
          </w:p>
        </w:tc>
        <w:tc>
          <w:tcPr>
            <w:tcW w:w="850" w:type="pct"/>
            <w:tcBorders>
              <w:top w:val="nil"/>
              <w:left w:val="nil"/>
              <w:bottom w:val="single" w:sz="4" w:space="0" w:color="auto"/>
              <w:right w:val="single" w:sz="4" w:space="0" w:color="auto"/>
            </w:tcBorders>
            <w:shd w:val="clear" w:color="auto" w:fill="auto"/>
            <w:noWrap/>
            <w:vAlign w:val="center"/>
            <w:hideMark/>
          </w:tcPr>
          <w:p w14:paraId="3030845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4635000118</w:t>
            </w:r>
          </w:p>
        </w:tc>
        <w:tc>
          <w:tcPr>
            <w:tcW w:w="619" w:type="pct"/>
            <w:tcBorders>
              <w:top w:val="nil"/>
              <w:left w:val="nil"/>
              <w:bottom w:val="single" w:sz="4" w:space="0" w:color="auto"/>
              <w:right w:val="single" w:sz="4" w:space="0" w:color="auto"/>
            </w:tcBorders>
            <w:shd w:val="clear" w:color="auto" w:fill="auto"/>
            <w:noWrap/>
            <w:vAlign w:val="center"/>
            <w:hideMark/>
          </w:tcPr>
          <w:p w14:paraId="5052653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$ 18,03</w:t>
            </w:r>
          </w:p>
        </w:tc>
        <w:tc>
          <w:tcPr>
            <w:tcW w:w="631" w:type="pct"/>
            <w:tcBorders>
              <w:top w:val="nil"/>
              <w:left w:val="nil"/>
              <w:bottom w:val="single" w:sz="4" w:space="0" w:color="auto"/>
              <w:right w:val="single" w:sz="4" w:space="0" w:color="auto"/>
            </w:tcBorders>
            <w:shd w:val="clear" w:color="auto" w:fill="auto"/>
            <w:noWrap/>
            <w:vAlign w:val="center"/>
            <w:hideMark/>
          </w:tcPr>
          <w:p w14:paraId="04018D6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277CB0A"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30E407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127</w:t>
            </w:r>
          </w:p>
        </w:tc>
        <w:tc>
          <w:tcPr>
            <w:tcW w:w="850" w:type="pct"/>
            <w:vMerge/>
            <w:tcBorders>
              <w:top w:val="nil"/>
              <w:left w:val="single" w:sz="4" w:space="0" w:color="auto"/>
              <w:bottom w:val="single" w:sz="4" w:space="0" w:color="auto"/>
              <w:right w:val="single" w:sz="4" w:space="0" w:color="auto"/>
            </w:tcBorders>
            <w:vAlign w:val="center"/>
            <w:hideMark/>
          </w:tcPr>
          <w:p w14:paraId="74CBC6E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489A9C8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15 KV, 100% NA, pantalla tipo cinta de 250 MCM</w:t>
            </w:r>
          </w:p>
        </w:tc>
        <w:tc>
          <w:tcPr>
            <w:tcW w:w="850" w:type="pct"/>
            <w:tcBorders>
              <w:top w:val="nil"/>
              <w:left w:val="nil"/>
              <w:bottom w:val="single" w:sz="4" w:space="0" w:color="auto"/>
              <w:right w:val="single" w:sz="4" w:space="0" w:color="auto"/>
            </w:tcBorders>
            <w:shd w:val="clear" w:color="auto" w:fill="auto"/>
            <w:noWrap/>
            <w:vAlign w:val="center"/>
            <w:hideMark/>
          </w:tcPr>
          <w:p w14:paraId="6E73D6C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4635000122</w:t>
            </w:r>
          </w:p>
        </w:tc>
        <w:tc>
          <w:tcPr>
            <w:tcW w:w="619" w:type="pct"/>
            <w:tcBorders>
              <w:top w:val="nil"/>
              <w:left w:val="nil"/>
              <w:bottom w:val="single" w:sz="4" w:space="0" w:color="auto"/>
              <w:right w:val="single" w:sz="4" w:space="0" w:color="auto"/>
            </w:tcBorders>
            <w:shd w:val="clear" w:color="auto" w:fill="auto"/>
            <w:noWrap/>
            <w:vAlign w:val="center"/>
            <w:hideMark/>
          </w:tcPr>
          <w:p w14:paraId="6D02CA0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$ 36,57</w:t>
            </w:r>
          </w:p>
        </w:tc>
        <w:tc>
          <w:tcPr>
            <w:tcW w:w="631" w:type="pct"/>
            <w:tcBorders>
              <w:top w:val="nil"/>
              <w:left w:val="nil"/>
              <w:bottom w:val="single" w:sz="4" w:space="0" w:color="auto"/>
              <w:right w:val="single" w:sz="4" w:space="0" w:color="auto"/>
            </w:tcBorders>
            <w:shd w:val="clear" w:color="auto" w:fill="auto"/>
            <w:noWrap/>
            <w:vAlign w:val="center"/>
            <w:hideMark/>
          </w:tcPr>
          <w:p w14:paraId="1F0CA08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0C4AB96"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8B5109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128</w:t>
            </w:r>
          </w:p>
        </w:tc>
        <w:tc>
          <w:tcPr>
            <w:tcW w:w="850" w:type="pct"/>
            <w:vMerge/>
            <w:tcBorders>
              <w:top w:val="nil"/>
              <w:left w:val="single" w:sz="4" w:space="0" w:color="auto"/>
              <w:bottom w:val="single" w:sz="4" w:space="0" w:color="auto"/>
              <w:right w:val="single" w:sz="4" w:space="0" w:color="auto"/>
            </w:tcBorders>
            <w:vAlign w:val="center"/>
            <w:hideMark/>
          </w:tcPr>
          <w:p w14:paraId="254AD93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437BAA5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15 KV, 100% NA, pantalla tipo cinta de 4/0 AWG</w:t>
            </w:r>
          </w:p>
        </w:tc>
        <w:tc>
          <w:tcPr>
            <w:tcW w:w="850" w:type="pct"/>
            <w:tcBorders>
              <w:top w:val="nil"/>
              <w:left w:val="nil"/>
              <w:bottom w:val="single" w:sz="4" w:space="0" w:color="auto"/>
              <w:right w:val="single" w:sz="4" w:space="0" w:color="auto"/>
            </w:tcBorders>
            <w:shd w:val="clear" w:color="auto" w:fill="auto"/>
            <w:noWrap/>
            <w:vAlign w:val="center"/>
            <w:hideMark/>
          </w:tcPr>
          <w:p w14:paraId="7A4358A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4635000121</w:t>
            </w:r>
          </w:p>
        </w:tc>
        <w:tc>
          <w:tcPr>
            <w:tcW w:w="619" w:type="pct"/>
            <w:tcBorders>
              <w:top w:val="nil"/>
              <w:left w:val="nil"/>
              <w:bottom w:val="single" w:sz="4" w:space="0" w:color="auto"/>
              <w:right w:val="single" w:sz="4" w:space="0" w:color="auto"/>
            </w:tcBorders>
            <w:shd w:val="clear" w:color="auto" w:fill="auto"/>
            <w:noWrap/>
            <w:vAlign w:val="center"/>
            <w:hideMark/>
          </w:tcPr>
          <w:p w14:paraId="04ADA2B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$ 31,29</w:t>
            </w:r>
          </w:p>
        </w:tc>
        <w:tc>
          <w:tcPr>
            <w:tcW w:w="631" w:type="pct"/>
            <w:tcBorders>
              <w:top w:val="nil"/>
              <w:left w:val="nil"/>
              <w:bottom w:val="single" w:sz="4" w:space="0" w:color="auto"/>
              <w:right w:val="single" w:sz="4" w:space="0" w:color="auto"/>
            </w:tcBorders>
            <w:shd w:val="clear" w:color="auto" w:fill="auto"/>
            <w:noWrap/>
            <w:vAlign w:val="center"/>
            <w:hideMark/>
          </w:tcPr>
          <w:p w14:paraId="1449080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735CEE1"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3F76D3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129</w:t>
            </w:r>
          </w:p>
        </w:tc>
        <w:tc>
          <w:tcPr>
            <w:tcW w:w="850" w:type="pct"/>
            <w:vMerge/>
            <w:tcBorders>
              <w:top w:val="nil"/>
              <w:left w:val="single" w:sz="4" w:space="0" w:color="auto"/>
              <w:bottom w:val="single" w:sz="4" w:space="0" w:color="auto"/>
              <w:right w:val="single" w:sz="4" w:space="0" w:color="auto"/>
            </w:tcBorders>
            <w:vAlign w:val="center"/>
            <w:hideMark/>
          </w:tcPr>
          <w:p w14:paraId="6624A02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620F09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15 KV, 100% NA, pantalla tipo cinta de 350 MCM</w:t>
            </w:r>
          </w:p>
        </w:tc>
        <w:tc>
          <w:tcPr>
            <w:tcW w:w="850" w:type="pct"/>
            <w:tcBorders>
              <w:top w:val="nil"/>
              <w:left w:val="nil"/>
              <w:bottom w:val="single" w:sz="4" w:space="0" w:color="auto"/>
              <w:right w:val="single" w:sz="4" w:space="0" w:color="auto"/>
            </w:tcBorders>
            <w:shd w:val="clear" w:color="auto" w:fill="auto"/>
            <w:noWrap/>
            <w:vAlign w:val="center"/>
            <w:hideMark/>
          </w:tcPr>
          <w:p w14:paraId="58BA33A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4635000123</w:t>
            </w:r>
          </w:p>
        </w:tc>
        <w:tc>
          <w:tcPr>
            <w:tcW w:w="619" w:type="pct"/>
            <w:tcBorders>
              <w:top w:val="nil"/>
              <w:left w:val="nil"/>
              <w:bottom w:val="single" w:sz="4" w:space="0" w:color="auto"/>
              <w:right w:val="single" w:sz="4" w:space="0" w:color="auto"/>
            </w:tcBorders>
            <w:shd w:val="clear" w:color="auto" w:fill="auto"/>
            <w:noWrap/>
            <w:vAlign w:val="center"/>
            <w:hideMark/>
          </w:tcPr>
          <w:p w14:paraId="7A5BADD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$ 48,12</w:t>
            </w:r>
          </w:p>
        </w:tc>
        <w:tc>
          <w:tcPr>
            <w:tcW w:w="631" w:type="pct"/>
            <w:tcBorders>
              <w:top w:val="nil"/>
              <w:left w:val="nil"/>
              <w:bottom w:val="single" w:sz="4" w:space="0" w:color="auto"/>
              <w:right w:val="single" w:sz="4" w:space="0" w:color="auto"/>
            </w:tcBorders>
            <w:shd w:val="clear" w:color="auto" w:fill="auto"/>
            <w:noWrap/>
            <w:vAlign w:val="center"/>
            <w:hideMark/>
          </w:tcPr>
          <w:p w14:paraId="2A28B85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E97F361"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64E7AA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130</w:t>
            </w:r>
          </w:p>
        </w:tc>
        <w:tc>
          <w:tcPr>
            <w:tcW w:w="850" w:type="pct"/>
            <w:vMerge/>
            <w:tcBorders>
              <w:top w:val="nil"/>
              <w:left w:val="single" w:sz="4" w:space="0" w:color="auto"/>
              <w:bottom w:val="single" w:sz="4" w:space="0" w:color="auto"/>
              <w:right w:val="single" w:sz="4" w:space="0" w:color="auto"/>
            </w:tcBorders>
            <w:vAlign w:val="center"/>
            <w:hideMark/>
          </w:tcPr>
          <w:p w14:paraId="6BC5699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F715DF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15 KV, 100% NA, pantalla tipo cinta de 2/0 AWG</w:t>
            </w:r>
          </w:p>
        </w:tc>
        <w:tc>
          <w:tcPr>
            <w:tcW w:w="850" w:type="pct"/>
            <w:tcBorders>
              <w:top w:val="nil"/>
              <w:left w:val="nil"/>
              <w:bottom w:val="single" w:sz="4" w:space="0" w:color="auto"/>
              <w:right w:val="single" w:sz="4" w:space="0" w:color="auto"/>
            </w:tcBorders>
            <w:shd w:val="clear" w:color="auto" w:fill="auto"/>
            <w:noWrap/>
            <w:vAlign w:val="center"/>
            <w:hideMark/>
          </w:tcPr>
          <w:p w14:paraId="0B2D992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4635000119</w:t>
            </w:r>
          </w:p>
        </w:tc>
        <w:tc>
          <w:tcPr>
            <w:tcW w:w="619" w:type="pct"/>
            <w:tcBorders>
              <w:top w:val="nil"/>
              <w:left w:val="nil"/>
              <w:bottom w:val="single" w:sz="4" w:space="0" w:color="auto"/>
              <w:right w:val="single" w:sz="4" w:space="0" w:color="auto"/>
            </w:tcBorders>
            <w:shd w:val="clear" w:color="auto" w:fill="auto"/>
            <w:noWrap/>
            <w:vAlign w:val="center"/>
            <w:hideMark/>
          </w:tcPr>
          <w:p w14:paraId="6F5851C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$ 21,60</w:t>
            </w:r>
          </w:p>
        </w:tc>
        <w:tc>
          <w:tcPr>
            <w:tcW w:w="631" w:type="pct"/>
            <w:tcBorders>
              <w:top w:val="nil"/>
              <w:left w:val="nil"/>
              <w:bottom w:val="single" w:sz="4" w:space="0" w:color="auto"/>
              <w:right w:val="single" w:sz="4" w:space="0" w:color="auto"/>
            </w:tcBorders>
            <w:shd w:val="clear" w:color="auto" w:fill="auto"/>
            <w:noWrap/>
            <w:vAlign w:val="center"/>
            <w:hideMark/>
          </w:tcPr>
          <w:p w14:paraId="2A45B0A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55B9DA2"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660A6D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131</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34EDF88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unipolares de cobre aislado 15 KV 133 NA pant tipo cinta</w:t>
            </w:r>
          </w:p>
        </w:tc>
        <w:tc>
          <w:tcPr>
            <w:tcW w:w="1779" w:type="pct"/>
            <w:tcBorders>
              <w:top w:val="nil"/>
              <w:left w:val="nil"/>
              <w:bottom w:val="single" w:sz="4" w:space="0" w:color="auto"/>
              <w:right w:val="single" w:sz="4" w:space="0" w:color="auto"/>
            </w:tcBorders>
            <w:shd w:val="clear" w:color="auto" w:fill="auto"/>
            <w:noWrap/>
            <w:vAlign w:val="center"/>
            <w:hideMark/>
          </w:tcPr>
          <w:p w14:paraId="2863114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15 KV, 133 NA, pantalla tipo cinta de 4/0 AWG</w:t>
            </w:r>
          </w:p>
        </w:tc>
        <w:tc>
          <w:tcPr>
            <w:tcW w:w="850" w:type="pct"/>
            <w:tcBorders>
              <w:top w:val="nil"/>
              <w:left w:val="nil"/>
              <w:bottom w:val="single" w:sz="4" w:space="0" w:color="auto"/>
              <w:right w:val="single" w:sz="4" w:space="0" w:color="auto"/>
            </w:tcBorders>
            <w:shd w:val="clear" w:color="auto" w:fill="auto"/>
            <w:noWrap/>
            <w:vAlign w:val="center"/>
            <w:hideMark/>
          </w:tcPr>
          <w:p w14:paraId="7B9AB54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4635000129</w:t>
            </w:r>
          </w:p>
        </w:tc>
        <w:tc>
          <w:tcPr>
            <w:tcW w:w="619" w:type="pct"/>
            <w:tcBorders>
              <w:top w:val="nil"/>
              <w:left w:val="nil"/>
              <w:bottom w:val="single" w:sz="4" w:space="0" w:color="auto"/>
              <w:right w:val="single" w:sz="4" w:space="0" w:color="auto"/>
            </w:tcBorders>
            <w:shd w:val="clear" w:color="auto" w:fill="auto"/>
            <w:noWrap/>
            <w:vAlign w:val="center"/>
            <w:hideMark/>
          </w:tcPr>
          <w:p w14:paraId="7929082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$ 32,59</w:t>
            </w:r>
          </w:p>
        </w:tc>
        <w:tc>
          <w:tcPr>
            <w:tcW w:w="631" w:type="pct"/>
            <w:tcBorders>
              <w:top w:val="nil"/>
              <w:left w:val="nil"/>
              <w:bottom w:val="single" w:sz="4" w:space="0" w:color="auto"/>
              <w:right w:val="single" w:sz="4" w:space="0" w:color="auto"/>
            </w:tcBorders>
            <w:shd w:val="clear" w:color="auto" w:fill="auto"/>
            <w:noWrap/>
            <w:vAlign w:val="center"/>
            <w:hideMark/>
          </w:tcPr>
          <w:p w14:paraId="362ADC8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50C82F7"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6BB213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132</w:t>
            </w:r>
          </w:p>
        </w:tc>
        <w:tc>
          <w:tcPr>
            <w:tcW w:w="850" w:type="pct"/>
            <w:vMerge/>
            <w:tcBorders>
              <w:top w:val="nil"/>
              <w:left w:val="single" w:sz="4" w:space="0" w:color="auto"/>
              <w:bottom w:val="single" w:sz="4" w:space="0" w:color="auto"/>
              <w:right w:val="single" w:sz="4" w:space="0" w:color="auto"/>
            </w:tcBorders>
            <w:vAlign w:val="center"/>
            <w:hideMark/>
          </w:tcPr>
          <w:p w14:paraId="13F66B9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6F8A383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15 KV, 133 NA, pantalla tipo cinta de 2 AWG</w:t>
            </w:r>
          </w:p>
        </w:tc>
        <w:tc>
          <w:tcPr>
            <w:tcW w:w="850" w:type="pct"/>
            <w:tcBorders>
              <w:top w:val="nil"/>
              <w:left w:val="nil"/>
              <w:bottom w:val="single" w:sz="4" w:space="0" w:color="auto"/>
              <w:right w:val="single" w:sz="4" w:space="0" w:color="auto"/>
            </w:tcBorders>
            <w:shd w:val="clear" w:color="auto" w:fill="auto"/>
            <w:noWrap/>
            <w:vAlign w:val="center"/>
            <w:hideMark/>
          </w:tcPr>
          <w:p w14:paraId="249AED2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4635000125</w:t>
            </w:r>
          </w:p>
        </w:tc>
        <w:tc>
          <w:tcPr>
            <w:tcW w:w="619" w:type="pct"/>
            <w:tcBorders>
              <w:top w:val="nil"/>
              <w:left w:val="nil"/>
              <w:bottom w:val="single" w:sz="4" w:space="0" w:color="auto"/>
              <w:right w:val="single" w:sz="4" w:space="0" w:color="auto"/>
            </w:tcBorders>
            <w:shd w:val="clear" w:color="auto" w:fill="auto"/>
            <w:noWrap/>
            <w:vAlign w:val="center"/>
            <w:hideMark/>
          </w:tcPr>
          <w:p w14:paraId="66887E9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$ 14,22</w:t>
            </w:r>
          </w:p>
        </w:tc>
        <w:tc>
          <w:tcPr>
            <w:tcW w:w="631" w:type="pct"/>
            <w:tcBorders>
              <w:top w:val="nil"/>
              <w:left w:val="nil"/>
              <w:bottom w:val="single" w:sz="4" w:space="0" w:color="auto"/>
              <w:right w:val="single" w:sz="4" w:space="0" w:color="auto"/>
            </w:tcBorders>
            <w:shd w:val="clear" w:color="auto" w:fill="auto"/>
            <w:noWrap/>
            <w:vAlign w:val="center"/>
            <w:hideMark/>
          </w:tcPr>
          <w:p w14:paraId="1D6CE15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AE9A6FA"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C0933D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133</w:t>
            </w:r>
          </w:p>
        </w:tc>
        <w:tc>
          <w:tcPr>
            <w:tcW w:w="850" w:type="pct"/>
            <w:vMerge/>
            <w:tcBorders>
              <w:top w:val="nil"/>
              <w:left w:val="single" w:sz="4" w:space="0" w:color="auto"/>
              <w:bottom w:val="single" w:sz="4" w:space="0" w:color="auto"/>
              <w:right w:val="single" w:sz="4" w:space="0" w:color="auto"/>
            </w:tcBorders>
            <w:vAlign w:val="center"/>
            <w:hideMark/>
          </w:tcPr>
          <w:p w14:paraId="0815BCF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44FEC95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15 KV, 133 NA, pantalla tipo cinta de 500 MCM</w:t>
            </w:r>
          </w:p>
        </w:tc>
        <w:tc>
          <w:tcPr>
            <w:tcW w:w="850" w:type="pct"/>
            <w:tcBorders>
              <w:top w:val="nil"/>
              <w:left w:val="nil"/>
              <w:bottom w:val="single" w:sz="4" w:space="0" w:color="auto"/>
              <w:right w:val="single" w:sz="4" w:space="0" w:color="auto"/>
            </w:tcBorders>
            <w:shd w:val="clear" w:color="auto" w:fill="auto"/>
            <w:noWrap/>
            <w:vAlign w:val="center"/>
            <w:hideMark/>
          </w:tcPr>
          <w:p w14:paraId="7D7FBDC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4635000132</w:t>
            </w:r>
          </w:p>
        </w:tc>
        <w:tc>
          <w:tcPr>
            <w:tcW w:w="619" w:type="pct"/>
            <w:tcBorders>
              <w:top w:val="nil"/>
              <w:left w:val="nil"/>
              <w:bottom w:val="single" w:sz="4" w:space="0" w:color="auto"/>
              <w:right w:val="single" w:sz="4" w:space="0" w:color="auto"/>
            </w:tcBorders>
            <w:shd w:val="clear" w:color="auto" w:fill="auto"/>
            <w:noWrap/>
            <w:vAlign w:val="center"/>
            <w:hideMark/>
          </w:tcPr>
          <w:p w14:paraId="289FDEE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$ 66,84</w:t>
            </w:r>
          </w:p>
        </w:tc>
        <w:tc>
          <w:tcPr>
            <w:tcW w:w="631" w:type="pct"/>
            <w:tcBorders>
              <w:top w:val="nil"/>
              <w:left w:val="nil"/>
              <w:bottom w:val="single" w:sz="4" w:space="0" w:color="auto"/>
              <w:right w:val="single" w:sz="4" w:space="0" w:color="auto"/>
            </w:tcBorders>
            <w:shd w:val="clear" w:color="auto" w:fill="auto"/>
            <w:noWrap/>
            <w:vAlign w:val="center"/>
            <w:hideMark/>
          </w:tcPr>
          <w:p w14:paraId="1836D72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A6C9607"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0B77F3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134</w:t>
            </w:r>
          </w:p>
        </w:tc>
        <w:tc>
          <w:tcPr>
            <w:tcW w:w="850" w:type="pct"/>
            <w:vMerge/>
            <w:tcBorders>
              <w:top w:val="nil"/>
              <w:left w:val="single" w:sz="4" w:space="0" w:color="auto"/>
              <w:bottom w:val="single" w:sz="4" w:space="0" w:color="auto"/>
              <w:right w:val="single" w:sz="4" w:space="0" w:color="auto"/>
            </w:tcBorders>
            <w:vAlign w:val="center"/>
            <w:hideMark/>
          </w:tcPr>
          <w:p w14:paraId="5A97416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77B42A7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15 KV, 133 NA, pantalla tipo cinta de 250 MCM</w:t>
            </w:r>
          </w:p>
        </w:tc>
        <w:tc>
          <w:tcPr>
            <w:tcW w:w="850" w:type="pct"/>
            <w:tcBorders>
              <w:top w:val="nil"/>
              <w:left w:val="nil"/>
              <w:bottom w:val="single" w:sz="4" w:space="0" w:color="auto"/>
              <w:right w:val="single" w:sz="4" w:space="0" w:color="auto"/>
            </w:tcBorders>
            <w:shd w:val="clear" w:color="auto" w:fill="auto"/>
            <w:noWrap/>
            <w:vAlign w:val="center"/>
            <w:hideMark/>
          </w:tcPr>
          <w:p w14:paraId="55CEC7B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4635000130</w:t>
            </w:r>
          </w:p>
        </w:tc>
        <w:tc>
          <w:tcPr>
            <w:tcW w:w="619" w:type="pct"/>
            <w:tcBorders>
              <w:top w:val="nil"/>
              <w:left w:val="nil"/>
              <w:bottom w:val="single" w:sz="4" w:space="0" w:color="auto"/>
              <w:right w:val="single" w:sz="4" w:space="0" w:color="auto"/>
            </w:tcBorders>
            <w:shd w:val="clear" w:color="auto" w:fill="auto"/>
            <w:noWrap/>
            <w:vAlign w:val="center"/>
            <w:hideMark/>
          </w:tcPr>
          <w:p w14:paraId="78D17EB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$ 37,36</w:t>
            </w:r>
          </w:p>
        </w:tc>
        <w:tc>
          <w:tcPr>
            <w:tcW w:w="631" w:type="pct"/>
            <w:tcBorders>
              <w:top w:val="nil"/>
              <w:left w:val="nil"/>
              <w:bottom w:val="single" w:sz="4" w:space="0" w:color="auto"/>
              <w:right w:val="single" w:sz="4" w:space="0" w:color="auto"/>
            </w:tcBorders>
            <w:shd w:val="clear" w:color="auto" w:fill="auto"/>
            <w:noWrap/>
            <w:vAlign w:val="center"/>
            <w:hideMark/>
          </w:tcPr>
          <w:p w14:paraId="17F62EC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4AEFF6C"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2C4644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135</w:t>
            </w:r>
          </w:p>
        </w:tc>
        <w:tc>
          <w:tcPr>
            <w:tcW w:w="850" w:type="pct"/>
            <w:vMerge/>
            <w:tcBorders>
              <w:top w:val="nil"/>
              <w:left w:val="single" w:sz="4" w:space="0" w:color="auto"/>
              <w:bottom w:val="single" w:sz="4" w:space="0" w:color="auto"/>
              <w:right w:val="single" w:sz="4" w:space="0" w:color="auto"/>
            </w:tcBorders>
            <w:vAlign w:val="center"/>
            <w:hideMark/>
          </w:tcPr>
          <w:p w14:paraId="1348F56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70FB4DE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15 KV, 133 NA, pantalla tipo cinta de 2/0 AWG</w:t>
            </w:r>
          </w:p>
        </w:tc>
        <w:tc>
          <w:tcPr>
            <w:tcW w:w="850" w:type="pct"/>
            <w:tcBorders>
              <w:top w:val="nil"/>
              <w:left w:val="nil"/>
              <w:bottom w:val="single" w:sz="4" w:space="0" w:color="auto"/>
              <w:right w:val="single" w:sz="4" w:space="0" w:color="auto"/>
            </w:tcBorders>
            <w:shd w:val="clear" w:color="auto" w:fill="auto"/>
            <w:noWrap/>
            <w:vAlign w:val="center"/>
            <w:hideMark/>
          </w:tcPr>
          <w:p w14:paraId="73E9714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4635000127</w:t>
            </w:r>
          </w:p>
        </w:tc>
        <w:tc>
          <w:tcPr>
            <w:tcW w:w="619" w:type="pct"/>
            <w:tcBorders>
              <w:top w:val="nil"/>
              <w:left w:val="nil"/>
              <w:bottom w:val="single" w:sz="4" w:space="0" w:color="auto"/>
              <w:right w:val="single" w:sz="4" w:space="0" w:color="auto"/>
            </w:tcBorders>
            <w:shd w:val="clear" w:color="auto" w:fill="auto"/>
            <w:noWrap/>
            <w:vAlign w:val="center"/>
            <w:hideMark/>
          </w:tcPr>
          <w:p w14:paraId="5DACD96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$ 22,87</w:t>
            </w:r>
          </w:p>
        </w:tc>
        <w:tc>
          <w:tcPr>
            <w:tcW w:w="631" w:type="pct"/>
            <w:tcBorders>
              <w:top w:val="nil"/>
              <w:left w:val="nil"/>
              <w:bottom w:val="single" w:sz="4" w:space="0" w:color="auto"/>
              <w:right w:val="single" w:sz="4" w:space="0" w:color="auto"/>
            </w:tcBorders>
            <w:shd w:val="clear" w:color="auto" w:fill="auto"/>
            <w:noWrap/>
            <w:vAlign w:val="center"/>
            <w:hideMark/>
          </w:tcPr>
          <w:p w14:paraId="4B1D78C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630D7B6"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889B49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136</w:t>
            </w:r>
          </w:p>
        </w:tc>
        <w:tc>
          <w:tcPr>
            <w:tcW w:w="850" w:type="pct"/>
            <w:vMerge/>
            <w:tcBorders>
              <w:top w:val="nil"/>
              <w:left w:val="single" w:sz="4" w:space="0" w:color="auto"/>
              <w:bottom w:val="single" w:sz="4" w:space="0" w:color="auto"/>
              <w:right w:val="single" w:sz="4" w:space="0" w:color="auto"/>
            </w:tcBorders>
            <w:vAlign w:val="center"/>
            <w:hideMark/>
          </w:tcPr>
          <w:p w14:paraId="25E2D7D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A7ED65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15 KV, 133 NA, pantalla tipo cinta de 350 MCM</w:t>
            </w:r>
          </w:p>
        </w:tc>
        <w:tc>
          <w:tcPr>
            <w:tcW w:w="850" w:type="pct"/>
            <w:tcBorders>
              <w:top w:val="nil"/>
              <w:left w:val="nil"/>
              <w:bottom w:val="single" w:sz="4" w:space="0" w:color="auto"/>
              <w:right w:val="single" w:sz="4" w:space="0" w:color="auto"/>
            </w:tcBorders>
            <w:shd w:val="clear" w:color="auto" w:fill="auto"/>
            <w:noWrap/>
            <w:vAlign w:val="center"/>
            <w:hideMark/>
          </w:tcPr>
          <w:p w14:paraId="3EF1271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4635000131</w:t>
            </w:r>
          </w:p>
        </w:tc>
        <w:tc>
          <w:tcPr>
            <w:tcW w:w="619" w:type="pct"/>
            <w:tcBorders>
              <w:top w:val="nil"/>
              <w:left w:val="nil"/>
              <w:bottom w:val="single" w:sz="4" w:space="0" w:color="auto"/>
              <w:right w:val="single" w:sz="4" w:space="0" w:color="auto"/>
            </w:tcBorders>
            <w:shd w:val="clear" w:color="auto" w:fill="auto"/>
            <w:noWrap/>
            <w:vAlign w:val="center"/>
            <w:hideMark/>
          </w:tcPr>
          <w:p w14:paraId="4475574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$ 49,52</w:t>
            </w:r>
          </w:p>
        </w:tc>
        <w:tc>
          <w:tcPr>
            <w:tcW w:w="631" w:type="pct"/>
            <w:tcBorders>
              <w:top w:val="nil"/>
              <w:left w:val="nil"/>
              <w:bottom w:val="single" w:sz="4" w:space="0" w:color="auto"/>
              <w:right w:val="single" w:sz="4" w:space="0" w:color="auto"/>
            </w:tcBorders>
            <w:shd w:val="clear" w:color="auto" w:fill="auto"/>
            <w:noWrap/>
            <w:vAlign w:val="center"/>
            <w:hideMark/>
          </w:tcPr>
          <w:p w14:paraId="64A201E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522F590"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AD0293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137</w:t>
            </w:r>
          </w:p>
        </w:tc>
        <w:tc>
          <w:tcPr>
            <w:tcW w:w="850" w:type="pct"/>
            <w:vMerge/>
            <w:tcBorders>
              <w:top w:val="nil"/>
              <w:left w:val="single" w:sz="4" w:space="0" w:color="auto"/>
              <w:bottom w:val="single" w:sz="4" w:space="0" w:color="auto"/>
              <w:right w:val="single" w:sz="4" w:space="0" w:color="auto"/>
            </w:tcBorders>
            <w:vAlign w:val="center"/>
            <w:hideMark/>
          </w:tcPr>
          <w:p w14:paraId="6EC9595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3D74B02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para medio voltaje 15 KV, 133 NA, pantalla tipo cinta de 1/0 AWG</w:t>
            </w:r>
          </w:p>
        </w:tc>
        <w:tc>
          <w:tcPr>
            <w:tcW w:w="850" w:type="pct"/>
            <w:tcBorders>
              <w:top w:val="nil"/>
              <w:left w:val="nil"/>
              <w:bottom w:val="single" w:sz="4" w:space="0" w:color="auto"/>
              <w:right w:val="single" w:sz="4" w:space="0" w:color="auto"/>
            </w:tcBorders>
            <w:shd w:val="clear" w:color="auto" w:fill="auto"/>
            <w:noWrap/>
            <w:vAlign w:val="center"/>
            <w:hideMark/>
          </w:tcPr>
          <w:p w14:paraId="40968A5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4635000126</w:t>
            </w:r>
          </w:p>
        </w:tc>
        <w:tc>
          <w:tcPr>
            <w:tcW w:w="619" w:type="pct"/>
            <w:tcBorders>
              <w:top w:val="nil"/>
              <w:left w:val="nil"/>
              <w:bottom w:val="single" w:sz="4" w:space="0" w:color="auto"/>
              <w:right w:val="single" w:sz="4" w:space="0" w:color="auto"/>
            </w:tcBorders>
            <w:shd w:val="clear" w:color="auto" w:fill="auto"/>
            <w:noWrap/>
            <w:vAlign w:val="center"/>
            <w:hideMark/>
          </w:tcPr>
          <w:p w14:paraId="6A45A14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$ 18,90</w:t>
            </w:r>
          </w:p>
        </w:tc>
        <w:tc>
          <w:tcPr>
            <w:tcW w:w="631" w:type="pct"/>
            <w:tcBorders>
              <w:top w:val="nil"/>
              <w:left w:val="nil"/>
              <w:bottom w:val="single" w:sz="4" w:space="0" w:color="auto"/>
              <w:right w:val="single" w:sz="4" w:space="0" w:color="auto"/>
            </w:tcBorders>
            <w:shd w:val="clear" w:color="auto" w:fill="auto"/>
            <w:noWrap/>
            <w:vAlign w:val="center"/>
            <w:hideMark/>
          </w:tcPr>
          <w:p w14:paraId="0C48850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201C5B8"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93387B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138</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08EAD26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multiconductor de cobre 600 V flexible XLPE chaqueta PVC</w:t>
            </w:r>
          </w:p>
        </w:tc>
        <w:tc>
          <w:tcPr>
            <w:tcW w:w="1779" w:type="pct"/>
            <w:tcBorders>
              <w:top w:val="nil"/>
              <w:left w:val="nil"/>
              <w:bottom w:val="single" w:sz="4" w:space="0" w:color="auto"/>
              <w:right w:val="single" w:sz="4" w:space="0" w:color="auto"/>
            </w:tcBorders>
            <w:shd w:val="clear" w:color="auto" w:fill="auto"/>
            <w:noWrap/>
            <w:vAlign w:val="center"/>
            <w:hideMark/>
          </w:tcPr>
          <w:p w14:paraId="339749A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aislado 600 V, flexible multihilo, aislamiento XLPE, chaqueta PVC, 4X4 AWG</w:t>
            </w:r>
          </w:p>
        </w:tc>
        <w:tc>
          <w:tcPr>
            <w:tcW w:w="850" w:type="pct"/>
            <w:tcBorders>
              <w:top w:val="nil"/>
              <w:left w:val="nil"/>
              <w:bottom w:val="single" w:sz="4" w:space="0" w:color="auto"/>
              <w:right w:val="single" w:sz="4" w:space="0" w:color="auto"/>
            </w:tcBorders>
            <w:shd w:val="clear" w:color="auto" w:fill="auto"/>
            <w:noWrap/>
            <w:vAlign w:val="center"/>
            <w:hideMark/>
          </w:tcPr>
          <w:p w14:paraId="4DF0A1D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4634001362</w:t>
            </w:r>
          </w:p>
        </w:tc>
        <w:tc>
          <w:tcPr>
            <w:tcW w:w="619" w:type="pct"/>
            <w:tcBorders>
              <w:top w:val="nil"/>
              <w:left w:val="nil"/>
              <w:bottom w:val="single" w:sz="4" w:space="0" w:color="auto"/>
              <w:right w:val="single" w:sz="4" w:space="0" w:color="auto"/>
            </w:tcBorders>
            <w:shd w:val="clear" w:color="auto" w:fill="auto"/>
            <w:noWrap/>
            <w:vAlign w:val="center"/>
            <w:hideMark/>
          </w:tcPr>
          <w:p w14:paraId="237EAF9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$ 21,88</w:t>
            </w:r>
          </w:p>
        </w:tc>
        <w:tc>
          <w:tcPr>
            <w:tcW w:w="631" w:type="pct"/>
            <w:tcBorders>
              <w:top w:val="nil"/>
              <w:left w:val="nil"/>
              <w:bottom w:val="single" w:sz="4" w:space="0" w:color="auto"/>
              <w:right w:val="single" w:sz="4" w:space="0" w:color="auto"/>
            </w:tcBorders>
            <w:shd w:val="clear" w:color="auto" w:fill="auto"/>
            <w:noWrap/>
            <w:vAlign w:val="center"/>
            <w:hideMark/>
          </w:tcPr>
          <w:p w14:paraId="4E22396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8C1F20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90AE36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139</w:t>
            </w:r>
          </w:p>
        </w:tc>
        <w:tc>
          <w:tcPr>
            <w:tcW w:w="850" w:type="pct"/>
            <w:vMerge/>
            <w:tcBorders>
              <w:top w:val="nil"/>
              <w:left w:val="single" w:sz="4" w:space="0" w:color="auto"/>
              <w:bottom w:val="single" w:sz="4" w:space="0" w:color="auto"/>
              <w:right w:val="single" w:sz="4" w:space="0" w:color="auto"/>
            </w:tcBorders>
            <w:vAlign w:val="center"/>
            <w:hideMark/>
          </w:tcPr>
          <w:p w14:paraId="61C201A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6AC5BEA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xml:space="preserve">Cable multiconductor de cobre aislado 600 V, flexible multihilo, aislamiento XLPE, chaqueta PVC, 3X10 </w:t>
            </w:r>
            <w:r w:rsidRPr="00B968E7">
              <w:rPr>
                <w:rFonts w:ascii="Arial Narrow" w:eastAsia="Times New Roman" w:hAnsi="Arial Narrow" w:cs="Calibri"/>
                <w:color w:val="000000"/>
                <w:kern w:val="0"/>
                <w:sz w:val="16"/>
                <w:szCs w:val="16"/>
                <w:lang w:val="es-EC" w:eastAsia="es-EC"/>
              </w:rPr>
              <w:lastRenderedPageBreak/>
              <w:t>AWG</w:t>
            </w:r>
          </w:p>
        </w:tc>
        <w:tc>
          <w:tcPr>
            <w:tcW w:w="850" w:type="pct"/>
            <w:tcBorders>
              <w:top w:val="nil"/>
              <w:left w:val="nil"/>
              <w:bottom w:val="single" w:sz="4" w:space="0" w:color="auto"/>
              <w:right w:val="single" w:sz="4" w:space="0" w:color="auto"/>
            </w:tcBorders>
            <w:shd w:val="clear" w:color="auto" w:fill="auto"/>
            <w:noWrap/>
            <w:vAlign w:val="center"/>
            <w:hideMark/>
          </w:tcPr>
          <w:p w14:paraId="3F2FF0D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lastRenderedPageBreak/>
              <w:t>4634001368</w:t>
            </w:r>
          </w:p>
        </w:tc>
        <w:tc>
          <w:tcPr>
            <w:tcW w:w="619" w:type="pct"/>
            <w:tcBorders>
              <w:top w:val="nil"/>
              <w:left w:val="nil"/>
              <w:bottom w:val="single" w:sz="4" w:space="0" w:color="auto"/>
              <w:right w:val="single" w:sz="4" w:space="0" w:color="auto"/>
            </w:tcBorders>
            <w:shd w:val="clear" w:color="auto" w:fill="auto"/>
            <w:noWrap/>
            <w:vAlign w:val="center"/>
            <w:hideMark/>
          </w:tcPr>
          <w:p w14:paraId="2D37892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$ 4,25</w:t>
            </w:r>
          </w:p>
        </w:tc>
        <w:tc>
          <w:tcPr>
            <w:tcW w:w="631" w:type="pct"/>
            <w:tcBorders>
              <w:top w:val="nil"/>
              <w:left w:val="nil"/>
              <w:bottom w:val="single" w:sz="4" w:space="0" w:color="auto"/>
              <w:right w:val="single" w:sz="4" w:space="0" w:color="auto"/>
            </w:tcBorders>
            <w:shd w:val="clear" w:color="auto" w:fill="auto"/>
            <w:noWrap/>
            <w:vAlign w:val="center"/>
            <w:hideMark/>
          </w:tcPr>
          <w:p w14:paraId="469477B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FD0037B"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36E35F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140</w:t>
            </w:r>
          </w:p>
        </w:tc>
        <w:tc>
          <w:tcPr>
            <w:tcW w:w="850" w:type="pct"/>
            <w:vMerge/>
            <w:tcBorders>
              <w:top w:val="nil"/>
              <w:left w:val="single" w:sz="4" w:space="0" w:color="auto"/>
              <w:bottom w:val="single" w:sz="4" w:space="0" w:color="auto"/>
              <w:right w:val="single" w:sz="4" w:space="0" w:color="auto"/>
            </w:tcBorders>
            <w:vAlign w:val="center"/>
            <w:hideMark/>
          </w:tcPr>
          <w:p w14:paraId="4618BBD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3DEA032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aislado 600 V, flexible multihilo, aislamiento XLPE, chaqueta PVC, 3X8 AWG</w:t>
            </w:r>
          </w:p>
        </w:tc>
        <w:tc>
          <w:tcPr>
            <w:tcW w:w="850" w:type="pct"/>
            <w:tcBorders>
              <w:top w:val="nil"/>
              <w:left w:val="nil"/>
              <w:bottom w:val="single" w:sz="4" w:space="0" w:color="auto"/>
              <w:right w:val="single" w:sz="4" w:space="0" w:color="auto"/>
            </w:tcBorders>
            <w:shd w:val="clear" w:color="auto" w:fill="auto"/>
            <w:noWrap/>
            <w:vAlign w:val="center"/>
            <w:hideMark/>
          </w:tcPr>
          <w:p w14:paraId="55882B9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4634001356</w:t>
            </w:r>
          </w:p>
        </w:tc>
        <w:tc>
          <w:tcPr>
            <w:tcW w:w="619" w:type="pct"/>
            <w:tcBorders>
              <w:top w:val="nil"/>
              <w:left w:val="nil"/>
              <w:bottom w:val="single" w:sz="4" w:space="0" w:color="auto"/>
              <w:right w:val="single" w:sz="4" w:space="0" w:color="auto"/>
            </w:tcBorders>
            <w:shd w:val="clear" w:color="auto" w:fill="auto"/>
            <w:noWrap/>
            <w:vAlign w:val="center"/>
            <w:hideMark/>
          </w:tcPr>
          <w:p w14:paraId="63FDF93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$ 7,38</w:t>
            </w:r>
          </w:p>
        </w:tc>
        <w:tc>
          <w:tcPr>
            <w:tcW w:w="631" w:type="pct"/>
            <w:tcBorders>
              <w:top w:val="nil"/>
              <w:left w:val="nil"/>
              <w:bottom w:val="single" w:sz="4" w:space="0" w:color="auto"/>
              <w:right w:val="single" w:sz="4" w:space="0" w:color="auto"/>
            </w:tcBorders>
            <w:shd w:val="clear" w:color="auto" w:fill="auto"/>
            <w:noWrap/>
            <w:vAlign w:val="center"/>
            <w:hideMark/>
          </w:tcPr>
          <w:p w14:paraId="214E318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D8BBD59"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A2258E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141</w:t>
            </w:r>
          </w:p>
        </w:tc>
        <w:tc>
          <w:tcPr>
            <w:tcW w:w="850" w:type="pct"/>
            <w:vMerge/>
            <w:tcBorders>
              <w:top w:val="nil"/>
              <w:left w:val="single" w:sz="4" w:space="0" w:color="auto"/>
              <w:bottom w:val="single" w:sz="4" w:space="0" w:color="auto"/>
              <w:right w:val="single" w:sz="4" w:space="0" w:color="auto"/>
            </w:tcBorders>
            <w:vAlign w:val="center"/>
            <w:hideMark/>
          </w:tcPr>
          <w:p w14:paraId="12BA74B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161D14D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aislado 600 V, flexible multihilo, aislamiento XLPE, chaqueta PVC, 3X6 AWG</w:t>
            </w:r>
          </w:p>
        </w:tc>
        <w:tc>
          <w:tcPr>
            <w:tcW w:w="850" w:type="pct"/>
            <w:tcBorders>
              <w:top w:val="nil"/>
              <w:left w:val="nil"/>
              <w:bottom w:val="single" w:sz="4" w:space="0" w:color="auto"/>
              <w:right w:val="single" w:sz="4" w:space="0" w:color="auto"/>
            </w:tcBorders>
            <w:shd w:val="clear" w:color="auto" w:fill="auto"/>
            <w:noWrap/>
            <w:vAlign w:val="center"/>
            <w:hideMark/>
          </w:tcPr>
          <w:p w14:paraId="74B5F71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4634001357</w:t>
            </w:r>
          </w:p>
        </w:tc>
        <w:tc>
          <w:tcPr>
            <w:tcW w:w="619" w:type="pct"/>
            <w:tcBorders>
              <w:top w:val="nil"/>
              <w:left w:val="nil"/>
              <w:bottom w:val="single" w:sz="4" w:space="0" w:color="auto"/>
              <w:right w:val="single" w:sz="4" w:space="0" w:color="auto"/>
            </w:tcBorders>
            <w:shd w:val="clear" w:color="auto" w:fill="auto"/>
            <w:noWrap/>
            <w:vAlign w:val="center"/>
            <w:hideMark/>
          </w:tcPr>
          <w:p w14:paraId="03D6006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$ 10,79</w:t>
            </w:r>
          </w:p>
        </w:tc>
        <w:tc>
          <w:tcPr>
            <w:tcW w:w="631" w:type="pct"/>
            <w:tcBorders>
              <w:top w:val="nil"/>
              <w:left w:val="nil"/>
              <w:bottom w:val="single" w:sz="4" w:space="0" w:color="auto"/>
              <w:right w:val="single" w:sz="4" w:space="0" w:color="auto"/>
            </w:tcBorders>
            <w:shd w:val="clear" w:color="auto" w:fill="auto"/>
            <w:noWrap/>
            <w:vAlign w:val="center"/>
            <w:hideMark/>
          </w:tcPr>
          <w:p w14:paraId="43DA6CC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A16031A"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4EBDBD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142</w:t>
            </w:r>
          </w:p>
        </w:tc>
        <w:tc>
          <w:tcPr>
            <w:tcW w:w="850" w:type="pct"/>
            <w:vMerge/>
            <w:tcBorders>
              <w:top w:val="nil"/>
              <w:left w:val="single" w:sz="4" w:space="0" w:color="auto"/>
              <w:bottom w:val="single" w:sz="4" w:space="0" w:color="auto"/>
              <w:right w:val="single" w:sz="4" w:space="0" w:color="auto"/>
            </w:tcBorders>
            <w:vAlign w:val="center"/>
            <w:hideMark/>
          </w:tcPr>
          <w:p w14:paraId="475EBA0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1812707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aislado 600 V, flexible multihilo, aislamiento XLPE, chaqueta PVC, 4X12 AWG</w:t>
            </w:r>
          </w:p>
        </w:tc>
        <w:tc>
          <w:tcPr>
            <w:tcW w:w="850" w:type="pct"/>
            <w:tcBorders>
              <w:top w:val="nil"/>
              <w:left w:val="nil"/>
              <w:bottom w:val="single" w:sz="4" w:space="0" w:color="auto"/>
              <w:right w:val="single" w:sz="4" w:space="0" w:color="auto"/>
            </w:tcBorders>
            <w:shd w:val="clear" w:color="auto" w:fill="auto"/>
            <w:noWrap/>
            <w:vAlign w:val="center"/>
            <w:hideMark/>
          </w:tcPr>
          <w:p w14:paraId="167220C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4634001365</w:t>
            </w:r>
          </w:p>
        </w:tc>
        <w:tc>
          <w:tcPr>
            <w:tcW w:w="619" w:type="pct"/>
            <w:tcBorders>
              <w:top w:val="nil"/>
              <w:left w:val="nil"/>
              <w:bottom w:val="single" w:sz="4" w:space="0" w:color="auto"/>
              <w:right w:val="single" w:sz="4" w:space="0" w:color="auto"/>
            </w:tcBorders>
            <w:shd w:val="clear" w:color="auto" w:fill="auto"/>
            <w:noWrap/>
            <w:vAlign w:val="center"/>
            <w:hideMark/>
          </w:tcPr>
          <w:p w14:paraId="335F98E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$ 3,66</w:t>
            </w:r>
          </w:p>
        </w:tc>
        <w:tc>
          <w:tcPr>
            <w:tcW w:w="631" w:type="pct"/>
            <w:tcBorders>
              <w:top w:val="nil"/>
              <w:left w:val="nil"/>
              <w:bottom w:val="single" w:sz="4" w:space="0" w:color="auto"/>
              <w:right w:val="single" w:sz="4" w:space="0" w:color="auto"/>
            </w:tcBorders>
            <w:shd w:val="clear" w:color="auto" w:fill="auto"/>
            <w:noWrap/>
            <w:vAlign w:val="center"/>
            <w:hideMark/>
          </w:tcPr>
          <w:p w14:paraId="7579BB5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C30B42F"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981E35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143</w:t>
            </w:r>
          </w:p>
        </w:tc>
        <w:tc>
          <w:tcPr>
            <w:tcW w:w="850" w:type="pct"/>
            <w:vMerge/>
            <w:tcBorders>
              <w:top w:val="nil"/>
              <w:left w:val="single" w:sz="4" w:space="0" w:color="auto"/>
              <w:bottom w:val="single" w:sz="4" w:space="0" w:color="auto"/>
              <w:right w:val="single" w:sz="4" w:space="0" w:color="auto"/>
            </w:tcBorders>
            <w:vAlign w:val="center"/>
            <w:hideMark/>
          </w:tcPr>
          <w:p w14:paraId="26FAA9B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794CAA2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aislado 600 V, flexible multihilo, aislamiento XLPE, chaqueta PVC, 3X2 AWG</w:t>
            </w:r>
          </w:p>
        </w:tc>
        <w:tc>
          <w:tcPr>
            <w:tcW w:w="850" w:type="pct"/>
            <w:tcBorders>
              <w:top w:val="nil"/>
              <w:left w:val="nil"/>
              <w:bottom w:val="single" w:sz="4" w:space="0" w:color="auto"/>
              <w:right w:val="single" w:sz="4" w:space="0" w:color="auto"/>
            </w:tcBorders>
            <w:shd w:val="clear" w:color="auto" w:fill="auto"/>
            <w:noWrap/>
            <w:vAlign w:val="center"/>
            <w:hideMark/>
          </w:tcPr>
          <w:p w14:paraId="0D28F65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4634001359</w:t>
            </w:r>
          </w:p>
        </w:tc>
        <w:tc>
          <w:tcPr>
            <w:tcW w:w="619" w:type="pct"/>
            <w:tcBorders>
              <w:top w:val="nil"/>
              <w:left w:val="nil"/>
              <w:bottom w:val="single" w:sz="4" w:space="0" w:color="auto"/>
              <w:right w:val="single" w:sz="4" w:space="0" w:color="auto"/>
            </w:tcBorders>
            <w:shd w:val="clear" w:color="auto" w:fill="auto"/>
            <w:noWrap/>
            <w:vAlign w:val="center"/>
            <w:hideMark/>
          </w:tcPr>
          <w:p w14:paraId="777E01A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$ 25,83</w:t>
            </w:r>
          </w:p>
        </w:tc>
        <w:tc>
          <w:tcPr>
            <w:tcW w:w="631" w:type="pct"/>
            <w:tcBorders>
              <w:top w:val="nil"/>
              <w:left w:val="nil"/>
              <w:bottom w:val="single" w:sz="4" w:space="0" w:color="auto"/>
              <w:right w:val="single" w:sz="4" w:space="0" w:color="auto"/>
            </w:tcBorders>
            <w:shd w:val="clear" w:color="auto" w:fill="auto"/>
            <w:noWrap/>
            <w:vAlign w:val="center"/>
            <w:hideMark/>
          </w:tcPr>
          <w:p w14:paraId="38122C0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F2D562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37D312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144</w:t>
            </w:r>
          </w:p>
        </w:tc>
        <w:tc>
          <w:tcPr>
            <w:tcW w:w="850" w:type="pct"/>
            <w:vMerge/>
            <w:tcBorders>
              <w:top w:val="nil"/>
              <w:left w:val="single" w:sz="4" w:space="0" w:color="auto"/>
              <w:bottom w:val="single" w:sz="4" w:space="0" w:color="auto"/>
              <w:right w:val="single" w:sz="4" w:space="0" w:color="auto"/>
            </w:tcBorders>
            <w:vAlign w:val="center"/>
            <w:hideMark/>
          </w:tcPr>
          <w:p w14:paraId="54D3D3A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5D6C6F4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aislado 600 V, flexible multihilo, aislamiento XLPE, chaqueta PVC, 4X2 AWG</w:t>
            </w:r>
          </w:p>
        </w:tc>
        <w:tc>
          <w:tcPr>
            <w:tcW w:w="850" w:type="pct"/>
            <w:tcBorders>
              <w:top w:val="nil"/>
              <w:left w:val="nil"/>
              <w:bottom w:val="single" w:sz="4" w:space="0" w:color="auto"/>
              <w:right w:val="single" w:sz="4" w:space="0" w:color="auto"/>
            </w:tcBorders>
            <w:shd w:val="clear" w:color="auto" w:fill="auto"/>
            <w:noWrap/>
            <w:vAlign w:val="center"/>
            <w:hideMark/>
          </w:tcPr>
          <w:p w14:paraId="23F527E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4634001363</w:t>
            </w:r>
          </w:p>
        </w:tc>
        <w:tc>
          <w:tcPr>
            <w:tcW w:w="619" w:type="pct"/>
            <w:tcBorders>
              <w:top w:val="nil"/>
              <w:left w:val="nil"/>
              <w:bottom w:val="single" w:sz="4" w:space="0" w:color="auto"/>
              <w:right w:val="single" w:sz="4" w:space="0" w:color="auto"/>
            </w:tcBorders>
            <w:shd w:val="clear" w:color="auto" w:fill="auto"/>
            <w:noWrap/>
            <w:vAlign w:val="center"/>
            <w:hideMark/>
          </w:tcPr>
          <w:p w14:paraId="0F084BC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$ 32,53</w:t>
            </w:r>
          </w:p>
        </w:tc>
        <w:tc>
          <w:tcPr>
            <w:tcW w:w="631" w:type="pct"/>
            <w:tcBorders>
              <w:top w:val="nil"/>
              <w:left w:val="nil"/>
              <w:bottom w:val="single" w:sz="4" w:space="0" w:color="auto"/>
              <w:right w:val="single" w:sz="4" w:space="0" w:color="auto"/>
            </w:tcBorders>
            <w:shd w:val="clear" w:color="auto" w:fill="auto"/>
            <w:noWrap/>
            <w:vAlign w:val="center"/>
            <w:hideMark/>
          </w:tcPr>
          <w:p w14:paraId="4C4F744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7FCA97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94E3DF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145</w:t>
            </w:r>
          </w:p>
        </w:tc>
        <w:tc>
          <w:tcPr>
            <w:tcW w:w="850" w:type="pct"/>
            <w:vMerge/>
            <w:tcBorders>
              <w:top w:val="nil"/>
              <w:left w:val="single" w:sz="4" w:space="0" w:color="auto"/>
              <w:bottom w:val="single" w:sz="4" w:space="0" w:color="auto"/>
              <w:right w:val="single" w:sz="4" w:space="0" w:color="auto"/>
            </w:tcBorders>
            <w:vAlign w:val="center"/>
            <w:hideMark/>
          </w:tcPr>
          <w:p w14:paraId="39AC81A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9F7AC3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aislado 600 V, flexible multihilo, aislamiento XLPE, chaqueta PVC, 4X6 AWG</w:t>
            </w:r>
          </w:p>
        </w:tc>
        <w:tc>
          <w:tcPr>
            <w:tcW w:w="850" w:type="pct"/>
            <w:tcBorders>
              <w:top w:val="nil"/>
              <w:left w:val="nil"/>
              <w:bottom w:val="single" w:sz="4" w:space="0" w:color="auto"/>
              <w:right w:val="single" w:sz="4" w:space="0" w:color="auto"/>
            </w:tcBorders>
            <w:shd w:val="clear" w:color="auto" w:fill="auto"/>
            <w:noWrap/>
            <w:vAlign w:val="center"/>
            <w:hideMark/>
          </w:tcPr>
          <w:p w14:paraId="1D9719D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4634001361</w:t>
            </w:r>
          </w:p>
        </w:tc>
        <w:tc>
          <w:tcPr>
            <w:tcW w:w="619" w:type="pct"/>
            <w:tcBorders>
              <w:top w:val="nil"/>
              <w:left w:val="nil"/>
              <w:bottom w:val="single" w:sz="4" w:space="0" w:color="auto"/>
              <w:right w:val="single" w:sz="4" w:space="0" w:color="auto"/>
            </w:tcBorders>
            <w:shd w:val="clear" w:color="auto" w:fill="auto"/>
            <w:noWrap/>
            <w:vAlign w:val="center"/>
            <w:hideMark/>
          </w:tcPr>
          <w:p w14:paraId="48C8299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$ 14,08</w:t>
            </w:r>
          </w:p>
        </w:tc>
        <w:tc>
          <w:tcPr>
            <w:tcW w:w="631" w:type="pct"/>
            <w:tcBorders>
              <w:top w:val="nil"/>
              <w:left w:val="nil"/>
              <w:bottom w:val="single" w:sz="4" w:space="0" w:color="auto"/>
              <w:right w:val="single" w:sz="4" w:space="0" w:color="auto"/>
            </w:tcBorders>
            <w:shd w:val="clear" w:color="auto" w:fill="auto"/>
            <w:noWrap/>
            <w:vAlign w:val="center"/>
            <w:hideMark/>
          </w:tcPr>
          <w:p w14:paraId="41F0A52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23B41F5"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2FD8A4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146</w:t>
            </w:r>
          </w:p>
        </w:tc>
        <w:tc>
          <w:tcPr>
            <w:tcW w:w="850" w:type="pct"/>
            <w:vMerge/>
            <w:tcBorders>
              <w:top w:val="nil"/>
              <w:left w:val="single" w:sz="4" w:space="0" w:color="auto"/>
              <w:bottom w:val="single" w:sz="4" w:space="0" w:color="auto"/>
              <w:right w:val="single" w:sz="4" w:space="0" w:color="auto"/>
            </w:tcBorders>
            <w:vAlign w:val="center"/>
            <w:hideMark/>
          </w:tcPr>
          <w:p w14:paraId="13AE960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BBEEC1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aislado 600 V, flexible multihilo, aislamiento XLPE, chaqueta PVC, 4X8 AWG</w:t>
            </w:r>
          </w:p>
        </w:tc>
        <w:tc>
          <w:tcPr>
            <w:tcW w:w="850" w:type="pct"/>
            <w:tcBorders>
              <w:top w:val="nil"/>
              <w:left w:val="nil"/>
              <w:bottom w:val="single" w:sz="4" w:space="0" w:color="auto"/>
              <w:right w:val="single" w:sz="4" w:space="0" w:color="auto"/>
            </w:tcBorders>
            <w:shd w:val="clear" w:color="auto" w:fill="auto"/>
            <w:noWrap/>
            <w:vAlign w:val="center"/>
            <w:hideMark/>
          </w:tcPr>
          <w:p w14:paraId="56738B1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4634001360</w:t>
            </w:r>
          </w:p>
        </w:tc>
        <w:tc>
          <w:tcPr>
            <w:tcW w:w="619" w:type="pct"/>
            <w:tcBorders>
              <w:top w:val="nil"/>
              <w:left w:val="nil"/>
              <w:bottom w:val="single" w:sz="4" w:space="0" w:color="auto"/>
              <w:right w:val="single" w:sz="4" w:space="0" w:color="auto"/>
            </w:tcBorders>
            <w:shd w:val="clear" w:color="auto" w:fill="auto"/>
            <w:noWrap/>
            <w:vAlign w:val="center"/>
            <w:hideMark/>
          </w:tcPr>
          <w:p w14:paraId="29AACFD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$ 10,27</w:t>
            </w:r>
          </w:p>
        </w:tc>
        <w:tc>
          <w:tcPr>
            <w:tcW w:w="631" w:type="pct"/>
            <w:tcBorders>
              <w:top w:val="nil"/>
              <w:left w:val="nil"/>
              <w:bottom w:val="single" w:sz="4" w:space="0" w:color="auto"/>
              <w:right w:val="single" w:sz="4" w:space="0" w:color="auto"/>
            </w:tcBorders>
            <w:shd w:val="clear" w:color="auto" w:fill="auto"/>
            <w:noWrap/>
            <w:vAlign w:val="center"/>
            <w:hideMark/>
          </w:tcPr>
          <w:p w14:paraId="18F320B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8BB7D16"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65E2B4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147</w:t>
            </w:r>
          </w:p>
        </w:tc>
        <w:tc>
          <w:tcPr>
            <w:tcW w:w="850" w:type="pct"/>
            <w:vMerge/>
            <w:tcBorders>
              <w:top w:val="nil"/>
              <w:left w:val="single" w:sz="4" w:space="0" w:color="auto"/>
              <w:bottom w:val="single" w:sz="4" w:space="0" w:color="auto"/>
              <w:right w:val="single" w:sz="4" w:space="0" w:color="auto"/>
            </w:tcBorders>
            <w:vAlign w:val="center"/>
            <w:hideMark/>
          </w:tcPr>
          <w:p w14:paraId="15AFCD8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146CF33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aislado 600 V, flexible multihilo, aislamiento XLPE, chaqueta PVC, 4X10 AWG</w:t>
            </w:r>
          </w:p>
        </w:tc>
        <w:tc>
          <w:tcPr>
            <w:tcW w:w="850" w:type="pct"/>
            <w:tcBorders>
              <w:top w:val="nil"/>
              <w:left w:val="nil"/>
              <w:bottom w:val="single" w:sz="4" w:space="0" w:color="auto"/>
              <w:right w:val="single" w:sz="4" w:space="0" w:color="auto"/>
            </w:tcBorders>
            <w:shd w:val="clear" w:color="auto" w:fill="auto"/>
            <w:noWrap/>
            <w:vAlign w:val="center"/>
            <w:hideMark/>
          </w:tcPr>
          <w:p w14:paraId="32BA39E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4634001366</w:t>
            </w:r>
          </w:p>
        </w:tc>
        <w:tc>
          <w:tcPr>
            <w:tcW w:w="619" w:type="pct"/>
            <w:tcBorders>
              <w:top w:val="nil"/>
              <w:left w:val="nil"/>
              <w:bottom w:val="single" w:sz="4" w:space="0" w:color="auto"/>
              <w:right w:val="single" w:sz="4" w:space="0" w:color="auto"/>
            </w:tcBorders>
            <w:shd w:val="clear" w:color="auto" w:fill="auto"/>
            <w:noWrap/>
            <w:vAlign w:val="center"/>
            <w:hideMark/>
          </w:tcPr>
          <w:p w14:paraId="2D4D097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$ 5,66</w:t>
            </w:r>
          </w:p>
        </w:tc>
        <w:tc>
          <w:tcPr>
            <w:tcW w:w="631" w:type="pct"/>
            <w:tcBorders>
              <w:top w:val="nil"/>
              <w:left w:val="nil"/>
              <w:bottom w:val="single" w:sz="4" w:space="0" w:color="auto"/>
              <w:right w:val="single" w:sz="4" w:space="0" w:color="auto"/>
            </w:tcBorders>
            <w:shd w:val="clear" w:color="auto" w:fill="auto"/>
            <w:noWrap/>
            <w:vAlign w:val="center"/>
            <w:hideMark/>
          </w:tcPr>
          <w:p w14:paraId="7F72232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CA7A869"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BBAA0D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148</w:t>
            </w:r>
          </w:p>
        </w:tc>
        <w:tc>
          <w:tcPr>
            <w:tcW w:w="850" w:type="pct"/>
            <w:vMerge/>
            <w:tcBorders>
              <w:top w:val="nil"/>
              <w:left w:val="single" w:sz="4" w:space="0" w:color="auto"/>
              <w:bottom w:val="single" w:sz="4" w:space="0" w:color="auto"/>
              <w:right w:val="single" w:sz="4" w:space="0" w:color="auto"/>
            </w:tcBorders>
            <w:vAlign w:val="center"/>
            <w:hideMark/>
          </w:tcPr>
          <w:p w14:paraId="31B8340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2B038E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aislado 600 V, flexible multihilo, aislamiento XLPE, chaqueta PVC, 4X14 AWG</w:t>
            </w:r>
          </w:p>
        </w:tc>
        <w:tc>
          <w:tcPr>
            <w:tcW w:w="850" w:type="pct"/>
            <w:tcBorders>
              <w:top w:val="nil"/>
              <w:left w:val="nil"/>
              <w:bottom w:val="single" w:sz="4" w:space="0" w:color="auto"/>
              <w:right w:val="single" w:sz="4" w:space="0" w:color="auto"/>
            </w:tcBorders>
            <w:shd w:val="clear" w:color="auto" w:fill="auto"/>
            <w:noWrap/>
            <w:vAlign w:val="center"/>
            <w:hideMark/>
          </w:tcPr>
          <w:p w14:paraId="3D829E6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4634001364</w:t>
            </w:r>
          </w:p>
        </w:tc>
        <w:tc>
          <w:tcPr>
            <w:tcW w:w="619" w:type="pct"/>
            <w:tcBorders>
              <w:top w:val="nil"/>
              <w:left w:val="nil"/>
              <w:bottom w:val="single" w:sz="4" w:space="0" w:color="auto"/>
              <w:right w:val="single" w:sz="4" w:space="0" w:color="auto"/>
            </w:tcBorders>
            <w:shd w:val="clear" w:color="auto" w:fill="auto"/>
            <w:noWrap/>
            <w:vAlign w:val="center"/>
            <w:hideMark/>
          </w:tcPr>
          <w:p w14:paraId="5704862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$ 2,53</w:t>
            </w:r>
          </w:p>
        </w:tc>
        <w:tc>
          <w:tcPr>
            <w:tcW w:w="631" w:type="pct"/>
            <w:tcBorders>
              <w:top w:val="nil"/>
              <w:left w:val="nil"/>
              <w:bottom w:val="single" w:sz="4" w:space="0" w:color="auto"/>
              <w:right w:val="single" w:sz="4" w:space="0" w:color="auto"/>
            </w:tcBorders>
            <w:shd w:val="clear" w:color="auto" w:fill="auto"/>
            <w:noWrap/>
            <w:vAlign w:val="center"/>
            <w:hideMark/>
          </w:tcPr>
          <w:p w14:paraId="639B6CB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8266F4F"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6F4B9D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149</w:t>
            </w:r>
          </w:p>
        </w:tc>
        <w:tc>
          <w:tcPr>
            <w:tcW w:w="850" w:type="pct"/>
            <w:vMerge/>
            <w:tcBorders>
              <w:top w:val="nil"/>
              <w:left w:val="single" w:sz="4" w:space="0" w:color="auto"/>
              <w:bottom w:val="single" w:sz="4" w:space="0" w:color="auto"/>
              <w:right w:val="single" w:sz="4" w:space="0" w:color="auto"/>
            </w:tcBorders>
            <w:vAlign w:val="center"/>
            <w:hideMark/>
          </w:tcPr>
          <w:p w14:paraId="158AEE1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DDD831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aislado 600 V, flexible multihilo, aislamiento XLPE, chaqueta PVC, 3X4 AWG</w:t>
            </w:r>
          </w:p>
        </w:tc>
        <w:tc>
          <w:tcPr>
            <w:tcW w:w="850" w:type="pct"/>
            <w:tcBorders>
              <w:top w:val="nil"/>
              <w:left w:val="nil"/>
              <w:bottom w:val="single" w:sz="4" w:space="0" w:color="auto"/>
              <w:right w:val="single" w:sz="4" w:space="0" w:color="auto"/>
            </w:tcBorders>
            <w:shd w:val="clear" w:color="auto" w:fill="auto"/>
            <w:noWrap/>
            <w:vAlign w:val="center"/>
            <w:hideMark/>
          </w:tcPr>
          <w:p w14:paraId="05F9BCF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4634001358</w:t>
            </w:r>
          </w:p>
        </w:tc>
        <w:tc>
          <w:tcPr>
            <w:tcW w:w="619" w:type="pct"/>
            <w:tcBorders>
              <w:top w:val="nil"/>
              <w:left w:val="nil"/>
              <w:bottom w:val="single" w:sz="4" w:space="0" w:color="auto"/>
              <w:right w:val="single" w:sz="4" w:space="0" w:color="auto"/>
            </w:tcBorders>
            <w:shd w:val="clear" w:color="auto" w:fill="auto"/>
            <w:noWrap/>
            <w:vAlign w:val="center"/>
            <w:hideMark/>
          </w:tcPr>
          <w:p w14:paraId="58D2A2B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$ 16,63</w:t>
            </w:r>
          </w:p>
        </w:tc>
        <w:tc>
          <w:tcPr>
            <w:tcW w:w="631" w:type="pct"/>
            <w:tcBorders>
              <w:top w:val="nil"/>
              <w:left w:val="nil"/>
              <w:bottom w:val="single" w:sz="4" w:space="0" w:color="auto"/>
              <w:right w:val="single" w:sz="4" w:space="0" w:color="auto"/>
            </w:tcBorders>
            <w:shd w:val="clear" w:color="auto" w:fill="auto"/>
            <w:noWrap/>
            <w:vAlign w:val="center"/>
            <w:hideMark/>
          </w:tcPr>
          <w:p w14:paraId="23B8808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8692440"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5892E7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150</w:t>
            </w:r>
          </w:p>
        </w:tc>
        <w:tc>
          <w:tcPr>
            <w:tcW w:w="850" w:type="pct"/>
            <w:vMerge/>
            <w:tcBorders>
              <w:top w:val="nil"/>
              <w:left w:val="single" w:sz="4" w:space="0" w:color="auto"/>
              <w:bottom w:val="single" w:sz="4" w:space="0" w:color="auto"/>
              <w:right w:val="single" w:sz="4" w:space="0" w:color="auto"/>
            </w:tcBorders>
            <w:vAlign w:val="center"/>
            <w:hideMark/>
          </w:tcPr>
          <w:p w14:paraId="2AC8ACB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6F9639A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aislado 600 V, flexible multihilo, aislamiento XLPE, chaqueta PVC, 3X12 AWG</w:t>
            </w:r>
          </w:p>
        </w:tc>
        <w:tc>
          <w:tcPr>
            <w:tcW w:w="850" w:type="pct"/>
            <w:tcBorders>
              <w:top w:val="nil"/>
              <w:left w:val="nil"/>
              <w:bottom w:val="single" w:sz="4" w:space="0" w:color="auto"/>
              <w:right w:val="single" w:sz="4" w:space="0" w:color="auto"/>
            </w:tcBorders>
            <w:shd w:val="clear" w:color="auto" w:fill="auto"/>
            <w:noWrap/>
            <w:vAlign w:val="center"/>
            <w:hideMark/>
          </w:tcPr>
          <w:p w14:paraId="712E815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4634001367</w:t>
            </w:r>
          </w:p>
        </w:tc>
        <w:tc>
          <w:tcPr>
            <w:tcW w:w="619" w:type="pct"/>
            <w:tcBorders>
              <w:top w:val="nil"/>
              <w:left w:val="nil"/>
              <w:bottom w:val="single" w:sz="4" w:space="0" w:color="auto"/>
              <w:right w:val="single" w:sz="4" w:space="0" w:color="auto"/>
            </w:tcBorders>
            <w:shd w:val="clear" w:color="auto" w:fill="auto"/>
            <w:noWrap/>
            <w:vAlign w:val="center"/>
            <w:hideMark/>
          </w:tcPr>
          <w:p w14:paraId="202530D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$ 2,74</w:t>
            </w:r>
          </w:p>
        </w:tc>
        <w:tc>
          <w:tcPr>
            <w:tcW w:w="631" w:type="pct"/>
            <w:tcBorders>
              <w:top w:val="nil"/>
              <w:left w:val="nil"/>
              <w:bottom w:val="single" w:sz="4" w:space="0" w:color="auto"/>
              <w:right w:val="single" w:sz="4" w:space="0" w:color="auto"/>
            </w:tcBorders>
            <w:shd w:val="clear" w:color="auto" w:fill="auto"/>
            <w:noWrap/>
            <w:vAlign w:val="center"/>
            <w:hideMark/>
          </w:tcPr>
          <w:p w14:paraId="4DCF652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64B0B32"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4A067D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151</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78BD877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multiconductor de cobre 600 V ST-THHN</w:t>
            </w:r>
          </w:p>
        </w:tc>
        <w:tc>
          <w:tcPr>
            <w:tcW w:w="1779" w:type="pct"/>
            <w:tcBorders>
              <w:top w:val="nil"/>
              <w:left w:val="nil"/>
              <w:bottom w:val="single" w:sz="4" w:space="0" w:color="auto"/>
              <w:right w:val="single" w:sz="4" w:space="0" w:color="auto"/>
            </w:tcBorders>
            <w:shd w:val="clear" w:color="auto" w:fill="auto"/>
            <w:noWrap/>
            <w:vAlign w:val="center"/>
            <w:hideMark/>
          </w:tcPr>
          <w:p w14:paraId="1A02B59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600V, ST-THHN, 2X14 AWG, 19 hilos</w:t>
            </w:r>
          </w:p>
        </w:tc>
        <w:tc>
          <w:tcPr>
            <w:tcW w:w="850" w:type="pct"/>
            <w:tcBorders>
              <w:top w:val="nil"/>
              <w:left w:val="nil"/>
              <w:bottom w:val="single" w:sz="4" w:space="0" w:color="auto"/>
              <w:right w:val="single" w:sz="4" w:space="0" w:color="auto"/>
            </w:tcBorders>
            <w:shd w:val="clear" w:color="auto" w:fill="auto"/>
            <w:noWrap/>
            <w:vAlign w:val="center"/>
            <w:hideMark/>
          </w:tcPr>
          <w:p w14:paraId="74FC9E0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4294200117</w:t>
            </w:r>
          </w:p>
        </w:tc>
        <w:tc>
          <w:tcPr>
            <w:tcW w:w="619" w:type="pct"/>
            <w:tcBorders>
              <w:top w:val="nil"/>
              <w:left w:val="nil"/>
              <w:bottom w:val="single" w:sz="4" w:space="0" w:color="auto"/>
              <w:right w:val="single" w:sz="4" w:space="0" w:color="auto"/>
            </w:tcBorders>
            <w:shd w:val="clear" w:color="auto" w:fill="auto"/>
            <w:noWrap/>
            <w:vAlign w:val="center"/>
            <w:hideMark/>
          </w:tcPr>
          <w:p w14:paraId="1A47FD7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$ 1,24</w:t>
            </w:r>
          </w:p>
        </w:tc>
        <w:tc>
          <w:tcPr>
            <w:tcW w:w="631" w:type="pct"/>
            <w:tcBorders>
              <w:top w:val="nil"/>
              <w:left w:val="nil"/>
              <w:bottom w:val="single" w:sz="4" w:space="0" w:color="auto"/>
              <w:right w:val="single" w:sz="4" w:space="0" w:color="auto"/>
            </w:tcBorders>
            <w:shd w:val="clear" w:color="auto" w:fill="auto"/>
            <w:noWrap/>
            <w:vAlign w:val="center"/>
            <w:hideMark/>
          </w:tcPr>
          <w:p w14:paraId="56D28BD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A910384"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7F96C6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152</w:t>
            </w:r>
          </w:p>
        </w:tc>
        <w:tc>
          <w:tcPr>
            <w:tcW w:w="850" w:type="pct"/>
            <w:vMerge/>
            <w:tcBorders>
              <w:top w:val="nil"/>
              <w:left w:val="single" w:sz="4" w:space="0" w:color="auto"/>
              <w:bottom w:val="single" w:sz="4" w:space="0" w:color="auto"/>
              <w:right w:val="single" w:sz="4" w:space="0" w:color="auto"/>
            </w:tcBorders>
            <w:vAlign w:val="center"/>
            <w:hideMark/>
          </w:tcPr>
          <w:p w14:paraId="66C1AE0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F3EE66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600 V, ST-THHN, 3X14 AWG, 19 hilos</w:t>
            </w:r>
          </w:p>
        </w:tc>
        <w:tc>
          <w:tcPr>
            <w:tcW w:w="850" w:type="pct"/>
            <w:tcBorders>
              <w:top w:val="nil"/>
              <w:left w:val="nil"/>
              <w:bottom w:val="single" w:sz="4" w:space="0" w:color="auto"/>
              <w:right w:val="single" w:sz="4" w:space="0" w:color="auto"/>
            </w:tcBorders>
            <w:shd w:val="clear" w:color="auto" w:fill="auto"/>
            <w:noWrap/>
            <w:vAlign w:val="center"/>
            <w:hideMark/>
          </w:tcPr>
          <w:p w14:paraId="1B19509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4294200118</w:t>
            </w:r>
          </w:p>
        </w:tc>
        <w:tc>
          <w:tcPr>
            <w:tcW w:w="619" w:type="pct"/>
            <w:tcBorders>
              <w:top w:val="nil"/>
              <w:left w:val="nil"/>
              <w:bottom w:val="single" w:sz="4" w:space="0" w:color="auto"/>
              <w:right w:val="single" w:sz="4" w:space="0" w:color="auto"/>
            </w:tcBorders>
            <w:shd w:val="clear" w:color="auto" w:fill="auto"/>
            <w:noWrap/>
            <w:vAlign w:val="center"/>
            <w:hideMark/>
          </w:tcPr>
          <w:p w14:paraId="3536590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$ 1,76</w:t>
            </w:r>
          </w:p>
        </w:tc>
        <w:tc>
          <w:tcPr>
            <w:tcW w:w="631" w:type="pct"/>
            <w:tcBorders>
              <w:top w:val="nil"/>
              <w:left w:val="nil"/>
              <w:bottom w:val="single" w:sz="4" w:space="0" w:color="auto"/>
              <w:right w:val="single" w:sz="4" w:space="0" w:color="auto"/>
            </w:tcBorders>
            <w:shd w:val="clear" w:color="auto" w:fill="auto"/>
            <w:noWrap/>
            <w:vAlign w:val="center"/>
            <w:hideMark/>
          </w:tcPr>
          <w:p w14:paraId="0102FC2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86E6F8F"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840CF7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153</w:t>
            </w:r>
          </w:p>
        </w:tc>
        <w:tc>
          <w:tcPr>
            <w:tcW w:w="850" w:type="pct"/>
            <w:vMerge/>
            <w:tcBorders>
              <w:top w:val="nil"/>
              <w:left w:val="single" w:sz="4" w:space="0" w:color="auto"/>
              <w:bottom w:val="single" w:sz="4" w:space="0" w:color="auto"/>
              <w:right w:val="single" w:sz="4" w:space="0" w:color="auto"/>
            </w:tcBorders>
            <w:vAlign w:val="center"/>
            <w:hideMark/>
          </w:tcPr>
          <w:p w14:paraId="496519B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4697A45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600 V, ST-THHN, 3X4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4288A64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4294200120</w:t>
            </w:r>
          </w:p>
        </w:tc>
        <w:tc>
          <w:tcPr>
            <w:tcW w:w="619" w:type="pct"/>
            <w:tcBorders>
              <w:top w:val="nil"/>
              <w:left w:val="nil"/>
              <w:bottom w:val="single" w:sz="4" w:space="0" w:color="auto"/>
              <w:right w:val="single" w:sz="4" w:space="0" w:color="auto"/>
            </w:tcBorders>
            <w:shd w:val="clear" w:color="auto" w:fill="auto"/>
            <w:noWrap/>
            <w:vAlign w:val="center"/>
            <w:hideMark/>
          </w:tcPr>
          <w:p w14:paraId="0F5FB14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$ 17,61</w:t>
            </w:r>
          </w:p>
        </w:tc>
        <w:tc>
          <w:tcPr>
            <w:tcW w:w="631" w:type="pct"/>
            <w:tcBorders>
              <w:top w:val="nil"/>
              <w:left w:val="nil"/>
              <w:bottom w:val="single" w:sz="4" w:space="0" w:color="auto"/>
              <w:right w:val="single" w:sz="4" w:space="0" w:color="auto"/>
            </w:tcBorders>
            <w:shd w:val="clear" w:color="auto" w:fill="auto"/>
            <w:noWrap/>
            <w:vAlign w:val="center"/>
            <w:hideMark/>
          </w:tcPr>
          <w:p w14:paraId="6520050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C50355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FBA7E6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154</w:t>
            </w:r>
          </w:p>
        </w:tc>
        <w:tc>
          <w:tcPr>
            <w:tcW w:w="850" w:type="pct"/>
            <w:vMerge/>
            <w:tcBorders>
              <w:top w:val="nil"/>
              <w:left w:val="single" w:sz="4" w:space="0" w:color="auto"/>
              <w:bottom w:val="single" w:sz="4" w:space="0" w:color="auto"/>
              <w:right w:val="single" w:sz="4" w:space="0" w:color="auto"/>
            </w:tcBorders>
            <w:vAlign w:val="center"/>
            <w:hideMark/>
          </w:tcPr>
          <w:p w14:paraId="108F9A1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701672E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600 V, ST-THHN, 3X6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284354B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4294200121</w:t>
            </w:r>
          </w:p>
        </w:tc>
        <w:tc>
          <w:tcPr>
            <w:tcW w:w="619" w:type="pct"/>
            <w:tcBorders>
              <w:top w:val="nil"/>
              <w:left w:val="nil"/>
              <w:bottom w:val="single" w:sz="4" w:space="0" w:color="auto"/>
              <w:right w:val="single" w:sz="4" w:space="0" w:color="auto"/>
            </w:tcBorders>
            <w:shd w:val="clear" w:color="auto" w:fill="auto"/>
            <w:noWrap/>
            <w:vAlign w:val="center"/>
            <w:hideMark/>
          </w:tcPr>
          <w:p w14:paraId="3A151AD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$ 11,02</w:t>
            </w:r>
          </w:p>
        </w:tc>
        <w:tc>
          <w:tcPr>
            <w:tcW w:w="631" w:type="pct"/>
            <w:tcBorders>
              <w:top w:val="nil"/>
              <w:left w:val="nil"/>
              <w:bottom w:val="single" w:sz="4" w:space="0" w:color="auto"/>
              <w:right w:val="single" w:sz="4" w:space="0" w:color="auto"/>
            </w:tcBorders>
            <w:shd w:val="clear" w:color="auto" w:fill="auto"/>
            <w:noWrap/>
            <w:vAlign w:val="center"/>
            <w:hideMark/>
          </w:tcPr>
          <w:p w14:paraId="56B36C5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5B9102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C1A845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155</w:t>
            </w:r>
          </w:p>
        </w:tc>
        <w:tc>
          <w:tcPr>
            <w:tcW w:w="850" w:type="pct"/>
            <w:vMerge/>
            <w:tcBorders>
              <w:top w:val="nil"/>
              <w:left w:val="single" w:sz="4" w:space="0" w:color="auto"/>
              <w:bottom w:val="single" w:sz="4" w:space="0" w:color="auto"/>
              <w:right w:val="single" w:sz="4" w:space="0" w:color="auto"/>
            </w:tcBorders>
            <w:vAlign w:val="center"/>
            <w:hideMark/>
          </w:tcPr>
          <w:p w14:paraId="50532F7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250641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600 V, ST-THHN, 4X6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011D606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4294200122</w:t>
            </w:r>
          </w:p>
        </w:tc>
        <w:tc>
          <w:tcPr>
            <w:tcW w:w="619" w:type="pct"/>
            <w:tcBorders>
              <w:top w:val="nil"/>
              <w:left w:val="nil"/>
              <w:bottom w:val="single" w:sz="4" w:space="0" w:color="auto"/>
              <w:right w:val="single" w:sz="4" w:space="0" w:color="auto"/>
            </w:tcBorders>
            <w:shd w:val="clear" w:color="auto" w:fill="auto"/>
            <w:noWrap/>
            <w:vAlign w:val="center"/>
            <w:hideMark/>
          </w:tcPr>
          <w:p w14:paraId="5F07841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$ 14,61</w:t>
            </w:r>
          </w:p>
        </w:tc>
        <w:tc>
          <w:tcPr>
            <w:tcW w:w="631" w:type="pct"/>
            <w:tcBorders>
              <w:top w:val="nil"/>
              <w:left w:val="nil"/>
              <w:bottom w:val="single" w:sz="4" w:space="0" w:color="auto"/>
              <w:right w:val="single" w:sz="4" w:space="0" w:color="auto"/>
            </w:tcBorders>
            <w:shd w:val="clear" w:color="auto" w:fill="auto"/>
            <w:noWrap/>
            <w:vAlign w:val="center"/>
            <w:hideMark/>
          </w:tcPr>
          <w:p w14:paraId="3E6437A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AFC7B3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7ACE73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156</w:t>
            </w:r>
          </w:p>
        </w:tc>
        <w:tc>
          <w:tcPr>
            <w:tcW w:w="850" w:type="pct"/>
            <w:vMerge/>
            <w:tcBorders>
              <w:top w:val="nil"/>
              <w:left w:val="single" w:sz="4" w:space="0" w:color="auto"/>
              <w:bottom w:val="single" w:sz="4" w:space="0" w:color="auto"/>
              <w:right w:val="single" w:sz="4" w:space="0" w:color="auto"/>
            </w:tcBorders>
            <w:vAlign w:val="center"/>
            <w:hideMark/>
          </w:tcPr>
          <w:p w14:paraId="4F2EA39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4B46885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600 V, ST-THHN, 4X4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6BE912B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4294200116</w:t>
            </w:r>
          </w:p>
        </w:tc>
        <w:tc>
          <w:tcPr>
            <w:tcW w:w="619" w:type="pct"/>
            <w:tcBorders>
              <w:top w:val="nil"/>
              <w:left w:val="nil"/>
              <w:bottom w:val="single" w:sz="4" w:space="0" w:color="auto"/>
              <w:right w:val="single" w:sz="4" w:space="0" w:color="auto"/>
            </w:tcBorders>
            <w:shd w:val="clear" w:color="auto" w:fill="auto"/>
            <w:noWrap/>
            <w:vAlign w:val="center"/>
            <w:hideMark/>
          </w:tcPr>
          <w:p w14:paraId="678027F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$ 22,67</w:t>
            </w:r>
          </w:p>
        </w:tc>
        <w:tc>
          <w:tcPr>
            <w:tcW w:w="631" w:type="pct"/>
            <w:tcBorders>
              <w:top w:val="nil"/>
              <w:left w:val="nil"/>
              <w:bottom w:val="single" w:sz="4" w:space="0" w:color="auto"/>
              <w:right w:val="single" w:sz="4" w:space="0" w:color="auto"/>
            </w:tcBorders>
            <w:shd w:val="clear" w:color="auto" w:fill="auto"/>
            <w:noWrap/>
            <w:vAlign w:val="center"/>
            <w:hideMark/>
          </w:tcPr>
          <w:p w14:paraId="3A8AD43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18D69A6"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30F545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157</w:t>
            </w:r>
          </w:p>
        </w:tc>
        <w:tc>
          <w:tcPr>
            <w:tcW w:w="850" w:type="pct"/>
            <w:vMerge/>
            <w:tcBorders>
              <w:top w:val="nil"/>
              <w:left w:val="single" w:sz="4" w:space="0" w:color="auto"/>
              <w:bottom w:val="single" w:sz="4" w:space="0" w:color="auto"/>
              <w:right w:val="single" w:sz="4" w:space="0" w:color="auto"/>
            </w:tcBorders>
            <w:vAlign w:val="center"/>
            <w:hideMark/>
          </w:tcPr>
          <w:p w14:paraId="3E22FDA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5F6988B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600 V, ST-THHN, 3X8 AWG, 7 hilos</w:t>
            </w:r>
          </w:p>
        </w:tc>
        <w:tc>
          <w:tcPr>
            <w:tcW w:w="850" w:type="pct"/>
            <w:tcBorders>
              <w:top w:val="nil"/>
              <w:left w:val="nil"/>
              <w:bottom w:val="single" w:sz="4" w:space="0" w:color="auto"/>
              <w:right w:val="single" w:sz="4" w:space="0" w:color="auto"/>
            </w:tcBorders>
            <w:shd w:val="clear" w:color="auto" w:fill="auto"/>
            <w:noWrap/>
            <w:vAlign w:val="center"/>
            <w:hideMark/>
          </w:tcPr>
          <w:p w14:paraId="6EADE1C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4294200113</w:t>
            </w:r>
          </w:p>
        </w:tc>
        <w:tc>
          <w:tcPr>
            <w:tcW w:w="619" w:type="pct"/>
            <w:tcBorders>
              <w:top w:val="nil"/>
              <w:left w:val="nil"/>
              <w:bottom w:val="single" w:sz="4" w:space="0" w:color="auto"/>
              <w:right w:val="single" w:sz="4" w:space="0" w:color="auto"/>
            </w:tcBorders>
            <w:shd w:val="clear" w:color="auto" w:fill="auto"/>
            <w:noWrap/>
            <w:vAlign w:val="center"/>
            <w:hideMark/>
          </w:tcPr>
          <w:p w14:paraId="1FBAF28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$ 7,20</w:t>
            </w:r>
          </w:p>
        </w:tc>
        <w:tc>
          <w:tcPr>
            <w:tcW w:w="631" w:type="pct"/>
            <w:tcBorders>
              <w:top w:val="nil"/>
              <w:left w:val="nil"/>
              <w:bottom w:val="single" w:sz="4" w:space="0" w:color="auto"/>
              <w:right w:val="single" w:sz="4" w:space="0" w:color="auto"/>
            </w:tcBorders>
            <w:shd w:val="clear" w:color="auto" w:fill="auto"/>
            <w:noWrap/>
            <w:vAlign w:val="center"/>
            <w:hideMark/>
          </w:tcPr>
          <w:p w14:paraId="61F6BBB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6DD75B4"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91AE84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158</w:t>
            </w:r>
          </w:p>
        </w:tc>
        <w:tc>
          <w:tcPr>
            <w:tcW w:w="850" w:type="pct"/>
            <w:vMerge/>
            <w:tcBorders>
              <w:top w:val="nil"/>
              <w:left w:val="single" w:sz="4" w:space="0" w:color="auto"/>
              <w:bottom w:val="single" w:sz="4" w:space="0" w:color="auto"/>
              <w:right w:val="single" w:sz="4" w:space="0" w:color="auto"/>
            </w:tcBorders>
            <w:vAlign w:val="center"/>
            <w:hideMark/>
          </w:tcPr>
          <w:p w14:paraId="584E105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45D5889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600 V, ST-THHN, 3X10 AWG, 19 hilos</w:t>
            </w:r>
          </w:p>
        </w:tc>
        <w:tc>
          <w:tcPr>
            <w:tcW w:w="850" w:type="pct"/>
            <w:tcBorders>
              <w:top w:val="nil"/>
              <w:left w:val="nil"/>
              <w:bottom w:val="single" w:sz="4" w:space="0" w:color="auto"/>
              <w:right w:val="single" w:sz="4" w:space="0" w:color="auto"/>
            </w:tcBorders>
            <w:shd w:val="clear" w:color="auto" w:fill="auto"/>
            <w:noWrap/>
            <w:vAlign w:val="center"/>
            <w:hideMark/>
          </w:tcPr>
          <w:p w14:paraId="2BE5B81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4294200114</w:t>
            </w:r>
          </w:p>
        </w:tc>
        <w:tc>
          <w:tcPr>
            <w:tcW w:w="619" w:type="pct"/>
            <w:tcBorders>
              <w:top w:val="nil"/>
              <w:left w:val="nil"/>
              <w:bottom w:val="single" w:sz="4" w:space="0" w:color="auto"/>
              <w:right w:val="single" w:sz="4" w:space="0" w:color="auto"/>
            </w:tcBorders>
            <w:shd w:val="clear" w:color="auto" w:fill="auto"/>
            <w:noWrap/>
            <w:vAlign w:val="center"/>
            <w:hideMark/>
          </w:tcPr>
          <w:p w14:paraId="26D301E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$ 4,17</w:t>
            </w:r>
          </w:p>
        </w:tc>
        <w:tc>
          <w:tcPr>
            <w:tcW w:w="631" w:type="pct"/>
            <w:tcBorders>
              <w:top w:val="nil"/>
              <w:left w:val="nil"/>
              <w:bottom w:val="single" w:sz="4" w:space="0" w:color="auto"/>
              <w:right w:val="single" w:sz="4" w:space="0" w:color="auto"/>
            </w:tcBorders>
            <w:shd w:val="clear" w:color="auto" w:fill="auto"/>
            <w:noWrap/>
            <w:vAlign w:val="center"/>
            <w:hideMark/>
          </w:tcPr>
          <w:p w14:paraId="07FD98D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AAB6759"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8F94F1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159</w:t>
            </w:r>
          </w:p>
        </w:tc>
        <w:tc>
          <w:tcPr>
            <w:tcW w:w="850" w:type="pct"/>
            <w:vMerge/>
            <w:tcBorders>
              <w:top w:val="nil"/>
              <w:left w:val="single" w:sz="4" w:space="0" w:color="auto"/>
              <w:bottom w:val="single" w:sz="4" w:space="0" w:color="auto"/>
              <w:right w:val="single" w:sz="4" w:space="0" w:color="auto"/>
            </w:tcBorders>
            <w:vAlign w:val="center"/>
            <w:hideMark/>
          </w:tcPr>
          <w:p w14:paraId="2F5AD60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4AD1B3B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xml:space="preserve">Cable multiconductor de cobre, 600 V, ST-THHN, 3X12 AWG, 19 hilos </w:t>
            </w:r>
          </w:p>
        </w:tc>
        <w:tc>
          <w:tcPr>
            <w:tcW w:w="850" w:type="pct"/>
            <w:tcBorders>
              <w:top w:val="nil"/>
              <w:left w:val="nil"/>
              <w:bottom w:val="single" w:sz="4" w:space="0" w:color="auto"/>
              <w:right w:val="single" w:sz="4" w:space="0" w:color="auto"/>
            </w:tcBorders>
            <w:shd w:val="clear" w:color="auto" w:fill="auto"/>
            <w:noWrap/>
            <w:vAlign w:val="center"/>
            <w:hideMark/>
          </w:tcPr>
          <w:p w14:paraId="69E95AC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4294200115</w:t>
            </w:r>
          </w:p>
        </w:tc>
        <w:tc>
          <w:tcPr>
            <w:tcW w:w="619" w:type="pct"/>
            <w:tcBorders>
              <w:top w:val="nil"/>
              <w:left w:val="nil"/>
              <w:bottom w:val="single" w:sz="4" w:space="0" w:color="auto"/>
              <w:right w:val="single" w:sz="4" w:space="0" w:color="auto"/>
            </w:tcBorders>
            <w:shd w:val="clear" w:color="auto" w:fill="auto"/>
            <w:noWrap/>
            <w:vAlign w:val="center"/>
            <w:hideMark/>
          </w:tcPr>
          <w:p w14:paraId="384BC36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$ 2,85</w:t>
            </w:r>
          </w:p>
        </w:tc>
        <w:tc>
          <w:tcPr>
            <w:tcW w:w="631" w:type="pct"/>
            <w:tcBorders>
              <w:top w:val="nil"/>
              <w:left w:val="nil"/>
              <w:bottom w:val="single" w:sz="4" w:space="0" w:color="auto"/>
              <w:right w:val="single" w:sz="4" w:space="0" w:color="auto"/>
            </w:tcBorders>
            <w:shd w:val="clear" w:color="auto" w:fill="auto"/>
            <w:noWrap/>
            <w:vAlign w:val="center"/>
            <w:hideMark/>
          </w:tcPr>
          <w:p w14:paraId="4D943B1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A46198D"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CA8AF8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160</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5E63957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multiconductor de cobre 600 V TC-THHN</w:t>
            </w:r>
          </w:p>
        </w:tc>
        <w:tc>
          <w:tcPr>
            <w:tcW w:w="1779" w:type="pct"/>
            <w:tcBorders>
              <w:top w:val="nil"/>
              <w:left w:val="nil"/>
              <w:bottom w:val="single" w:sz="4" w:space="0" w:color="auto"/>
              <w:right w:val="single" w:sz="4" w:space="0" w:color="auto"/>
            </w:tcBorders>
            <w:shd w:val="clear" w:color="auto" w:fill="auto"/>
            <w:noWrap/>
            <w:vAlign w:val="center"/>
            <w:hideMark/>
          </w:tcPr>
          <w:p w14:paraId="2D6A60A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concéntrico, 600V, TC-THHN, 4X14 AWG, unilay, 19 hilos</w:t>
            </w:r>
          </w:p>
        </w:tc>
        <w:tc>
          <w:tcPr>
            <w:tcW w:w="850" w:type="pct"/>
            <w:tcBorders>
              <w:top w:val="nil"/>
              <w:left w:val="nil"/>
              <w:bottom w:val="single" w:sz="4" w:space="0" w:color="auto"/>
              <w:right w:val="single" w:sz="4" w:space="0" w:color="auto"/>
            </w:tcBorders>
            <w:shd w:val="clear" w:color="auto" w:fill="auto"/>
            <w:noWrap/>
            <w:vAlign w:val="center"/>
            <w:hideMark/>
          </w:tcPr>
          <w:p w14:paraId="650BDA9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4294200119</w:t>
            </w:r>
          </w:p>
        </w:tc>
        <w:tc>
          <w:tcPr>
            <w:tcW w:w="619" w:type="pct"/>
            <w:tcBorders>
              <w:top w:val="nil"/>
              <w:left w:val="nil"/>
              <w:bottom w:val="single" w:sz="4" w:space="0" w:color="auto"/>
              <w:right w:val="single" w:sz="4" w:space="0" w:color="auto"/>
            </w:tcBorders>
            <w:shd w:val="clear" w:color="auto" w:fill="auto"/>
            <w:noWrap/>
            <w:vAlign w:val="center"/>
            <w:hideMark/>
          </w:tcPr>
          <w:p w14:paraId="12CE85F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$ 2,22</w:t>
            </w:r>
          </w:p>
        </w:tc>
        <w:tc>
          <w:tcPr>
            <w:tcW w:w="631" w:type="pct"/>
            <w:tcBorders>
              <w:top w:val="nil"/>
              <w:left w:val="nil"/>
              <w:bottom w:val="single" w:sz="4" w:space="0" w:color="auto"/>
              <w:right w:val="single" w:sz="4" w:space="0" w:color="auto"/>
            </w:tcBorders>
            <w:shd w:val="clear" w:color="auto" w:fill="auto"/>
            <w:noWrap/>
            <w:vAlign w:val="center"/>
            <w:hideMark/>
          </w:tcPr>
          <w:p w14:paraId="17F7034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E1691AB"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E4F371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161</w:t>
            </w:r>
          </w:p>
        </w:tc>
        <w:tc>
          <w:tcPr>
            <w:tcW w:w="850" w:type="pct"/>
            <w:vMerge/>
            <w:tcBorders>
              <w:top w:val="nil"/>
              <w:left w:val="single" w:sz="4" w:space="0" w:color="auto"/>
              <w:bottom w:val="single" w:sz="4" w:space="0" w:color="auto"/>
              <w:right w:val="single" w:sz="4" w:space="0" w:color="auto"/>
            </w:tcBorders>
            <w:vAlign w:val="center"/>
            <w:hideMark/>
          </w:tcPr>
          <w:p w14:paraId="7001A41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A017A8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concéntrico, 600V, TC-THHN, 4X12 AWG, unilay, 19 hilos</w:t>
            </w:r>
          </w:p>
        </w:tc>
        <w:tc>
          <w:tcPr>
            <w:tcW w:w="850" w:type="pct"/>
            <w:tcBorders>
              <w:top w:val="nil"/>
              <w:left w:val="nil"/>
              <w:bottom w:val="single" w:sz="4" w:space="0" w:color="auto"/>
              <w:right w:val="single" w:sz="4" w:space="0" w:color="auto"/>
            </w:tcBorders>
            <w:shd w:val="clear" w:color="auto" w:fill="auto"/>
            <w:noWrap/>
            <w:vAlign w:val="center"/>
            <w:hideMark/>
          </w:tcPr>
          <w:p w14:paraId="75C7257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4294200123</w:t>
            </w:r>
          </w:p>
        </w:tc>
        <w:tc>
          <w:tcPr>
            <w:tcW w:w="619" w:type="pct"/>
            <w:tcBorders>
              <w:top w:val="nil"/>
              <w:left w:val="nil"/>
              <w:bottom w:val="single" w:sz="4" w:space="0" w:color="auto"/>
              <w:right w:val="single" w:sz="4" w:space="0" w:color="auto"/>
            </w:tcBorders>
            <w:shd w:val="clear" w:color="auto" w:fill="auto"/>
            <w:noWrap/>
            <w:vAlign w:val="center"/>
            <w:hideMark/>
          </w:tcPr>
          <w:p w14:paraId="73F674C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$ 3,46</w:t>
            </w:r>
          </w:p>
        </w:tc>
        <w:tc>
          <w:tcPr>
            <w:tcW w:w="631" w:type="pct"/>
            <w:tcBorders>
              <w:top w:val="nil"/>
              <w:left w:val="nil"/>
              <w:bottom w:val="single" w:sz="4" w:space="0" w:color="auto"/>
              <w:right w:val="single" w:sz="4" w:space="0" w:color="auto"/>
            </w:tcBorders>
            <w:shd w:val="clear" w:color="auto" w:fill="auto"/>
            <w:noWrap/>
            <w:vAlign w:val="center"/>
            <w:hideMark/>
          </w:tcPr>
          <w:p w14:paraId="50EA785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CE9FBAD"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2DF299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162</w:t>
            </w:r>
          </w:p>
        </w:tc>
        <w:tc>
          <w:tcPr>
            <w:tcW w:w="850" w:type="pct"/>
            <w:vMerge/>
            <w:tcBorders>
              <w:top w:val="nil"/>
              <w:left w:val="single" w:sz="4" w:space="0" w:color="auto"/>
              <w:bottom w:val="single" w:sz="4" w:space="0" w:color="auto"/>
              <w:right w:val="single" w:sz="4" w:space="0" w:color="auto"/>
            </w:tcBorders>
            <w:vAlign w:val="center"/>
            <w:hideMark/>
          </w:tcPr>
          <w:p w14:paraId="564B188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19F83C3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concéntrico, 600V, TC-THHN, 4X10 AWG, unilay, 19 hilos</w:t>
            </w:r>
          </w:p>
        </w:tc>
        <w:tc>
          <w:tcPr>
            <w:tcW w:w="850" w:type="pct"/>
            <w:tcBorders>
              <w:top w:val="nil"/>
              <w:left w:val="nil"/>
              <w:bottom w:val="single" w:sz="4" w:space="0" w:color="auto"/>
              <w:right w:val="single" w:sz="4" w:space="0" w:color="auto"/>
            </w:tcBorders>
            <w:shd w:val="clear" w:color="auto" w:fill="auto"/>
            <w:noWrap/>
            <w:vAlign w:val="center"/>
            <w:hideMark/>
          </w:tcPr>
          <w:p w14:paraId="632A258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4294200124</w:t>
            </w:r>
          </w:p>
        </w:tc>
        <w:tc>
          <w:tcPr>
            <w:tcW w:w="619" w:type="pct"/>
            <w:tcBorders>
              <w:top w:val="nil"/>
              <w:left w:val="nil"/>
              <w:bottom w:val="single" w:sz="4" w:space="0" w:color="auto"/>
              <w:right w:val="single" w:sz="4" w:space="0" w:color="auto"/>
            </w:tcBorders>
            <w:shd w:val="clear" w:color="auto" w:fill="auto"/>
            <w:noWrap/>
            <w:vAlign w:val="center"/>
            <w:hideMark/>
          </w:tcPr>
          <w:p w14:paraId="62ED897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$ 5,41</w:t>
            </w:r>
          </w:p>
        </w:tc>
        <w:tc>
          <w:tcPr>
            <w:tcW w:w="631" w:type="pct"/>
            <w:tcBorders>
              <w:top w:val="nil"/>
              <w:left w:val="nil"/>
              <w:bottom w:val="single" w:sz="4" w:space="0" w:color="auto"/>
              <w:right w:val="single" w:sz="4" w:space="0" w:color="auto"/>
            </w:tcBorders>
            <w:shd w:val="clear" w:color="auto" w:fill="auto"/>
            <w:noWrap/>
            <w:vAlign w:val="center"/>
            <w:hideMark/>
          </w:tcPr>
          <w:p w14:paraId="4DBED47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400469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768EDE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163</w:t>
            </w:r>
          </w:p>
        </w:tc>
        <w:tc>
          <w:tcPr>
            <w:tcW w:w="850" w:type="pct"/>
            <w:vMerge/>
            <w:tcBorders>
              <w:top w:val="nil"/>
              <w:left w:val="single" w:sz="4" w:space="0" w:color="auto"/>
              <w:bottom w:val="single" w:sz="4" w:space="0" w:color="auto"/>
              <w:right w:val="single" w:sz="4" w:space="0" w:color="auto"/>
            </w:tcBorders>
            <w:vAlign w:val="center"/>
            <w:hideMark/>
          </w:tcPr>
          <w:p w14:paraId="7F7B400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36555F6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concéntrico, 600V, TC-THHN, 5X12 AWG, unilay, 19 hilos</w:t>
            </w:r>
          </w:p>
        </w:tc>
        <w:tc>
          <w:tcPr>
            <w:tcW w:w="850" w:type="pct"/>
            <w:tcBorders>
              <w:top w:val="nil"/>
              <w:left w:val="nil"/>
              <w:bottom w:val="single" w:sz="4" w:space="0" w:color="auto"/>
              <w:right w:val="single" w:sz="4" w:space="0" w:color="auto"/>
            </w:tcBorders>
            <w:shd w:val="clear" w:color="auto" w:fill="auto"/>
            <w:noWrap/>
            <w:vAlign w:val="center"/>
            <w:hideMark/>
          </w:tcPr>
          <w:p w14:paraId="043AF30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4294200125</w:t>
            </w:r>
          </w:p>
        </w:tc>
        <w:tc>
          <w:tcPr>
            <w:tcW w:w="619" w:type="pct"/>
            <w:tcBorders>
              <w:top w:val="nil"/>
              <w:left w:val="nil"/>
              <w:bottom w:val="single" w:sz="4" w:space="0" w:color="auto"/>
              <w:right w:val="single" w:sz="4" w:space="0" w:color="auto"/>
            </w:tcBorders>
            <w:shd w:val="clear" w:color="auto" w:fill="auto"/>
            <w:noWrap/>
            <w:vAlign w:val="center"/>
            <w:hideMark/>
          </w:tcPr>
          <w:p w14:paraId="648A14E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$ 4,37</w:t>
            </w:r>
          </w:p>
        </w:tc>
        <w:tc>
          <w:tcPr>
            <w:tcW w:w="631" w:type="pct"/>
            <w:tcBorders>
              <w:top w:val="nil"/>
              <w:left w:val="nil"/>
              <w:bottom w:val="single" w:sz="4" w:space="0" w:color="auto"/>
              <w:right w:val="single" w:sz="4" w:space="0" w:color="auto"/>
            </w:tcBorders>
            <w:shd w:val="clear" w:color="auto" w:fill="auto"/>
            <w:noWrap/>
            <w:vAlign w:val="center"/>
            <w:hideMark/>
          </w:tcPr>
          <w:p w14:paraId="204FE49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17C7E11"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9A03C3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164</w:t>
            </w:r>
          </w:p>
        </w:tc>
        <w:tc>
          <w:tcPr>
            <w:tcW w:w="850" w:type="pct"/>
            <w:vMerge/>
            <w:tcBorders>
              <w:top w:val="nil"/>
              <w:left w:val="single" w:sz="4" w:space="0" w:color="auto"/>
              <w:bottom w:val="single" w:sz="4" w:space="0" w:color="auto"/>
              <w:right w:val="single" w:sz="4" w:space="0" w:color="auto"/>
            </w:tcBorders>
            <w:vAlign w:val="center"/>
            <w:hideMark/>
          </w:tcPr>
          <w:p w14:paraId="6332B00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A987A5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concéntrico, 600V, TC-THHN, 5X14 AWG, unilay, 19 hilos</w:t>
            </w:r>
          </w:p>
        </w:tc>
        <w:tc>
          <w:tcPr>
            <w:tcW w:w="850" w:type="pct"/>
            <w:tcBorders>
              <w:top w:val="nil"/>
              <w:left w:val="nil"/>
              <w:bottom w:val="single" w:sz="4" w:space="0" w:color="auto"/>
              <w:right w:val="single" w:sz="4" w:space="0" w:color="auto"/>
            </w:tcBorders>
            <w:shd w:val="clear" w:color="auto" w:fill="auto"/>
            <w:noWrap/>
            <w:vAlign w:val="center"/>
            <w:hideMark/>
          </w:tcPr>
          <w:p w14:paraId="3699A44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4294200126</w:t>
            </w:r>
          </w:p>
        </w:tc>
        <w:tc>
          <w:tcPr>
            <w:tcW w:w="619" w:type="pct"/>
            <w:tcBorders>
              <w:top w:val="nil"/>
              <w:left w:val="nil"/>
              <w:bottom w:val="single" w:sz="4" w:space="0" w:color="auto"/>
              <w:right w:val="single" w:sz="4" w:space="0" w:color="auto"/>
            </w:tcBorders>
            <w:shd w:val="clear" w:color="auto" w:fill="auto"/>
            <w:noWrap/>
            <w:vAlign w:val="center"/>
            <w:hideMark/>
          </w:tcPr>
          <w:p w14:paraId="3F41429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$ 2,76</w:t>
            </w:r>
          </w:p>
        </w:tc>
        <w:tc>
          <w:tcPr>
            <w:tcW w:w="631" w:type="pct"/>
            <w:tcBorders>
              <w:top w:val="nil"/>
              <w:left w:val="nil"/>
              <w:bottom w:val="single" w:sz="4" w:space="0" w:color="auto"/>
              <w:right w:val="single" w:sz="4" w:space="0" w:color="auto"/>
            </w:tcBorders>
            <w:shd w:val="clear" w:color="auto" w:fill="auto"/>
            <w:noWrap/>
            <w:vAlign w:val="center"/>
            <w:hideMark/>
          </w:tcPr>
          <w:p w14:paraId="45A4772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0CFB784"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FFD3D0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165</w:t>
            </w:r>
          </w:p>
        </w:tc>
        <w:tc>
          <w:tcPr>
            <w:tcW w:w="850" w:type="pct"/>
            <w:vMerge/>
            <w:tcBorders>
              <w:top w:val="nil"/>
              <w:left w:val="single" w:sz="4" w:space="0" w:color="auto"/>
              <w:bottom w:val="single" w:sz="4" w:space="0" w:color="auto"/>
              <w:right w:val="single" w:sz="4" w:space="0" w:color="auto"/>
            </w:tcBorders>
            <w:vAlign w:val="center"/>
            <w:hideMark/>
          </w:tcPr>
          <w:p w14:paraId="211AE9C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086F53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concéntrico, 600V, TC-THHN, 6X14 AWG, unilay, 19 hilos</w:t>
            </w:r>
          </w:p>
        </w:tc>
        <w:tc>
          <w:tcPr>
            <w:tcW w:w="850" w:type="pct"/>
            <w:tcBorders>
              <w:top w:val="nil"/>
              <w:left w:val="nil"/>
              <w:bottom w:val="single" w:sz="4" w:space="0" w:color="auto"/>
              <w:right w:val="single" w:sz="4" w:space="0" w:color="auto"/>
            </w:tcBorders>
            <w:shd w:val="clear" w:color="auto" w:fill="auto"/>
            <w:noWrap/>
            <w:vAlign w:val="center"/>
            <w:hideMark/>
          </w:tcPr>
          <w:p w14:paraId="747955B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4294200127</w:t>
            </w:r>
          </w:p>
        </w:tc>
        <w:tc>
          <w:tcPr>
            <w:tcW w:w="619" w:type="pct"/>
            <w:tcBorders>
              <w:top w:val="nil"/>
              <w:left w:val="nil"/>
              <w:bottom w:val="single" w:sz="4" w:space="0" w:color="auto"/>
              <w:right w:val="single" w:sz="4" w:space="0" w:color="auto"/>
            </w:tcBorders>
            <w:shd w:val="clear" w:color="auto" w:fill="auto"/>
            <w:noWrap/>
            <w:vAlign w:val="center"/>
            <w:hideMark/>
          </w:tcPr>
          <w:p w14:paraId="6DD9D2B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$ 3,29</w:t>
            </w:r>
          </w:p>
        </w:tc>
        <w:tc>
          <w:tcPr>
            <w:tcW w:w="631" w:type="pct"/>
            <w:tcBorders>
              <w:top w:val="nil"/>
              <w:left w:val="nil"/>
              <w:bottom w:val="single" w:sz="4" w:space="0" w:color="auto"/>
              <w:right w:val="single" w:sz="4" w:space="0" w:color="auto"/>
            </w:tcBorders>
            <w:shd w:val="clear" w:color="auto" w:fill="auto"/>
            <w:noWrap/>
            <w:vAlign w:val="center"/>
            <w:hideMark/>
          </w:tcPr>
          <w:p w14:paraId="5875F89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713C2DE"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BC00EE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166</w:t>
            </w:r>
          </w:p>
        </w:tc>
        <w:tc>
          <w:tcPr>
            <w:tcW w:w="850" w:type="pct"/>
            <w:vMerge/>
            <w:tcBorders>
              <w:top w:val="nil"/>
              <w:left w:val="single" w:sz="4" w:space="0" w:color="auto"/>
              <w:bottom w:val="single" w:sz="4" w:space="0" w:color="auto"/>
              <w:right w:val="single" w:sz="4" w:space="0" w:color="auto"/>
            </w:tcBorders>
            <w:vAlign w:val="center"/>
            <w:hideMark/>
          </w:tcPr>
          <w:p w14:paraId="1209A15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167F819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concéntrico, 600V, TC-THHN, 6X12 AWG, unilay, 19 hilos</w:t>
            </w:r>
          </w:p>
        </w:tc>
        <w:tc>
          <w:tcPr>
            <w:tcW w:w="850" w:type="pct"/>
            <w:tcBorders>
              <w:top w:val="nil"/>
              <w:left w:val="nil"/>
              <w:bottom w:val="single" w:sz="4" w:space="0" w:color="auto"/>
              <w:right w:val="single" w:sz="4" w:space="0" w:color="auto"/>
            </w:tcBorders>
            <w:shd w:val="clear" w:color="auto" w:fill="auto"/>
            <w:noWrap/>
            <w:vAlign w:val="center"/>
            <w:hideMark/>
          </w:tcPr>
          <w:p w14:paraId="349A4DE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4294200128</w:t>
            </w:r>
          </w:p>
        </w:tc>
        <w:tc>
          <w:tcPr>
            <w:tcW w:w="619" w:type="pct"/>
            <w:tcBorders>
              <w:top w:val="nil"/>
              <w:left w:val="nil"/>
              <w:bottom w:val="single" w:sz="4" w:space="0" w:color="auto"/>
              <w:right w:val="single" w:sz="4" w:space="0" w:color="auto"/>
            </w:tcBorders>
            <w:shd w:val="clear" w:color="auto" w:fill="auto"/>
            <w:noWrap/>
            <w:vAlign w:val="center"/>
            <w:hideMark/>
          </w:tcPr>
          <w:p w14:paraId="1EAC440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$ 5,25</w:t>
            </w:r>
          </w:p>
        </w:tc>
        <w:tc>
          <w:tcPr>
            <w:tcW w:w="631" w:type="pct"/>
            <w:tcBorders>
              <w:top w:val="nil"/>
              <w:left w:val="nil"/>
              <w:bottom w:val="single" w:sz="4" w:space="0" w:color="auto"/>
              <w:right w:val="single" w:sz="4" w:space="0" w:color="auto"/>
            </w:tcBorders>
            <w:shd w:val="clear" w:color="auto" w:fill="auto"/>
            <w:noWrap/>
            <w:vAlign w:val="center"/>
            <w:hideMark/>
          </w:tcPr>
          <w:p w14:paraId="51BBA77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FD60010"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C277B3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167</w:t>
            </w:r>
          </w:p>
        </w:tc>
        <w:tc>
          <w:tcPr>
            <w:tcW w:w="850" w:type="pct"/>
            <w:vMerge/>
            <w:tcBorders>
              <w:top w:val="nil"/>
              <w:left w:val="single" w:sz="4" w:space="0" w:color="auto"/>
              <w:bottom w:val="single" w:sz="4" w:space="0" w:color="auto"/>
              <w:right w:val="single" w:sz="4" w:space="0" w:color="auto"/>
            </w:tcBorders>
            <w:vAlign w:val="center"/>
            <w:hideMark/>
          </w:tcPr>
          <w:p w14:paraId="51ADD7A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1536D4C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concéntrico, 600V, TC-THHN, 7X12 AWG, unilay, 19 hilos</w:t>
            </w:r>
          </w:p>
        </w:tc>
        <w:tc>
          <w:tcPr>
            <w:tcW w:w="850" w:type="pct"/>
            <w:tcBorders>
              <w:top w:val="nil"/>
              <w:left w:val="nil"/>
              <w:bottom w:val="single" w:sz="4" w:space="0" w:color="auto"/>
              <w:right w:val="single" w:sz="4" w:space="0" w:color="auto"/>
            </w:tcBorders>
            <w:shd w:val="clear" w:color="auto" w:fill="auto"/>
            <w:noWrap/>
            <w:vAlign w:val="center"/>
            <w:hideMark/>
          </w:tcPr>
          <w:p w14:paraId="738D5EC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4294200129</w:t>
            </w:r>
          </w:p>
        </w:tc>
        <w:tc>
          <w:tcPr>
            <w:tcW w:w="619" w:type="pct"/>
            <w:tcBorders>
              <w:top w:val="nil"/>
              <w:left w:val="nil"/>
              <w:bottom w:val="single" w:sz="4" w:space="0" w:color="auto"/>
              <w:right w:val="single" w:sz="4" w:space="0" w:color="auto"/>
            </w:tcBorders>
            <w:shd w:val="clear" w:color="auto" w:fill="auto"/>
            <w:noWrap/>
            <w:vAlign w:val="center"/>
            <w:hideMark/>
          </w:tcPr>
          <w:p w14:paraId="1179267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$ 6,10</w:t>
            </w:r>
          </w:p>
        </w:tc>
        <w:tc>
          <w:tcPr>
            <w:tcW w:w="631" w:type="pct"/>
            <w:tcBorders>
              <w:top w:val="nil"/>
              <w:left w:val="nil"/>
              <w:bottom w:val="single" w:sz="4" w:space="0" w:color="auto"/>
              <w:right w:val="single" w:sz="4" w:space="0" w:color="auto"/>
            </w:tcBorders>
            <w:shd w:val="clear" w:color="auto" w:fill="auto"/>
            <w:noWrap/>
            <w:vAlign w:val="center"/>
            <w:hideMark/>
          </w:tcPr>
          <w:p w14:paraId="6FC5BC4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C76BA6C"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FCD25E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168</w:t>
            </w:r>
          </w:p>
        </w:tc>
        <w:tc>
          <w:tcPr>
            <w:tcW w:w="850" w:type="pct"/>
            <w:vMerge/>
            <w:tcBorders>
              <w:top w:val="nil"/>
              <w:left w:val="single" w:sz="4" w:space="0" w:color="auto"/>
              <w:bottom w:val="single" w:sz="4" w:space="0" w:color="auto"/>
              <w:right w:val="single" w:sz="4" w:space="0" w:color="auto"/>
            </w:tcBorders>
            <w:vAlign w:val="center"/>
            <w:hideMark/>
          </w:tcPr>
          <w:p w14:paraId="1C32E7D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67F4879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xml:space="preserve">Cable de cobre, concéntrico, 600V, TC-THHN, 8X12 </w:t>
            </w:r>
            <w:r w:rsidRPr="00B968E7">
              <w:rPr>
                <w:rFonts w:ascii="Arial Narrow" w:eastAsia="Times New Roman" w:hAnsi="Arial Narrow" w:cs="Calibri"/>
                <w:color w:val="000000"/>
                <w:kern w:val="0"/>
                <w:sz w:val="16"/>
                <w:szCs w:val="16"/>
                <w:lang w:val="es-EC" w:eastAsia="es-EC"/>
              </w:rPr>
              <w:lastRenderedPageBreak/>
              <w:t>AWG, unilay, 19 hilos</w:t>
            </w:r>
          </w:p>
        </w:tc>
        <w:tc>
          <w:tcPr>
            <w:tcW w:w="850" w:type="pct"/>
            <w:tcBorders>
              <w:top w:val="nil"/>
              <w:left w:val="nil"/>
              <w:bottom w:val="single" w:sz="4" w:space="0" w:color="auto"/>
              <w:right w:val="single" w:sz="4" w:space="0" w:color="auto"/>
            </w:tcBorders>
            <w:shd w:val="clear" w:color="auto" w:fill="auto"/>
            <w:noWrap/>
            <w:vAlign w:val="center"/>
            <w:hideMark/>
          </w:tcPr>
          <w:p w14:paraId="2B032C1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lastRenderedPageBreak/>
              <w:t>4294200130</w:t>
            </w:r>
          </w:p>
        </w:tc>
        <w:tc>
          <w:tcPr>
            <w:tcW w:w="619" w:type="pct"/>
            <w:tcBorders>
              <w:top w:val="nil"/>
              <w:left w:val="nil"/>
              <w:bottom w:val="single" w:sz="4" w:space="0" w:color="auto"/>
              <w:right w:val="single" w:sz="4" w:space="0" w:color="auto"/>
            </w:tcBorders>
            <w:shd w:val="clear" w:color="auto" w:fill="auto"/>
            <w:noWrap/>
            <w:vAlign w:val="center"/>
            <w:hideMark/>
          </w:tcPr>
          <w:p w14:paraId="33C0101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$ 6,95</w:t>
            </w:r>
          </w:p>
        </w:tc>
        <w:tc>
          <w:tcPr>
            <w:tcW w:w="631" w:type="pct"/>
            <w:tcBorders>
              <w:top w:val="nil"/>
              <w:left w:val="nil"/>
              <w:bottom w:val="single" w:sz="4" w:space="0" w:color="auto"/>
              <w:right w:val="single" w:sz="4" w:space="0" w:color="auto"/>
            </w:tcBorders>
            <w:shd w:val="clear" w:color="auto" w:fill="auto"/>
            <w:noWrap/>
            <w:vAlign w:val="center"/>
            <w:hideMark/>
          </w:tcPr>
          <w:p w14:paraId="6A369EC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24377BD"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1DA919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169</w:t>
            </w:r>
          </w:p>
        </w:tc>
        <w:tc>
          <w:tcPr>
            <w:tcW w:w="850" w:type="pct"/>
            <w:vMerge/>
            <w:tcBorders>
              <w:top w:val="nil"/>
              <w:left w:val="single" w:sz="4" w:space="0" w:color="auto"/>
              <w:bottom w:val="single" w:sz="4" w:space="0" w:color="auto"/>
              <w:right w:val="single" w:sz="4" w:space="0" w:color="auto"/>
            </w:tcBorders>
            <w:vAlign w:val="center"/>
            <w:hideMark/>
          </w:tcPr>
          <w:p w14:paraId="390EEA0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C33CDA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concéntrico, 600V, TC-THHN, 8X14 AWG, unilay, 19 hilos</w:t>
            </w:r>
          </w:p>
        </w:tc>
        <w:tc>
          <w:tcPr>
            <w:tcW w:w="850" w:type="pct"/>
            <w:tcBorders>
              <w:top w:val="nil"/>
              <w:left w:val="nil"/>
              <w:bottom w:val="single" w:sz="4" w:space="0" w:color="auto"/>
              <w:right w:val="single" w:sz="4" w:space="0" w:color="auto"/>
            </w:tcBorders>
            <w:shd w:val="clear" w:color="auto" w:fill="auto"/>
            <w:noWrap/>
            <w:vAlign w:val="center"/>
            <w:hideMark/>
          </w:tcPr>
          <w:p w14:paraId="3A66683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4294200131</w:t>
            </w:r>
          </w:p>
        </w:tc>
        <w:tc>
          <w:tcPr>
            <w:tcW w:w="619" w:type="pct"/>
            <w:tcBorders>
              <w:top w:val="nil"/>
              <w:left w:val="nil"/>
              <w:bottom w:val="single" w:sz="4" w:space="0" w:color="auto"/>
              <w:right w:val="single" w:sz="4" w:space="0" w:color="auto"/>
            </w:tcBorders>
            <w:shd w:val="clear" w:color="auto" w:fill="auto"/>
            <w:noWrap/>
            <w:vAlign w:val="center"/>
            <w:hideMark/>
          </w:tcPr>
          <w:p w14:paraId="05B92EA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$ 4,41</w:t>
            </w:r>
          </w:p>
        </w:tc>
        <w:tc>
          <w:tcPr>
            <w:tcW w:w="631" w:type="pct"/>
            <w:tcBorders>
              <w:top w:val="nil"/>
              <w:left w:val="nil"/>
              <w:bottom w:val="single" w:sz="4" w:space="0" w:color="auto"/>
              <w:right w:val="single" w:sz="4" w:space="0" w:color="auto"/>
            </w:tcBorders>
            <w:shd w:val="clear" w:color="auto" w:fill="auto"/>
            <w:noWrap/>
            <w:vAlign w:val="center"/>
            <w:hideMark/>
          </w:tcPr>
          <w:p w14:paraId="2C3F44E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DA332C0"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155400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170</w:t>
            </w:r>
          </w:p>
        </w:tc>
        <w:tc>
          <w:tcPr>
            <w:tcW w:w="850" w:type="pct"/>
            <w:vMerge/>
            <w:tcBorders>
              <w:top w:val="nil"/>
              <w:left w:val="single" w:sz="4" w:space="0" w:color="auto"/>
              <w:bottom w:val="single" w:sz="4" w:space="0" w:color="auto"/>
              <w:right w:val="single" w:sz="4" w:space="0" w:color="auto"/>
            </w:tcBorders>
            <w:vAlign w:val="center"/>
            <w:hideMark/>
          </w:tcPr>
          <w:p w14:paraId="7E858F5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64D853F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concéntrico, 600V, TC-THHN, 8X16 AWG, unilay, 19 hilos</w:t>
            </w:r>
          </w:p>
        </w:tc>
        <w:tc>
          <w:tcPr>
            <w:tcW w:w="850" w:type="pct"/>
            <w:tcBorders>
              <w:top w:val="nil"/>
              <w:left w:val="nil"/>
              <w:bottom w:val="single" w:sz="4" w:space="0" w:color="auto"/>
              <w:right w:val="single" w:sz="4" w:space="0" w:color="auto"/>
            </w:tcBorders>
            <w:shd w:val="clear" w:color="auto" w:fill="auto"/>
            <w:noWrap/>
            <w:vAlign w:val="center"/>
            <w:hideMark/>
          </w:tcPr>
          <w:p w14:paraId="5A1B266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4294200132</w:t>
            </w:r>
          </w:p>
        </w:tc>
        <w:tc>
          <w:tcPr>
            <w:tcW w:w="619" w:type="pct"/>
            <w:tcBorders>
              <w:top w:val="nil"/>
              <w:left w:val="nil"/>
              <w:bottom w:val="single" w:sz="4" w:space="0" w:color="auto"/>
              <w:right w:val="single" w:sz="4" w:space="0" w:color="auto"/>
            </w:tcBorders>
            <w:shd w:val="clear" w:color="auto" w:fill="auto"/>
            <w:noWrap/>
            <w:vAlign w:val="center"/>
            <w:hideMark/>
          </w:tcPr>
          <w:p w14:paraId="5E9CB27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$ 3,33</w:t>
            </w:r>
          </w:p>
        </w:tc>
        <w:tc>
          <w:tcPr>
            <w:tcW w:w="631" w:type="pct"/>
            <w:tcBorders>
              <w:top w:val="nil"/>
              <w:left w:val="nil"/>
              <w:bottom w:val="single" w:sz="4" w:space="0" w:color="auto"/>
              <w:right w:val="single" w:sz="4" w:space="0" w:color="auto"/>
            </w:tcBorders>
            <w:shd w:val="clear" w:color="auto" w:fill="auto"/>
            <w:noWrap/>
            <w:vAlign w:val="center"/>
            <w:hideMark/>
          </w:tcPr>
          <w:p w14:paraId="3C77DE9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93020F0"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8DEDF2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171</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7924524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unipolares cobre aislado 600 V flexible XLPE chaqueta PVC</w:t>
            </w:r>
          </w:p>
        </w:tc>
        <w:tc>
          <w:tcPr>
            <w:tcW w:w="1779" w:type="pct"/>
            <w:tcBorders>
              <w:top w:val="nil"/>
              <w:left w:val="nil"/>
              <w:bottom w:val="single" w:sz="4" w:space="0" w:color="auto"/>
              <w:right w:val="single" w:sz="4" w:space="0" w:color="auto"/>
            </w:tcBorders>
            <w:shd w:val="clear" w:color="auto" w:fill="auto"/>
            <w:noWrap/>
            <w:vAlign w:val="center"/>
            <w:hideMark/>
          </w:tcPr>
          <w:p w14:paraId="01756FF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600 V, flexible multihilo, aislamiento XLPE, chaqueta PVC, 500 MCM</w:t>
            </w:r>
          </w:p>
        </w:tc>
        <w:tc>
          <w:tcPr>
            <w:tcW w:w="850" w:type="pct"/>
            <w:tcBorders>
              <w:top w:val="nil"/>
              <w:left w:val="nil"/>
              <w:bottom w:val="single" w:sz="4" w:space="0" w:color="auto"/>
              <w:right w:val="single" w:sz="4" w:space="0" w:color="auto"/>
            </w:tcBorders>
            <w:shd w:val="clear" w:color="auto" w:fill="auto"/>
            <w:noWrap/>
            <w:vAlign w:val="center"/>
            <w:hideMark/>
          </w:tcPr>
          <w:p w14:paraId="11545E0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4634001355</w:t>
            </w:r>
          </w:p>
        </w:tc>
        <w:tc>
          <w:tcPr>
            <w:tcW w:w="619" w:type="pct"/>
            <w:tcBorders>
              <w:top w:val="nil"/>
              <w:left w:val="nil"/>
              <w:bottom w:val="single" w:sz="4" w:space="0" w:color="auto"/>
              <w:right w:val="single" w:sz="4" w:space="0" w:color="auto"/>
            </w:tcBorders>
            <w:shd w:val="clear" w:color="auto" w:fill="auto"/>
            <w:noWrap/>
            <w:vAlign w:val="center"/>
            <w:hideMark/>
          </w:tcPr>
          <w:p w14:paraId="6CA7CE1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$ 58,62</w:t>
            </w:r>
          </w:p>
        </w:tc>
        <w:tc>
          <w:tcPr>
            <w:tcW w:w="631" w:type="pct"/>
            <w:tcBorders>
              <w:top w:val="nil"/>
              <w:left w:val="nil"/>
              <w:bottom w:val="single" w:sz="4" w:space="0" w:color="auto"/>
              <w:right w:val="single" w:sz="4" w:space="0" w:color="auto"/>
            </w:tcBorders>
            <w:shd w:val="clear" w:color="auto" w:fill="auto"/>
            <w:noWrap/>
            <w:vAlign w:val="center"/>
            <w:hideMark/>
          </w:tcPr>
          <w:p w14:paraId="7C9B343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5618DB5"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66C7F1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172</w:t>
            </w:r>
          </w:p>
        </w:tc>
        <w:tc>
          <w:tcPr>
            <w:tcW w:w="850" w:type="pct"/>
            <w:vMerge/>
            <w:tcBorders>
              <w:top w:val="nil"/>
              <w:left w:val="single" w:sz="4" w:space="0" w:color="auto"/>
              <w:bottom w:val="single" w:sz="4" w:space="0" w:color="auto"/>
              <w:right w:val="single" w:sz="4" w:space="0" w:color="auto"/>
            </w:tcBorders>
            <w:vAlign w:val="center"/>
            <w:hideMark/>
          </w:tcPr>
          <w:p w14:paraId="3B5552E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535A39F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600 V, flexible multihilo, aislamiento XLPE, chaqueta PVC, 250 MCM</w:t>
            </w:r>
          </w:p>
        </w:tc>
        <w:tc>
          <w:tcPr>
            <w:tcW w:w="850" w:type="pct"/>
            <w:tcBorders>
              <w:top w:val="nil"/>
              <w:left w:val="nil"/>
              <w:bottom w:val="single" w:sz="4" w:space="0" w:color="auto"/>
              <w:right w:val="single" w:sz="4" w:space="0" w:color="auto"/>
            </w:tcBorders>
            <w:shd w:val="clear" w:color="auto" w:fill="auto"/>
            <w:noWrap/>
            <w:vAlign w:val="center"/>
            <w:hideMark/>
          </w:tcPr>
          <w:p w14:paraId="476E8E9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4634001353</w:t>
            </w:r>
          </w:p>
        </w:tc>
        <w:tc>
          <w:tcPr>
            <w:tcW w:w="619" w:type="pct"/>
            <w:tcBorders>
              <w:top w:val="nil"/>
              <w:left w:val="nil"/>
              <w:bottom w:val="single" w:sz="4" w:space="0" w:color="auto"/>
              <w:right w:val="single" w:sz="4" w:space="0" w:color="auto"/>
            </w:tcBorders>
            <w:shd w:val="clear" w:color="auto" w:fill="auto"/>
            <w:noWrap/>
            <w:vAlign w:val="center"/>
            <w:hideMark/>
          </w:tcPr>
          <w:p w14:paraId="7761639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$ 29,88</w:t>
            </w:r>
          </w:p>
        </w:tc>
        <w:tc>
          <w:tcPr>
            <w:tcW w:w="631" w:type="pct"/>
            <w:tcBorders>
              <w:top w:val="nil"/>
              <w:left w:val="nil"/>
              <w:bottom w:val="single" w:sz="4" w:space="0" w:color="auto"/>
              <w:right w:val="single" w:sz="4" w:space="0" w:color="auto"/>
            </w:tcBorders>
            <w:shd w:val="clear" w:color="auto" w:fill="auto"/>
            <w:noWrap/>
            <w:vAlign w:val="center"/>
            <w:hideMark/>
          </w:tcPr>
          <w:p w14:paraId="6E357F4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044316B"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A861F6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173</w:t>
            </w:r>
          </w:p>
        </w:tc>
        <w:tc>
          <w:tcPr>
            <w:tcW w:w="850" w:type="pct"/>
            <w:vMerge/>
            <w:tcBorders>
              <w:top w:val="nil"/>
              <w:left w:val="single" w:sz="4" w:space="0" w:color="auto"/>
              <w:bottom w:val="single" w:sz="4" w:space="0" w:color="auto"/>
              <w:right w:val="single" w:sz="4" w:space="0" w:color="auto"/>
            </w:tcBorders>
            <w:vAlign w:val="center"/>
            <w:hideMark/>
          </w:tcPr>
          <w:p w14:paraId="666FE3F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6D8A9A3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600 V, flexible multihilo, aislamiento XLPE, chaqueta PVC, 350 MCM</w:t>
            </w:r>
          </w:p>
        </w:tc>
        <w:tc>
          <w:tcPr>
            <w:tcW w:w="850" w:type="pct"/>
            <w:tcBorders>
              <w:top w:val="nil"/>
              <w:left w:val="nil"/>
              <w:bottom w:val="single" w:sz="4" w:space="0" w:color="auto"/>
              <w:right w:val="single" w:sz="4" w:space="0" w:color="auto"/>
            </w:tcBorders>
            <w:shd w:val="clear" w:color="auto" w:fill="auto"/>
            <w:noWrap/>
            <w:vAlign w:val="center"/>
            <w:hideMark/>
          </w:tcPr>
          <w:p w14:paraId="794AC4A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4634001354</w:t>
            </w:r>
          </w:p>
        </w:tc>
        <w:tc>
          <w:tcPr>
            <w:tcW w:w="619" w:type="pct"/>
            <w:tcBorders>
              <w:top w:val="nil"/>
              <w:left w:val="nil"/>
              <w:bottom w:val="single" w:sz="4" w:space="0" w:color="auto"/>
              <w:right w:val="single" w:sz="4" w:space="0" w:color="auto"/>
            </w:tcBorders>
            <w:shd w:val="clear" w:color="auto" w:fill="auto"/>
            <w:noWrap/>
            <w:vAlign w:val="center"/>
            <w:hideMark/>
          </w:tcPr>
          <w:p w14:paraId="4467665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$ 42,03</w:t>
            </w:r>
          </w:p>
        </w:tc>
        <w:tc>
          <w:tcPr>
            <w:tcW w:w="631" w:type="pct"/>
            <w:tcBorders>
              <w:top w:val="nil"/>
              <w:left w:val="nil"/>
              <w:bottom w:val="single" w:sz="4" w:space="0" w:color="auto"/>
              <w:right w:val="single" w:sz="4" w:space="0" w:color="auto"/>
            </w:tcBorders>
            <w:shd w:val="clear" w:color="auto" w:fill="auto"/>
            <w:noWrap/>
            <w:vAlign w:val="center"/>
            <w:hideMark/>
          </w:tcPr>
          <w:p w14:paraId="4DCD83C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BA7A51B"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328B97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174</w:t>
            </w:r>
          </w:p>
        </w:tc>
        <w:tc>
          <w:tcPr>
            <w:tcW w:w="850" w:type="pct"/>
            <w:vMerge/>
            <w:tcBorders>
              <w:top w:val="nil"/>
              <w:left w:val="single" w:sz="4" w:space="0" w:color="auto"/>
              <w:bottom w:val="single" w:sz="4" w:space="0" w:color="auto"/>
              <w:right w:val="single" w:sz="4" w:space="0" w:color="auto"/>
            </w:tcBorders>
            <w:vAlign w:val="center"/>
            <w:hideMark/>
          </w:tcPr>
          <w:p w14:paraId="3C5F59F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310BA68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600 V, flexible multihilo, aislamiento XLPE, chaqueta PVC, 2/0 AWG</w:t>
            </w:r>
          </w:p>
        </w:tc>
        <w:tc>
          <w:tcPr>
            <w:tcW w:w="850" w:type="pct"/>
            <w:tcBorders>
              <w:top w:val="nil"/>
              <w:left w:val="nil"/>
              <w:bottom w:val="single" w:sz="4" w:space="0" w:color="auto"/>
              <w:right w:val="single" w:sz="4" w:space="0" w:color="auto"/>
            </w:tcBorders>
            <w:shd w:val="clear" w:color="auto" w:fill="auto"/>
            <w:noWrap/>
            <w:vAlign w:val="center"/>
            <w:hideMark/>
          </w:tcPr>
          <w:p w14:paraId="2701948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4634001351</w:t>
            </w:r>
          </w:p>
        </w:tc>
        <w:tc>
          <w:tcPr>
            <w:tcW w:w="619" w:type="pct"/>
            <w:tcBorders>
              <w:top w:val="nil"/>
              <w:left w:val="nil"/>
              <w:bottom w:val="single" w:sz="4" w:space="0" w:color="auto"/>
              <w:right w:val="single" w:sz="4" w:space="0" w:color="auto"/>
            </w:tcBorders>
            <w:shd w:val="clear" w:color="auto" w:fill="auto"/>
            <w:noWrap/>
            <w:vAlign w:val="center"/>
            <w:hideMark/>
          </w:tcPr>
          <w:p w14:paraId="02AB5A4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$ 15,74</w:t>
            </w:r>
          </w:p>
        </w:tc>
        <w:tc>
          <w:tcPr>
            <w:tcW w:w="631" w:type="pct"/>
            <w:tcBorders>
              <w:top w:val="nil"/>
              <w:left w:val="nil"/>
              <w:bottom w:val="single" w:sz="4" w:space="0" w:color="auto"/>
              <w:right w:val="single" w:sz="4" w:space="0" w:color="auto"/>
            </w:tcBorders>
            <w:shd w:val="clear" w:color="auto" w:fill="auto"/>
            <w:noWrap/>
            <w:vAlign w:val="center"/>
            <w:hideMark/>
          </w:tcPr>
          <w:p w14:paraId="02B2425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E0EE156"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975A85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175</w:t>
            </w:r>
          </w:p>
        </w:tc>
        <w:tc>
          <w:tcPr>
            <w:tcW w:w="850" w:type="pct"/>
            <w:vMerge/>
            <w:tcBorders>
              <w:top w:val="nil"/>
              <w:left w:val="single" w:sz="4" w:space="0" w:color="auto"/>
              <w:bottom w:val="single" w:sz="4" w:space="0" w:color="auto"/>
              <w:right w:val="single" w:sz="4" w:space="0" w:color="auto"/>
            </w:tcBorders>
            <w:vAlign w:val="center"/>
            <w:hideMark/>
          </w:tcPr>
          <w:p w14:paraId="71C7D1E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19CCCA2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600 V, flexible multihilo, aislamiento XLPE, chaqueta PVC, 4 AWG</w:t>
            </w:r>
          </w:p>
        </w:tc>
        <w:tc>
          <w:tcPr>
            <w:tcW w:w="850" w:type="pct"/>
            <w:tcBorders>
              <w:top w:val="nil"/>
              <w:left w:val="nil"/>
              <w:bottom w:val="single" w:sz="4" w:space="0" w:color="auto"/>
              <w:right w:val="single" w:sz="4" w:space="0" w:color="auto"/>
            </w:tcBorders>
            <w:shd w:val="clear" w:color="auto" w:fill="auto"/>
            <w:noWrap/>
            <w:vAlign w:val="center"/>
            <w:hideMark/>
          </w:tcPr>
          <w:p w14:paraId="6073692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4634001348</w:t>
            </w:r>
          </w:p>
        </w:tc>
        <w:tc>
          <w:tcPr>
            <w:tcW w:w="619" w:type="pct"/>
            <w:tcBorders>
              <w:top w:val="nil"/>
              <w:left w:val="nil"/>
              <w:bottom w:val="single" w:sz="4" w:space="0" w:color="auto"/>
              <w:right w:val="single" w:sz="4" w:space="0" w:color="auto"/>
            </w:tcBorders>
            <w:shd w:val="clear" w:color="auto" w:fill="auto"/>
            <w:noWrap/>
            <w:vAlign w:val="center"/>
            <w:hideMark/>
          </w:tcPr>
          <w:p w14:paraId="4696894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$ 5,18</w:t>
            </w:r>
          </w:p>
        </w:tc>
        <w:tc>
          <w:tcPr>
            <w:tcW w:w="631" w:type="pct"/>
            <w:tcBorders>
              <w:top w:val="nil"/>
              <w:left w:val="nil"/>
              <w:bottom w:val="single" w:sz="4" w:space="0" w:color="auto"/>
              <w:right w:val="single" w:sz="4" w:space="0" w:color="auto"/>
            </w:tcBorders>
            <w:shd w:val="clear" w:color="auto" w:fill="auto"/>
            <w:noWrap/>
            <w:vAlign w:val="center"/>
            <w:hideMark/>
          </w:tcPr>
          <w:p w14:paraId="181CA5B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91CAFA7"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BE7510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176</w:t>
            </w:r>
          </w:p>
        </w:tc>
        <w:tc>
          <w:tcPr>
            <w:tcW w:w="850" w:type="pct"/>
            <w:vMerge/>
            <w:tcBorders>
              <w:top w:val="nil"/>
              <w:left w:val="single" w:sz="4" w:space="0" w:color="auto"/>
              <w:bottom w:val="single" w:sz="4" w:space="0" w:color="auto"/>
              <w:right w:val="single" w:sz="4" w:space="0" w:color="auto"/>
            </w:tcBorders>
            <w:vAlign w:val="center"/>
            <w:hideMark/>
          </w:tcPr>
          <w:p w14:paraId="341C102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33A53C4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600 V, flexible multihilo, aislamiento XLPE, chaqueta PVC, 8 AWG</w:t>
            </w:r>
          </w:p>
        </w:tc>
        <w:tc>
          <w:tcPr>
            <w:tcW w:w="850" w:type="pct"/>
            <w:tcBorders>
              <w:top w:val="nil"/>
              <w:left w:val="nil"/>
              <w:bottom w:val="single" w:sz="4" w:space="0" w:color="auto"/>
              <w:right w:val="single" w:sz="4" w:space="0" w:color="auto"/>
            </w:tcBorders>
            <w:shd w:val="clear" w:color="auto" w:fill="auto"/>
            <w:noWrap/>
            <w:vAlign w:val="center"/>
            <w:hideMark/>
          </w:tcPr>
          <w:p w14:paraId="650656E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4634001346</w:t>
            </w:r>
          </w:p>
        </w:tc>
        <w:tc>
          <w:tcPr>
            <w:tcW w:w="619" w:type="pct"/>
            <w:tcBorders>
              <w:top w:val="nil"/>
              <w:left w:val="nil"/>
              <w:bottom w:val="single" w:sz="4" w:space="0" w:color="auto"/>
              <w:right w:val="single" w:sz="4" w:space="0" w:color="auto"/>
            </w:tcBorders>
            <w:shd w:val="clear" w:color="auto" w:fill="auto"/>
            <w:noWrap/>
            <w:vAlign w:val="center"/>
            <w:hideMark/>
          </w:tcPr>
          <w:p w14:paraId="3F4066A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$ 2,14</w:t>
            </w:r>
          </w:p>
        </w:tc>
        <w:tc>
          <w:tcPr>
            <w:tcW w:w="631" w:type="pct"/>
            <w:tcBorders>
              <w:top w:val="nil"/>
              <w:left w:val="nil"/>
              <w:bottom w:val="single" w:sz="4" w:space="0" w:color="auto"/>
              <w:right w:val="single" w:sz="4" w:space="0" w:color="auto"/>
            </w:tcBorders>
            <w:shd w:val="clear" w:color="auto" w:fill="auto"/>
            <w:noWrap/>
            <w:vAlign w:val="center"/>
            <w:hideMark/>
          </w:tcPr>
          <w:p w14:paraId="24AE2DB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B6DA5BC"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C8B824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177</w:t>
            </w:r>
          </w:p>
        </w:tc>
        <w:tc>
          <w:tcPr>
            <w:tcW w:w="850" w:type="pct"/>
            <w:vMerge/>
            <w:tcBorders>
              <w:top w:val="nil"/>
              <w:left w:val="single" w:sz="4" w:space="0" w:color="auto"/>
              <w:bottom w:val="single" w:sz="4" w:space="0" w:color="auto"/>
              <w:right w:val="single" w:sz="4" w:space="0" w:color="auto"/>
            </w:tcBorders>
            <w:vAlign w:val="center"/>
            <w:hideMark/>
          </w:tcPr>
          <w:p w14:paraId="3F115A6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17C6B47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600 V, flexible multihilo, aislamiento XLPE, chaqueta PVC, 6 AWG</w:t>
            </w:r>
          </w:p>
        </w:tc>
        <w:tc>
          <w:tcPr>
            <w:tcW w:w="850" w:type="pct"/>
            <w:tcBorders>
              <w:top w:val="nil"/>
              <w:left w:val="nil"/>
              <w:bottom w:val="single" w:sz="4" w:space="0" w:color="auto"/>
              <w:right w:val="single" w:sz="4" w:space="0" w:color="auto"/>
            </w:tcBorders>
            <w:shd w:val="clear" w:color="auto" w:fill="auto"/>
            <w:noWrap/>
            <w:vAlign w:val="center"/>
            <w:hideMark/>
          </w:tcPr>
          <w:p w14:paraId="3D06A4F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4634001347</w:t>
            </w:r>
          </w:p>
        </w:tc>
        <w:tc>
          <w:tcPr>
            <w:tcW w:w="619" w:type="pct"/>
            <w:tcBorders>
              <w:top w:val="nil"/>
              <w:left w:val="nil"/>
              <w:bottom w:val="single" w:sz="4" w:space="0" w:color="auto"/>
              <w:right w:val="single" w:sz="4" w:space="0" w:color="auto"/>
            </w:tcBorders>
            <w:shd w:val="clear" w:color="auto" w:fill="auto"/>
            <w:noWrap/>
            <w:vAlign w:val="center"/>
            <w:hideMark/>
          </w:tcPr>
          <w:p w14:paraId="42F30F6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$ 3,31</w:t>
            </w:r>
          </w:p>
        </w:tc>
        <w:tc>
          <w:tcPr>
            <w:tcW w:w="631" w:type="pct"/>
            <w:tcBorders>
              <w:top w:val="nil"/>
              <w:left w:val="nil"/>
              <w:bottom w:val="single" w:sz="4" w:space="0" w:color="auto"/>
              <w:right w:val="single" w:sz="4" w:space="0" w:color="auto"/>
            </w:tcBorders>
            <w:shd w:val="clear" w:color="auto" w:fill="auto"/>
            <w:noWrap/>
            <w:vAlign w:val="center"/>
            <w:hideMark/>
          </w:tcPr>
          <w:p w14:paraId="01A3292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08E022E"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87C19D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178</w:t>
            </w:r>
          </w:p>
        </w:tc>
        <w:tc>
          <w:tcPr>
            <w:tcW w:w="850" w:type="pct"/>
            <w:vMerge/>
            <w:tcBorders>
              <w:top w:val="nil"/>
              <w:left w:val="single" w:sz="4" w:space="0" w:color="auto"/>
              <w:bottom w:val="single" w:sz="4" w:space="0" w:color="auto"/>
              <w:right w:val="single" w:sz="4" w:space="0" w:color="auto"/>
            </w:tcBorders>
            <w:vAlign w:val="center"/>
            <w:hideMark/>
          </w:tcPr>
          <w:p w14:paraId="7BF7BB0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69CF9DD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600 V, flexible multihilo, aislamiento XLPE, chaqueta PVC, 1/0 AWG</w:t>
            </w:r>
          </w:p>
        </w:tc>
        <w:tc>
          <w:tcPr>
            <w:tcW w:w="850" w:type="pct"/>
            <w:tcBorders>
              <w:top w:val="nil"/>
              <w:left w:val="nil"/>
              <w:bottom w:val="single" w:sz="4" w:space="0" w:color="auto"/>
              <w:right w:val="single" w:sz="4" w:space="0" w:color="auto"/>
            </w:tcBorders>
            <w:shd w:val="clear" w:color="auto" w:fill="auto"/>
            <w:noWrap/>
            <w:vAlign w:val="center"/>
            <w:hideMark/>
          </w:tcPr>
          <w:p w14:paraId="5CE6287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4634001350</w:t>
            </w:r>
          </w:p>
        </w:tc>
        <w:tc>
          <w:tcPr>
            <w:tcW w:w="619" w:type="pct"/>
            <w:tcBorders>
              <w:top w:val="nil"/>
              <w:left w:val="nil"/>
              <w:bottom w:val="single" w:sz="4" w:space="0" w:color="auto"/>
              <w:right w:val="single" w:sz="4" w:space="0" w:color="auto"/>
            </w:tcBorders>
            <w:shd w:val="clear" w:color="auto" w:fill="auto"/>
            <w:noWrap/>
            <w:vAlign w:val="center"/>
            <w:hideMark/>
          </w:tcPr>
          <w:p w14:paraId="04ABAA1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$ 12,74</w:t>
            </w:r>
          </w:p>
        </w:tc>
        <w:tc>
          <w:tcPr>
            <w:tcW w:w="631" w:type="pct"/>
            <w:tcBorders>
              <w:top w:val="nil"/>
              <w:left w:val="nil"/>
              <w:bottom w:val="single" w:sz="4" w:space="0" w:color="auto"/>
              <w:right w:val="single" w:sz="4" w:space="0" w:color="auto"/>
            </w:tcBorders>
            <w:shd w:val="clear" w:color="auto" w:fill="auto"/>
            <w:noWrap/>
            <w:vAlign w:val="center"/>
            <w:hideMark/>
          </w:tcPr>
          <w:p w14:paraId="48A8D8B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E9FF638"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2F6463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179</w:t>
            </w:r>
          </w:p>
        </w:tc>
        <w:tc>
          <w:tcPr>
            <w:tcW w:w="850" w:type="pct"/>
            <w:vMerge/>
            <w:tcBorders>
              <w:top w:val="nil"/>
              <w:left w:val="single" w:sz="4" w:space="0" w:color="auto"/>
              <w:bottom w:val="single" w:sz="4" w:space="0" w:color="auto"/>
              <w:right w:val="single" w:sz="4" w:space="0" w:color="auto"/>
            </w:tcBorders>
            <w:vAlign w:val="center"/>
            <w:hideMark/>
          </w:tcPr>
          <w:p w14:paraId="2CEFE1C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9B6560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600 V, flexible multihilo, aislamiento XLPE, chaqueta PVC, 4/0 AWG</w:t>
            </w:r>
          </w:p>
        </w:tc>
        <w:tc>
          <w:tcPr>
            <w:tcW w:w="850" w:type="pct"/>
            <w:tcBorders>
              <w:top w:val="nil"/>
              <w:left w:val="nil"/>
              <w:bottom w:val="single" w:sz="4" w:space="0" w:color="auto"/>
              <w:right w:val="single" w:sz="4" w:space="0" w:color="auto"/>
            </w:tcBorders>
            <w:shd w:val="clear" w:color="auto" w:fill="auto"/>
            <w:noWrap/>
            <w:vAlign w:val="center"/>
            <w:hideMark/>
          </w:tcPr>
          <w:p w14:paraId="3310361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4634001352</w:t>
            </w:r>
          </w:p>
        </w:tc>
        <w:tc>
          <w:tcPr>
            <w:tcW w:w="619" w:type="pct"/>
            <w:tcBorders>
              <w:top w:val="nil"/>
              <w:left w:val="nil"/>
              <w:bottom w:val="single" w:sz="4" w:space="0" w:color="auto"/>
              <w:right w:val="single" w:sz="4" w:space="0" w:color="auto"/>
            </w:tcBorders>
            <w:shd w:val="clear" w:color="auto" w:fill="auto"/>
            <w:noWrap/>
            <w:vAlign w:val="center"/>
            <w:hideMark/>
          </w:tcPr>
          <w:p w14:paraId="0FF81CD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$ 25,34</w:t>
            </w:r>
          </w:p>
        </w:tc>
        <w:tc>
          <w:tcPr>
            <w:tcW w:w="631" w:type="pct"/>
            <w:tcBorders>
              <w:top w:val="nil"/>
              <w:left w:val="nil"/>
              <w:bottom w:val="single" w:sz="4" w:space="0" w:color="auto"/>
              <w:right w:val="single" w:sz="4" w:space="0" w:color="auto"/>
            </w:tcBorders>
            <w:shd w:val="clear" w:color="auto" w:fill="auto"/>
            <w:noWrap/>
            <w:vAlign w:val="center"/>
            <w:hideMark/>
          </w:tcPr>
          <w:p w14:paraId="3C777A6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BDFF0F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9B5A7A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180</w:t>
            </w:r>
          </w:p>
        </w:tc>
        <w:tc>
          <w:tcPr>
            <w:tcW w:w="850" w:type="pct"/>
            <w:vMerge/>
            <w:tcBorders>
              <w:top w:val="nil"/>
              <w:left w:val="single" w:sz="4" w:space="0" w:color="auto"/>
              <w:bottom w:val="single" w:sz="4" w:space="0" w:color="auto"/>
              <w:right w:val="single" w:sz="4" w:space="0" w:color="auto"/>
            </w:tcBorders>
            <w:vAlign w:val="center"/>
            <w:hideMark/>
          </w:tcPr>
          <w:p w14:paraId="78ED54F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43E12A0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cobre aislado 600 V, flexible multihilo, aislamiento XLPE, chaqueta PVC, 2 AWG</w:t>
            </w:r>
          </w:p>
        </w:tc>
        <w:tc>
          <w:tcPr>
            <w:tcW w:w="850" w:type="pct"/>
            <w:tcBorders>
              <w:top w:val="nil"/>
              <w:left w:val="nil"/>
              <w:bottom w:val="single" w:sz="4" w:space="0" w:color="auto"/>
              <w:right w:val="single" w:sz="4" w:space="0" w:color="auto"/>
            </w:tcBorders>
            <w:shd w:val="clear" w:color="auto" w:fill="auto"/>
            <w:noWrap/>
            <w:vAlign w:val="center"/>
            <w:hideMark/>
          </w:tcPr>
          <w:p w14:paraId="3016EFB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4634001349</w:t>
            </w:r>
          </w:p>
        </w:tc>
        <w:tc>
          <w:tcPr>
            <w:tcW w:w="619" w:type="pct"/>
            <w:tcBorders>
              <w:top w:val="nil"/>
              <w:left w:val="nil"/>
              <w:bottom w:val="single" w:sz="4" w:space="0" w:color="auto"/>
              <w:right w:val="single" w:sz="4" w:space="0" w:color="auto"/>
            </w:tcBorders>
            <w:shd w:val="clear" w:color="auto" w:fill="auto"/>
            <w:noWrap/>
            <w:vAlign w:val="center"/>
            <w:hideMark/>
          </w:tcPr>
          <w:p w14:paraId="7AF6314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$ 8,04</w:t>
            </w:r>
          </w:p>
        </w:tc>
        <w:tc>
          <w:tcPr>
            <w:tcW w:w="631" w:type="pct"/>
            <w:tcBorders>
              <w:top w:val="nil"/>
              <w:left w:val="nil"/>
              <w:bottom w:val="single" w:sz="4" w:space="0" w:color="auto"/>
              <w:right w:val="single" w:sz="4" w:space="0" w:color="auto"/>
            </w:tcBorders>
            <w:shd w:val="clear" w:color="auto" w:fill="auto"/>
            <w:noWrap/>
            <w:vAlign w:val="center"/>
            <w:hideMark/>
          </w:tcPr>
          <w:p w14:paraId="51CCE0F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2D7624B"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92B661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181</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30F8ECC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telefónicos</w:t>
            </w:r>
          </w:p>
        </w:tc>
        <w:tc>
          <w:tcPr>
            <w:tcW w:w="1779" w:type="pct"/>
            <w:tcBorders>
              <w:top w:val="nil"/>
              <w:left w:val="nil"/>
              <w:bottom w:val="single" w:sz="4" w:space="0" w:color="auto"/>
              <w:right w:val="single" w:sz="4" w:space="0" w:color="auto"/>
            </w:tcBorders>
            <w:shd w:val="clear" w:color="auto" w:fill="auto"/>
            <w:noWrap/>
            <w:vAlign w:val="center"/>
            <w:hideMark/>
          </w:tcPr>
          <w:p w14:paraId="589F84E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telefónico acometida paralelo cobre duro 2x20 AWG</w:t>
            </w:r>
          </w:p>
        </w:tc>
        <w:tc>
          <w:tcPr>
            <w:tcW w:w="850" w:type="pct"/>
            <w:tcBorders>
              <w:top w:val="nil"/>
              <w:left w:val="nil"/>
              <w:bottom w:val="single" w:sz="4" w:space="0" w:color="auto"/>
              <w:right w:val="single" w:sz="4" w:space="0" w:color="auto"/>
            </w:tcBorders>
            <w:shd w:val="clear" w:color="auto" w:fill="auto"/>
            <w:noWrap/>
            <w:vAlign w:val="center"/>
            <w:hideMark/>
          </w:tcPr>
          <w:p w14:paraId="7AB95A4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4634001638</w:t>
            </w:r>
          </w:p>
        </w:tc>
        <w:tc>
          <w:tcPr>
            <w:tcW w:w="619" w:type="pct"/>
            <w:tcBorders>
              <w:top w:val="nil"/>
              <w:left w:val="nil"/>
              <w:bottom w:val="single" w:sz="4" w:space="0" w:color="auto"/>
              <w:right w:val="single" w:sz="4" w:space="0" w:color="auto"/>
            </w:tcBorders>
            <w:shd w:val="clear" w:color="auto" w:fill="auto"/>
            <w:noWrap/>
            <w:vAlign w:val="center"/>
            <w:hideMark/>
          </w:tcPr>
          <w:p w14:paraId="33C8DB3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$ 0,33</w:t>
            </w:r>
          </w:p>
        </w:tc>
        <w:tc>
          <w:tcPr>
            <w:tcW w:w="631" w:type="pct"/>
            <w:tcBorders>
              <w:top w:val="nil"/>
              <w:left w:val="nil"/>
              <w:bottom w:val="single" w:sz="4" w:space="0" w:color="auto"/>
              <w:right w:val="single" w:sz="4" w:space="0" w:color="auto"/>
            </w:tcBorders>
            <w:shd w:val="clear" w:color="auto" w:fill="auto"/>
            <w:noWrap/>
            <w:vAlign w:val="center"/>
            <w:hideMark/>
          </w:tcPr>
          <w:p w14:paraId="3B8D9D4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6779AFD"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BE2A53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182</w:t>
            </w:r>
          </w:p>
        </w:tc>
        <w:tc>
          <w:tcPr>
            <w:tcW w:w="850" w:type="pct"/>
            <w:vMerge/>
            <w:tcBorders>
              <w:top w:val="nil"/>
              <w:left w:val="single" w:sz="4" w:space="0" w:color="auto"/>
              <w:bottom w:val="single" w:sz="4" w:space="0" w:color="auto"/>
              <w:right w:val="single" w:sz="4" w:space="0" w:color="auto"/>
            </w:tcBorders>
            <w:vAlign w:val="center"/>
            <w:hideMark/>
          </w:tcPr>
          <w:p w14:paraId="20EA3F1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55837A6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telefónico acometida de cobre entorchado 2x17 AWG</w:t>
            </w:r>
          </w:p>
        </w:tc>
        <w:tc>
          <w:tcPr>
            <w:tcW w:w="850" w:type="pct"/>
            <w:tcBorders>
              <w:top w:val="nil"/>
              <w:left w:val="nil"/>
              <w:bottom w:val="single" w:sz="4" w:space="0" w:color="auto"/>
              <w:right w:val="single" w:sz="4" w:space="0" w:color="auto"/>
            </w:tcBorders>
            <w:shd w:val="clear" w:color="auto" w:fill="auto"/>
            <w:noWrap/>
            <w:vAlign w:val="center"/>
            <w:hideMark/>
          </w:tcPr>
          <w:p w14:paraId="2FFC60F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4634001629</w:t>
            </w:r>
          </w:p>
        </w:tc>
        <w:tc>
          <w:tcPr>
            <w:tcW w:w="619" w:type="pct"/>
            <w:tcBorders>
              <w:top w:val="nil"/>
              <w:left w:val="nil"/>
              <w:bottom w:val="single" w:sz="4" w:space="0" w:color="auto"/>
              <w:right w:val="single" w:sz="4" w:space="0" w:color="auto"/>
            </w:tcBorders>
            <w:shd w:val="clear" w:color="auto" w:fill="auto"/>
            <w:noWrap/>
            <w:vAlign w:val="center"/>
            <w:hideMark/>
          </w:tcPr>
          <w:p w14:paraId="0021CF5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$ 0,52</w:t>
            </w:r>
          </w:p>
        </w:tc>
        <w:tc>
          <w:tcPr>
            <w:tcW w:w="631" w:type="pct"/>
            <w:tcBorders>
              <w:top w:val="nil"/>
              <w:left w:val="nil"/>
              <w:bottom w:val="single" w:sz="4" w:space="0" w:color="auto"/>
              <w:right w:val="single" w:sz="4" w:space="0" w:color="auto"/>
            </w:tcBorders>
            <w:shd w:val="clear" w:color="auto" w:fill="auto"/>
            <w:noWrap/>
            <w:vAlign w:val="center"/>
            <w:hideMark/>
          </w:tcPr>
          <w:p w14:paraId="2C1CC32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64843D9"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581D2C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183</w:t>
            </w:r>
          </w:p>
        </w:tc>
        <w:tc>
          <w:tcPr>
            <w:tcW w:w="850" w:type="pct"/>
            <w:vMerge/>
            <w:tcBorders>
              <w:top w:val="nil"/>
              <w:left w:val="single" w:sz="4" w:space="0" w:color="auto"/>
              <w:bottom w:val="single" w:sz="4" w:space="0" w:color="auto"/>
              <w:right w:val="single" w:sz="4" w:space="0" w:color="auto"/>
            </w:tcBorders>
            <w:vAlign w:val="center"/>
            <w:hideMark/>
          </w:tcPr>
          <w:p w14:paraId="307EC66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A8D145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telefónico acometida paralelo de cobre, acero revestido 2x20 AWG</w:t>
            </w:r>
          </w:p>
        </w:tc>
        <w:tc>
          <w:tcPr>
            <w:tcW w:w="850" w:type="pct"/>
            <w:tcBorders>
              <w:top w:val="nil"/>
              <w:left w:val="nil"/>
              <w:bottom w:val="single" w:sz="4" w:space="0" w:color="auto"/>
              <w:right w:val="single" w:sz="4" w:space="0" w:color="auto"/>
            </w:tcBorders>
            <w:shd w:val="clear" w:color="auto" w:fill="auto"/>
            <w:noWrap/>
            <w:vAlign w:val="center"/>
            <w:hideMark/>
          </w:tcPr>
          <w:p w14:paraId="615106D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4634001628</w:t>
            </w:r>
          </w:p>
        </w:tc>
        <w:tc>
          <w:tcPr>
            <w:tcW w:w="619" w:type="pct"/>
            <w:tcBorders>
              <w:top w:val="nil"/>
              <w:left w:val="nil"/>
              <w:bottom w:val="single" w:sz="4" w:space="0" w:color="auto"/>
              <w:right w:val="single" w:sz="4" w:space="0" w:color="auto"/>
            </w:tcBorders>
            <w:shd w:val="clear" w:color="auto" w:fill="auto"/>
            <w:noWrap/>
            <w:vAlign w:val="center"/>
            <w:hideMark/>
          </w:tcPr>
          <w:p w14:paraId="7C7F843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$ 0,26</w:t>
            </w:r>
          </w:p>
        </w:tc>
        <w:tc>
          <w:tcPr>
            <w:tcW w:w="631" w:type="pct"/>
            <w:tcBorders>
              <w:top w:val="nil"/>
              <w:left w:val="nil"/>
              <w:bottom w:val="single" w:sz="4" w:space="0" w:color="auto"/>
              <w:right w:val="single" w:sz="4" w:space="0" w:color="auto"/>
            </w:tcBorders>
            <w:shd w:val="clear" w:color="auto" w:fill="auto"/>
            <w:noWrap/>
            <w:vAlign w:val="center"/>
            <w:hideMark/>
          </w:tcPr>
          <w:p w14:paraId="43015C8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EE717DD"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D5F9F4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184</w:t>
            </w:r>
          </w:p>
        </w:tc>
        <w:tc>
          <w:tcPr>
            <w:tcW w:w="850" w:type="pct"/>
            <w:tcBorders>
              <w:top w:val="nil"/>
              <w:left w:val="nil"/>
              <w:bottom w:val="single" w:sz="4" w:space="0" w:color="auto"/>
              <w:right w:val="single" w:sz="4" w:space="0" w:color="auto"/>
            </w:tcBorders>
            <w:shd w:val="clear" w:color="auto" w:fill="auto"/>
            <w:vAlign w:val="center"/>
            <w:hideMark/>
          </w:tcPr>
          <w:p w14:paraId="186DDFD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de cobre tipo SEU cableado neutro helicoidal 600 V XLPE</w:t>
            </w:r>
          </w:p>
        </w:tc>
        <w:tc>
          <w:tcPr>
            <w:tcW w:w="1779" w:type="pct"/>
            <w:tcBorders>
              <w:top w:val="nil"/>
              <w:left w:val="nil"/>
              <w:bottom w:val="single" w:sz="4" w:space="0" w:color="auto"/>
              <w:right w:val="single" w:sz="4" w:space="0" w:color="auto"/>
            </w:tcBorders>
            <w:shd w:val="clear" w:color="auto" w:fill="auto"/>
            <w:vAlign w:val="center"/>
            <w:hideMark/>
          </w:tcPr>
          <w:p w14:paraId="4A307F9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de cobre, tipo SEU, cableado, neutro helicoidal, 600 V, XLPE, 3 X 6 AWG</w:t>
            </w:r>
          </w:p>
        </w:tc>
        <w:tc>
          <w:tcPr>
            <w:tcW w:w="850" w:type="pct"/>
            <w:tcBorders>
              <w:top w:val="nil"/>
              <w:left w:val="nil"/>
              <w:bottom w:val="single" w:sz="4" w:space="0" w:color="auto"/>
              <w:right w:val="single" w:sz="4" w:space="0" w:color="auto"/>
            </w:tcBorders>
            <w:shd w:val="clear" w:color="auto" w:fill="auto"/>
            <w:noWrap/>
            <w:vAlign w:val="center"/>
            <w:hideMark/>
          </w:tcPr>
          <w:p w14:paraId="419C7B5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4634001627</w:t>
            </w:r>
          </w:p>
        </w:tc>
        <w:tc>
          <w:tcPr>
            <w:tcW w:w="619" w:type="pct"/>
            <w:tcBorders>
              <w:top w:val="nil"/>
              <w:left w:val="nil"/>
              <w:bottom w:val="single" w:sz="4" w:space="0" w:color="auto"/>
              <w:right w:val="single" w:sz="4" w:space="0" w:color="auto"/>
            </w:tcBorders>
            <w:shd w:val="clear" w:color="auto" w:fill="auto"/>
            <w:noWrap/>
            <w:vAlign w:val="center"/>
            <w:hideMark/>
          </w:tcPr>
          <w:p w14:paraId="2B3448C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$ 3,31</w:t>
            </w:r>
          </w:p>
        </w:tc>
        <w:tc>
          <w:tcPr>
            <w:tcW w:w="631" w:type="pct"/>
            <w:tcBorders>
              <w:top w:val="nil"/>
              <w:left w:val="nil"/>
              <w:bottom w:val="single" w:sz="4" w:space="0" w:color="auto"/>
              <w:right w:val="single" w:sz="4" w:space="0" w:color="auto"/>
            </w:tcBorders>
            <w:shd w:val="clear" w:color="auto" w:fill="auto"/>
            <w:noWrap/>
            <w:vAlign w:val="center"/>
            <w:hideMark/>
          </w:tcPr>
          <w:p w14:paraId="0FD9503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BB512AA"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28B308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185</w:t>
            </w:r>
          </w:p>
        </w:tc>
        <w:tc>
          <w:tcPr>
            <w:tcW w:w="850" w:type="pct"/>
            <w:tcBorders>
              <w:top w:val="nil"/>
              <w:left w:val="nil"/>
              <w:bottom w:val="single" w:sz="4" w:space="0" w:color="auto"/>
              <w:right w:val="single" w:sz="4" w:space="0" w:color="auto"/>
            </w:tcBorders>
            <w:shd w:val="clear" w:color="auto" w:fill="auto"/>
            <w:vAlign w:val="center"/>
            <w:hideMark/>
          </w:tcPr>
          <w:p w14:paraId="50D0C00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multiconductor de aluminio 600 V THHN</w:t>
            </w:r>
          </w:p>
        </w:tc>
        <w:tc>
          <w:tcPr>
            <w:tcW w:w="1779" w:type="pct"/>
            <w:tcBorders>
              <w:top w:val="nil"/>
              <w:left w:val="nil"/>
              <w:bottom w:val="single" w:sz="4" w:space="0" w:color="auto"/>
              <w:right w:val="single" w:sz="4" w:space="0" w:color="auto"/>
            </w:tcBorders>
            <w:shd w:val="clear" w:color="auto" w:fill="auto"/>
            <w:vAlign w:val="center"/>
            <w:hideMark/>
          </w:tcPr>
          <w:p w14:paraId="7364578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aluminio, 600 V, THHN, 2x6 + 10 AWG</w:t>
            </w:r>
          </w:p>
        </w:tc>
        <w:tc>
          <w:tcPr>
            <w:tcW w:w="850" w:type="pct"/>
            <w:tcBorders>
              <w:top w:val="nil"/>
              <w:left w:val="nil"/>
              <w:bottom w:val="single" w:sz="4" w:space="0" w:color="auto"/>
              <w:right w:val="single" w:sz="4" w:space="0" w:color="auto"/>
            </w:tcBorders>
            <w:shd w:val="clear" w:color="auto" w:fill="auto"/>
            <w:noWrap/>
            <w:vAlign w:val="center"/>
            <w:hideMark/>
          </w:tcPr>
          <w:p w14:paraId="6B7E1D8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4634001101</w:t>
            </w:r>
          </w:p>
        </w:tc>
        <w:tc>
          <w:tcPr>
            <w:tcW w:w="619" w:type="pct"/>
            <w:tcBorders>
              <w:top w:val="nil"/>
              <w:left w:val="nil"/>
              <w:bottom w:val="single" w:sz="4" w:space="0" w:color="auto"/>
              <w:right w:val="single" w:sz="4" w:space="0" w:color="auto"/>
            </w:tcBorders>
            <w:shd w:val="clear" w:color="auto" w:fill="auto"/>
            <w:noWrap/>
            <w:vAlign w:val="center"/>
            <w:hideMark/>
          </w:tcPr>
          <w:p w14:paraId="60405F7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$ 1,70</w:t>
            </w:r>
          </w:p>
        </w:tc>
        <w:tc>
          <w:tcPr>
            <w:tcW w:w="631" w:type="pct"/>
            <w:tcBorders>
              <w:top w:val="nil"/>
              <w:left w:val="nil"/>
              <w:bottom w:val="single" w:sz="4" w:space="0" w:color="auto"/>
              <w:right w:val="single" w:sz="4" w:space="0" w:color="auto"/>
            </w:tcBorders>
            <w:shd w:val="clear" w:color="auto" w:fill="auto"/>
            <w:noWrap/>
            <w:vAlign w:val="center"/>
            <w:hideMark/>
          </w:tcPr>
          <w:p w14:paraId="209C6AA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0%</w:t>
            </w:r>
          </w:p>
        </w:tc>
      </w:tr>
      <w:tr w:rsidR="00526B50" w:rsidRPr="00B968E7" w14:paraId="0217854B"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C99D6D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186</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14D453E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multiconductor cobre XLPE apantallado cinta cobre 600 V</w:t>
            </w:r>
          </w:p>
        </w:tc>
        <w:tc>
          <w:tcPr>
            <w:tcW w:w="1779" w:type="pct"/>
            <w:tcBorders>
              <w:top w:val="nil"/>
              <w:left w:val="nil"/>
              <w:bottom w:val="single" w:sz="4" w:space="0" w:color="auto"/>
              <w:right w:val="single" w:sz="4" w:space="0" w:color="auto"/>
            </w:tcBorders>
            <w:shd w:val="clear" w:color="auto" w:fill="auto"/>
            <w:noWrap/>
            <w:vAlign w:val="center"/>
            <w:hideMark/>
          </w:tcPr>
          <w:p w14:paraId="30A344D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cableado aislado XLPE apantallado con cinta de cobre chaqueta PVC 600V 19X14 AWG</w:t>
            </w:r>
          </w:p>
        </w:tc>
        <w:tc>
          <w:tcPr>
            <w:tcW w:w="850" w:type="pct"/>
            <w:tcBorders>
              <w:top w:val="nil"/>
              <w:left w:val="nil"/>
              <w:bottom w:val="single" w:sz="4" w:space="0" w:color="auto"/>
              <w:right w:val="single" w:sz="4" w:space="0" w:color="auto"/>
            </w:tcBorders>
            <w:shd w:val="clear" w:color="auto" w:fill="auto"/>
            <w:noWrap/>
            <w:vAlign w:val="center"/>
            <w:hideMark/>
          </w:tcPr>
          <w:p w14:paraId="0294E55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4634001386</w:t>
            </w:r>
          </w:p>
        </w:tc>
        <w:tc>
          <w:tcPr>
            <w:tcW w:w="619" w:type="pct"/>
            <w:tcBorders>
              <w:top w:val="nil"/>
              <w:left w:val="nil"/>
              <w:bottom w:val="single" w:sz="4" w:space="0" w:color="auto"/>
              <w:right w:val="single" w:sz="4" w:space="0" w:color="auto"/>
            </w:tcBorders>
            <w:shd w:val="clear" w:color="auto" w:fill="auto"/>
            <w:noWrap/>
            <w:vAlign w:val="center"/>
            <w:hideMark/>
          </w:tcPr>
          <w:p w14:paraId="252F106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$ 13,81</w:t>
            </w:r>
          </w:p>
        </w:tc>
        <w:tc>
          <w:tcPr>
            <w:tcW w:w="631" w:type="pct"/>
            <w:tcBorders>
              <w:top w:val="nil"/>
              <w:left w:val="nil"/>
              <w:bottom w:val="single" w:sz="4" w:space="0" w:color="auto"/>
              <w:right w:val="single" w:sz="4" w:space="0" w:color="auto"/>
            </w:tcBorders>
            <w:shd w:val="clear" w:color="auto" w:fill="auto"/>
            <w:noWrap/>
            <w:vAlign w:val="center"/>
            <w:hideMark/>
          </w:tcPr>
          <w:p w14:paraId="1994F21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8F68458"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B613F2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187</w:t>
            </w:r>
          </w:p>
        </w:tc>
        <w:tc>
          <w:tcPr>
            <w:tcW w:w="850" w:type="pct"/>
            <w:vMerge/>
            <w:tcBorders>
              <w:top w:val="nil"/>
              <w:left w:val="single" w:sz="4" w:space="0" w:color="auto"/>
              <w:bottom w:val="single" w:sz="4" w:space="0" w:color="auto"/>
              <w:right w:val="single" w:sz="4" w:space="0" w:color="auto"/>
            </w:tcBorders>
            <w:vAlign w:val="center"/>
            <w:hideMark/>
          </w:tcPr>
          <w:p w14:paraId="3CC16C4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6363C2D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cableado aislado XLPE apantallado con cinta de cobre chaqueta PVC 600V 2X8 AWG</w:t>
            </w:r>
          </w:p>
        </w:tc>
        <w:tc>
          <w:tcPr>
            <w:tcW w:w="850" w:type="pct"/>
            <w:tcBorders>
              <w:top w:val="nil"/>
              <w:left w:val="nil"/>
              <w:bottom w:val="single" w:sz="4" w:space="0" w:color="auto"/>
              <w:right w:val="single" w:sz="4" w:space="0" w:color="auto"/>
            </w:tcBorders>
            <w:shd w:val="clear" w:color="auto" w:fill="auto"/>
            <w:noWrap/>
            <w:vAlign w:val="center"/>
            <w:hideMark/>
          </w:tcPr>
          <w:p w14:paraId="0536DD9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4634001385</w:t>
            </w:r>
          </w:p>
        </w:tc>
        <w:tc>
          <w:tcPr>
            <w:tcW w:w="619" w:type="pct"/>
            <w:tcBorders>
              <w:top w:val="nil"/>
              <w:left w:val="nil"/>
              <w:bottom w:val="single" w:sz="4" w:space="0" w:color="auto"/>
              <w:right w:val="single" w:sz="4" w:space="0" w:color="auto"/>
            </w:tcBorders>
            <w:shd w:val="clear" w:color="auto" w:fill="auto"/>
            <w:noWrap/>
            <w:vAlign w:val="center"/>
            <w:hideMark/>
          </w:tcPr>
          <w:p w14:paraId="24E0C79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$ 6,00</w:t>
            </w:r>
          </w:p>
        </w:tc>
        <w:tc>
          <w:tcPr>
            <w:tcW w:w="631" w:type="pct"/>
            <w:tcBorders>
              <w:top w:val="nil"/>
              <w:left w:val="nil"/>
              <w:bottom w:val="single" w:sz="4" w:space="0" w:color="auto"/>
              <w:right w:val="single" w:sz="4" w:space="0" w:color="auto"/>
            </w:tcBorders>
            <w:shd w:val="clear" w:color="auto" w:fill="auto"/>
            <w:noWrap/>
            <w:vAlign w:val="center"/>
            <w:hideMark/>
          </w:tcPr>
          <w:p w14:paraId="5E56F4B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52D3FBC"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43FED7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188</w:t>
            </w:r>
          </w:p>
        </w:tc>
        <w:tc>
          <w:tcPr>
            <w:tcW w:w="850" w:type="pct"/>
            <w:vMerge/>
            <w:tcBorders>
              <w:top w:val="nil"/>
              <w:left w:val="single" w:sz="4" w:space="0" w:color="auto"/>
              <w:bottom w:val="single" w:sz="4" w:space="0" w:color="auto"/>
              <w:right w:val="single" w:sz="4" w:space="0" w:color="auto"/>
            </w:tcBorders>
            <w:vAlign w:val="center"/>
            <w:hideMark/>
          </w:tcPr>
          <w:p w14:paraId="13861C1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1AEF7B3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cableado aislado XLPE apantallado con cinta de cobre chaqueta PVC 600V 3X8 AWG</w:t>
            </w:r>
          </w:p>
        </w:tc>
        <w:tc>
          <w:tcPr>
            <w:tcW w:w="850" w:type="pct"/>
            <w:tcBorders>
              <w:top w:val="nil"/>
              <w:left w:val="nil"/>
              <w:bottom w:val="single" w:sz="4" w:space="0" w:color="auto"/>
              <w:right w:val="single" w:sz="4" w:space="0" w:color="auto"/>
            </w:tcBorders>
            <w:shd w:val="clear" w:color="auto" w:fill="auto"/>
            <w:noWrap/>
            <w:vAlign w:val="center"/>
            <w:hideMark/>
          </w:tcPr>
          <w:p w14:paraId="70579C7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4634001387</w:t>
            </w:r>
          </w:p>
        </w:tc>
        <w:tc>
          <w:tcPr>
            <w:tcW w:w="619" w:type="pct"/>
            <w:tcBorders>
              <w:top w:val="nil"/>
              <w:left w:val="nil"/>
              <w:bottom w:val="single" w:sz="4" w:space="0" w:color="auto"/>
              <w:right w:val="single" w:sz="4" w:space="0" w:color="auto"/>
            </w:tcBorders>
            <w:shd w:val="clear" w:color="auto" w:fill="auto"/>
            <w:noWrap/>
            <w:vAlign w:val="center"/>
            <w:hideMark/>
          </w:tcPr>
          <w:p w14:paraId="6C19674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$ 8,44</w:t>
            </w:r>
          </w:p>
        </w:tc>
        <w:tc>
          <w:tcPr>
            <w:tcW w:w="631" w:type="pct"/>
            <w:tcBorders>
              <w:top w:val="nil"/>
              <w:left w:val="nil"/>
              <w:bottom w:val="single" w:sz="4" w:space="0" w:color="auto"/>
              <w:right w:val="single" w:sz="4" w:space="0" w:color="auto"/>
            </w:tcBorders>
            <w:shd w:val="clear" w:color="auto" w:fill="auto"/>
            <w:noWrap/>
            <w:vAlign w:val="center"/>
            <w:hideMark/>
          </w:tcPr>
          <w:p w14:paraId="259AF81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489D391"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3F2E8E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189</w:t>
            </w:r>
          </w:p>
        </w:tc>
        <w:tc>
          <w:tcPr>
            <w:tcW w:w="850" w:type="pct"/>
            <w:vMerge/>
            <w:tcBorders>
              <w:top w:val="nil"/>
              <w:left w:val="single" w:sz="4" w:space="0" w:color="auto"/>
              <w:bottom w:val="single" w:sz="4" w:space="0" w:color="auto"/>
              <w:right w:val="single" w:sz="4" w:space="0" w:color="auto"/>
            </w:tcBorders>
            <w:vAlign w:val="center"/>
            <w:hideMark/>
          </w:tcPr>
          <w:p w14:paraId="48DE15C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AF632C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cableado aislado XLPE apantallado con cinta de cobre chaqueta PVC 600V 2X10 AWG</w:t>
            </w:r>
          </w:p>
        </w:tc>
        <w:tc>
          <w:tcPr>
            <w:tcW w:w="850" w:type="pct"/>
            <w:tcBorders>
              <w:top w:val="nil"/>
              <w:left w:val="nil"/>
              <w:bottom w:val="single" w:sz="4" w:space="0" w:color="auto"/>
              <w:right w:val="single" w:sz="4" w:space="0" w:color="auto"/>
            </w:tcBorders>
            <w:shd w:val="clear" w:color="auto" w:fill="auto"/>
            <w:noWrap/>
            <w:vAlign w:val="center"/>
            <w:hideMark/>
          </w:tcPr>
          <w:p w14:paraId="2206108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4634001372</w:t>
            </w:r>
          </w:p>
        </w:tc>
        <w:tc>
          <w:tcPr>
            <w:tcW w:w="619" w:type="pct"/>
            <w:tcBorders>
              <w:top w:val="nil"/>
              <w:left w:val="nil"/>
              <w:bottom w:val="single" w:sz="4" w:space="0" w:color="auto"/>
              <w:right w:val="single" w:sz="4" w:space="0" w:color="auto"/>
            </w:tcBorders>
            <w:shd w:val="clear" w:color="auto" w:fill="auto"/>
            <w:noWrap/>
            <w:vAlign w:val="center"/>
            <w:hideMark/>
          </w:tcPr>
          <w:p w14:paraId="5DB59D0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$ 4,51</w:t>
            </w:r>
          </w:p>
        </w:tc>
        <w:tc>
          <w:tcPr>
            <w:tcW w:w="631" w:type="pct"/>
            <w:tcBorders>
              <w:top w:val="nil"/>
              <w:left w:val="nil"/>
              <w:bottom w:val="single" w:sz="4" w:space="0" w:color="auto"/>
              <w:right w:val="single" w:sz="4" w:space="0" w:color="auto"/>
            </w:tcBorders>
            <w:shd w:val="clear" w:color="auto" w:fill="auto"/>
            <w:noWrap/>
            <w:vAlign w:val="center"/>
            <w:hideMark/>
          </w:tcPr>
          <w:p w14:paraId="1B5705E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5C41567"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686566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190</w:t>
            </w:r>
          </w:p>
        </w:tc>
        <w:tc>
          <w:tcPr>
            <w:tcW w:w="850" w:type="pct"/>
            <w:vMerge/>
            <w:tcBorders>
              <w:top w:val="nil"/>
              <w:left w:val="single" w:sz="4" w:space="0" w:color="auto"/>
              <w:bottom w:val="single" w:sz="4" w:space="0" w:color="auto"/>
              <w:right w:val="single" w:sz="4" w:space="0" w:color="auto"/>
            </w:tcBorders>
            <w:vAlign w:val="center"/>
            <w:hideMark/>
          </w:tcPr>
          <w:p w14:paraId="4AADFA5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F69FA0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cableado aislado XLPE apantallado con cinta de cobre chaqueta PVC 600V 3X12 AWG</w:t>
            </w:r>
          </w:p>
        </w:tc>
        <w:tc>
          <w:tcPr>
            <w:tcW w:w="850" w:type="pct"/>
            <w:tcBorders>
              <w:top w:val="nil"/>
              <w:left w:val="nil"/>
              <w:bottom w:val="single" w:sz="4" w:space="0" w:color="auto"/>
              <w:right w:val="single" w:sz="4" w:space="0" w:color="auto"/>
            </w:tcBorders>
            <w:shd w:val="clear" w:color="auto" w:fill="auto"/>
            <w:noWrap/>
            <w:vAlign w:val="center"/>
            <w:hideMark/>
          </w:tcPr>
          <w:p w14:paraId="6FA8D1C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4634001377</w:t>
            </w:r>
          </w:p>
        </w:tc>
        <w:tc>
          <w:tcPr>
            <w:tcW w:w="619" w:type="pct"/>
            <w:tcBorders>
              <w:top w:val="nil"/>
              <w:left w:val="nil"/>
              <w:bottom w:val="single" w:sz="4" w:space="0" w:color="auto"/>
              <w:right w:val="single" w:sz="4" w:space="0" w:color="auto"/>
            </w:tcBorders>
            <w:shd w:val="clear" w:color="auto" w:fill="auto"/>
            <w:noWrap/>
            <w:vAlign w:val="center"/>
            <w:hideMark/>
          </w:tcPr>
          <w:p w14:paraId="3A83A75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$ 4,36</w:t>
            </w:r>
          </w:p>
        </w:tc>
        <w:tc>
          <w:tcPr>
            <w:tcW w:w="631" w:type="pct"/>
            <w:tcBorders>
              <w:top w:val="nil"/>
              <w:left w:val="nil"/>
              <w:bottom w:val="single" w:sz="4" w:space="0" w:color="auto"/>
              <w:right w:val="single" w:sz="4" w:space="0" w:color="auto"/>
            </w:tcBorders>
            <w:shd w:val="clear" w:color="auto" w:fill="auto"/>
            <w:noWrap/>
            <w:vAlign w:val="center"/>
            <w:hideMark/>
          </w:tcPr>
          <w:p w14:paraId="67B7805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9CC9456"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E75CAF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191</w:t>
            </w:r>
          </w:p>
        </w:tc>
        <w:tc>
          <w:tcPr>
            <w:tcW w:w="850" w:type="pct"/>
            <w:vMerge/>
            <w:tcBorders>
              <w:top w:val="nil"/>
              <w:left w:val="single" w:sz="4" w:space="0" w:color="auto"/>
              <w:bottom w:val="single" w:sz="4" w:space="0" w:color="auto"/>
              <w:right w:val="single" w:sz="4" w:space="0" w:color="auto"/>
            </w:tcBorders>
            <w:vAlign w:val="center"/>
            <w:hideMark/>
          </w:tcPr>
          <w:p w14:paraId="17F72DB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0A14E6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cableado aislado XLPE apantallado con cinta de cobre chaqueta PVC 600V 12X14 AWG</w:t>
            </w:r>
          </w:p>
        </w:tc>
        <w:tc>
          <w:tcPr>
            <w:tcW w:w="850" w:type="pct"/>
            <w:tcBorders>
              <w:top w:val="nil"/>
              <w:left w:val="nil"/>
              <w:bottom w:val="single" w:sz="4" w:space="0" w:color="auto"/>
              <w:right w:val="single" w:sz="4" w:space="0" w:color="auto"/>
            </w:tcBorders>
            <w:shd w:val="clear" w:color="auto" w:fill="auto"/>
            <w:noWrap/>
            <w:vAlign w:val="center"/>
            <w:hideMark/>
          </w:tcPr>
          <w:p w14:paraId="47496A2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4634001381</w:t>
            </w:r>
          </w:p>
        </w:tc>
        <w:tc>
          <w:tcPr>
            <w:tcW w:w="619" w:type="pct"/>
            <w:tcBorders>
              <w:top w:val="nil"/>
              <w:left w:val="nil"/>
              <w:bottom w:val="single" w:sz="4" w:space="0" w:color="auto"/>
              <w:right w:val="single" w:sz="4" w:space="0" w:color="auto"/>
            </w:tcBorders>
            <w:shd w:val="clear" w:color="auto" w:fill="auto"/>
            <w:noWrap/>
            <w:vAlign w:val="center"/>
            <w:hideMark/>
          </w:tcPr>
          <w:p w14:paraId="6679745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$ 9,09</w:t>
            </w:r>
          </w:p>
        </w:tc>
        <w:tc>
          <w:tcPr>
            <w:tcW w:w="631" w:type="pct"/>
            <w:tcBorders>
              <w:top w:val="nil"/>
              <w:left w:val="nil"/>
              <w:bottom w:val="single" w:sz="4" w:space="0" w:color="auto"/>
              <w:right w:val="single" w:sz="4" w:space="0" w:color="auto"/>
            </w:tcBorders>
            <w:shd w:val="clear" w:color="auto" w:fill="auto"/>
            <w:noWrap/>
            <w:vAlign w:val="center"/>
            <w:hideMark/>
          </w:tcPr>
          <w:p w14:paraId="5C7118A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FE75B86"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863B23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192</w:t>
            </w:r>
          </w:p>
        </w:tc>
        <w:tc>
          <w:tcPr>
            <w:tcW w:w="850" w:type="pct"/>
            <w:vMerge/>
            <w:tcBorders>
              <w:top w:val="nil"/>
              <w:left w:val="single" w:sz="4" w:space="0" w:color="auto"/>
              <w:bottom w:val="single" w:sz="4" w:space="0" w:color="auto"/>
              <w:right w:val="single" w:sz="4" w:space="0" w:color="auto"/>
            </w:tcBorders>
            <w:vAlign w:val="center"/>
            <w:hideMark/>
          </w:tcPr>
          <w:p w14:paraId="63B97F8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5E5E9F8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cableado aislado XLPE apantallado con cinta de cobre chaqueta PVC 600V 4X14 AWG</w:t>
            </w:r>
          </w:p>
        </w:tc>
        <w:tc>
          <w:tcPr>
            <w:tcW w:w="850" w:type="pct"/>
            <w:tcBorders>
              <w:top w:val="nil"/>
              <w:left w:val="nil"/>
              <w:bottom w:val="single" w:sz="4" w:space="0" w:color="auto"/>
              <w:right w:val="single" w:sz="4" w:space="0" w:color="auto"/>
            </w:tcBorders>
            <w:shd w:val="clear" w:color="auto" w:fill="auto"/>
            <w:noWrap/>
            <w:vAlign w:val="center"/>
            <w:hideMark/>
          </w:tcPr>
          <w:p w14:paraId="6F1A17E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4634001383</w:t>
            </w:r>
          </w:p>
        </w:tc>
        <w:tc>
          <w:tcPr>
            <w:tcW w:w="619" w:type="pct"/>
            <w:tcBorders>
              <w:top w:val="nil"/>
              <w:left w:val="nil"/>
              <w:bottom w:val="single" w:sz="4" w:space="0" w:color="auto"/>
              <w:right w:val="single" w:sz="4" w:space="0" w:color="auto"/>
            </w:tcBorders>
            <w:shd w:val="clear" w:color="auto" w:fill="auto"/>
            <w:noWrap/>
            <w:vAlign w:val="center"/>
            <w:hideMark/>
          </w:tcPr>
          <w:p w14:paraId="5714561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$ 3,83</w:t>
            </w:r>
          </w:p>
        </w:tc>
        <w:tc>
          <w:tcPr>
            <w:tcW w:w="631" w:type="pct"/>
            <w:tcBorders>
              <w:top w:val="nil"/>
              <w:left w:val="nil"/>
              <w:bottom w:val="single" w:sz="4" w:space="0" w:color="auto"/>
              <w:right w:val="single" w:sz="4" w:space="0" w:color="auto"/>
            </w:tcBorders>
            <w:shd w:val="clear" w:color="auto" w:fill="auto"/>
            <w:noWrap/>
            <w:vAlign w:val="center"/>
            <w:hideMark/>
          </w:tcPr>
          <w:p w14:paraId="42382B7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E46DDB5"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9AF1CD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193</w:t>
            </w:r>
          </w:p>
        </w:tc>
        <w:tc>
          <w:tcPr>
            <w:tcW w:w="850" w:type="pct"/>
            <w:vMerge/>
            <w:tcBorders>
              <w:top w:val="nil"/>
              <w:left w:val="single" w:sz="4" w:space="0" w:color="auto"/>
              <w:bottom w:val="single" w:sz="4" w:space="0" w:color="auto"/>
              <w:right w:val="single" w:sz="4" w:space="0" w:color="auto"/>
            </w:tcBorders>
            <w:vAlign w:val="center"/>
            <w:hideMark/>
          </w:tcPr>
          <w:p w14:paraId="7DF2330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4F9B917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cableado aislado XLPE apantallado con cinta de cobre chaqueta PVC 600V 3X14 AWG</w:t>
            </w:r>
          </w:p>
        </w:tc>
        <w:tc>
          <w:tcPr>
            <w:tcW w:w="850" w:type="pct"/>
            <w:tcBorders>
              <w:top w:val="nil"/>
              <w:left w:val="nil"/>
              <w:bottom w:val="single" w:sz="4" w:space="0" w:color="auto"/>
              <w:right w:val="single" w:sz="4" w:space="0" w:color="auto"/>
            </w:tcBorders>
            <w:shd w:val="clear" w:color="auto" w:fill="auto"/>
            <w:noWrap/>
            <w:vAlign w:val="center"/>
            <w:hideMark/>
          </w:tcPr>
          <w:p w14:paraId="1E2875D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4634001382</w:t>
            </w:r>
          </w:p>
        </w:tc>
        <w:tc>
          <w:tcPr>
            <w:tcW w:w="619" w:type="pct"/>
            <w:tcBorders>
              <w:top w:val="nil"/>
              <w:left w:val="nil"/>
              <w:bottom w:val="single" w:sz="4" w:space="0" w:color="auto"/>
              <w:right w:val="single" w:sz="4" w:space="0" w:color="auto"/>
            </w:tcBorders>
            <w:shd w:val="clear" w:color="auto" w:fill="auto"/>
            <w:noWrap/>
            <w:vAlign w:val="center"/>
            <w:hideMark/>
          </w:tcPr>
          <w:p w14:paraId="113DC3B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$ 3,46</w:t>
            </w:r>
          </w:p>
        </w:tc>
        <w:tc>
          <w:tcPr>
            <w:tcW w:w="631" w:type="pct"/>
            <w:tcBorders>
              <w:top w:val="nil"/>
              <w:left w:val="nil"/>
              <w:bottom w:val="single" w:sz="4" w:space="0" w:color="auto"/>
              <w:right w:val="single" w:sz="4" w:space="0" w:color="auto"/>
            </w:tcBorders>
            <w:shd w:val="clear" w:color="auto" w:fill="auto"/>
            <w:noWrap/>
            <w:vAlign w:val="center"/>
            <w:hideMark/>
          </w:tcPr>
          <w:p w14:paraId="098A6B6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045BE55"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FB41E5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194</w:t>
            </w:r>
          </w:p>
        </w:tc>
        <w:tc>
          <w:tcPr>
            <w:tcW w:w="850" w:type="pct"/>
            <w:vMerge/>
            <w:tcBorders>
              <w:top w:val="nil"/>
              <w:left w:val="single" w:sz="4" w:space="0" w:color="auto"/>
              <w:bottom w:val="single" w:sz="4" w:space="0" w:color="auto"/>
              <w:right w:val="single" w:sz="4" w:space="0" w:color="auto"/>
            </w:tcBorders>
            <w:vAlign w:val="center"/>
            <w:hideMark/>
          </w:tcPr>
          <w:p w14:paraId="5BFC517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79CEDB2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cableado aislado XLPE apantallado con cinta de cobre chaqueta PVC 600V 3X6 AWG</w:t>
            </w:r>
          </w:p>
        </w:tc>
        <w:tc>
          <w:tcPr>
            <w:tcW w:w="850" w:type="pct"/>
            <w:tcBorders>
              <w:top w:val="nil"/>
              <w:left w:val="nil"/>
              <w:bottom w:val="single" w:sz="4" w:space="0" w:color="auto"/>
              <w:right w:val="single" w:sz="4" w:space="0" w:color="auto"/>
            </w:tcBorders>
            <w:shd w:val="clear" w:color="auto" w:fill="auto"/>
            <w:noWrap/>
            <w:vAlign w:val="center"/>
            <w:hideMark/>
          </w:tcPr>
          <w:p w14:paraId="0FB9A66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4634001390</w:t>
            </w:r>
          </w:p>
        </w:tc>
        <w:tc>
          <w:tcPr>
            <w:tcW w:w="619" w:type="pct"/>
            <w:tcBorders>
              <w:top w:val="nil"/>
              <w:left w:val="nil"/>
              <w:bottom w:val="single" w:sz="4" w:space="0" w:color="auto"/>
              <w:right w:val="single" w:sz="4" w:space="0" w:color="auto"/>
            </w:tcBorders>
            <w:shd w:val="clear" w:color="auto" w:fill="auto"/>
            <w:noWrap/>
            <w:vAlign w:val="center"/>
            <w:hideMark/>
          </w:tcPr>
          <w:p w14:paraId="6032A63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$ 13,06</w:t>
            </w:r>
          </w:p>
        </w:tc>
        <w:tc>
          <w:tcPr>
            <w:tcW w:w="631" w:type="pct"/>
            <w:tcBorders>
              <w:top w:val="nil"/>
              <w:left w:val="nil"/>
              <w:bottom w:val="single" w:sz="4" w:space="0" w:color="auto"/>
              <w:right w:val="single" w:sz="4" w:space="0" w:color="auto"/>
            </w:tcBorders>
            <w:shd w:val="clear" w:color="auto" w:fill="auto"/>
            <w:noWrap/>
            <w:vAlign w:val="center"/>
            <w:hideMark/>
          </w:tcPr>
          <w:p w14:paraId="121EBD0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2BB3778"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EA39D1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195</w:t>
            </w:r>
          </w:p>
        </w:tc>
        <w:tc>
          <w:tcPr>
            <w:tcW w:w="850" w:type="pct"/>
            <w:vMerge/>
            <w:tcBorders>
              <w:top w:val="nil"/>
              <w:left w:val="single" w:sz="4" w:space="0" w:color="auto"/>
              <w:bottom w:val="single" w:sz="4" w:space="0" w:color="auto"/>
              <w:right w:val="single" w:sz="4" w:space="0" w:color="auto"/>
            </w:tcBorders>
            <w:vAlign w:val="center"/>
            <w:hideMark/>
          </w:tcPr>
          <w:p w14:paraId="75CE6FD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BA682C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xml:space="preserve">Cable multiconductor de cobre cableado aislado XLPE apantallado con cinta de cobre chaqueta PVC </w:t>
            </w:r>
            <w:r w:rsidRPr="00B968E7">
              <w:rPr>
                <w:rFonts w:ascii="Arial Narrow" w:eastAsia="Times New Roman" w:hAnsi="Arial Narrow" w:cs="Calibri"/>
                <w:color w:val="000000"/>
                <w:kern w:val="0"/>
                <w:sz w:val="16"/>
                <w:szCs w:val="16"/>
                <w:lang w:val="es-EC" w:eastAsia="es-EC"/>
              </w:rPr>
              <w:lastRenderedPageBreak/>
              <w:t>600V 4X8 AWG</w:t>
            </w:r>
          </w:p>
        </w:tc>
        <w:tc>
          <w:tcPr>
            <w:tcW w:w="850" w:type="pct"/>
            <w:tcBorders>
              <w:top w:val="nil"/>
              <w:left w:val="nil"/>
              <w:bottom w:val="single" w:sz="4" w:space="0" w:color="auto"/>
              <w:right w:val="single" w:sz="4" w:space="0" w:color="auto"/>
            </w:tcBorders>
            <w:shd w:val="clear" w:color="auto" w:fill="auto"/>
            <w:noWrap/>
            <w:vAlign w:val="center"/>
            <w:hideMark/>
          </w:tcPr>
          <w:p w14:paraId="0DF49C5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lastRenderedPageBreak/>
              <w:t>4634001388</w:t>
            </w:r>
          </w:p>
        </w:tc>
        <w:tc>
          <w:tcPr>
            <w:tcW w:w="619" w:type="pct"/>
            <w:tcBorders>
              <w:top w:val="nil"/>
              <w:left w:val="nil"/>
              <w:bottom w:val="single" w:sz="4" w:space="0" w:color="auto"/>
              <w:right w:val="single" w:sz="4" w:space="0" w:color="auto"/>
            </w:tcBorders>
            <w:shd w:val="clear" w:color="auto" w:fill="auto"/>
            <w:noWrap/>
            <w:vAlign w:val="center"/>
            <w:hideMark/>
          </w:tcPr>
          <w:p w14:paraId="7C1F3D8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$ 10,94</w:t>
            </w:r>
          </w:p>
        </w:tc>
        <w:tc>
          <w:tcPr>
            <w:tcW w:w="631" w:type="pct"/>
            <w:tcBorders>
              <w:top w:val="nil"/>
              <w:left w:val="nil"/>
              <w:bottom w:val="single" w:sz="4" w:space="0" w:color="auto"/>
              <w:right w:val="single" w:sz="4" w:space="0" w:color="auto"/>
            </w:tcBorders>
            <w:shd w:val="clear" w:color="auto" w:fill="auto"/>
            <w:noWrap/>
            <w:vAlign w:val="center"/>
            <w:hideMark/>
          </w:tcPr>
          <w:p w14:paraId="55874DA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E2C30A4"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34BBFB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196</w:t>
            </w:r>
          </w:p>
        </w:tc>
        <w:tc>
          <w:tcPr>
            <w:tcW w:w="850" w:type="pct"/>
            <w:vMerge/>
            <w:tcBorders>
              <w:top w:val="nil"/>
              <w:left w:val="single" w:sz="4" w:space="0" w:color="auto"/>
              <w:bottom w:val="single" w:sz="4" w:space="0" w:color="auto"/>
              <w:right w:val="single" w:sz="4" w:space="0" w:color="auto"/>
            </w:tcBorders>
            <w:vAlign w:val="center"/>
            <w:hideMark/>
          </w:tcPr>
          <w:p w14:paraId="2C0700D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3B7E96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cableado aislado XLPE apantallado con cinta de cobre chaqueta PVC 600V 7X10 AWG</w:t>
            </w:r>
          </w:p>
        </w:tc>
        <w:tc>
          <w:tcPr>
            <w:tcW w:w="850" w:type="pct"/>
            <w:tcBorders>
              <w:top w:val="nil"/>
              <w:left w:val="nil"/>
              <w:bottom w:val="single" w:sz="4" w:space="0" w:color="auto"/>
              <w:right w:val="single" w:sz="4" w:space="0" w:color="auto"/>
            </w:tcBorders>
            <w:shd w:val="clear" w:color="auto" w:fill="auto"/>
            <w:noWrap/>
            <w:vAlign w:val="center"/>
            <w:hideMark/>
          </w:tcPr>
          <w:p w14:paraId="6182288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4634001375</w:t>
            </w:r>
          </w:p>
        </w:tc>
        <w:tc>
          <w:tcPr>
            <w:tcW w:w="619" w:type="pct"/>
            <w:tcBorders>
              <w:top w:val="nil"/>
              <w:left w:val="nil"/>
              <w:bottom w:val="single" w:sz="4" w:space="0" w:color="auto"/>
              <w:right w:val="single" w:sz="4" w:space="0" w:color="auto"/>
            </w:tcBorders>
            <w:shd w:val="clear" w:color="auto" w:fill="auto"/>
            <w:noWrap/>
            <w:vAlign w:val="center"/>
            <w:hideMark/>
          </w:tcPr>
          <w:p w14:paraId="595A870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$ 12,10</w:t>
            </w:r>
          </w:p>
        </w:tc>
        <w:tc>
          <w:tcPr>
            <w:tcW w:w="631" w:type="pct"/>
            <w:tcBorders>
              <w:top w:val="nil"/>
              <w:left w:val="nil"/>
              <w:bottom w:val="single" w:sz="4" w:space="0" w:color="auto"/>
              <w:right w:val="single" w:sz="4" w:space="0" w:color="auto"/>
            </w:tcBorders>
            <w:shd w:val="clear" w:color="auto" w:fill="auto"/>
            <w:noWrap/>
            <w:vAlign w:val="center"/>
            <w:hideMark/>
          </w:tcPr>
          <w:p w14:paraId="00FB27A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C71255F"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052E5A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197</w:t>
            </w:r>
          </w:p>
        </w:tc>
        <w:tc>
          <w:tcPr>
            <w:tcW w:w="850" w:type="pct"/>
            <w:vMerge/>
            <w:tcBorders>
              <w:top w:val="nil"/>
              <w:left w:val="single" w:sz="4" w:space="0" w:color="auto"/>
              <w:bottom w:val="single" w:sz="4" w:space="0" w:color="auto"/>
              <w:right w:val="single" w:sz="4" w:space="0" w:color="auto"/>
            </w:tcBorders>
            <w:vAlign w:val="center"/>
            <w:hideMark/>
          </w:tcPr>
          <w:p w14:paraId="474160C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322AB11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cableado aislado XLPE apantallado con cinta de cobre chaqueta PVC 600V 2X6 AWG</w:t>
            </w:r>
          </w:p>
        </w:tc>
        <w:tc>
          <w:tcPr>
            <w:tcW w:w="850" w:type="pct"/>
            <w:tcBorders>
              <w:top w:val="nil"/>
              <w:left w:val="nil"/>
              <w:bottom w:val="single" w:sz="4" w:space="0" w:color="auto"/>
              <w:right w:val="single" w:sz="4" w:space="0" w:color="auto"/>
            </w:tcBorders>
            <w:shd w:val="clear" w:color="auto" w:fill="auto"/>
            <w:noWrap/>
            <w:vAlign w:val="center"/>
            <w:hideMark/>
          </w:tcPr>
          <w:p w14:paraId="2AD7E64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4634001389</w:t>
            </w:r>
          </w:p>
        </w:tc>
        <w:tc>
          <w:tcPr>
            <w:tcW w:w="619" w:type="pct"/>
            <w:tcBorders>
              <w:top w:val="nil"/>
              <w:left w:val="nil"/>
              <w:bottom w:val="single" w:sz="4" w:space="0" w:color="auto"/>
              <w:right w:val="single" w:sz="4" w:space="0" w:color="auto"/>
            </w:tcBorders>
            <w:shd w:val="clear" w:color="auto" w:fill="auto"/>
            <w:noWrap/>
            <w:vAlign w:val="center"/>
            <w:hideMark/>
          </w:tcPr>
          <w:p w14:paraId="37A999A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$ 8,81</w:t>
            </w:r>
          </w:p>
        </w:tc>
        <w:tc>
          <w:tcPr>
            <w:tcW w:w="631" w:type="pct"/>
            <w:tcBorders>
              <w:top w:val="nil"/>
              <w:left w:val="nil"/>
              <w:bottom w:val="single" w:sz="4" w:space="0" w:color="auto"/>
              <w:right w:val="single" w:sz="4" w:space="0" w:color="auto"/>
            </w:tcBorders>
            <w:shd w:val="clear" w:color="auto" w:fill="auto"/>
            <w:noWrap/>
            <w:vAlign w:val="center"/>
            <w:hideMark/>
          </w:tcPr>
          <w:p w14:paraId="0078FC3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6B8505D"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BB3815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198</w:t>
            </w:r>
          </w:p>
        </w:tc>
        <w:tc>
          <w:tcPr>
            <w:tcW w:w="850" w:type="pct"/>
            <w:vMerge/>
            <w:tcBorders>
              <w:top w:val="nil"/>
              <w:left w:val="single" w:sz="4" w:space="0" w:color="auto"/>
              <w:bottom w:val="single" w:sz="4" w:space="0" w:color="auto"/>
              <w:right w:val="single" w:sz="4" w:space="0" w:color="auto"/>
            </w:tcBorders>
            <w:vAlign w:val="center"/>
            <w:hideMark/>
          </w:tcPr>
          <w:p w14:paraId="10766F2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A93F98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cableado aislado XLPE apantallado con cinta de cobre chaqueta PVC 600V 12X12 AWG</w:t>
            </w:r>
          </w:p>
        </w:tc>
        <w:tc>
          <w:tcPr>
            <w:tcW w:w="850" w:type="pct"/>
            <w:tcBorders>
              <w:top w:val="nil"/>
              <w:left w:val="nil"/>
              <w:bottom w:val="single" w:sz="4" w:space="0" w:color="auto"/>
              <w:right w:val="single" w:sz="4" w:space="0" w:color="auto"/>
            </w:tcBorders>
            <w:shd w:val="clear" w:color="auto" w:fill="auto"/>
            <w:noWrap/>
            <w:vAlign w:val="center"/>
            <w:hideMark/>
          </w:tcPr>
          <w:p w14:paraId="09D7696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4634001380</w:t>
            </w:r>
          </w:p>
        </w:tc>
        <w:tc>
          <w:tcPr>
            <w:tcW w:w="619" w:type="pct"/>
            <w:tcBorders>
              <w:top w:val="nil"/>
              <w:left w:val="nil"/>
              <w:bottom w:val="single" w:sz="4" w:space="0" w:color="auto"/>
              <w:right w:val="single" w:sz="4" w:space="0" w:color="auto"/>
            </w:tcBorders>
            <w:shd w:val="clear" w:color="auto" w:fill="auto"/>
            <w:noWrap/>
            <w:vAlign w:val="center"/>
            <w:hideMark/>
          </w:tcPr>
          <w:p w14:paraId="27F3A6A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$ 13,96</w:t>
            </w:r>
          </w:p>
        </w:tc>
        <w:tc>
          <w:tcPr>
            <w:tcW w:w="631" w:type="pct"/>
            <w:tcBorders>
              <w:top w:val="nil"/>
              <w:left w:val="nil"/>
              <w:bottom w:val="single" w:sz="4" w:space="0" w:color="auto"/>
              <w:right w:val="single" w:sz="4" w:space="0" w:color="auto"/>
            </w:tcBorders>
            <w:shd w:val="clear" w:color="auto" w:fill="auto"/>
            <w:noWrap/>
            <w:vAlign w:val="center"/>
            <w:hideMark/>
          </w:tcPr>
          <w:p w14:paraId="494E2A4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34CCCE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7EFDB9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199</w:t>
            </w:r>
          </w:p>
        </w:tc>
        <w:tc>
          <w:tcPr>
            <w:tcW w:w="850" w:type="pct"/>
            <w:vMerge/>
            <w:tcBorders>
              <w:top w:val="nil"/>
              <w:left w:val="single" w:sz="4" w:space="0" w:color="auto"/>
              <w:bottom w:val="single" w:sz="4" w:space="0" w:color="auto"/>
              <w:right w:val="single" w:sz="4" w:space="0" w:color="auto"/>
            </w:tcBorders>
            <w:vAlign w:val="center"/>
            <w:hideMark/>
          </w:tcPr>
          <w:p w14:paraId="47C75D6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46584CA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cableado aislado XLPE apantallado con cinta de cobre chaqueta PVC 600V 4X12 AWG</w:t>
            </w:r>
          </w:p>
        </w:tc>
        <w:tc>
          <w:tcPr>
            <w:tcW w:w="850" w:type="pct"/>
            <w:tcBorders>
              <w:top w:val="nil"/>
              <w:left w:val="nil"/>
              <w:bottom w:val="single" w:sz="4" w:space="0" w:color="auto"/>
              <w:right w:val="single" w:sz="4" w:space="0" w:color="auto"/>
            </w:tcBorders>
            <w:shd w:val="clear" w:color="auto" w:fill="auto"/>
            <w:noWrap/>
            <w:vAlign w:val="center"/>
            <w:hideMark/>
          </w:tcPr>
          <w:p w14:paraId="4481A0F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4634001378</w:t>
            </w:r>
          </w:p>
        </w:tc>
        <w:tc>
          <w:tcPr>
            <w:tcW w:w="619" w:type="pct"/>
            <w:tcBorders>
              <w:top w:val="nil"/>
              <w:left w:val="nil"/>
              <w:bottom w:val="single" w:sz="4" w:space="0" w:color="auto"/>
              <w:right w:val="single" w:sz="4" w:space="0" w:color="auto"/>
            </w:tcBorders>
            <w:shd w:val="clear" w:color="auto" w:fill="auto"/>
            <w:noWrap/>
            <w:vAlign w:val="center"/>
            <w:hideMark/>
          </w:tcPr>
          <w:p w14:paraId="3C0A39E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$ 5,14</w:t>
            </w:r>
          </w:p>
        </w:tc>
        <w:tc>
          <w:tcPr>
            <w:tcW w:w="631" w:type="pct"/>
            <w:tcBorders>
              <w:top w:val="nil"/>
              <w:left w:val="nil"/>
              <w:bottom w:val="single" w:sz="4" w:space="0" w:color="auto"/>
              <w:right w:val="single" w:sz="4" w:space="0" w:color="auto"/>
            </w:tcBorders>
            <w:shd w:val="clear" w:color="auto" w:fill="auto"/>
            <w:noWrap/>
            <w:vAlign w:val="center"/>
            <w:hideMark/>
          </w:tcPr>
          <w:p w14:paraId="6F5CB9B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7E1D44D"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45CF79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200</w:t>
            </w:r>
          </w:p>
        </w:tc>
        <w:tc>
          <w:tcPr>
            <w:tcW w:w="850" w:type="pct"/>
            <w:vMerge/>
            <w:tcBorders>
              <w:top w:val="nil"/>
              <w:left w:val="single" w:sz="4" w:space="0" w:color="auto"/>
              <w:bottom w:val="single" w:sz="4" w:space="0" w:color="auto"/>
              <w:right w:val="single" w:sz="4" w:space="0" w:color="auto"/>
            </w:tcBorders>
            <w:vAlign w:val="center"/>
            <w:hideMark/>
          </w:tcPr>
          <w:p w14:paraId="3D93D8A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6BEBC60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cableado aislado XLPE apantallado con cinta de cobre chaqueta PVC 600V 3X10 AWG</w:t>
            </w:r>
          </w:p>
        </w:tc>
        <w:tc>
          <w:tcPr>
            <w:tcW w:w="850" w:type="pct"/>
            <w:tcBorders>
              <w:top w:val="nil"/>
              <w:left w:val="nil"/>
              <w:bottom w:val="single" w:sz="4" w:space="0" w:color="auto"/>
              <w:right w:val="single" w:sz="4" w:space="0" w:color="auto"/>
            </w:tcBorders>
            <w:shd w:val="clear" w:color="auto" w:fill="auto"/>
            <w:noWrap/>
            <w:vAlign w:val="center"/>
            <w:hideMark/>
          </w:tcPr>
          <w:p w14:paraId="4F19C7D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4634001373</w:t>
            </w:r>
          </w:p>
        </w:tc>
        <w:tc>
          <w:tcPr>
            <w:tcW w:w="619" w:type="pct"/>
            <w:tcBorders>
              <w:top w:val="nil"/>
              <w:left w:val="nil"/>
              <w:bottom w:val="single" w:sz="4" w:space="0" w:color="auto"/>
              <w:right w:val="single" w:sz="4" w:space="0" w:color="auto"/>
            </w:tcBorders>
            <w:shd w:val="clear" w:color="auto" w:fill="auto"/>
            <w:noWrap/>
            <w:vAlign w:val="center"/>
            <w:hideMark/>
          </w:tcPr>
          <w:p w14:paraId="2B13C11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$ 5,74</w:t>
            </w:r>
          </w:p>
        </w:tc>
        <w:tc>
          <w:tcPr>
            <w:tcW w:w="631" w:type="pct"/>
            <w:tcBorders>
              <w:top w:val="nil"/>
              <w:left w:val="nil"/>
              <w:bottom w:val="single" w:sz="4" w:space="0" w:color="auto"/>
              <w:right w:val="single" w:sz="4" w:space="0" w:color="auto"/>
            </w:tcBorders>
            <w:shd w:val="clear" w:color="auto" w:fill="auto"/>
            <w:noWrap/>
            <w:vAlign w:val="center"/>
            <w:hideMark/>
          </w:tcPr>
          <w:p w14:paraId="2FE38E9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A4809FD"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D9A769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201</w:t>
            </w:r>
          </w:p>
        </w:tc>
        <w:tc>
          <w:tcPr>
            <w:tcW w:w="850" w:type="pct"/>
            <w:vMerge/>
            <w:tcBorders>
              <w:top w:val="nil"/>
              <w:left w:val="single" w:sz="4" w:space="0" w:color="auto"/>
              <w:bottom w:val="single" w:sz="4" w:space="0" w:color="auto"/>
              <w:right w:val="single" w:sz="4" w:space="0" w:color="auto"/>
            </w:tcBorders>
            <w:vAlign w:val="center"/>
            <w:hideMark/>
          </w:tcPr>
          <w:p w14:paraId="69C3AEC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13141BA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cableado aislado XLPE apantallado con cinta de cobre chaqueta PVC 600V 7X14 AWG</w:t>
            </w:r>
          </w:p>
        </w:tc>
        <w:tc>
          <w:tcPr>
            <w:tcW w:w="850" w:type="pct"/>
            <w:tcBorders>
              <w:top w:val="nil"/>
              <w:left w:val="nil"/>
              <w:bottom w:val="single" w:sz="4" w:space="0" w:color="auto"/>
              <w:right w:val="single" w:sz="4" w:space="0" w:color="auto"/>
            </w:tcBorders>
            <w:shd w:val="clear" w:color="auto" w:fill="auto"/>
            <w:noWrap/>
            <w:vAlign w:val="center"/>
            <w:hideMark/>
          </w:tcPr>
          <w:p w14:paraId="05757A9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4634001384</w:t>
            </w:r>
          </w:p>
        </w:tc>
        <w:tc>
          <w:tcPr>
            <w:tcW w:w="619" w:type="pct"/>
            <w:tcBorders>
              <w:top w:val="nil"/>
              <w:left w:val="nil"/>
              <w:bottom w:val="single" w:sz="4" w:space="0" w:color="auto"/>
              <w:right w:val="single" w:sz="4" w:space="0" w:color="auto"/>
            </w:tcBorders>
            <w:shd w:val="clear" w:color="auto" w:fill="auto"/>
            <w:noWrap/>
            <w:vAlign w:val="center"/>
            <w:hideMark/>
          </w:tcPr>
          <w:p w14:paraId="06ED7B3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$ 5,61</w:t>
            </w:r>
          </w:p>
        </w:tc>
        <w:tc>
          <w:tcPr>
            <w:tcW w:w="631" w:type="pct"/>
            <w:tcBorders>
              <w:top w:val="nil"/>
              <w:left w:val="nil"/>
              <w:bottom w:val="single" w:sz="4" w:space="0" w:color="auto"/>
              <w:right w:val="single" w:sz="4" w:space="0" w:color="auto"/>
            </w:tcBorders>
            <w:shd w:val="clear" w:color="auto" w:fill="auto"/>
            <w:noWrap/>
            <w:vAlign w:val="center"/>
            <w:hideMark/>
          </w:tcPr>
          <w:p w14:paraId="5F9C4D2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A618706"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8B3F35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202</w:t>
            </w:r>
          </w:p>
        </w:tc>
        <w:tc>
          <w:tcPr>
            <w:tcW w:w="850" w:type="pct"/>
            <w:vMerge/>
            <w:tcBorders>
              <w:top w:val="nil"/>
              <w:left w:val="single" w:sz="4" w:space="0" w:color="auto"/>
              <w:bottom w:val="single" w:sz="4" w:space="0" w:color="auto"/>
              <w:right w:val="single" w:sz="4" w:space="0" w:color="auto"/>
            </w:tcBorders>
            <w:vAlign w:val="center"/>
            <w:hideMark/>
          </w:tcPr>
          <w:p w14:paraId="7A8A646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2A3ADEE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cableado aislado XLPE apantallado con cinta de cobre chaqueta PVC 600V 7X12 AWG</w:t>
            </w:r>
          </w:p>
        </w:tc>
        <w:tc>
          <w:tcPr>
            <w:tcW w:w="850" w:type="pct"/>
            <w:tcBorders>
              <w:top w:val="nil"/>
              <w:left w:val="nil"/>
              <w:bottom w:val="single" w:sz="4" w:space="0" w:color="auto"/>
              <w:right w:val="single" w:sz="4" w:space="0" w:color="auto"/>
            </w:tcBorders>
            <w:shd w:val="clear" w:color="auto" w:fill="auto"/>
            <w:noWrap/>
            <w:vAlign w:val="center"/>
            <w:hideMark/>
          </w:tcPr>
          <w:p w14:paraId="2F85CD6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4634001379</w:t>
            </w:r>
          </w:p>
        </w:tc>
        <w:tc>
          <w:tcPr>
            <w:tcW w:w="619" w:type="pct"/>
            <w:tcBorders>
              <w:top w:val="nil"/>
              <w:left w:val="nil"/>
              <w:bottom w:val="single" w:sz="4" w:space="0" w:color="auto"/>
              <w:right w:val="single" w:sz="4" w:space="0" w:color="auto"/>
            </w:tcBorders>
            <w:shd w:val="clear" w:color="auto" w:fill="auto"/>
            <w:noWrap/>
            <w:vAlign w:val="center"/>
            <w:hideMark/>
          </w:tcPr>
          <w:p w14:paraId="3B26F7C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$ 8,27</w:t>
            </w:r>
          </w:p>
        </w:tc>
        <w:tc>
          <w:tcPr>
            <w:tcW w:w="631" w:type="pct"/>
            <w:tcBorders>
              <w:top w:val="nil"/>
              <w:left w:val="nil"/>
              <w:bottom w:val="single" w:sz="4" w:space="0" w:color="auto"/>
              <w:right w:val="single" w:sz="4" w:space="0" w:color="auto"/>
            </w:tcBorders>
            <w:shd w:val="clear" w:color="auto" w:fill="auto"/>
            <w:noWrap/>
            <w:vAlign w:val="center"/>
            <w:hideMark/>
          </w:tcPr>
          <w:p w14:paraId="60FCB96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B0FEED2"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A85CC8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203</w:t>
            </w:r>
          </w:p>
        </w:tc>
        <w:tc>
          <w:tcPr>
            <w:tcW w:w="850" w:type="pct"/>
            <w:vMerge/>
            <w:tcBorders>
              <w:top w:val="nil"/>
              <w:left w:val="single" w:sz="4" w:space="0" w:color="auto"/>
              <w:bottom w:val="single" w:sz="4" w:space="0" w:color="auto"/>
              <w:right w:val="single" w:sz="4" w:space="0" w:color="auto"/>
            </w:tcBorders>
            <w:vAlign w:val="center"/>
            <w:hideMark/>
          </w:tcPr>
          <w:p w14:paraId="2A03CDE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6EFEEA9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cableado aislado XLPE apantallado con cinta de cobre chaqueta PVC 600V 2X12 AWG</w:t>
            </w:r>
          </w:p>
        </w:tc>
        <w:tc>
          <w:tcPr>
            <w:tcW w:w="850" w:type="pct"/>
            <w:tcBorders>
              <w:top w:val="nil"/>
              <w:left w:val="nil"/>
              <w:bottom w:val="single" w:sz="4" w:space="0" w:color="auto"/>
              <w:right w:val="single" w:sz="4" w:space="0" w:color="auto"/>
            </w:tcBorders>
            <w:shd w:val="clear" w:color="auto" w:fill="auto"/>
            <w:noWrap/>
            <w:vAlign w:val="center"/>
            <w:hideMark/>
          </w:tcPr>
          <w:p w14:paraId="447B5EC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4634001376</w:t>
            </w:r>
          </w:p>
        </w:tc>
        <w:tc>
          <w:tcPr>
            <w:tcW w:w="619" w:type="pct"/>
            <w:tcBorders>
              <w:top w:val="nil"/>
              <w:left w:val="nil"/>
              <w:bottom w:val="single" w:sz="4" w:space="0" w:color="auto"/>
              <w:right w:val="single" w:sz="4" w:space="0" w:color="auto"/>
            </w:tcBorders>
            <w:shd w:val="clear" w:color="auto" w:fill="auto"/>
            <w:noWrap/>
            <w:vAlign w:val="center"/>
            <w:hideMark/>
          </w:tcPr>
          <w:p w14:paraId="4BEEE42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$ 3,14</w:t>
            </w:r>
          </w:p>
        </w:tc>
        <w:tc>
          <w:tcPr>
            <w:tcW w:w="631" w:type="pct"/>
            <w:tcBorders>
              <w:top w:val="nil"/>
              <w:left w:val="nil"/>
              <w:bottom w:val="single" w:sz="4" w:space="0" w:color="auto"/>
              <w:right w:val="single" w:sz="4" w:space="0" w:color="auto"/>
            </w:tcBorders>
            <w:shd w:val="clear" w:color="auto" w:fill="auto"/>
            <w:noWrap/>
            <w:vAlign w:val="center"/>
            <w:hideMark/>
          </w:tcPr>
          <w:p w14:paraId="26B3CEC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B11595F"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D49E24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204</w:t>
            </w:r>
          </w:p>
        </w:tc>
        <w:tc>
          <w:tcPr>
            <w:tcW w:w="850" w:type="pct"/>
            <w:vMerge/>
            <w:tcBorders>
              <w:top w:val="nil"/>
              <w:left w:val="single" w:sz="4" w:space="0" w:color="auto"/>
              <w:bottom w:val="single" w:sz="4" w:space="0" w:color="auto"/>
              <w:right w:val="single" w:sz="4" w:space="0" w:color="auto"/>
            </w:tcBorders>
            <w:vAlign w:val="center"/>
            <w:hideMark/>
          </w:tcPr>
          <w:p w14:paraId="667A9E8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092067A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cableado aislado XLPE apantallado con cinta de cobre chaqueta PVC 600V 4X6 AWG</w:t>
            </w:r>
          </w:p>
        </w:tc>
        <w:tc>
          <w:tcPr>
            <w:tcW w:w="850" w:type="pct"/>
            <w:tcBorders>
              <w:top w:val="nil"/>
              <w:left w:val="nil"/>
              <w:bottom w:val="single" w:sz="4" w:space="0" w:color="auto"/>
              <w:right w:val="single" w:sz="4" w:space="0" w:color="auto"/>
            </w:tcBorders>
            <w:shd w:val="clear" w:color="auto" w:fill="auto"/>
            <w:noWrap/>
            <w:vAlign w:val="center"/>
            <w:hideMark/>
          </w:tcPr>
          <w:p w14:paraId="3B34430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4634001391</w:t>
            </w:r>
          </w:p>
        </w:tc>
        <w:tc>
          <w:tcPr>
            <w:tcW w:w="619" w:type="pct"/>
            <w:tcBorders>
              <w:top w:val="nil"/>
              <w:left w:val="nil"/>
              <w:bottom w:val="single" w:sz="4" w:space="0" w:color="auto"/>
              <w:right w:val="single" w:sz="4" w:space="0" w:color="auto"/>
            </w:tcBorders>
            <w:shd w:val="clear" w:color="auto" w:fill="auto"/>
            <w:noWrap/>
            <w:vAlign w:val="center"/>
            <w:hideMark/>
          </w:tcPr>
          <w:p w14:paraId="5EFB946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$ 16,34</w:t>
            </w:r>
          </w:p>
        </w:tc>
        <w:tc>
          <w:tcPr>
            <w:tcW w:w="631" w:type="pct"/>
            <w:tcBorders>
              <w:top w:val="nil"/>
              <w:left w:val="nil"/>
              <w:bottom w:val="single" w:sz="4" w:space="0" w:color="auto"/>
              <w:right w:val="single" w:sz="4" w:space="0" w:color="auto"/>
            </w:tcBorders>
            <w:shd w:val="clear" w:color="auto" w:fill="auto"/>
            <w:noWrap/>
            <w:vAlign w:val="center"/>
            <w:hideMark/>
          </w:tcPr>
          <w:p w14:paraId="7479ADE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3E21CB1"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39E856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205</w:t>
            </w:r>
          </w:p>
        </w:tc>
        <w:tc>
          <w:tcPr>
            <w:tcW w:w="850" w:type="pct"/>
            <w:vMerge/>
            <w:tcBorders>
              <w:top w:val="nil"/>
              <w:left w:val="single" w:sz="4" w:space="0" w:color="auto"/>
              <w:bottom w:val="single" w:sz="4" w:space="0" w:color="auto"/>
              <w:right w:val="single" w:sz="4" w:space="0" w:color="auto"/>
            </w:tcBorders>
            <w:vAlign w:val="center"/>
            <w:hideMark/>
          </w:tcPr>
          <w:p w14:paraId="5371807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center"/>
            <w:hideMark/>
          </w:tcPr>
          <w:p w14:paraId="44591A5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multiconductor de cobre cableado aislado XLPE apantallado con cinta de cobre chaqueta PVC 600V 4X10 AWG</w:t>
            </w:r>
          </w:p>
        </w:tc>
        <w:tc>
          <w:tcPr>
            <w:tcW w:w="850" w:type="pct"/>
            <w:tcBorders>
              <w:top w:val="nil"/>
              <w:left w:val="nil"/>
              <w:bottom w:val="single" w:sz="4" w:space="0" w:color="auto"/>
              <w:right w:val="single" w:sz="4" w:space="0" w:color="auto"/>
            </w:tcBorders>
            <w:shd w:val="clear" w:color="auto" w:fill="auto"/>
            <w:noWrap/>
            <w:vAlign w:val="center"/>
            <w:hideMark/>
          </w:tcPr>
          <w:p w14:paraId="295514D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4634001374</w:t>
            </w:r>
          </w:p>
        </w:tc>
        <w:tc>
          <w:tcPr>
            <w:tcW w:w="619" w:type="pct"/>
            <w:tcBorders>
              <w:top w:val="nil"/>
              <w:left w:val="nil"/>
              <w:bottom w:val="single" w:sz="4" w:space="0" w:color="auto"/>
              <w:right w:val="single" w:sz="4" w:space="0" w:color="auto"/>
            </w:tcBorders>
            <w:shd w:val="clear" w:color="auto" w:fill="auto"/>
            <w:noWrap/>
            <w:vAlign w:val="center"/>
            <w:hideMark/>
          </w:tcPr>
          <w:p w14:paraId="400C3DC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$ 7,06</w:t>
            </w:r>
          </w:p>
        </w:tc>
        <w:tc>
          <w:tcPr>
            <w:tcW w:w="631" w:type="pct"/>
            <w:tcBorders>
              <w:top w:val="nil"/>
              <w:left w:val="nil"/>
              <w:bottom w:val="single" w:sz="4" w:space="0" w:color="auto"/>
              <w:right w:val="single" w:sz="4" w:space="0" w:color="auto"/>
            </w:tcBorders>
            <w:shd w:val="clear" w:color="auto" w:fill="auto"/>
            <w:noWrap/>
            <w:vAlign w:val="center"/>
            <w:hideMark/>
          </w:tcPr>
          <w:p w14:paraId="30AB3A2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D4B8648"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473933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206</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60E2469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Conductores de aluminio desnudo de ACAR</w:t>
            </w:r>
          </w:p>
        </w:tc>
        <w:tc>
          <w:tcPr>
            <w:tcW w:w="1779" w:type="pct"/>
            <w:tcBorders>
              <w:top w:val="nil"/>
              <w:left w:val="nil"/>
              <w:bottom w:val="single" w:sz="4" w:space="0" w:color="auto"/>
              <w:right w:val="single" w:sz="4" w:space="0" w:color="auto"/>
            </w:tcBorders>
            <w:shd w:val="clear" w:color="auto" w:fill="auto"/>
            <w:noWrap/>
            <w:vAlign w:val="bottom"/>
            <w:hideMark/>
          </w:tcPr>
          <w:p w14:paraId="63BB0AD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aluminio, desnudo, ACAR 300 MCM, 19 (12/7) hilos</w:t>
            </w:r>
          </w:p>
        </w:tc>
        <w:tc>
          <w:tcPr>
            <w:tcW w:w="850" w:type="pct"/>
            <w:tcBorders>
              <w:top w:val="nil"/>
              <w:left w:val="nil"/>
              <w:bottom w:val="single" w:sz="4" w:space="0" w:color="auto"/>
              <w:right w:val="single" w:sz="4" w:space="0" w:color="auto"/>
            </w:tcBorders>
            <w:shd w:val="clear" w:color="auto" w:fill="auto"/>
            <w:vAlign w:val="center"/>
            <w:hideMark/>
          </w:tcPr>
          <w:p w14:paraId="199C8B5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4294201125</w:t>
            </w:r>
          </w:p>
        </w:tc>
        <w:tc>
          <w:tcPr>
            <w:tcW w:w="619" w:type="pct"/>
            <w:tcBorders>
              <w:top w:val="nil"/>
              <w:left w:val="nil"/>
              <w:bottom w:val="single" w:sz="4" w:space="0" w:color="auto"/>
              <w:right w:val="single" w:sz="4" w:space="0" w:color="auto"/>
            </w:tcBorders>
            <w:shd w:val="clear" w:color="auto" w:fill="auto"/>
            <w:noWrap/>
            <w:vAlign w:val="center"/>
            <w:hideMark/>
          </w:tcPr>
          <w:p w14:paraId="259B48C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$ 3,16</w:t>
            </w:r>
          </w:p>
        </w:tc>
        <w:tc>
          <w:tcPr>
            <w:tcW w:w="631" w:type="pct"/>
            <w:tcBorders>
              <w:top w:val="nil"/>
              <w:left w:val="nil"/>
              <w:bottom w:val="single" w:sz="4" w:space="0" w:color="auto"/>
              <w:right w:val="single" w:sz="4" w:space="0" w:color="auto"/>
            </w:tcBorders>
            <w:shd w:val="clear" w:color="auto" w:fill="auto"/>
            <w:noWrap/>
            <w:vAlign w:val="center"/>
            <w:hideMark/>
          </w:tcPr>
          <w:p w14:paraId="5143B38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20%</w:t>
            </w:r>
          </w:p>
        </w:tc>
      </w:tr>
      <w:tr w:rsidR="00526B50" w:rsidRPr="00B968E7" w14:paraId="3CA763C1"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56B472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207</w:t>
            </w:r>
          </w:p>
        </w:tc>
        <w:tc>
          <w:tcPr>
            <w:tcW w:w="850" w:type="pct"/>
            <w:vMerge/>
            <w:tcBorders>
              <w:top w:val="nil"/>
              <w:left w:val="single" w:sz="4" w:space="0" w:color="auto"/>
              <w:bottom w:val="single" w:sz="4" w:space="0" w:color="auto"/>
              <w:right w:val="single" w:sz="4" w:space="0" w:color="auto"/>
            </w:tcBorders>
            <w:vAlign w:val="center"/>
            <w:hideMark/>
          </w:tcPr>
          <w:p w14:paraId="3F94A81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450036F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aluminio, desnudo, ACAR 500 MCM, 37 (18/19) hilos</w:t>
            </w:r>
          </w:p>
        </w:tc>
        <w:tc>
          <w:tcPr>
            <w:tcW w:w="850" w:type="pct"/>
            <w:tcBorders>
              <w:top w:val="nil"/>
              <w:left w:val="nil"/>
              <w:bottom w:val="single" w:sz="4" w:space="0" w:color="auto"/>
              <w:right w:val="single" w:sz="4" w:space="0" w:color="auto"/>
            </w:tcBorders>
            <w:shd w:val="clear" w:color="auto" w:fill="auto"/>
            <w:noWrap/>
            <w:vAlign w:val="center"/>
            <w:hideMark/>
          </w:tcPr>
          <w:p w14:paraId="3448A02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4294201127</w:t>
            </w:r>
          </w:p>
        </w:tc>
        <w:tc>
          <w:tcPr>
            <w:tcW w:w="619" w:type="pct"/>
            <w:tcBorders>
              <w:top w:val="nil"/>
              <w:left w:val="nil"/>
              <w:bottom w:val="single" w:sz="4" w:space="0" w:color="auto"/>
              <w:right w:val="single" w:sz="4" w:space="0" w:color="auto"/>
            </w:tcBorders>
            <w:shd w:val="clear" w:color="auto" w:fill="auto"/>
            <w:noWrap/>
            <w:vAlign w:val="center"/>
            <w:hideMark/>
          </w:tcPr>
          <w:p w14:paraId="6135DC6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$ 5,29</w:t>
            </w:r>
          </w:p>
        </w:tc>
        <w:tc>
          <w:tcPr>
            <w:tcW w:w="631" w:type="pct"/>
            <w:tcBorders>
              <w:top w:val="nil"/>
              <w:left w:val="nil"/>
              <w:bottom w:val="single" w:sz="4" w:space="0" w:color="auto"/>
              <w:right w:val="single" w:sz="4" w:space="0" w:color="auto"/>
            </w:tcBorders>
            <w:shd w:val="clear" w:color="auto" w:fill="auto"/>
            <w:noWrap/>
            <w:vAlign w:val="center"/>
            <w:hideMark/>
          </w:tcPr>
          <w:p w14:paraId="6A543CA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20%</w:t>
            </w:r>
          </w:p>
        </w:tc>
      </w:tr>
      <w:tr w:rsidR="00526B50" w:rsidRPr="00B968E7" w14:paraId="7DBD1C57"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CAAA67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208</w:t>
            </w:r>
          </w:p>
        </w:tc>
        <w:tc>
          <w:tcPr>
            <w:tcW w:w="850" w:type="pct"/>
            <w:vMerge/>
            <w:tcBorders>
              <w:top w:val="nil"/>
              <w:left w:val="single" w:sz="4" w:space="0" w:color="auto"/>
              <w:bottom w:val="single" w:sz="4" w:space="0" w:color="auto"/>
              <w:right w:val="single" w:sz="4" w:space="0" w:color="auto"/>
            </w:tcBorders>
            <w:vAlign w:val="center"/>
            <w:hideMark/>
          </w:tcPr>
          <w:p w14:paraId="39C1551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48EAF56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Conductor de aluminio, desnudo, ACAR 750 MCM, 37 (18/19) hilos</w:t>
            </w:r>
          </w:p>
        </w:tc>
        <w:tc>
          <w:tcPr>
            <w:tcW w:w="850" w:type="pct"/>
            <w:tcBorders>
              <w:top w:val="nil"/>
              <w:left w:val="nil"/>
              <w:bottom w:val="single" w:sz="4" w:space="0" w:color="auto"/>
              <w:right w:val="single" w:sz="4" w:space="0" w:color="auto"/>
            </w:tcBorders>
            <w:shd w:val="clear" w:color="auto" w:fill="auto"/>
            <w:noWrap/>
            <w:vAlign w:val="center"/>
            <w:hideMark/>
          </w:tcPr>
          <w:p w14:paraId="78D54F4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4294201124</w:t>
            </w:r>
          </w:p>
        </w:tc>
        <w:tc>
          <w:tcPr>
            <w:tcW w:w="619" w:type="pct"/>
            <w:tcBorders>
              <w:top w:val="nil"/>
              <w:left w:val="nil"/>
              <w:bottom w:val="single" w:sz="4" w:space="0" w:color="auto"/>
              <w:right w:val="single" w:sz="4" w:space="0" w:color="auto"/>
            </w:tcBorders>
            <w:shd w:val="clear" w:color="auto" w:fill="auto"/>
            <w:noWrap/>
            <w:vAlign w:val="center"/>
            <w:hideMark/>
          </w:tcPr>
          <w:p w14:paraId="2A4F2EF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$ 7,84</w:t>
            </w:r>
          </w:p>
        </w:tc>
        <w:tc>
          <w:tcPr>
            <w:tcW w:w="631" w:type="pct"/>
            <w:tcBorders>
              <w:top w:val="nil"/>
              <w:left w:val="nil"/>
              <w:bottom w:val="single" w:sz="4" w:space="0" w:color="auto"/>
              <w:right w:val="single" w:sz="4" w:space="0" w:color="auto"/>
            </w:tcBorders>
            <w:shd w:val="clear" w:color="auto" w:fill="auto"/>
            <w:noWrap/>
            <w:vAlign w:val="center"/>
            <w:hideMark/>
          </w:tcPr>
          <w:p w14:paraId="3ACA4B7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20%</w:t>
            </w:r>
          </w:p>
        </w:tc>
      </w:tr>
      <w:tr w:rsidR="00526B50" w:rsidRPr="00B968E7" w14:paraId="49FEDA06"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AF5443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209</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0E45FF1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semiaislado o ecológico, aluminio, unipolar, AAC, cableado 15 KV</w:t>
            </w:r>
          </w:p>
        </w:tc>
        <w:tc>
          <w:tcPr>
            <w:tcW w:w="1779" w:type="pct"/>
            <w:tcBorders>
              <w:top w:val="nil"/>
              <w:left w:val="nil"/>
              <w:bottom w:val="single" w:sz="4" w:space="0" w:color="auto"/>
              <w:right w:val="single" w:sz="4" w:space="0" w:color="auto"/>
            </w:tcBorders>
            <w:shd w:val="clear" w:color="auto" w:fill="auto"/>
            <w:noWrap/>
            <w:vAlign w:val="bottom"/>
            <w:hideMark/>
          </w:tcPr>
          <w:p w14:paraId="2E58EA4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semiaislado o ecológico, aluminio, unipolar, AAC, cableado 15 KV, 2 AWG</w:t>
            </w:r>
          </w:p>
        </w:tc>
        <w:tc>
          <w:tcPr>
            <w:tcW w:w="850" w:type="pct"/>
            <w:tcBorders>
              <w:top w:val="nil"/>
              <w:left w:val="nil"/>
              <w:bottom w:val="single" w:sz="4" w:space="0" w:color="auto"/>
              <w:right w:val="single" w:sz="4" w:space="0" w:color="auto"/>
            </w:tcBorders>
            <w:shd w:val="clear" w:color="auto" w:fill="auto"/>
            <w:vAlign w:val="center"/>
            <w:hideMark/>
          </w:tcPr>
          <w:p w14:paraId="2420917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46340010395</w:t>
            </w:r>
          </w:p>
        </w:tc>
        <w:tc>
          <w:tcPr>
            <w:tcW w:w="619" w:type="pct"/>
            <w:tcBorders>
              <w:top w:val="nil"/>
              <w:left w:val="nil"/>
              <w:bottom w:val="single" w:sz="4" w:space="0" w:color="auto"/>
              <w:right w:val="single" w:sz="4" w:space="0" w:color="auto"/>
            </w:tcBorders>
            <w:shd w:val="clear" w:color="auto" w:fill="auto"/>
            <w:noWrap/>
            <w:vAlign w:val="center"/>
            <w:hideMark/>
          </w:tcPr>
          <w:p w14:paraId="10795CB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$ 3,59</w:t>
            </w:r>
          </w:p>
        </w:tc>
        <w:tc>
          <w:tcPr>
            <w:tcW w:w="631" w:type="pct"/>
            <w:tcBorders>
              <w:top w:val="nil"/>
              <w:left w:val="nil"/>
              <w:bottom w:val="single" w:sz="4" w:space="0" w:color="auto"/>
              <w:right w:val="single" w:sz="4" w:space="0" w:color="auto"/>
            </w:tcBorders>
            <w:shd w:val="clear" w:color="auto" w:fill="auto"/>
            <w:noWrap/>
            <w:vAlign w:val="center"/>
            <w:hideMark/>
          </w:tcPr>
          <w:p w14:paraId="1AE7CF0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B97FD86"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0FEE9C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210</w:t>
            </w:r>
          </w:p>
        </w:tc>
        <w:tc>
          <w:tcPr>
            <w:tcW w:w="850" w:type="pct"/>
            <w:vMerge/>
            <w:tcBorders>
              <w:top w:val="nil"/>
              <w:left w:val="single" w:sz="4" w:space="0" w:color="auto"/>
              <w:bottom w:val="single" w:sz="4" w:space="0" w:color="auto"/>
              <w:right w:val="single" w:sz="4" w:space="0" w:color="auto"/>
            </w:tcBorders>
            <w:vAlign w:val="center"/>
            <w:hideMark/>
          </w:tcPr>
          <w:p w14:paraId="5E5B49B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6F27C3D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semiaislado o ecológico, aluminio, unipolar, AAC, cableado 15 KV, 1/0 AWG</w:t>
            </w:r>
          </w:p>
        </w:tc>
        <w:tc>
          <w:tcPr>
            <w:tcW w:w="850" w:type="pct"/>
            <w:tcBorders>
              <w:top w:val="nil"/>
              <w:left w:val="nil"/>
              <w:bottom w:val="single" w:sz="4" w:space="0" w:color="auto"/>
              <w:right w:val="single" w:sz="4" w:space="0" w:color="auto"/>
            </w:tcBorders>
            <w:shd w:val="clear" w:color="auto" w:fill="auto"/>
            <w:noWrap/>
            <w:vAlign w:val="center"/>
            <w:hideMark/>
          </w:tcPr>
          <w:p w14:paraId="6390676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46340010396</w:t>
            </w:r>
          </w:p>
        </w:tc>
        <w:tc>
          <w:tcPr>
            <w:tcW w:w="619" w:type="pct"/>
            <w:tcBorders>
              <w:top w:val="nil"/>
              <w:left w:val="nil"/>
              <w:bottom w:val="single" w:sz="4" w:space="0" w:color="auto"/>
              <w:right w:val="single" w:sz="4" w:space="0" w:color="auto"/>
            </w:tcBorders>
            <w:shd w:val="clear" w:color="auto" w:fill="auto"/>
            <w:noWrap/>
            <w:vAlign w:val="center"/>
            <w:hideMark/>
          </w:tcPr>
          <w:p w14:paraId="35DB5D5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$ 4,46</w:t>
            </w:r>
          </w:p>
        </w:tc>
        <w:tc>
          <w:tcPr>
            <w:tcW w:w="631" w:type="pct"/>
            <w:tcBorders>
              <w:top w:val="nil"/>
              <w:left w:val="nil"/>
              <w:bottom w:val="single" w:sz="4" w:space="0" w:color="auto"/>
              <w:right w:val="single" w:sz="4" w:space="0" w:color="auto"/>
            </w:tcBorders>
            <w:shd w:val="clear" w:color="auto" w:fill="auto"/>
            <w:noWrap/>
            <w:vAlign w:val="center"/>
            <w:hideMark/>
          </w:tcPr>
          <w:p w14:paraId="3B98AFA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3CC016E"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0E5E5A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211</w:t>
            </w:r>
          </w:p>
        </w:tc>
        <w:tc>
          <w:tcPr>
            <w:tcW w:w="850" w:type="pct"/>
            <w:vMerge/>
            <w:tcBorders>
              <w:top w:val="nil"/>
              <w:left w:val="single" w:sz="4" w:space="0" w:color="auto"/>
              <w:bottom w:val="single" w:sz="4" w:space="0" w:color="auto"/>
              <w:right w:val="single" w:sz="4" w:space="0" w:color="auto"/>
            </w:tcBorders>
            <w:vAlign w:val="center"/>
            <w:hideMark/>
          </w:tcPr>
          <w:p w14:paraId="4EA9228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499F22A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semiaislado o ecológico, aluminio, unipolar, AAC, cableado 15 KV, 2/0 AWG</w:t>
            </w:r>
          </w:p>
        </w:tc>
        <w:tc>
          <w:tcPr>
            <w:tcW w:w="850" w:type="pct"/>
            <w:tcBorders>
              <w:top w:val="nil"/>
              <w:left w:val="nil"/>
              <w:bottom w:val="single" w:sz="4" w:space="0" w:color="auto"/>
              <w:right w:val="single" w:sz="4" w:space="0" w:color="auto"/>
            </w:tcBorders>
            <w:shd w:val="clear" w:color="auto" w:fill="auto"/>
            <w:noWrap/>
            <w:vAlign w:val="center"/>
            <w:hideMark/>
          </w:tcPr>
          <w:p w14:paraId="79008F8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46340010397</w:t>
            </w:r>
          </w:p>
        </w:tc>
        <w:tc>
          <w:tcPr>
            <w:tcW w:w="619" w:type="pct"/>
            <w:tcBorders>
              <w:top w:val="nil"/>
              <w:left w:val="nil"/>
              <w:bottom w:val="single" w:sz="4" w:space="0" w:color="auto"/>
              <w:right w:val="single" w:sz="4" w:space="0" w:color="auto"/>
            </w:tcBorders>
            <w:shd w:val="clear" w:color="auto" w:fill="auto"/>
            <w:noWrap/>
            <w:vAlign w:val="center"/>
            <w:hideMark/>
          </w:tcPr>
          <w:p w14:paraId="258EC60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$ 4,97</w:t>
            </w:r>
          </w:p>
        </w:tc>
        <w:tc>
          <w:tcPr>
            <w:tcW w:w="631" w:type="pct"/>
            <w:tcBorders>
              <w:top w:val="nil"/>
              <w:left w:val="nil"/>
              <w:bottom w:val="single" w:sz="4" w:space="0" w:color="auto"/>
              <w:right w:val="single" w:sz="4" w:space="0" w:color="auto"/>
            </w:tcBorders>
            <w:shd w:val="clear" w:color="auto" w:fill="auto"/>
            <w:noWrap/>
            <w:vAlign w:val="center"/>
            <w:hideMark/>
          </w:tcPr>
          <w:p w14:paraId="714F8C7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A4FC87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45F90E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212</w:t>
            </w:r>
          </w:p>
        </w:tc>
        <w:tc>
          <w:tcPr>
            <w:tcW w:w="850" w:type="pct"/>
            <w:vMerge/>
            <w:tcBorders>
              <w:top w:val="nil"/>
              <w:left w:val="single" w:sz="4" w:space="0" w:color="auto"/>
              <w:bottom w:val="single" w:sz="4" w:space="0" w:color="auto"/>
              <w:right w:val="single" w:sz="4" w:space="0" w:color="auto"/>
            </w:tcBorders>
            <w:vAlign w:val="center"/>
            <w:hideMark/>
          </w:tcPr>
          <w:p w14:paraId="3147EE9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2F99524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semiaislado o ecológico, aluminio, unipolar, AAC, cableado 15 KV, 3/0 AWG</w:t>
            </w:r>
          </w:p>
        </w:tc>
        <w:tc>
          <w:tcPr>
            <w:tcW w:w="850" w:type="pct"/>
            <w:tcBorders>
              <w:top w:val="nil"/>
              <w:left w:val="nil"/>
              <w:bottom w:val="single" w:sz="4" w:space="0" w:color="auto"/>
              <w:right w:val="single" w:sz="4" w:space="0" w:color="auto"/>
            </w:tcBorders>
            <w:shd w:val="clear" w:color="auto" w:fill="auto"/>
            <w:noWrap/>
            <w:vAlign w:val="center"/>
            <w:hideMark/>
          </w:tcPr>
          <w:p w14:paraId="27F545F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46340010398</w:t>
            </w:r>
          </w:p>
        </w:tc>
        <w:tc>
          <w:tcPr>
            <w:tcW w:w="619" w:type="pct"/>
            <w:tcBorders>
              <w:top w:val="nil"/>
              <w:left w:val="nil"/>
              <w:bottom w:val="single" w:sz="4" w:space="0" w:color="auto"/>
              <w:right w:val="single" w:sz="4" w:space="0" w:color="auto"/>
            </w:tcBorders>
            <w:shd w:val="clear" w:color="auto" w:fill="auto"/>
            <w:noWrap/>
            <w:vAlign w:val="center"/>
            <w:hideMark/>
          </w:tcPr>
          <w:p w14:paraId="0789804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$ 5,60</w:t>
            </w:r>
          </w:p>
        </w:tc>
        <w:tc>
          <w:tcPr>
            <w:tcW w:w="631" w:type="pct"/>
            <w:tcBorders>
              <w:top w:val="nil"/>
              <w:left w:val="nil"/>
              <w:bottom w:val="single" w:sz="4" w:space="0" w:color="auto"/>
              <w:right w:val="single" w:sz="4" w:space="0" w:color="auto"/>
            </w:tcBorders>
            <w:shd w:val="clear" w:color="auto" w:fill="auto"/>
            <w:noWrap/>
            <w:vAlign w:val="center"/>
            <w:hideMark/>
          </w:tcPr>
          <w:p w14:paraId="410AE71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8A56691"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1C9C9F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213</w:t>
            </w:r>
          </w:p>
        </w:tc>
        <w:tc>
          <w:tcPr>
            <w:tcW w:w="850" w:type="pct"/>
            <w:vMerge/>
            <w:tcBorders>
              <w:top w:val="nil"/>
              <w:left w:val="single" w:sz="4" w:space="0" w:color="auto"/>
              <w:bottom w:val="single" w:sz="4" w:space="0" w:color="auto"/>
              <w:right w:val="single" w:sz="4" w:space="0" w:color="auto"/>
            </w:tcBorders>
            <w:vAlign w:val="center"/>
            <w:hideMark/>
          </w:tcPr>
          <w:p w14:paraId="755672B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107C53E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semiaislado o ecológico, aluminio, unipolar, AAC, cableado 15 KV, 4/0 AWG</w:t>
            </w:r>
          </w:p>
        </w:tc>
        <w:tc>
          <w:tcPr>
            <w:tcW w:w="850" w:type="pct"/>
            <w:tcBorders>
              <w:top w:val="nil"/>
              <w:left w:val="nil"/>
              <w:bottom w:val="single" w:sz="4" w:space="0" w:color="auto"/>
              <w:right w:val="single" w:sz="4" w:space="0" w:color="auto"/>
            </w:tcBorders>
            <w:shd w:val="clear" w:color="auto" w:fill="auto"/>
            <w:noWrap/>
            <w:vAlign w:val="center"/>
            <w:hideMark/>
          </w:tcPr>
          <w:p w14:paraId="0CAB114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46340010399</w:t>
            </w:r>
          </w:p>
        </w:tc>
        <w:tc>
          <w:tcPr>
            <w:tcW w:w="619" w:type="pct"/>
            <w:tcBorders>
              <w:top w:val="nil"/>
              <w:left w:val="nil"/>
              <w:bottom w:val="single" w:sz="4" w:space="0" w:color="auto"/>
              <w:right w:val="single" w:sz="4" w:space="0" w:color="auto"/>
            </w:tcBorders>
            <w:shd w:val="clear" w:color="auto" w:fill="auto"/>
            <w:noWrap/>
            <w:vAlign w:val="center"/>
            <w:hideMark/>
          </w:tcPr>
          <w:p w14:paraId="19C33E5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$ 6,29</w:t>
            </w:r>
          </w:p>
        </w:tc>
        <w:tc>
          <w:tcPr>
            <w:tcW w:w="631" w:type="pct"/>
            <w:tcBorders>
              <w:top w:val="nil"/>
              <w:left w:val="nil"/>
              <w:bottom w:val="single" w:sz="4" w:space="0" w:color="auto"/>
              <w:right w:val="single" w:sz="4" w:space="0" w:color="auto"/>
            </w:tcBorders>
            <w:shd w:val="clear" w:color="auto" w:fill="auto"/>
            <w:noWrap/>
            <w:vAlign w:val="center"/>
            <w:hideMark/>
          </w:tcPr>
          <w:p w14:paraId="723A7B9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D3922D0"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C5CA06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214</w:t>
            </w:r>
          </w:p>
        </w:tc>
        <w:tc>
          <w:tcPr>
            <w:tcW w:w="850" w:type="pct"/>
            <w:vMerge/>
            <w:tcBorders>
              <w:top w:val="nil"/>
              <w:left w:val="single" w:sz="4" w:space="0" w:color="auto"/>
              <w:bottom w:val="single" w:sz="4" w:space="0" w:color="auto"/>
              <w:right w:val="single" w:sz="4" w:space="0" w:color="auto"/>
            </w:tcBorders>
            <w:vAlign w:val="center"/>
            <w:hideMark/>
          </w:tcPr>
          <w:p w14:paraId="5882F73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3354059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semiaislado o ecológico, aluminio, unipolar, AAC, cableado 15 KV, 266,8 MCM</w:t>
            </w:r>
          </w:p>
        </w:tc>
        <w:tc>
          <w:tcPr>
            <w:tcW w:w="850" w:type="pct"/>
            <w:tcBorders>
              <w:top w:val="nil"/>
              <w:left w:val="nil"/>
              <w:bottom w:val="single" w:sz="4" w:space="0" w:color="auto"/>
              <w:right w:val="single" w:sz="4" w:space="0" w:color="auto"/>
            </w:tcBorders>
            <w:shd w:val="clear" w:color="auto" w:fill="auto"/>
            <w:noWrap/>
            <w:vAlign w:val="center"/>
            <w:hideMark/>
          </w:tcPr>
          <w:p w14:paraId="3966C28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46340010400</w:t>
            </w:r>
          </w:p>
        </w:tc>
        <w:tc>
          <w:tcPr>
            <w:tcW w:w="619" w:type="pct"/>
            <w:tcBorders>
              <w:top w:val="nil"/>
              <w:left w:val="nil"/>
              <w:bottom w:val="single" w:sz="4" w:space="0" w:color="auto"/>
              <w:right w:val="single" w:sz="4" w:space="0" w:color="auto"/>
            </w:tcBorders>
            <w:shd w:val="clear" w:color="auto" w:fill="auto"/>
            <w:noWrap/>
            <w:vAlign w:val="center"/>
            <w:hideMark/>
          </w:tcPr>
          <w:p w14:paraId="36408A2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$ 7,43</w:t>
            </w:r>
          </w:p>
        </w:tc>
        <w:tc>
          <w:tcPr>
            <w:tcW w:w="631" w:type="pct"/>
            <w:tcBorders>
              <w:top w:val="nil"/>
              <w:left w:val="nil"/>
              <w:bottom w:val="single" w:sz="4" w:space="0" w:color="auto"/>
              <w:right w:val="single" w:sz="4" w:space="0" w:color="auto"/>
            </w:tcBorders>
            <w:shd w:val="clear" w:color="auto" w:fill="auto"/>
            <w:noWrap/>
            <w:vAlign w:val="center"/>
            <w:hideMark/>
          </w:tcPr>
          <w:p w14:paraId="650007D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449B299"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3F9546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215</w:t>
            </w:r>
          </w:p>
        </w:tc>
        <w:tc>
          <w:tcPr>
            <w:tcW w:w="850" w:type="pct"/>
            <w:vMerge/>
            <w:tcBorders>
              <w:top w:val="nil"/>
              <w:left w:val="single" w:sz="4" w:space="0" w:color="auto"/>
              <w:bottom w:val="single" w:sz="4" w:space="0" w:color="auto"/>
              <w:right w:val="single" w:sz="4" w:space="0" w:color="auto"/>
            </w:tcBorders>
            <w:vAlign w:val="center"/>
            <w:hideMark/>
          </w:tcPr>
          <w:p w14:paraId="2F27371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0E79B1D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semiaislado o ecológico, aluminio, unipolar, AAC, cableado 15 KV, 336.4 MCM</w:t>
            </w:r>
          </w:p>
        </w:tc>
        <w:tc>
          <w:tcPr>
            <w:tcW w:w="850" w:type="pct"/>
            <w:tcBorders>
              <w:top w:val="nil"/>
              <w:left w:val="nil"/>
              <w:bottom w:val="single" w:sz="4" w:space="0" w:color="auto"/>
              <w:right w:val="single" w:sz="4" w:space="0" w:color="auto"/>
            </w:tcBorders>
            <w:shd w:val="clear" w:color="auto" w:fill="auto"/>
            <w:noWrap/>
            <w:vAlign w:val="center"/>
            <w:hideMark/>
          </w:tcPr>
          <w:p w14:paraId="6DA782C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46340010401</w:t>
            </w:r>
          </w:p>
        </w:tc>
        <w:tc>
          <w:tcPr>
            <w:tcW w:w="619" w:type="pct"/>
            <w:tcBorders>
              <w:top w:val="nil"/>
              <w:left w:val="nil"/>
              <w:bottom w:val="single" w:sz="4" w:space="0" w:color="auto"/>
              <w:right w:val="single" w:sz="4" w:space="0" w:color="auto"/>
            </w:tcBorders>
            <w:shd w:val="clear" w:color="auto" w:fill="auto"/>
            <w:noWrap/>
            <w:vAlign w:val="center"/>
            <w:hideMark/>
          </w:tcPr>
          <w:p w14:paraId="4E51F78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$ 8,67</w:t>
            </w:r>
          </w:p>
        </w:tc>
        <w:tc>
          <w:tcPr>
            <w:tcW w:w="631" w:type="pct"/>
            <w:tcBorders>
              <w:top w:val="nil"/>
              <w:left w:val="nil"/>
              <w:bottom w:val="single" w:sz="4" w:space="0" w:color="auto"/>
              <w:right w:val="single" w:sz="4" w:space="0" w:color="auto"/>
            </w:tcBorders>
            <w:shd w:val="clear" w:color="auto" w:fill="auto"/>
            <w:noWrap/>
            <w:vAlign w:val="center"/>
            <w:hideMark/>
          </w:tcPr>
          <w:p w14:paraId="3992801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336760D"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A557E2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216</w:t>
            </w:r>
          </w:p>
        </w:tc>
        <w:tc>
          <w:tcPr>
            <w:tcW w:w="850" w:type="pct"/>
            <w:vMerge/>
            <w:tcBorders>
              <w:top w:val="nil"/>
              <w:left w:val="single" w:sz="4" w:space="0" w:color="auto"/>
              <w:bottom w:val="single" w:sz="4" w:space="0" w:color="auto"/>
              <w:right w:val="single" w:sz="4" w:space="0" w:color="auto"/>
            </w:tcBorders>
            <w:vAlign w:val="center"/>
            <w:hideMark/>
          </w:tcPr>
          <w:p w14:paraId="1CD5B7E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4DFDA81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semiaislado o ecológico, aluminio, unipolar, AAC, cableado 15 KV, 477 MCM</w:t>
            </w:r>
          </w:p>
        </w:tc>
        <w:tc>
          <w:tcPr>
            <w:tcW w:w="850" w:type="pct"/>
            <w:tcBorders>
              <w:top w:val="nil"/>
              <w:left w:val="nil"/>
              <w:bottom w:val="single" w:sz="4" w:space="0" w:color="auto"/>
              <w:right w:val="single" w:sz="4" w:space="0" w:color="auto"/>
            </w:tcBorders>
            <w:shd w:val="clear" w:color="auto" w:fill="auto"/>
            <w:noWrap/>
            <w:vAlign w:val="center"/>
            <w:hideMark/>
          </w:tcPr>
          <w:p w14:paraId="1726152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46340010402</w:t>
            </w:r>
          </w:p>
        </w:tc>
        <w:tc>
          <w:tcPr>
            <w:tcW w:w="619" w:type="pct"/>
            <w:tcBorders>
              <w:top w:val="nil"/>
              <w:left w:val="nil"/>
              <w:bottom w:val="single" w:sz="4" w:space="0" w:color="auto"/>
              <w:right w:val="single" w:sz="4" w:space="0" w:color="auto"/>
            </w:tcBorders>
            <w:shd w:val="clear" w:color="auto" w:fill="auto"/>
            <w:noWrap/>
            <w:vAlign w:val="center"/>
            <w:hideMark/>
          </w:tcPr>
          <w:p w14:paraId="2B07609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$ 10,84</w:t>
            </w:r>
          </w:p>
        </w:tc>
        <w:tc>
          <w:tcPr>
            <w:tcW w:w="631" w:type="pct"/>
            <w:tcBorders>
              <w:top w:val="nil"/>
              <w:left w:val="nil"/>
              <w:bottom w:val="single" w:sz="4" w:space="0" w:color="auto"/>
              <w:right w:val="single" w:sz="4" w:space="0" w:color="auto"/>
            </w:tcBorders>
            <w:shd w:val="clear" w:color="auto" w:fill="auto"/>
            <w:noWrap/>
            <w:vAlign w:val="center"/>
            <w:hideMark/>
          </w:tcPr>
          <w:p w14:paraId="5511B41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7E8BA8D"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B5BA43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217</w:t>
            </w:r>
          </w:p>
        </w:tc>
        <w:tc>
          <w:tcPr>
            <w:tcW w:w="850" w:type="pct"/>
            <w:vMerge/>
            <w:tcBorders>
              <w:top w:val="nil"/>
              <w:left w:val="single" w:sz="4" w:space="0" w:color="auto"/>
              <w:bottom w:val="single" w:sz="4" w:space="0" w:color="auto"/>
              <w:right w:val="single" w:sz="4" w:space="0" w:color="auto"/>
            </w:tcBorders>
            <w:vAlign w:val="center"/>
            <w:hideMark/>
          </w:tcPr>
          <w:p w14:paraId="05B6D2F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51C89F4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semiaislado o ecológico, aluminio, unipolar, AAC, cableado 15 KV, 500 MCM</w:t>
            </w:r>
          </w:p>
        </w:tc>
        <w:tc>
          <w:tcPr>
            <w:tcW w:w="850" w:type="pct"/>
            <w:tcBorders>
              <w:top w:val="nil"/>
              <w:left w:val="nil"/>
              <w:bottom w:val="single" w:sz="4" w:space="0" w:color="auto"/>
              <w:right w:val="single" w:sz="4" w:space="0" w:color="auto"/>
            </w:tcBorders>
            <w:shd w:val="clear" w:color="auto" w:fill="auto"/>
            <w:noWrap/>
            <w:vAlign w:val="center"/>
            <w:hideMark/>
          </w:tcPr>
          <w:p w14:paraId="18944F0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46340010403</w:t>
            </w:r>
          </w:p>
        </w:tc>
        <w:tc>
          <w:tcPr>
            <w:tcW w:w="619" w:type="pct"/>
            <w:tcBorders>
              <w:top w:val="nil"/>
              <w:left w:val="nil"/>
              <w:bottom w:val="single" w:sz="4" w:space="0" w:color="auto"/>
              <w:right w:val="single" w:sz="4" w:space="0" w:color="auto"/>
            </w:tcBorders>
            <w:shd w:val="clear" w:color="auto" w:fill="auto"/>
            <w:noWrap/>
            <w:vAlign w:val="center"/>
            <w:hideMark/>
          </w:tcPr>
          <w:p w14:paraId="0CA965C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$ 11,27</w:t>
            </w:r>
          </w:p>
        </w:tc>
        <w:tc>
          <w:tcPr>
            <w:tcW w:w="631" w:type="pct"/>
            <w:tcBorders>
              <w:top w:val="nil"/>
              <w:left w:val="nil"/>
              <w:bottom w:val="single" w:sz="4" w:space="0" w:color="auto"/>
              <w:right w:val="single" w:sz="4" w:space="0" w:color="auto"/>
            </w:tcBorders>
            <w:shd w:val="clear" w:color="auto" w:fill="auto"/>
            <w:noWrap/>
            <w:vAlign w:val="center"/>
            <w:hideMark/>
          </w:tcPr>
          <w:p w14:paraId="59B2B57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2618206"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64973A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218</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7AE6FC5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semiaislado o ecológico, aluminio, unipolar, AAC, cableado 25 KV</w:t>
            </w:r>
          </w:p>
        </w:tc>
        <w:tc>
          <w:tcPr>
            <w:tcW w:w="1779" w:type="pct"/>
            <w:tcBorders>
              <w:top w:val="nil"/>
              <w:left w:val="nil"/>
              <w:bottom w:val="single" w:sz="4" w:space="0" w:color="auto"/>
              <w:right w:val="single" w:sz="4" w:space="0" w:color="auto"/>
            </w:tcBorders>
            <w:shd w:val="clear" w:color="auto" w:fill="auto"/>
            <w:noWrap/>
            <w:vAlign w:val="bottom"/>
            <w:hideMark/>
          </w:tcPr>
          <w:p w14:paraId="0A6AE59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semiaislado o ecológico, aluminio, unipolar, AAC, cableado 25 KV, 2 AWG</w:t>
            </w:r>
          </w:p>
        </w:tc>
        <w:tc>
          <w:tcPr>
            <w:tcW w:w="850" w:type="pct"/>
            <w:tcBorders>
              <w:top w:val="nil"/>
              <w:left w:val="nil"/>
              <w:bottom w:val="single" w:sz="4" w:space="0" w:color="auto"/>
              <w:right w:val="single" w:sz="4" w:space="0" w:color="auto"/>
            </w:tcBorders>
            <w:shd w:val="clear" w:color="auto" w:fill="auto"/>
            <w:noWrap/>
            <w:vAlign w:val="center"/>
            <w:hideMark/>
          </w:tcPr>
          <w:p w14:paraId="41F6281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46340010404</w:t>
            </w:r>
          </w:p>
        </w:tc>
        <w:tc>
          <w:tcPr>
            <w:tcW w:w="619" w:type="pct"/>
            <w:tcBorders>
              <w:top w:val="nil"/>
              <w:left w:val="nil"/>
              <w:bottom w:val="single" w:sz="4" w:space="0" w:color="auto"/>
              <w:right w:val="single" w:sz="4" w:space="0" w:color="auto"/>
            </w:tcBorders>
            <w:shd w:val="clear" w:color="auto" w:fill="auto"/>
            <w:noWrap/>
            <w:vAlign w:val="center"/>
            <w:hideMark/>
          </w:tcPr>
          <w:p w14:paraId="1B6E006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$ 5,10</w:t>
            </w:r>
          </w:p>
        </w:tc>
        <w:tc>
          <w:tcPr>
            <w:tcW w:w="631" w:type="pct"/>
            <w:tcBorders>
              <w:top w:val="nil"/>
              <w:left w:val="nil"/>
              <w:bottom w:val="single" w:sz="4" w:space="0" w:color="auto"/>
              <w:right w:val="single" w:sz="4" w:space="0" w:color="auto"/>
            </w:tcBorders>
            <w:shd w:val="clear" w:color="auto" w:fill="auto"/>
            <w:noWrap/>
            <w:vAlign w:val="center"/>
            <w:hideMark/>
          </w:tcPr>
          <w:p w14:paraId="66136DA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B43260F"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1C5CD1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219</w:t>
            </w:r>
          </w:p>
        </w:tc>
        <w:tc>
          <w:tcPr>
            <w:tcW w:w="850" w:type="pct"/>
            <w:vMerge/>
            <w:tcBorders>
              <w:top w:val="nil"/>
              <w:left w:val="single" w:sz="4" w:space="0" w:color="auto"/>
              <w:bottom w:val="single" w:sz="4" w:space="0" w:color="auto"/>
              <w:right w:val="single" w:sz="4" w:space="0" w:color="auto"/>
            </w:tcBorders>
            <w:vAlign w:val="center"/>
            <w:hideMark/>
          </w:tcPr>
          <w:p w14:paraId="5C58B11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518E5D6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semiaislado o ecológico, aluminio, unipolar, AAC, cableado 25 KV, 1/0 AWG</w:t>
            </w:r>
          </w:p>
        </w:tc>
        <w:tc>
          <w:tcPr>
            <w:tcW w:w="850" w:type="pct"/>
            <w:tcBorders>
              <w:top w:val="nil"/>
              <w:left w:val="nil"/>
              <w:bottom w:val="single" w:sz="4" w:space="0" w:color="auto"/>
              <w:right w:val="single" w:sz="4" w:space="0" w:color="auto"/>
            </w:tcBorders>
            <w:shd w:val="clear" w:color="auto" w:fill="auto"/>
            <w:noWrap/>
            <w:vAlign w:val="center"/>
            <w:hideMark/>
          </w:tcPr>
          <w:p w14:paraId="5DA20C0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46340010405</w:t>
            </w:r>
          </w:p>
        </w:tc>
        <w:tc>
          <w:tcPr>
            <w:tcW w:w="619" w:type="pct"/>
            <w:tcBorders>
              <w:top w:val="nil"/>
              <w:left w:val="nil"/>
              <w:bottom w:val="single" w:sz="4" w:space="0" w:color="auto"/>
              <w:right w:val="single" w:sz="4" w:space="0" w:color="auto"/>
            </w:tcBorders>
            <w:shd w:val="clear" w:color="auto" w:fill="auto"/>
            <w:noWrap/>
            <w:vAlign w:val="center"/>
            <w:hideMark/>
          </w:tcPr>
          <w:p w14:paraId="2CB4AA6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$ 6,21</w:t>
            </w:r>
          </w:p>
        </w:tc>
        <w:tc>
          <w:tcPr>
            <w:tcW w:w="631" w:type="pct"/>
            <w:tcBorders>
              <w:top w:val="nil"/>
              <w:left w:val="nil"/>
              <w:bottom w:val="single" w:sz="4" w:space="0" w:color="auto"/>
              <w:right w:val="single" w:sz="4" w:space="0" w:color="auto"/>
            </w:tcBorders>
            <w:shd w:val="clear" w:color="auto" w:fill="auto"/>
            <w:noWrap/>
            <w:vAlign w:val="center"/>
            <w:hideMark/>
          </w:tcPr>
          <w:p w14:paraId="29F947C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AFB9265"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A17F0F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220</w:t>
            </w:r>
          </w:p>
        </w:tc>
        <w:tc>
          <w:tcPr>
            <w:tcW w:w="850" w:type="pct"/>
            <w:vMerge/>
            <w:tcBorders>
              <w:top w:val="nil"/>
              <w:left w:val="single" w:sz="4" w:space="0" w:color="auto"/>
              <w:bottom w:val="single" w:sz="4" w:space="0" w:color="auto"/>
              <w:right w:val="single" w:sz="4" w:space="0" w:color="auto"/>
            </w:tcBorders>
            <w:vAlign w:val="center"/>
            <w:hideMark/>
          </w:tcPr>
          <w:p w14:paraId="4383A2D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2C0C23D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semiaislado o ecológico, aluminio, unipolar, AAC, cableado 25 KV, 2/0 AWG</w:t>
            </w:r>
          </w:p>
        </w:tc>
        <w:tc>
          <w:tcPr>
            <w:tcW w:w="850" w:type="pct"/>
            <w:tcBorders>
              <w:top w:val="nil"/>
              <w:left w:val="nil"/>
              <w:bottom w:val="single" w:sz="4" w:space="0" w:color="auto"/>
              <w:right w:val="single" w:sz="4" w:space="0" w:color="auto"/>
            </w:tcBorders>
            <w:shd w:val="clear" w:color="auto" w:fill="auto"/>
            <w:noWrap/>
            <w:vAlign w:val="center"/>
            <w:hideMark/>
          </w:tcPr>
          <w:p w14:paraId="68C8FA3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46340010406</w:t>
            </w:r>
          </w:p>
        </w:tc>
        <w:tc>
          <w:tcPr>
            <w:tcW w:w="619" w:type="pct"/>
            <w:tcBorders>
              <w:top w:val="nil"/>
              <w:left w:val="nil"/>
              <w:bottom w:val="single" w:sz="4" w:space="0" w:color="auto"/>
              <w:right w:val="single" w:sz="4" w:space="0" w:color="auto"/>
            </w:tcBorders>
            <w:shd w:val="clear" w:color="auto" w:fill="auto"/>
            <w:noWrap/>
            <w:vAlign w:val="center"/>
            <w:hideMark/>
          </w:tcPr>
          <w:p w14:paraId="01336EB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$ 6,86</w:t>
            </w:r>
          </w:p>
        </w:tc>
        <w:tc>
          <w:tcPr>
            <w:tcW w:w="631" w:type="pct"/>
            <w:tcBorders>
              <w:top w:val="nil"/>
              <w:left w:val="nil"/>
              <w:bottom w:val="single" w:sz="4" w:space="0" w:color="auto"/>
              <w:right w:val="single" w:sz="4" w:space="0" w:color="auto"/>
            </w:tcBorders>
            <w:shd w:val="clear" w:color="auto" w:fill="auto"/>
            <w:noWrap/>
            <w:vAlign w:val="center"/>
            <w:hideMark/>
          </w:tcPr>
          <w:p w14:paraId="2D2B237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8B37B2F"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02C2B0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221</w:t>
            </w:r>
          </w:p>
        </w:tc>
        <w:tc>
          <w:tcPr>
            <w:tcW w:w="850" w:type="pct"/>
            <w:vMerge/>
            <w:tcBorders>
              <w:top w:val="nil"/>
              <w:left w:val="single" w:sz="4" w:space="0" w:color="auto"/>
              <w:bottom w:val="single" w:sz="4" w:space="0" w:color="auto"/>
              <w:right w:val="single" w:sz="4" w:space="0" w:color="auto"/>
            </w:tcBorders>
            <w:vAlign w:val="center"/>
            <w:hideMark/>
          </w:tcPr>
          <w:p w14:paraId="497CB22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4FCB0B2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semiaislado o ecológico, aluminio, unipolar, AAC, cableado 25 KV, 3/0 AWG</w:t>
            </w:r>
          </w:p>
        </w:tc>
        <w:tc>
          <w:tcPr>
            <w:tcW w:w="850" w:type="pct"/>
            <w:tcBorders>
              <w:top w:val="nil"/>
              <w:left w:val="nil"/>
              <w:bottom w:val="single" w:sz="4" w:space="0" w:color="auto"/>
              <w:right w:val="single" w:sz="4" w:space="0" w:color="auto"/>
            </w:tcBorders>
            <w:shd w:val="clear" w:color="auto" w:fill="auto"/>
            <w:noWrap/>
            <w:vAlign w:val="center"/>
            <w:hideMark/>
          </w:tcPr>
          <w:p w14:paraId="3B77F5F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46340010407</w:t>
            </w:r>
          </w:p>
        </w:tc>
        <w:tc>
          <w:tcPr>
            <w:tcW w:w="619" w:type="pct"/>
            <w:tcBorders>
              <w:top w:val="nil"/>
              <w:left w:val="nil"/>
              <w:bottom w:val="single" w:sz="4" w:space="0" w:color="auto"/>
              <w:right w:val="single" w:sz="4" w:space="0" w:color="auto"/>
            </w:tcBorders>
            <w:shd w:val="clear" w:color="auto" w:fill="auto"/>
            <w:noWrap/>
            <w:vAlign w:val="center"/>
            <w:hideMark/>
          </w:tcPr>
          <w:p w14:paraId="0422F46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$ 7,64</w:t>
            </w:r>
          </w:p>
        </w:tc>
        <w:tc>
          <w:tcPr>
            <w:tcW w:w="631" w:type="pct"/>
            <w:tcBorders>
              <w:top w:val="nil"/>
              <w:left w:val="nil"/>
              <w:bottom w:val="single" w:sz="4" w:space="0" w:color="auto"/>
              <w:right w:val="single" w:sz="4" w:space="0" w:color="auto"/>
            </w:tcBorders>
            <w:shd w:val="clear" w:color="auto" w:fill="auto"/>
            <w:noWrap/>
            <w:vAlign w:val="center"/>
            <w:hideMark/>
          </w:tcPr>
          <w:p w14:paraId="4C078CD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2B9570B"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8899AC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222</w:t>
            </w:r>
          </w:p>
        </w:tc>
        <w:tc>
          <w:tcPr>
            <w:tcW w:w="850" w:type="pct"/>
            <w:vMerge/>
            <w:tcBorders>
              <w:top w:val="nil"/>
              <w:left w:val="single" w:sz="4" w:space="0" w:color="auto"/>
              <w:bottom w:val="single" w:sz="4" w:space="0" w:color="auto"/>
              <w:right w:val="single" w:sz="4" w:space="0" w:color="auto"/>
            </w:tcBorders>
            <w:vAlign w:val="center"/>
            <w:hideMark/>
          </w:tcPr>
          <w:p w14:paraId="5204BDC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1AF17FB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semiaislado o ecológico, aluminio, unipolar, AAC, cableado 25 KV, 4/0 AWG</w:t>
            </w:r>
          </w:p>
        </w:tc>
        <w:tc>
          <w:tcPr>
            <w:tcW w:w="850" w:type="pct"/>
            <w:tcBorders>
              <w:top w:val="nil"/>
              <w:left w:val="nil"/>
              <w:bottom w:val="single" w:sz="4" w:space="0" w:color="auto"/>
              <w:right w:val="single" w:sz="4" w:space="0" w:color="auto"/>
            </w:tcBorders>
            <w:shd w:val="clear" w:color="auto" w:fill="auto"/>
            <w:noWrap/>
            <w:vAlign w:val="center"/>
            <w:hideMark/>
          </w:tcPr>
          <w:p w14:paraId="3DBC819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46340010408</w:t>
            </w:r>
          </w:p>
        </w:tc>
        <w:tc>
          <w:tcPr>
            <w:tcW w:w="619" w:type="pct"/>
            <w:tcBorders>
              <w:top w:val="nil"/>
              <w:left w:val="nil"/>
              <w:bottom w:val="single" w:sz="4" w:space="0" w:color="auto"/>
              <w:right w:val="single" w:sz="4" w:space="0" w:color="auto"/>
            </w:tcBorders>
            <w:shd w:val="clear" w:color="auto" w:fill="auto"/>
            <w:noWrap/>
            <w:vAlign w:val="center"/>
            <w:hideMark/>
          </w:tcPr>
          <w:p w14:paraId="03C3707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$ 8,39</w:t>
            </w:r>
          </w:p>
        </w:tc>
        <w:tc>
          <w:tcPr>
            <w:tcW w:w="631" w:type="pct"/>
            <w:tcBorders>
              <w:top w:val="nil"/>
              <w:left w:val="nil"/>
              <w:bottom w:val="single" w:sz="4" w:space="0" w:color="auto"/>
              <w:right w:val="single" w:sz="4" w:space="0" w:color="auto"/>
            </w:tcBorders>
            <w:shd w:val="clear" w:color="auto" w:fill="auto"/>
            <w:noWrap/>
            <w:vAlign w:val="center"/>
            <w:hideMark/>
          </w:tcPr>
          <w:p w14:paraId="7BBE686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CAEB3A0"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B4D306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223</w:t>
            </w:r>
          </w:p>
        </w:tc>
        <w:tc>
          <w:tcPr>
            <w:tcW w:w="850" w:type="pct"/>
            <w:vMerge/>
            <w:tcBorders>
              <w:top w:val="nil"/>
              <w:left w:val="single" w:sz="4" w:space="0" w:color="auto"/>
              <w:bottom w:val="single" w:sz="4" w:space="0" w:color="auto"/>
              <w:right w:val="single" w:sz="4" w:space="0" w:color="auto"/>
            </w:tcBorders>
            <w:vAlign w:val="center"/>
            <w:hideMark/>
          </w:tcPr>
          <w:p w14:paraId="4B47302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050FBD6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semiaislado o ecológico, aluminio, unipolar, AAC, cableado 25 KV, 266,8 MCM</w:t>
            </w:r>
          </w:p>
        </w:tc>
        <w:tc>
          <w:tcPr>
            <w:tcW w:w="850" w:type="pct"/>
            <w:tcBorders>
              <w:top w:val="nil"/>
              <w:left w:val="nil"/>
              <w:bottom w:val="single" w:sz="4" w:space="0" w:color="auto"/>
              <w:right w:val="single" w:sz="4" w:space="0" w:color="auto"/>
            </w:tcBorders>
            <w:shd w:val="clear" w:color="auto" w:fill="auto"/>
            <w:noWrap/>
            <w:vAlign w:val="center"/>
            <w:hideMark/>
          </w:tcPr>
          <w:p w14:paraId="47E22C2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46340010409</w:t>
            </w:r>
          </w:p>
        </w:tc>
        <w:tc>
          <w:tcPr>
            <w:tcW w:w="619" w:type="pct"/>
            <w:tcBorders>
              <w:top w:val="nil"/>
              <w:left w:val="nil"/>
              <w:bottom w:val="single" w:sz="4" w:space="0" w:color="auto"/>
              <w:right w:val="single" w:sz="4" w:space="0" w:color="auto"/>
            </w:tcBorders>
            <w:shd w:val="clear" w:color="auto" w:fill="auto"/>
            <w:noWrap/>
            <w:vAlign w:val="center"/>
            <w:hideMark/>
          </w:tcPr>
          <w:p w14:paraId="4AC59BA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$ 9,91</w:t>
            </w:r>
          </w:p>
        </w:tc>
        <w:tc>
          <w:tcPr>
            <w:tcW w:w="631" w:type="pct"/>
            <w:tcBorders>
              <w:top w:val="nil"/>
              <w:left w:val="nil"/>
              <w:bottom w:val="single" w:sz="4" w:space="0" w:color="auto"/>
              <w:right w:val="single" w:sz="4" w:space="0" w:color="auto"/>
            </w:tcBorders>
            <w:shd w:val="clear" w:color="auto" w:fill="auto"/>
            <w:noWrap/>
            <w:vAlign w:val="center"/>
            <w:hideMark/>
          </w:tcPr>
          <w:p w14:paraId="19F23A2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4800FA8"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52DF4D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224</w:t>
            </w:r>
          </w:p>
        </w:tc>
        <w:tc>
          <w:tcPr>
            <w:tcW w:w="850" w:type="pct"/>
            <w:vMerge/>
            <w:tcBorders>
              <w:top w:val="nil"/>
              <w:left w:val="single" w:sz="4" w:space="0" w:color="auto"/>
              <w:bottom w:val="single" w:sz="4" w:space="0" w:color="auto"/>
              <w:right w:val="single" w:sz="4" w:space="0" w:color="auto"/>
            </w:tcBorders>
            <w:vAlign w:val="center"/>
            <w:hideMark/>
          </w:tcPr>
          <w:p w14:paraId="5F15BAC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5FAB881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semiaislado o ecológico, aluminio, unipolar, AAC, cableado 25 KV, 336.4 MCM</w:t>
            </w:r>
          </w:p>
        </w:tc>
        <w:tc>
          <w:tcPr>
            <w:tcW w:w="850" w:type="pct"/>
            <w:tcBorders>
              <w:top w:val="nil"/>
              <w:left w:val="nil"/>
              <w:bottom w:val="single" w:sz="4" w:space="0" w:color="auto"/>
              <w:right w:val="single" w:sz="4" w:space="0" w:color="auto"/>
            </w:tcBorders>
            <w:shd w:val="clear" w:color="auto" w:fill="auto"/>
            <w:noWrap/>
            <w:vAlign w:val="center"/>
            <w:hideMark/>
          </w:tcPr>
          <w:p w14:paraId="5290906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46340010410</w:t>
            </w:r>
          </w:p>
        </w:tc>
        <w:tc>
          <w:tcPr>
            <w:tcW w:w="619" w:type="pct"/>
            <w:tcBorders>
              <w:top w:val="nil"/>
              <w:left w:val="nil"/>
              <w:bottom w:val="single" w:sz="4" w:space="0" w:color="auto"/>
              <w:right w:val="single" w:sz="4" w:space="0" w:color="auto"/>
            </w:tcBorders>
            <w:shd w:val="clear" w:color="auto" w:fill="auto"/>
            <w:noWrap/>
            <w:vAlign w:val="center"/>
            <w:hideMark/>
          </w:tcPr>
          <w:p w14:paraId="0EFFB1A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$ 11,17</w:t>
            </w:r>
          </w:p>
        </w:tc>
        <w:tc>
          <w:tcPr>
            <w:tcW w:w="631" w:type="pct"/>
            <w:tcBorders>
              <w:top w:val="nil"/>
              <w:left w:val="nil"/>
              <w:bottom w:val="single" w:sz="4" w:space="0" w:color="auto"/>
              <w:right w:val="single" w:sz="4" w:space="0" w:color="auto"/>
            </w:tcBorders>
            <w:shd w:val="clear" w:color="auto" w:fill="auto"/>
            <w:noWrap/>
            <w:vAlign w:val="center"/>
            <w:hideMark/>
          </w:tcPr>
          <w:p w14:paraId="024F3A6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FC3FE72"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FE5672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lastRenderedPageBreak/>
              <w:t>225</w:t>
            </w:r>
          </w:p>
        </w:tc>
        <w:tc>
          <w:tcPr>
            <w:tcW w:w="850" w:type="pct"/>
            <w:vMerge/>
            <w:tcBorders>
              <w:top w:val="nil"/>
              <w:left w:val="single" w:sz="4" w:space="0" w:color="auto"/>
              <w:bottom w:val="single" w:sz="4" w:space="0" w:color="auto"/>
              <w:right w:val="single" w:sz="4" w:space="0" w:color="auto"/>
            </w:tcBorders>
            <w:vAlign w:val="center"/>
            <w:hideMark/>
          </w:tcPr>
          <w:p w14:paraId="0EB2A90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770AEF9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semiaislado o ecológico, aluminio, unipolar, AAC, cableado 25 KV, 477 MCM</w:t>
            </w:r>
          </w:p>
        </w:tc>
        <w:tc>
          <w:tcPr>
            <w:tcW w:w="850" w:type="pct"/>
            <w:tcBorders>
              <w:top w:val="nil"/>
              <w:left w:val="nil"/>
              <w:bottom w:val="single" w:sz="4" w:space="0" w:color="auto"/>
              <w:right w:val="single" w:sz="4" w:space="0" w:color="auto"/>
            </w:tcBorders>
            <w:shd w:val="clear" w:color="auto" w:fill="auto"/>
            <w:noWrap/>
            <w:vAlign w:val="center"/>
            <w:hideMark/>
          </w:tcPr>
          <w:p w14:paraId="79967EB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46340010411</w:t>
            </w:r>
          </w:p>
        </w:tc>
        <w:tc>
          <w:tcPr>
            <w:tcW w:w="619" w:type="pct"/>
            <w:tcBorders>
              <w:top w:val="nil"/>
              <w:left w:val="nil"/>
              <w:bottom w:val="single" w:sz="4" w:space="0" w:color="auto"/>
              <w:right w:val="single" w:sz="4" w:space="0" w:color="auto"/>
            </w:tcBorders>
            <w:shd w:val="clear" w:color="auto" w:fill="auto"/>
            <w:noWrap/>
            <w:vAlign w:val="center"/>
            <w:hideMark/>
          </w:tcPr>
          <w:p w14:paraId="1D8762D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$ 13,47</w:t>
            </w:r>
          </w:p>
        </w:tc>
        <w:tc>
          <w:tcPr>
            <w:tcW w:w="631" w:type="pct"/>
            <w:tcBorders>
              <w:top w:val="nil"/>
              <w:left w:val="nil"/>
              <w:bottom w:val="single" w:sz="4" w:space="0" w:color="auto"/>
              <w:right w:val="single" w:sz="4" w:space="0" w:color="auto"/>
            </w:tcBorders>
            <w:shd w:val="clear" w:color="auto" w:fill="auto"/>
            <w:noWrap/>
            <w:vAlign w:val="center"/>
            <w:hideMark/>
          </w:tcPr>
          <w:p w14:paraId="6DE75C1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560E1E0"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D05486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226</w:t>
            </w:r>
          </w:p>
        </w:tc>
        <w:tc>
          <w:tcPr>
            <w:tcW w:w="850" w:type="pct"/>
            <w:vMerge/>
            <w:tcBorders>
              <w:top w:val="nil"/>
              <w:left w:val="single" w:sz="4" w:space="0" w:color="auto"/>
              <w:bottom w:val="single" w:sz="4" w:space="0" w:color="auto"/>
              <w:right w:val="single" w:sz="4" w:space="0" w:color="auto"/>
            </w:tcBorders>
            <w:vAlign w:val="center"/>
            <w:hideMark/>
          </w:tcPr>
          <w:p w14:paraId="4EB8AF2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1E253E1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semiaislado o ecológico, aluminio, unipolar, AAC, cableado 25 KV, 500 MCM</w:t>
            </w:r>
          </w:p>
        </w:tc>
        <w:tc>
          <w:tcPr>
            <w:tcW w:w="850" w:type="pct"/>
            <w:tcBorders>
              <w:top w:val="nil"/>
              <w:left w:val="nil"/>
              <w:bottom w:val="single" w:sz="4" w:space="0" w:color="auto"/>
              <w:right w:val="single" w:sz="4" w:space="0" w:color="auto"/>
            </w:tcBorders>
            <w:shd w:val="clear" w:color="auto" w:fill="auto"/>
            <w:noWrap/>
            <w:vAlign w:val="center"/>
            <w:hideMark/>
          </w:tcPr>
          <w:p w14:paraId="15CB018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46340010412</w:t>
            </w:r>
          </w:p>
        </w:tc>
        <w:tc>
          <w:tcPr>
            <w:tcW w:w="619" w:type="pct"/>
            <w:tcBorders>
              <w:top w:val="nil"/>
              <w:left w:val="nil"/>
              <w:bottom w:val="single" w:sz="4" w:space="0" w:color="auto"/>
              <w:right w:val="single" w:sz="4" w:space="0" w:color="auto"/>
            </w:tcBorders>
            <w:shd w:val="clear" w:color="auto" w:fill="auto"/>
            <w:noWrap/>
            <w:vAlign w:val="center"/>
            <w:hideMark/>
          </w:tcPr>
          <w:p w14:paraId="2806220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$ 13,98</w:t>
            </w:r>
          </w:p>
        </w:tc>
        <w:tc>
          <w:tcPr>
            <w:tcW w:w="631" w:type="pct"/>
            <w:tcBorders>
              <w:top w:val="nil"/>
              <w:left w:val="nil"/>
              <w:bottom w:val="single" w:sz="4" w:space="0" w:color="auto"/>
              <w:right w:val="single" w:sz="4" w:space="0" w:color="auto"/>
            </w:tcBorders>
            <w:shd w:val="clear" w:color="auto" w:fill="auto"/>
            <w:noWrap/>
            <w:vAlign w:val="center"/>
            <w:hideMark/>
          </w:tcPr>
          <w:p w14:paraId="0E5386A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A1D1721"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0C60CD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227</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28E866D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unipolares de aluminio aislado 15 KV 100% NA pant tipo cinta</w:t>
            </w:r>
          </w:p>
        </w:tc>
        <w:tc>
          <w:tcPr>
            <w:tcW w:w="1779" w:type="pct"/>
            <w:tcBorders>
              <w:top w:val="nil"/>
              <w:left w:val="nil"/>
              <w:bottom w:val="single" w:sz="4" w:space="0" w:color="auto"/>
              <w:right w:val="single" w:sz="4" w:space="0" w:color="auto"/>
            </w:tcBorders>
            <w:shd w:val="clear" w:color="auto" w:fill="auto"/>
            <w:noWrap/>
            <w:vAlign w:val="bottom"/>
            <w:hideMark/>
          </w:tcPr>
          <w:p w14:paraId="76BEC0F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100% NA, pantalla tipo cinta de 2 AWG</w:t>
            </w:r>
          </w:p>
        </w:tc>
        <w:tc>
          <w:tcPr>
            <w:tcW w:w="850" w:type="pct"/>
            <w:tcBorders>
              <w:top w:val="nil"/>
              <w:left w:val="nil"/>
              <w:bottom w:val="single" w:sz="4" w:space="0" w:color="auto"/>
              <w:right w:val="single" w:sz="4" w:space="0" w:color="auto"/>
            </w:tcBorders>
            <w:shd w:val="clear" w:color="auto" w:fill="auto"/>
            <w:noWrap/>
            <w:vAlign w:val="center"/>
            <w:hideMark/>
          </w:tcPr>
          <w:p w14:paraId="0EFDA2A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46340010413</w:t>
            </w:r>
          </w:p>
        </w:tc>
        <w:tc>
          <w:tcPr>
            <w:tcW w:w="619" w:type="pct"/>
            <w:tcBorders>
              <w:top w:val="nil"/>
              <w:left w:val="nil"/>
              <w:bottom w:val="single" w:sz="4" w:space="0" w:color="auto"/>
              <w:right w:val="single" w:sz="4" w:space="0" w:color="auto"/>
            </w:tcBorders>
            <w:shd w:val="clear" w:color="auto" w:fill="auto"/>
            <w:noWrap/>
            <w:vAlign w:val="center"/>
            <w:hideMark/>
          </w:tcPr>
          <w:p w14:paraId="335632F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$ 6,19</w:t>
            </w:r>
          </w:p>
        </w:tc>
        <w:tc>
          <w:tcPr>
            <w:tcW w:w="631" w:type="pct"/>
            <w:tcBorders>
              <w:top w:val="nil"/>
              <w:left w:val="nil"/>
              <w:bottom w:val="single" w:sz="4" w:space="0" w:color="auto"/>
              <w:right w:val="single" w:sz="4" w:space="0" w:color="auto"/>
            </w:tcBorders>
            <w:shd w:val="clear" w:color="auto" w:fill="auto"/>
            <w:noWrap/>
            <w:vAlign w:val="center"/>
            <w:hideMark/>
          </w:tcPr>
          <w:p w14:paraId="0CEF0EF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00852C2"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90D363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228</w:t>
            </w:r>
          </w:p>
        </w:tc>
        <w:tc>
          <w:tcPr>
            <w:tcW w:w="850" w:type="pct"/>
            <w:vMerge/>
            <w:tcBorders>
              <w:top w:val="nil"/>
              <w:left w:val="single" w:sz="4" w:space="0" w:color="auto"/>
              <w:bottom w:val="single" w:sz="4" w:space="0" w:color="auto"/>
              <w:right w:val="single" w:sz="4" w:space="0" w:color="auto"/>
            </w:tcBorders>
            <w:vAlign w:val="center"/>
            <w:hideMark/>
          </w:tcPr>
          <w:p w14:paraId="6AE4AA2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616158E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100% NA, pantalla tipo cinta de 1/0 AWG</w:t>
            </w:r>
          </w:p>
        </w:tc>
        <w:tc>
          <w:tcPr>
            <w:tcW w:w="850" w:type="pct"/>
            <w:tcBorders>
              <w:top w:val="nil"/>
              <w:left w:val="nil"/>
              <w:bottom w:val="single" w:sz="4" w:space="0" w:color="auto"/>
              <w:right w:val="single" w:sz="4" w:space="0" w:color="auto"/>
            </w:tcBorders>
            <w:shd w:val="clear" w:color="auto" w:fill="auto"/>
            <w:vAlign w:val="center"/>
            <w:hideMark/>
          </w:tcPr>
          <w:p w14:paraId="6E9CD77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46340010414</w:t>
            </w:r>
          </w:p>
        </w:tc>
        <w:tc>
          <w:tcPr>
            <w:tcW w:w="619" w:type="pct"/>
            <w:tcBorders>
              <w:top w:val="nil"/>
              <w:left w:val="nil"/>
              <w:bottom w:val="single" w:sz="4" w:space="0" w:color="auto"/>
              <w:right w:val="single" w:sz="4" w:space="0" w:color="auto"/>
            </w:tcBorders>
            <w:shd w:val="clear" w:color="auto" w:fill="auto"/>
            <w:noWrap/>
            <w:vAlign w:val="center"/>
            <w:hideMark/>
          </w:tcPr>
          <w:p w14:paraId="1202842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$ 7,45</w:t>
            </w:r>
          </w:p>
        </w:tc>
        <w:tc>
          <w:tcPr>
            <w:tcW w:w="631" w:type="pct"/>
            <w:tcBorders>
              <w:top w:val="nil"/>
              <w:left w:val="nil"/>
              <w:bottom w:val="single" w:sz="4" w:space="0" w:color="auto"/>
              <w:right w:val="single" w:sz="4" w:space="0" w:color="auto"/>
            </w:tcBorders>
            <w:shd w:val="clear" w:color="auto" w:fill="auto"/>
            <w:noWrap/>
            <w:vAlign w:val="center"/>
            <w:hideMark/>
          </w:tcPr>
          <w:p w14:paraId="0594FF0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0654381"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A5BC48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229</w:t>
            </w:r>
          </w:p>
        </w:tc>
        <w:tc>
          <w:tcPr>
            <w:tcW w:w="850" w:type="pct"/>
            <w:vMerge/>
            <w:tcBorders>
              <w:top w:val="nil"/>
              <w:left w:val="single" w:sz="4" w:space="0" w:color="auto"/>
              <w:bottom w:val="single" w:sz="4" w:space="0" w:color="auto"/>
              <w:right w:val="single" w:sz="4" w:space="0" w:color="auto"/>
            </w:tcBorders>
            <w:vAlign w:val="center"/>
            <w:hideMark/>
          </w:tcPr>
          <w:p w14:paraId="4D903A8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312216B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100% NA, pantalla tipo cinta de 2/0 AWG</w:t>
            </w:r>
          </w:p>
        </w:tc>
        <w:tc>
          <w:tcPr>
            <w:tcW w:w="850" w:type="pct"/>
            <w:tcBorders>
              <w:top w:val="nil"/>
              <w:left w:val="nil"/>
              <w:bottom w:val="single" w:sz="4" w:space="0" w:color="auto"/>
              <w:right w:val="single" w:sz="4" w:space="0" w:color="auto"/>
            </w:tcBorders>
            <w:shd w:val="clear" w:color="auto" w:fill="auto"/>
            <w:noWrap/>
            <w:vAlign w:val="center"/>
            <w:hideMark/>
          </w:tcPr>
          <w:p w14:paraId="03CD99B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46340010415</w:t>
            </w:r>
          </w:p>
        </w:tc>
        <w:tc>
          <w:tcPr>
            <w:tcW w:w="619" w:type="pct"/>
            <w:tcBorders>
              <w:top w:val="nil"/>
              <w:left w:val="nil"/>
              <w:bottom w:val="single" w:sz="4" w:space="0" w:color="auto"/>
              <w:right w:val="single" w:sz="4" w:space="0" w:color="auto"/>
            </w:tcBorders>
            <w:shd w:val="clear" w:color="auto" w:fill="auto"/>
            <w:noWrap/>
            <w:vAlign w:val="center"/>
            <w:hideMark/>
          </w:tcPr>
          <w:p w14:paraId="018E95F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$ 8,17</w:t>
            </w:r>
          </w:p>
        </w:tc>
        <w:tc>
          <w:tcPr>
            <w:tcW w:w="631" w:type="pct"/>
            <w:tcBorders>
              <w:top w:val="nil"/>
              <w:left w:val="nil"/>
              <w:bottom w:val="single" w:sz="4" w:space="0" w:color="auto"/>
              <w:right w:val="single" w:sz="4" w:space="0" w:color="auto"/>
            </w:tcBorders>
            <w:shd w:val="clear" w:color="auto" w:fill="auto"/>
            <w:noWrap/>
            <w:vAlign w:val="center"/>
            <w:hideMark/>
          </w:tcPr>
          <w:p w14:paraId="561AE23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97A32FD"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7DB83E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230</w:t>
            </w:r>
          </w:p>
        </w:tc>
        <w:tc>
          <w:tcPr>
            <w:tcW w:w="850" w:type="pct"/>
            <w:vMerge/>
            <w:tcBorders>
              <w:top w:val="nil"/>
              <w:left w:val="single" w:sz="4" w:space="0" w:color="auto"/>
              <w:bottom w:val="single" w:sz="4" w:space="0" w:color="auto"/>
              <w:right w:val="single" w:sz="4" w:space="0" w:color="auto"/>
            </w:tcBorders>
            <w:vAlign w:val="center"/>
            <w:hideMark/>
          </w:tcPr>
          <w:p w14:paraId="2B601F2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21987DD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100% NA, pantalla tipo cinta de 3/0 AWG</w:t>
            </w:r>
          </w:p>
        </w:tc>
        <w:tc>
          <w:tcPr>
            <w:tcW w:w="850" w:type="pct"/>
            <w:tcBorders>
              <w:top w:val="nil"/>
              <w:left w:val="nil"/>
              <w:bottom w:val="single" w:sz="4" w:space="0" w:color="auto"/>
              <w:right w:val="single" w:sz="4" w:space="0" w:color="auto"/>
            </w:tcBorders>
            <w:shd w:val="clear" w:color="auto" w:fill="auto"/>
            <w:noWrap/>
            <w:vAlign w:val="center"/>
            <w:hideMark/>
          </w:tcPr>
          <w:p w14:paraId="721FF33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46340010416</w:t>
            </w:r>
          </w:p>
        </w:tc>
        <w:tc>
          <w:tcPr>
            <w:tcW w:w="619" w:type="pct"/>
            <w:tcBorders>
              <w:top w:val="nil"/>
              <w:left w:val="nil"/>
              <w:bottom w:val="single" w:sz="4" w:space="0" w:color="auto"/>
              <w:right w:val="single" w:sz="4" w:space="0" w:color="auto"/>
            </w:tcBorders>
            <w:shd w:val="clear" w:color="auto" w:fill="auto"/>
            <w:noWrap/>
            <w:vAlign w:val="center"/>
            <w:hideMark/>
          </w:tcPr>
          <w:p w14:paraId="4EC3B1C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$ 9,27</w:t>
            </w:r>
          </w:p>
        </w:tc>
        <w:tc>
          <w:tcPr>
            <w:tcW w:w="631" w:type="pct"/>
            <w:tcBorders>
              <w:top w:val="nil"/>
              <w:left w:val="nil"/>
              <w:bottom w:val="single" w:sz="4" w:space="0" w:color="auto"/>
              <w:right w:val="single" w:sz="4" w:space="0" w:color="auto"/>
            </w:tcBorders>
            <w:shd w:val="clear" w:color="auto" w:fill="auto"/>
            <w:noWrap/>
            <w:vAlign w:val="center"/>
            <w:hideMark/>
          </w:tcPr>
          <w:p w14:paraId="4488A6F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677ADC5"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002E4E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231</w:t>
            </w:r>
          </w:p>
        </w:tc>
        <w:tc>
          <w:tcPr>
            <w:tcW w:w="850" w:type="pct"/>
            <w:vMerge/>
            <w:tcBorders>
              <w:top w:val="nil"/>
              <w:left w:val="single" w:sz="4" w:space="0" w:color="auto"/>
              <w:bottom w:val="single" w:sz="4" w:space="0" w:color="auto"/>
              <w:right w:val="single" w:sz="4" w:space="0" w:color="auto"/>
            </w:tcBorders>
            <w:vAlign w:val="center"/>
            <w:hideMark/>
          </w:tcPr>
          <w:p w14:paraId="3A147FA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3F73298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100% NA, pantalla tipo cinta de 4/0 AWG</w:t>
            </w:r>
          </w:p>
        </w:tc>
        <w:tc>
          <w:tcPr>
            <w:tcW w:w="850" w:type="pct"/>
            <w:tcBorders>
              <w:top w:val="nil"/>
              <w:left w:val="nil"/>
              <w:bottom w:val="single" w:sz="4" w:space="0" w:color="auto"/>
              <w:right w:val="single" w:sz="4" w:space="0" w:color="auto"/>
            </w:tcBorders>
            <w:shd w:val="clear" w:color="auto" w:fill="auto"/>
            <w:vAlign w:val="center"/>
            <w:hideMark/>
          </w:tcPr>
          <w:p w14:paraId="400CE86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46340010417</w:t>
            </w:r>
          </w:p>
        </w:tc>
        <w:tc>
          <w:tcPr>
            <w:tcW w:w="619" w:type="pct"/>
            <w:tcBorders>
              <w:top w:val="nil"/>
              <w:left w:val="nil"/>
              <w:bottom w:val="single" w:sz="4" w:space="0" w:color="auto"/>
              <w:right w:val="single" w:sz="4" w:space="0" w:color="auto"/>
            </w:tcBorders>
            <w:shd w:val="clear" w:color="auto" w:fill="auto"/>
            <w:noWrap/>
            <w:vAlign w:val="center"/>
            <w:hideMark/>
          </w:tcPr>
          <w:p w14:paraId="4A3D62E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$ 10,08</w:t>
            </w:r>
          </w:p>
        </w:tc>
        <w:tc>
          <w:tcPr>
            <w:tcW w:w="631" w:type="pct"/>
            <w:tcBorders>
              <w:top w:val="nil"/>
              <w:left w:val="nil"/>
              <w:bottom w:val="single" w:sz="4" w:space="0" w:color="auto"/>
              <w:right w:val="single" w:sz="4" w:space="0" w:color="auto"/>
            </w:tcBorders>
            <w:shd w:val="clear" w:color="auto" w:fill="auto"/>
            <w:noWrap/>
            <w:vAlign w:val="center"/>
            <w:hideMark/>
          </w:tcPr>
          <w:p w14:paraId="300838C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83F0357"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852393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232</w:t>
            </w:r>
          </w:p>
        </w:tc>
        <w:tc>
          <w:tcPr>
            <w:tcW w:w="850" w:type="pct"/>
            <w:vMerge/>
            <w:tcBorders>
              <w:top w:val="nil"/>
              <w:left w:val="single" w:sz="4" w:space="0" w:color="auto"/>
              <w:bottom w:val="single" w:sz="4" w:space="0" w:color="auto"/>
              <w:right w:val="single" w:sz="4" w:space="0" w:color="auto"/>
            </w:tcBorders>
            <w:vAlign w:val="center"/>
            <w:hideMark/>
          </w:tcPr>
          <w:p w14:paraId="056A5E0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5CA62B6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100% NA, pantalla tipo cinta de 250 MCM</w:t>
            </w:r>
          </w:p>
        </w:tc>
        <w:tc>
          <w:tcPr>
            <w:tcW w:w="850" w:type="pct"/>
            <w:tcBorders>
              <w:top w:val="nil"/>
              <w:left w:val="nil"/>
              <w:bottom w:val="single" w:sz="4" w:space="0" w:color="auto"/>
              <w:right w:val="single" w:sz="4" w:space="0" w:color="auto"/>
            </w:tcBorders>
            <w:shd w:val="clear" w:color="auto" w:fill="auto"/>
            <w:noWrap/>
            <w:vAlign w:val="center"/>
            <w:hideMark/>
          </w:tcPr>
          <w:p w14:paraId="6DDBE7B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46340010418</w:t>
            </w:r>
          </w:p>
        </w:tc>
        <w:tc>
          <w:tcPr>
            <w:tcW w:w="619" w:type="pct"/>
            <w:tcBorders>
              <w:top w:val="nil"/>
              <w:left w:val="nil"/>
              <w:bottom w:val="single" w:sz="4" w:space="0" w:color="auto"/>
              <w:right w:val="single" w:sz="4" w:space="0" w:color="auto"/>
            </w:tcBorders>
            <w:shd w:val="clear" w:color="auto" w:fill="auto"/>
            <w:noWrap/>
            <w:vAlign w:val="center"/>
            <w:hideMark/>
          </w:tcPr>
          <w:p w14:paraId="2855DE8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$ 11,42</w:t>
            </w:r>
          </w:p>
        </w:tc>
        <w:tc>
          <w:tcPr>
            <w:tcW w:w="631" w:type="pct"/>
            <w:tcBorders>
              <w:top w:val="nil"/>
              <w:left w:val="nil"/>
              <w:bottom w:val="single" w:sz="4" w:space="0" w:color="auto"/>
              <w:right w:val="single" w:sz="4" w:space="0" w:color="auto"/>
            </w:tcBorders>
            <w:shd w:val="clear" w:color="auto" w:fill="auto"/>
            <w:noWrap/>
            <w:vAlign w:val="center"/>
            <w:hideMark/>
          </w:tcPr>
          <w:p w14:paraId="0147BD8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B9B87C8"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47000E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233</w:t>
            </w:r>
          </w:p>
        </w:tc>
        <w:tc>
          <w:tcPr>
            <w:tcW w:w="850" w:type="pct"/>
            <w:vMerge/>
            <w:tcBorders>
              <w:top w:val="nil"/>
              <w:left w:val="single" w:sz="4" w:space="0" w:color="auto"/>
              <w:bottom w:val="single" w:sz="4" w:space="0" w:color="auto"/>
              <w:right w:val="single" w:sz="4" w:space="0" w:color="auto"/>
            </w:tcBorders>
            <w:vAlign w:val="center"/>
            <w:hideMark/>
          </w:tcPr>
          <w:p w14:paraId="37DEF96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0013B93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100% NA, pantalla tipo cinta de 350 MCM</w:t>
            </w:r>
          </w:p>
        </w:tc>
        <w:tc>
          <w:tcPr>
            <w:tcW w:w="850" w:type="pct"/>
            <w:tcBorders>
              <w:top w:val="nil"/>
              <w:left w:val="nil"/>
              <w:bottom w:val="single" w:sz="4" w:space="0" w:color="auto"/>
              <w:right w:val="single" w:sz="4" w:space="0" w:color="auto"/>
            </w:tcBorders>
            <w:shd w:val="clear" w:color="auto" w:fill="auto"/>
            <w:noWrap/>
            <w:vAlign w:val="center"/>
            <w:hideMark/>
          </w:tcPr>
          <w:p w14:paraId="0FB46A8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46340010419</w:t>
            </w:r>
          </w:p>
        </w:tc>
        <w:tc>
          <w:tcPr>
            <w:tcW w:w="619" w:type="pct"/>
            <w:tcBorders>
              <w:top w:val="nil"/>
              <w:left w:val="nil"/>
              <w:bottom w:val="single" w:sz="4" w:space="0" w:color="auto"/>
              <w:right w:val="single" w:sz="4" w:space="0" w:color="auto"/>
            </w:tcBorders>
            <w:shd w:val="clear" w:color="auto" w:fill="auto"/>
            <w:noWrap/>
            <w:vAlign w:val="center"/>
            <w:hideMark/>
          </w:tcPr>
          <w:p w14:paraId="1767EC8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$ 13,28</w:t>
            </w:r>
          </w:p>
        </w:tc>
        <w:tc>
          <w:tcPr>
            <w:tcW w:w="631" w:type="pct"/>
            <w:tcBorders>
              <w:top w:val="nil"/>
              <w:left w:val="nil"/>
              <w:bottom w:val="single" w:sz="4" w:space="0" w:color="auto"/>
              <w:right w:val="single" w:sz="4" w:space="0" w:color="auto"/>
            </w:tcBorders>
            <w:shd w:val="clear" w:color="auto" w:fill="auto"/>
            <w:noWrap/>
            <w:vAlign w:val="center"/>
            <w:hideMark/>
          </w:tcPr>
          <w:p w14:paraId="08E9C79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8A9972E"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8B4B85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234</w:t>
            </w:r>
          </w:p>
        </w:tc>
        <w:tc>
          <w:tcPr>
            <w:tcW w:w="850" w:type="pct"/>
            <w:vMerge/>
            <w:tcBorders>
              <w:top w:val="nil"/>
              <w:left w:val="single" w:sz="4" w:space="0" w:color="auto"/>
              <w:bottom w:val="single" w:sz="4" w:space="0" w:color="auto"/>
              <w:right w:val="single" w:sz="4" w:space="0" w:color="auto"/>
            </w:tcBorders>
            <w:vAlign w:val="center"/>
            <w:hideMark/>
          </w:tcPr>
          <w:p w14:paraId="78111AE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4342A94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100% NA, pantalla tipo cinta de 500 MCM</w:t>
            </w:r>
          </w:p>
        </w:tc>
        <w:tc>
          <w:tcPr>
            <w:tcW w:w="850" w:type="pct"/>
            <w:tcBorders>
              <w:top w:val="nil"/>
              <w:left w:val="nil"/>
              <w:bottom w:val="single" w:sz="4" w:space="0" w:color="auto"/>
              <w:right w:val="single" w:sz="4" w:space="0" w:color="auto"/>
            </w:tcBorders>
            <w:shd w:val="clear" w:color="auto" w:fill="auto"/>
            <w:noWrap/>
            <w:vAlign w:val="center"/>
            <w:hideMark/>
          </w:tcPr>
          <w:p w14:paraId="6F64BEA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46340010420</w:t>
            </w:r>
          </w:p>
        </w:tc>
        <w:tc>
          <w:tcPr>
            <w:tcW w:w="619" w:type="pct"/>
            <w:tcBorders>
              <w:top w:val="nil"/>
              <w:left w:val="nil"/>
              <w:bottom w:val="single" w:sz="4" w:space="0" w:color="auto"/>
              <w:right w:val="single" w:sz="4" w:space="0" w:color="auto"/>
            </w:tcBorders>
            <w:shd w:val="clear" w:color="auto" w:fill="auto"/>
            <w:noWrap/>
            <w:vAlign w:val="center"/>
            <w:hideMark/>
          </w:tcPr>
          <w:p w14:paraId="06F3709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$ 16,30</w:t>
            </w:r>
          </w:p>
        </w:tc>
        <w:tc>
          <w:tcPr>
            <w:tcW w:w="631" w:type="pct"/>
            <w:tcBorders>
              <w:top w:val="nil"/>
              <w:left w:val="nil"/>
              <w:bottom w:val="single" w:sz="4" w:space="0" w:color="auto"/>
              <w:right w:val="single" w:sz="4" w:space="0" w:color="auto"/>
            </w:tcBorders>
            <w:shd w:val="clear" w:color="auto" w:fill="auto"/>
            <w:noWrap/>
            <w:vAlign w:val="center"/>
            <w:hideMark/>
          </w:tcPr>
          <w:p w14:paraId="44338CB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EC6EDEE"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D19859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235</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0727EA4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unipolares de aluminio aislado 15 KV 100% NA pant alambre Cu</w:t>
            </w:r>
          </w:p>
        </w:tc>
        <w:tc>
          <w:tcPr>
            <w:tcW w:w="1779" w:type="pct"/>
            <w:tcBorders>
              <w:top w:val="nil"/>
              <w:left w:val="nil"/>
              <w:bottom w:val="single" w:sz="4" w:space="0" w:color="auto"/>
              <w:right w:val="single" w:sz="4" w:space="0" w:color="auto"/>
            </w:tcBorders>
            <w:shd w:val="clear" w:color="auto" w:fill="auto"/>
            <w:noWrap/>
            <w:vAlign w:val="bottom"/>
            <w:hideMark/>
          </w:tcPr>
          <w:p w14:paraId="21542EA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100% NA, pantalla alambre de cobre de 2 AWG</w:t>
            </w:r>
          </w:p>
        </w:tc>
        <w:tc>
          <w:tcPr>
            <w:tcW w:w="850" w:type="pct"/>
            <w:tcBorders>
              <w:top w:val="nil"/>
              <w:left w:val="nil"/>
              <w:bottom w:val="single" w:sz="4" w:space="0" w:color="auto"/>
              <w:right w:val="single" w:sz="4" w:space="0" w:color="auto"/>
            </w:tcBorders>
            <w:shd w:val="clear" w:color="auto" w:fill="auto"/>
            <w:noWrap/>
            <w:vAlign w:val="center"/>
            <w:hideMark/>
          </w:tcPr>
          <w:p w14:paraId="358F0D6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46340010421</w:t>
            </w:r>
          </w:p>
        </w:tc>
        <w:tc>
          <w:tcPr>
            <w:tcW w:w="619" w:type="pct"/>
            <w:tcBorders>
              <w:top w:val="nil"/>
              <w:left w:val="nil"/>
              <w:bottom w:val="single" w:sz="4" w:space="0" w:color="auto"/>
              <w:right w:val="single" w:sz="4" w:space="0" w:color="auto"/>
            </w:tcBorders>
            <w:shd w:val="clear" w:color="auto" w:fill="auto"/>
            <w:noWrap/>
            <w:vAlign w:val="center"/>
            <w:hideMark/>
          </w:tcPr>
          <w:p w14:paraId="4C029DA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$ 6,86</w:t>
            </w:r>
          </w:p>
        </w:tc>
        <w:tc>
          <w:tcPr>
            <w:tcW w:w="631" w:type="pct"/>
            <w:tcBorders>
              <w:top w:val="nil"/>
              <w:left w:val="nil"/>
              <w:bottom w:val="single" w:sz="4" w:space="0" w:color="auto"/>
              <w:right w:val="single" w:sz="4" w:space="0" w:color="auto"/>
            </w:tcBorders>
            <w:shd w:val="clear" w:color="auto" w:fill="auto"/>
            <w:noWrap/>
            <w:vAlign w:val="center"/>
            <w:hideMark/>
          </w:tcPr>
          <w:p w14:paraId="1B67236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B7D30E6"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0A29B6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236</w:t>
            </w:r>
          </w:p>
        </w:tc>
        <w:tc>
          <w:tcPr>
            <w:tcW w:w="850" w:type="pct"/>
            <w:vMerge/>
            <w:tcBorders>
              <w:top w:val="nil"/>
              <w:left w:val="single" w:sz="4" w:space="0" w:color="auto"/>
              <w:bottom w:val="single" w:sz="4" w:space="0" w:color="auto"/>
              <w:right w:val="single" w:sz="4" w:space="0" w:color="auto"/>
            </w:tcBorders>
            <w:vAlign w:val="center"/>
            <w:hideMark/>
          </w:tcPr>
          <w:p w14:paraId="493187E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0C36901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100% NA, pantalla alambre de cobre de 1/0 AWG</w:t>
            </w:r>
          </w:p>
        </w:tc>
        <w:tc>
          <w:tcPr>
            <w:tcW w:w="850" w:type="pct"/>
            <w:tcBorders>
              <w:top w:val="nil"/>
              <w:left w:val="nil"/>
              <w:bottom w:val="single" w:sz="4" w:space="0" w:color="auto"/>
              <w:right w:val="single" w:sz="4" w:space="0" w:color="auto"/>
            </w:tcBorders>
            <w:shd w:val="clear" w:color="auto" w:fill="auto"/>
            <w:noWrap/>
            <w:vAlign w:val="center"/>
            <w:hideMark/>
          </w:tcPr>
          <w:p w14:paraId="2441A10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46340010422</w:t>
            </w:r>
          </w:p>
        </w:tc>
        <w:tc>
          <w:tcPr>
            <w:tcW w:w="619" w:type="pct"/>
            <w:tcBorders>
              <w:top w:val="nil"/>
              <w:left w:val="nil"/>
              <w:bottom w:val="single" w:sz="4" w:space="0" w:color="auto"/>
              <w:right w:val="single" w:sz="4" w:space="0" w:color="auto"/>
            </w:tcBorders>
            <w:shd w:val="clear" w:color="auto" w:fill="auto"/>
            <w:noWrap/>
            <w:vAlign w:val="center"/>
            <w:hideMark/>
          </w:tcPr>
          <w:p w14:paraId="04CBAD5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$ 8,24</w:t>
            </w:r>
          </w:p>
        </w:tc>
        <w:tc>
          <w:tcPr>
            <w:tcW w:w="631" w:type="pct"/>
            <w:tcBorders>
              <w:top w:val="nil"/>
              <w:left w:val="nil"/>
              <w:bottom w:val="single" w:sz="4" w:space="0" w:color="auto"/>
              <w:right w:val="single" w:sz="4" w:space="0" w:color="auto"/>
            </w:tcBorders>
            <w:shd w:val="clear" w:color="auto" w:fill="auto"/>
            <w:noWrap/>
            <w:vAlign w:val="center"/>
            <w:hideMark/>
          </w:tcPr>
          <w:p w14:paraId="14C598A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1F9A7A9"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CC9F4A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237</w:t>
            </w:r>
          </w:p>
        </w:tc>
        <w:tc>
          <w:tcPr>
            <w:tcW w:w="850" w:type="pct"/>
            <w:vMerge/>
            <w:tcBorders>
              <w:top w:val="nil"/>
              <w:left w:val="single" w:sz="4" w:space="0" w:color="auto"/>
              <w:bottom w:val="single" w:sz="4" w:space="0" w:color="auto"/>
              <w:right w:val="single" w:sz="4" w:space="0" w:color="auto"/>
            </w:tcBorders>
            <w:vAlign w:val="center"/>
            <w:hideMark/>
          </w:tcPr>
          <w:p w14:paraId="3ABB38F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3B85C34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100% NA, pantalla alambre de cobre de 2/0 AWG</w:t>
            </w:r>
          </w:p>
        </w:tc>
        <w:tc>
          <w:tcPr>
            <w:tcW w:w="850" w:type="pct"/>
            <w:tcBorders>
              <w:top w:val="nil"/>
              <w:left w:val="nil"/>
              <w:bottom w:val="single" w:sz="4" w:space="0" w:color="auto"/>
              <w:right w:val="single" w:sz="4" w:space="0" w:color="auto"/>
            </w:tcBorders>
            <w:shd w:val="clear" w:color="auto" w:fill="auto"/>
            <w:noWrap/>
            <w:vAlign w:val="center"/>
            <w:hideMark/>
          </w:tcPr>
          <w:p w14:paraId="15A09F2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46340010423</w:t>
            </w:r>
          </w:p>
        </w:tc>
        <w:tc>
          <w:tcPr>
            <w:tcW w:w="619" w:type="pct"/>
            <w:tcBorders>
              <w:top w:val="nil"/>
              <w:left w:val="nil"/>
              <w:bottom w:val="single" w:sz="4" w:space="0" w:color="auto"/>
              <w:right w:val="single" w:sz="4" w:space="0" w:color="auto"/>
            </w:tcBorders>
            <w:shd w:val="clear" w:color="auto" w:fill="auto"/>
            <w:noWrap/>
            <w:vAlign w:val="center"/>
            <w:hideMark/>
          </w:tcPr>
          <w:p w14:paraId="4E0695C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$ 9,05</w:t>
            </w:r>
          </w:p>
        </w:tc>
        <w:tc>
          <w:tcPr>
            <w:tcW w:w="631" w:type="pct"/>
            <w:tcBorders>
              <w:top w:val="nil"/>
              <w:left w:val="nil"/>
              <w:bottom w:val="single" w:sz="4" w:space="0" w:color="auto"/>
              <w:right w:val="single" w:sz="4" w:space="0" w:color="auto"/>
            </w:tcBorders>
            <w:shd w:val="clear" w:color="auto" w:fill="auto"/>
            <w:noWrap/>
            <w:vAlign w:val="center"/>
            <w:hideMark/>
          </w:tcPr>
          <w:p w14:paraId="6DABC6E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C18759F"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1A1FD6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238</w:t>
            </w:r>
          </w:p>
        </w:tc>
        <w:tc>
          <w:tcPr>
            <w:tcW w:w="850" w:type="pct"/>
            <w:vMerge/>
            <w:tcBorders>
              <w:top w:val="nil"/>
              <w:left w:val="single" w:sz="4" w:space="0" w:color="auto"/>
              <w:bottom w:val="single" w:sz="4" w:space="0" w:color="auto"/>
              <w:right w:val="single" w:sz="4" w:space="0" w:color="auto"/>
            </w:tcBorders>
            <w:vAlign w:val="center"/>
            <w:hideMark/>
          </w:tcPr>
          <w:p w14:paraId="0E83076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53BFA99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100% NA, pantalla alambre de cobre de 3/0 AWG</w:t>
            </w:r>
          </w:p>
        </w:tc>
        <w:tc>
          <w:tcPr>
            <w:tcW w:w="850" w:type="pct"/>
            <w:tcBorders>
              <w:top w:val="nil"/>
              <w:left w:val="nil"/>
              <w:bottom w:val="single" w:sz="4" w:space="0" w:color="auto"/>
              <w:right w:val="single" w:sz="4" w:space="0" w:color="auto"/>
            </w:tcBorders>
            <w:shd w:val="clear" w:color="auto" w:fill="auto"/>
            <w:noWrap/>
            <w:vAlign w:val="center"/>
            <w:hideMark/>
          </w:tcPr>
          <w:p w14:paraId="7ADB233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46340010424</w:t>
            </w:r>
          </w:p>
        </w:tc>
        <w:tc>
          <w:tcPr>
            <w:tcW w:w="619" w:type="pct"/>
            <w:tcBorders>
              <w:top w:val="nil"/>
              <w:left w:val="nil"/>
              <w:bottom w:val="single" w:sz="4" w:space="0" w:color="auto"/>
              <w:right w:val="single" w:sz="4" w:space="0" w:color="auto"/>
            </w:tcBorders>
            <w:shd w:val="clear" w:color="auto" w:fill="auto"/>
            <w:noWrap/>
            <w:vAlign w:val="center"/>
            <w:hideMark/>
          </w:tcPr>
          <w:p w14:paraId="43E392E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$ 10,23</w:t>
            </w:r>
          </w:p>
        </w:tc>
        <w:tc>
          <w:tcPr>
            <w:tcW w:w="631" w:type="pct"/>
            <w:tcBorders>
              <w:top w:val="nil"/>
              <w:left w:val="nil"/>
              <w:bottom w:val="single" w:sz="4" w:space="0" w:color="auto"/>
              <w:right w:val="single" w:sz="4" w:space="0" w:color="auto"/>
            </w:tcBorders>
            <w:shd w:val="clear" w:color="auto" w:fill="auto"/>
            <w:noWrap/>
            <w:vAlign w:val="center"/>
            <w:hideMark/>
          </w:tcPr>
          <w:p w14:paraId="0C87AD8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18E45CD"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165385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239</w:t>
            </w:r>
          </w:p>
        </w:tc>
        <w:tc>
          <w:tcPr>
            <w:tcW w:w="850" w:type="pct"/>
            <w:vMerge/>
            <w:tcBorders>
              <w:top w:val="nil"/>
              <w:left w:val="single" w:sz="4" w:space="0" w:color="auto"/>
              <w:bottom w:val="single" w:sz="4" w:space="0" w:color="auto"/>
              <w:right w:val="single" w:sz="4" w:space="0" w:color="auto"/>
            </w:tcBorders>
            <w:vAlign w:val="center"/>
            <w:hideMark/>
          </w:tcPr>
          <w:p w14:paraId="032F4AC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48559B9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100% NA, pantalla alambre de cobre de 4/0 AWG</w:t>
            </w:r>
          </w:p>
        </w:tc>
        <w:tc>
          <w:tcPr>
            <w:tcW w:w="850" w:type="pct"/>
            <w:tcBorders>
              <w:top w:val="nil"/>
              <w:left w:val="nil"/>
              <w:bottom w:val="single" w:sz="4" w:space="0" w:color="auto"/>
              <w:right w:val="single" w:sz="4" w:space="0" w:color="auto"/>
            </w:tcBorders>
            <w:shd w:val="clear" w:color="auto" w:fill="auto"/>
            <w:noWrap/>
            <w:vAlign w:val="center"/>
            <w:hideMark/>
          </w:tcPr>
          <w:p w14:paraId="173E2EF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46340010425</w:t>
            </w:r>
          </w:p>
        </w:tc>
        <w:tc>
          <w:tcPr>
            <w:tcW w:w="619" w:type="pct"/>
            <w:tcBorders>
              <w:top w:val="nil"/>
              <w:left w:val="nil"/>
              <w:bottom w:val="single" w:sz="4" w:space="0" w:color="auto"/>
              <w:right w:val="single" w:sz="4" w:space="0" w:color="auto"/>
            </w:tcBorders>
            <w:shd w:val="clear" w:color="auto" w:fill="auto"/>
            <w:noWrap/>
            <w:vAlign w:val="center"/>
            <w:hideMark/>
          </w:tcPr>
          <w:p w14:paraId="479CC56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$ 11,16</w:t>
            </w:r>
          </w:p>
        </w:tc>
        <w:tc>
          <w:tcPr>
            <w:tcW w:w="631" w:type="pct"/>
            <w:tcBorders>
              <w:top w:val="nil"/>
              <w:left w:val="nil"/>
              <w:bottom w:val="single" w:sz="4" w:space="0" w:color="auto"/>
              <w:right w:val="single" w:sz="4" w:space="0" w:color="auto"/>
            </w:tcBorders>
            <w:shd w:val="clear" w:color="auto" w:fill="auto"/>
            <w:noWrap/>
            <w:vAlign w:val="center"/>
            <w:hideMark/>
          </w:tcPr>
          <w:p w14:paraId="644DA3B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9ED3B1D"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A18844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240</w:t>
            </w:r>
          </w:p>
        </w:tc>
        <w:tc>
          <w:tcPr>
            <w:tcW w:w="850" w:type="pct"/>
            <w:vMerge/>
            <w:tcBorders>
              <w:top w:val="nil"/>
              <w:left w:val="single" w:sz="4" w:space="0" w:color="auto"/>
              <w:bottom w:val="single" w:sz="4" w:space="0" w:color="auto"/>
              <w:right w:val="single" w:sz="4" w:space="0" w:color="auto"/>
            </w:tcBorders>
            <w:vAlign w:val="center"/>
            <w:hideMark/>
          </w:tcPr>
          <w:p w14:paraId="3997FB4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168F97F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100% NA, pantalla alambre de cobre de 250 MCM</w:t>
            </w:r>
          </w:p>
        </w:tc>
        <w:tc>
          <w:tcPr>
            <w:tcW w:w="850" w:type="pct"/>
            <w:tcBorders>
              <w:top w:val="nil"/>
              <w:left w:val="nil"/>
              <w:bottom w:val="single" w:sz="4" w:space="0" w:color="auto"/>
              <w:right w:val="single" w:sz="4" w:space="0" w:color="auto"/>
            </w:tcBorders>
            <w:shd w:val="clear" w:color="auto" w:fill="auto"/>
            <w:noWrap/>
            <w:vAlign w:val="center"/>
            <w:hideMark/>
          </w:tcPr>
          <w:p w14:paraId="1DC5383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46340010426</w:t>
            </w:r>
          </w:p>
        </w:tc>
        <w:tc>
          <w:tcPr>
            <w:tcW w:w="619" w:type="pct"/>
            <w:tcBorders>
              <w:top w:val="nil"/>
              <w:left w:val="nil"/>
              <w:bottom w:val="single" w:sz="4" w:space="0" w:color="auto"/>
              <w:right w:val="single" w:sz="4" w:space="0" w:color="auto"/>
            </w:tcBorders>
            <w:shd w:val="clear" w:color="auto" w:fill="auto"/>
            <w:noWrap/>
            <w:vAlign w:val="center"/>
            <w:hideMark/>
          </w:tcPr>
          <w:p w14:paraId="320A883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$ 12,60</w:t>
            </w:r>
          </w:p>
        </w:tc>
        <w:tc>
          <w:tcPr>
            <w:tcW w:w="631" w:type="pct"/>
            <w:tcBorders>
              <w:top w:val="nil"/>
              <w:left w:val="nil"/>
              <w:bottom w:val="single" w:sz="4" w:space="0" w:color="auto"/>
              <w:right w:val="single" w:sz="4" w:space="0" w:color="auto"/>
            </w:tcBorders>
            <w:shd w:val="clear" w:color="auto" w:fill="auto"/>
            <w:noWrap/>
            <w:vAlign w:val="center"/>
            <w:hideMark/>
          </w:tcPr>
          <w:p w14:paraId="5919B2C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7080132"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D019CC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241</w:t>
            </w:r>
          </w:p>
        </w:tc>
        <w:tc>
          <w:tcPr>
            <w:tcW w:w="850" w:type="pct"/>
            <w:vMerge/>
            <w:tcBorders>
              <w:top w:val="nil"/>
              <w:left w:val="single" w:sz="4" w:space="0" w:color="auto"/>
              <w:bottom w:val="single" w:sz="4" w:space="0" w:color="auto"/>
              <w:right w:val="single" w:sz="4" w:space="0" w:color="auto"/>
            </w:tcBorders>
            <w:vAlign w:val="center"/>
            <w:hideMark/>
          </w:tcPr>
          <w:p w14:paraId="31E9597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6018E5E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100% NA, pantalla alambre de cobre de 350 MCM</w:t>
            </w:r>
          </w:p>
        </w:tc>
        <w:tc>
          <w:tcPr>
            <w:tcW w:w="850" w:type="pct"/>
            <w:tcBorders>
              <w:top w:val="nil"/>
              <w:left w:val="nil"/>
              <w:bottom w:val="single" w:sz="4" w:space="0" w:color="auto"/>
              <w:right w:val="single" w:sz="4" w:space="0" w:color="auto"/>
            </w:tcBorders>
            <w:shd w:val="clear" w:color="auto" w:fill="auto"/>
            <w:noWrap/>
            <w:vAlign w:val="center"/>
            <w:hideMark/>
          </w:tcPr>
          <w:p w14:paraId="3639461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46340010427</w:t>
            </w:r>
          </w:p>
        </w:tc>
        <w:tc>
          <w:tcPr>
            <w:tcW w:w="619" w:type="pct"/>
            <w:tcBorders>
              <w:top w:val="nil"/>
              <w:left w:val="nil"/>
              <w:bottom w:val="single" w:sz="4" w:space="0" w:color="auto"/>
              <w:right w:val="single" w:sz="4" w:space="0" w:color="auto"/>
            </w:tcBorders>
            <w:shd w:val="clear" w:color="auto" w:fill="auto"/>
            <w:noWrap/>
            <w:vAlign w:val="center"/>
            <w:hideMark/>
          </w:tcPr>
          <w:p w14:paraId="4E435C9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$ 14,61</w:t>
            </w:r>
          </w:p>
        </w:tc>
        <w:tc>
          <w:tcPr>
            <w:tcW w:w="631" w:type="pct"/>
            <w:tcBorders>
              <w:top w:val="nil"/>
              <w:left w:val="nil"/>
              <w:bottom w:val="single" w:sz="4" w:space="0" w:color="auto"/>
              <w:right w:val="single" w:sz="4" w:space="0" w:color="auto"/>
            </w:tcBorders>
            <w:shd w:val="clear" w:color="auto" w:fill="auto"/>
            <w:noWrap/>
            <w:vAlign w:val="center"/>
            <w:hideMark/>
          </w:tcPr>
          <w:p w14:paraId="0942E99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479A92D"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922D5F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242</w:t>
            </w:r>
          </w:p>
        </w:tc>
        <w:tc>
          <w:tcPr>
            <w:tcW w:w="850" w:type="pct"/>
            <w:vMerge/>
            <w:tcBorders>
              <w:top w:val="nil"/>
              <w:left w:val="single" w:sz="4" w:space="0" w:color="auto"/>
              <w:bottom w:val="single" w:sz="4" w:space="0" w:color="auto"/>
              <w:right w:val="single" w:sz="4" w:space="0" w:color="auto"/>
            </w:tcBorders>
            <w:vAlign w:val="center"/>
            <w:hideMark/>
          </w:tcPr>
          <w:p w14:paraId="0877802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6B7B678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100% NA, pantalla alambre de cobre de 500 MCM</w:t>
            </w:r>
          </w:p>
        </w:tc>
        <w:tc>
          <w:tcPr>
            <w:tcW w:w="850" w:type="pct"/>
            <w:tcBorders>
              <w:top w:val="nil"/>
              <w:left w:val="nil"/>
              <w:bottom w:val="single" w:sz="4" w:space="0" w:color="auto"/>
              <w:right w:val="single" w:sz="4" w:space="0" w:color="auto"/>
            </w:tcBorders>
            <w:shd w:val="clear" w:color="auto" w:fill="auto"/>
            <w:noWrap/>
            <w:vAlign w:val="center"/>
            <w:hideMark/>
          </w:tcPr>
          <w:p w14:paraId="784065D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46340010428</w:t>
            </w:r>
          </w:p>
        </w:tc>
        <w:tc>
          <w:tcPr>
            <w:tcW w:w="619" w:type="pct"/>
            <w:tcBorders>
              <w:top w:val="nil"/>
              <w:left w:val="nil"/>
              <w:bottom w:val="single" w:sz="4" w:space="0" w:color="auto"/>
              <w:right w:val="single" w:sz="4" w:space="0" w:color="auto"/>
            </w:tcBorders>
            <w:shd w:val="clear" w:color="auto" w:fill="auto"/>
            <w:noWrap/>
            <w:vAlign w:val="center"/>
            <w:hideMark/>
          </w:tcPr>
          <w:p w14:paraId="598FA5D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$ 17,95</w:t>
            </w:r>
          </w:p>
        </w:tc>
        <w:tc>
          <w:tcPr>
            <w:tcW w:w="631" w:type="pct"/>
            <w:tcBorders>
              <w:top w:val="nil"/>
              <w:left w:val="nil"/>
              <w:bottom w:val="single" w:sz="4" w:space="0" w:color="auto"/>
              <w:right w:val="single" w:sz="4" w:space="0" w:color="auto"/>
            </w:tcBorders>
            <w:shd w:val="clear" w:color="auto" w:fill="auto"/>
            <w:noWrap/>
            <w:vAlign w:val="center"/>
            <w:hideMark/>
          </w:tcPr>
          <w:p w14:paraId="76DB41D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25AB27C"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A5BF5B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243</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14ED790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unipolares de aluminio aislado 15 KV 133% NA pant tipo cinta</w:t>
            </w:r>
          </w:p>
        </w:tc>
        <w:tc>
          <w:tcPr>
            <w:tcW w:w="1779" w:type="pct"/>
            <w:tcBorders>
              <w:top w:val="nil"/>
              <w:left w:val="nil"/>
              <w:bottom w:val="single" w:sz="4" w:space="0" w:color="auto"/>
              <w:right w:val="single" w:sz="4" w:space="0" w:color="auto"/>
            </w:tcBorders>
            <w:shd w:val="clear" w:color="auto" w:fill="auto"/>
            <w:noWrap/>
            <w:vAlign w:val="bottom"/>
            <w:hideMark/>
          </w:tcPr>
          <w:p w14:paraId="75496A7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133% NA, pantalla tipo cinta de 2 AWG</w:t>
            </w:r>
          </w:p>
        </w:tc>
        <w:tc>
          <w:tcPr>
            <w:tcW w:w="850" w:type="pct"/>
            <w:tcBorders>
              <w:top w:val="nil"/>
              <w:left w:val="nil"/>
              <w:bottom w:val="single" w:sz="4" w:space="0" w:color="auto"/>
              <w:right w:val="single" w:sz="4" w:space="0" w:color="auto"/>
            </w:tcBorders>
            <w:shd w:val="clear" w:color="auto" w:fill="auto"/>
            <w:vAlign w:val="center"/>
            <w:hideMark/>
          </w:tcPr>
          <w:p w14:paraId="1C87594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46340010429</w:t>
            </w:r>
          </w:p>
        </w:tc>
        <w:tc>
          <w:tcPr>
            <w:tcW w:w="619" w:type="pct"/>
            <w:tcBorders>
              <w:top w:val="nil"/>
              <w:left w:val="nil"/>
              <w:bottom w:val="single" w:sz="4" w:space="0" w:color="auto"/>
              <w:right w:val="single" w:sz="4" w:space="0" w:color="auto"/>
            </w:tcBorders>
            <w:shd w:val="clear" w:color="auto" w:fill="auto"/>
            <w:noWrap/>
            <w:vAlign w:val="center"/>
            <w:hideMark/>
          </w:tcPr>
          <w:p w14:paraId="0F7831F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$ 7,22</w:t>
            </w:r>
          </w:p>
        </w:tc>
        <w:tc>
          <w:tcPr>
            <w:tcW w:w="631" w:type="pct"/>
            <w:tcBorders>
              <w:top w:val="nil"/>
              <w:left w:val="nil"/>
              <w:bottom w:val="single" w:sz="4" w:space="0" w:color="auto"/>
              <w:right w:val="single" w:sz="4" w:space="0" w:color="auto"/>
            </w:tcBorders>
            <w:shd w:val="clear" w:color="auto" w:fill="auto"/>
            <w:noWrap/>
            <w:vAlign w:val="center"/>
            <w:hideMark/>
          </w:tcPr>
          <w:p w14:paraId="112277C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0D2E27F"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C7E360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244</w:t>
            </w:r>
          </w:p>
        </w:tc>
        <w:tc>
          <w:tcPr>
            <w:tcW w:w="850" w:type="pct"/>
            <w:vMerge/>
            <w:tcBorders>
              <w:top w:val="nil"/>
              <w:left w:val="single" w:sz="4" w:space="0" w:color="auto"/>
              <w:bottom w:val="single" w:sz="4" w:space="0" w:color="auto"/>
              <w:right w:val="single" w:sz="4" w:space="0" w:color="auto"/>
            </w:tcBorders>
            <w:vAlign w:val="center"/>
            <w:hideMark/>
          </w:tcPr>
          <w:p w14:paraId="30EBBBD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5E91959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133% NA, pantalla tipo cinta de 1/0 AWG</w:t>
            </w:r>
          </w:p>
        </w:tc>
        <w:tc>
          <w:tcPr>
            <w:tcW w:w="850" w:type="pct"/>
            <w:tcBorders>
              <w:top w:val="nil"/>
              <w:left w:val="nil"/>
              <w:bottom w:val="single" w:sz="4" w:space="0" w:color="auto"/>
              <w:right w:val="single" w:sz="4" w:space="0" w:color="auto"/>
            </w:tcBorders>
            <w:shd w:val="clear" w:color="auto" w:fill="auto"/>
            <w:noWrap/>
            <w:vAlign w:val="center"/>
            <w:hideMark/>
          </w:tcPr>
          <w:p w14:paraId="1223EEE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46340010430</w:t>
            </w:r>
          </w:p>
        </w:tc>
        <w:tc>
          <w:tcPr>
            <w:tcW w:w="619" w:type="pct"/>
            <w:tcBorders>
              <w:top w:val="nil"/>
              <w:left w:val="nil"/>
              <w:bottom w:val="single" w:sz="4" w:space="0" w:color="auto"/>
              <w:right w:val="single" w:sz="4" w:space="0" w:color="auto"/>
            </w:tcBorders>
            <w:shd w:val="clear" w:color="auto" w:fill="auto"/>
            <w:noWrap/>
            <w:vAlign w:val="center"/>
            <w:hideMark/>
          </w:tcPr>
          <w:p w14:paraId="0791379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$ 8,66</w:t>
            </w:r>
          </w:p>
        </w:tc>
        <w:tc>
          <w:tcPr>
            <w:tcW w:w="631" w:type="pct"/>
            <w:tcBorders>
              <w:top w:val="nil"/>
              <w:left w:val="nil"/>
              <w:bottom w:val="single" w:sz="4" w:space="0" w:color="auto"/>
              <w:right w:val="single" w:sz="4" w:space="0" w:color="auto"/>
            </w:tcBorders>
            <w:shd w:val="clear" w:color="auto" w:fill="auto"/>
            <w:noWrap/>
            <w:vAlign w:val="center"/>
            <w:hideMark/>
          </w:tcPr>
          <w:p w14:paraId="690D5DC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0995CAF"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548081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245</w:t>
            </w:r>
          </w:p>
        </w:tc>
        <w:tc>
          <w:tcPr>
            <w:tcW w:w="850" w:type="pct"/>
            <w:vMerge/>
            <w:tcBorders>
              <w:top w:val="nil"/>
              <w:left w:val="single" w:sz="4" w:space="0" w:color="auto"/>
              <w:bottom w:val="single" w:sz="4" w:space="0" w:color="auto"/>
              <w:right w:val="single" w:sz="4" w:space="0" w:color="auto"/>
            </w:tcBorders>
            <w:vAlign w:val="center"/>
            <w:hideMark/>
          </w:tcPr>
          <w:p w14:paraId="676C228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3A75F87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133% NA, pantalla tipo cinta de 2/0 AWG</w:t>
            </w:r>
          </w:p>
        </w:tc>
        <w:tc>
          <w:tcPr>
            <w:tcW w:w="850" w:type="pct"/>
            <w:tcBorders>
              <w:top w:val="nil"/>
              <w:left w:val="nil"/>
              <w:bottom w:val="single" w:sz="4" w:space="0" w:color="auto"/>
              <w:right w:val="single" w:sz="4" w:space="0" w:color="auto"/>
            </w:tcBorders>
            <w:shd w:val="clear" w:color="auto" w:fill="auto"/>
            <w:noWrap/>
            <w:vAlign w:val="center"/>
            <w:hideMark/>
          </w:tcPr>
          <w:p w14:paraId="5AC9385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46340010431</w:t>
            </w:r>
          </w:p>
        </w:tc>
        <w:tc>
          <w:tcPr>
            <w:tcW w:w="619" w:type="pct"/>
            <w:tcBorders>
              <w:top w:val="nil"/>
              <w:left w:val="nil"/>
              <w:bottom w:val="single" w:sz="4" w:space="0" w:color="auto"/>
              <w:right w:val="single" w:sz="4" w:space="0" w:color="auto"/>
            </w:tcBorders>
            <w:shd w:val="clear" w:color="auto" w:fill="auto"/>
            <w:noWrap/>
            <w:vAlign w:val="center"/>
            <w:hideMark/>
          </w:tcPr>
          <w:p w14:paraId="7482E59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$ 9,21</w:t>
            </w:r>
          </w:p>
        </w:tc>
        <w:tc>
          <w:tcPr>
            <w:tcW w:w="631" w:type="pct"/>
            <w:tcBorders>
              <w:top w:val="nil"/>
              <w:left w:val="nil"/>
              <w:bottom w:val="single" w:sz="4" w:space="0" w:color="auto"/>
              <w:right w:val="single" w:sz="4" w:space="0" w:color="auto"/>
            </w:tcBorders>
            <w:shd w:val="clear" w:color="auto" w:fill="auto"/>
            <w:noWrap/>
            <w:vAlign w:val="center"/>
            <w:hideMark/>
          </w:tcPr>
          <w:p w14:paraId="5CAE2A4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CF87242"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6856C7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246</w:t>
            </w:r>
          </w:p>
        </w:tc>
        <w:tc>
          <w:tcPr>
            <w:tcW w:w="850" w:type="pct"/>
            <w:vMerge/>
            <w:tcBorders>
              <w:top w:val="nil"/>
              <w:left w:val="single" w:sz="4" w:space="0" w:color="auto"/>
              <w:bottom w:val="single" w:sz="4" w:space="0" w:color="auto"/>
              <w:right w:val="single" w:sz="4" w:space="0" w:color="auto"/>
            </w:tcBorders>
            <w:vAlign w:val="center"/>
            <w:hideMark/>
          </w:tcPr>
          <w:p w14:paraId="379E97E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5A3632C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133% NA, pantalla tipo cinta de 3/0 AWG</w:t>
            </w:r>
          </w:p>
        </w:tc>
        <w:tc>
          <w:tcPr>
            <w:tcW w:w="850" w:type="pct"/>
            <w:tcBorders>
              <w:top w:val="nil"/>
              <w:left w:val="nil"/>
              <w:bottom w:val="single" w:sz="4" w:space="0" w:color="auto"/>
              <w:right w:val="single" w:sz="4" w:space="0" w:color="auto"/>
            </w:tcBorders>
            <w:shd w:val="clear" w:color="auto" w:fill="auto"/>
            <w:noWrap/>
            <w:vAlign w:val="center"/>
            <w:hideMark/>
          </w:tcPr>
          <w:p w14:paraId="6C46455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46340010432</w:t>
            </w:r>
          </w:p>
        </w:tc>
        <w:tc>
          <w:tcPr>
            <w:tcW w:w="619" w:type="pct"/>
            <w:tcBorders>
              <w:top w:val="nil"/>
              <w:left w:val="nil"/>
              <w:bottom w:val="single" w:sz="4" w:space="0" w:color="auto"/>
              <w:right w:val="single" w:sz="4" w:space="0" w:color="auto"/>
            </w:tcBorders>
            <w:shd w:val="clear" w:color="auto" w:fill="auto"/>
            <w:noWrap/>
            <w:vAlign w:val="center"/>
            <w:hideMark/>
          </w:tcPr>
          <w:p w14:paraId="5EE021E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$ 10,50</w:t>
            </w:r>
          </w:p>
        </w:tc>
        <w:tc>
          <w:tcPr>
            <w:tcW w:w="631" w:type="pct"/>
            <w:tcBorders>
              <w:top w:val="nil"/>
              <w:left w:val="nil"/>
              <w:bottom w:val="single" w:sz="4" w:space="0" w:color="auto"/>
              <w:right w:val="single" w:sz="4" w:space="0" w:color="auto"/>
            </w:tcBorders>
            <w:shd w:val="clear" w:color="auto" w:fill="auto"/>
            <w:noWrap/>
            <w:vAlign w:val="center"/>
            <w:hideMark/>
          </w:tcPr>
          <w:p w14:paraId="5780A2F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6BFBB7F"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244455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247</w:t>
            </w:r>
          </w:p>
        </w:tc>
        <w:tc>
          <w:tcPr>
            <w:tcW w:w="850" w:type="pct"/>
            <w:vMerge/>
            <w:tcBorders>
              <w:top w:val="nil"/>
              <w:left w:val="single" w:sz="4" w:space="0" w:color="auto"/>
              <w:bottom w:val="single" w:sz="4" w:space="0" w:color="auto"/>
              <w:right w:val="single" w:sz="4" w:space="0" w:color="auto"/>
            </w:tcBorders>
            <w:vAlign w:val="center"/>
            <w:hideMark/>
          </w:tcPr>
          <w:p w14:paraId="7024DBB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510DF5C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133% NA, pantalla tipo cinta de 4/0 AWG</w:t>
            </w:r>
          </w:p>
        </w:tc>
        <w:tc>
          <w:tcPr>
            <w:tcW w:w="850" w:type="pct"/>
            <w:tcBorders>
              <w:top w:val="nil"/>
              <w:left w:val="nil"/>
              <w:bottom w:val="single" w:sz="4" w:space="0" w:color="auto"/>
              <w:right w:val="single" w:sz="4" w:space="0" w:color="auto"/>
            </w:tcBorders>
            <w:shd w:val="clear" w:color="auto" w:fill="auto"/>
            <w:noWrap/>
            <w:vAlign w:val="center"/>
            <w:hideMark/>
          </w:tcPr>
          <w:p w14:paraId="1F9A247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46340010433</w:t>
            </w:r>
          </w:p>
        </w:tc>
        <w:tc>
          <w:tcPr>
            <w:tcW w:w="619" w:type="pct"/>
            <w:tcBorders>
              <w:top w:val="nil"/>
              <w:left w:val="nil"/>
              <w:bottom w:val="single" w:sz="4" w:space="0" w:color="auto"/>
              <w:right w:val="single" w:sz="4" w:space="0" w:color="auto"/>
            </w:tcBorders>
            <w:shd w:val="clear" w:color="auto" w:fill="auto"/>
            <w:noWrap/>
            <w:vAlign w:val="center"/>
            <w:hideMark/>
          </w:tcPr>
          <w:p w14:paraId="7775AEE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$ 11,33</w:t>
            </w:r>
          </w:p>
        </w:tc>
        <w:tc>
          <w:tcPr>
            <w:tcW w:w="631" w:type="pct"/>
            <w:tcBorders>
              <w:top w:val="nil"/>
              <w:left w:val="nil"/>
              <w:bottom w:val="single" w:sz="4" w:space="0" w:color="auto"/>
              <w:right w:val="single" w:sz="4" w:space="0" w:color="auto"/>
            </w:tcBorders>
            <w:shd w:val="clear" w:color="auto" w:fill="auto"/>
            <w:noWrap/>
            <w:vAlign w:val="center"/>
            <w:hideMark/>
          </w:tcPr>
          <w:p w14:paraId="78C41DF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472A971"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488B45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248</w:t>
            </w:r>
          </w:p>
        </w:tc>
        <w:tc>
          <w:tcPr>
            <w:tcW w:w="850" w:type="pct"/>
            <w:vMerge/>
            <w:tcBorders>
              <w:top w:val="nil"/>
              <w:left w:val="single" w:sz="4" w:space="0" w:color="auto"/>
              <w:bottom w:val="single" w:sz="4" w:space="0" w:color="auto"/>
              <w:right w:val="single" w:sz="4" w:space="0" w:color="auto"/>
            </w:tcBorders>
            <w:vAlign w:val="center"/>
            <w:hideMark/>
          </w:tcPr>
          <w:p w14:paraId="1B7BC9E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76FD30E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133% NA, pantalla tipo cinta de 250 MCM</w:t>
            </w:r>
          </w:p>
        </w:tc>
        <w:tc>
          <w:tcPr>
            <w:tcW w:w="850" w:type="pct"/>
            <w:tcBorders>
              <w:top w:val="nil"/>
              <w:left w:val="nil"/>
              <w:bottom w:val="single" w:sz="4" w:space="0" w:color="auto"/>
              <w:right w:val="single" w:sz="4" w:space="0" w:color="auto"/>
            </w:tcBorders>
            <w:shd w:val="clear" w:color="auto" w:fill="auto"/>
            <w:noWrap/>
            <w:vAlign w:val="center"/>
            <w:hideMark/>
          </w:tcPr>
          <w:p w14:paraId="6A4AF30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46340010434</w:t>
            </w:r>
          </w:p>
        </w:tc>
        <w:tc>
          <w:tcPr>
            <w:tcW w:w="619" w:type="pct"/>
            <w:tcBorders>
              <w:top w:val="nil"/>
              <w:left w:val="nil"/>
              <w:bottom w:val="single" w:sz="4" w:space="0" w:color="auto"/>
              <w:right w:val="single" w:sz="4" w:space="0" w:color="auto"/>
            </w:tcBorders>
            <w:shd w:val="clear" w:color="auto" w:fill="auto"/>
            <w:noWrap/>
            <w:vAlign w:val="center"/>
            <w:hideMark/>
          </w:tcPr>
          <w:p w14:paraId="585A21F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$ 12,80</w:t>
            </w:r>
          </w:p>
        </w:tc>
        <w:tc>
          <w:tcPr>
            <w:tcW w:w="631" w:type="pct"/>
            <w:tcBorders>
              <w:top w:val="nil"/>
              <w:left w:val="nil"/>
              <w:bottom w:val="single" w:sz="4" w:space="0" w:color="auto"/>
              <w:right w:val="single" w:sz="4" w:space="0" w:color="auto"/>
            </w:tcBorders>
            <w:shd w:val="clear" w:color="auto" w:fill="auto"/>
            <w:noWrap/>
            <w:vAlign w:val="center"/>
            <w:hideMark/>
          </w:tcPr>
          <w:p w14:paraId="14D6EDE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14D454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DDB0FB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249</w:t>
            </w:r>
          </w:p>
        </w:tc>
        <w:tc>
          <w:tcPr>
            <w:tcW w:w="850" w:type="pct"/>
            <w:vMerge/>
            <w:tcBorders>
              <w:top w:val="nil"/>
              <w:left w:val="single" w:sz="4" w:space="0" w:color="auto"/>
              <w:bottom w:val="single" w:sz="4" w:space="0" w:color="auto"/>
              <w:right w:val="single" w:sz="4" w:space="0" w:color="auto"/>
            </w:tcBorders>
            <w:vAlign w:val="center"/>
            <w:hideMark/>
          </w:tcPr>
          <w:p w14:paraId="27F5E99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201036F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133% NA, pantalla tipo cinta de 350 MCM</w:t>
            </w:r>
          </w:p>
        </w:tc>
        <w:tc>
          <w:tcPr>
            <w:tcW w:w="850" w:type="pct"/>
            <w:tcBorders>
              <w:top w:val="nil"/>
              <w:left w:val="nil"/>
              <w:bottom w:val="single" w:sz="4" w:space="0" w:color="auto"/>
              <w:right w:val="single" w:sz="4" w:space="0" w:color="auto"/>
            </w:tcBorders>
            <w:shd w:val="clear" w:color="auto" w:fill="auto"/>
            <w:noWrap/>
            <w:vAlign w:val="center"/>
            <w:hideMark/>
          </w:tcPr>
          <w:p w14:paraId="2918FF5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46340010435</w:t>
            </w:r>
          </w:p>
        </w:tc>
        <w:tc>
          <w:tcPr>
            <w:tcW w:w="619" w:type="pct"/>
            <w:tcBorders>
              <w:top w:val="nil"/>
              <w:left w:val="nil"/>
              <w:bottom w:val="single" w:sz="4" w:space="0" w:color="auto"/>
              <w:right w:val="single" w:sz="4" w:space="0" w:color="auto"/>
            </w:tcBorders>
            <w:shd w:val="clear" w:color="auto" w:fill="auto"/>
            <w:noWrap/>
            <w:vAlign w:val="center"/>
            <w:hideMark/>
          </w:tcPr>
          <w:p w14:paraId="3F08782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$ 14,68</w:t>
            </w:r>
          </w:p>
        </w:tc>
        <w:tc>
          <w:tcPr>
            <w:tcW w:w="631" w:type="pct"/>
            <w:tcBorders>
              <w:top w:val="nil"/>
              <w:left w:val="nil"/>
              <w:bottom w:val="single" w:sz="4" w:space="0" w:color="auto"/>
              <w:right w:val="single" w:sz="4" w:space="0" w:color="auto"/>
            </w:tcBorders>
            <w:shd w:val="clear" w:color="auto" w:fill="auto"/>
            <w:noWrap/>
            <w:vAlign w:val="center"/>
            <w:hideMark/>
          </w:tcPr>
          <w:p w14:paraId="42F58DC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2841B89"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C67151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250</w:t>
            </w:r>
          </w:p>
        </w:tc>
        <w:tc>
          <w:tcPr>
            <w:tcW w:w="850" w:type="pct"/>
            <w:vMerge/>
            <w:tcBorders>
              <w:top w:val="nil"/>
              <w:left w:val="single" w:sz="4" w:space="0" w:color="auto"/>
              <w:bottom w:val="single" w:sz="4" w:space="0" w:color="auto"/>
              <w:right w:val="single" w:sz="4" w:space="0" w:color="auto"/>
            </w:tcBorders>
            <w:vAlign w:val="center"/>
            <w:hideMark/>
          </w:tcPr>
          <w:p w14:paraId="49A1404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4A2C396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133% NA, pantalla tipo cinta de 500 MCM</w:t>
            </w:r>
          </w:p>
        </w:tc>
        <w:tc>
          <w:tcPr>
            <w:tcW w:w="850" w:type="pct"/>
            <w:tcBorders>
              <w:top w:val="nil"/>
              <w:left w:val="nil"/>
              <w:bottom w:val="single" w:sz="4" w:space="0" w:color="auto"/>
              <w:right w:val="single" w:sz="4" w:space="0" w:color="auto"/>
            </w:tcBorders>
            <w:shd w:val="clear" w:color="auto" w:fill="auto"/>
            <w:noWrap/>
            <w:vAlign w:val="center"/>
            <w:hideMark/>
          </w:tcPr>
          <w:p w14:paraId="1DA36BE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46340010436</w:t>
            </w:r>
          </w:p>
        </w:tc>
        <w:tc>
          <w:tcPr>
            <w:tcW w:w="619" w:type="pct"/>
            <w:tcBorders>
              <w:top w:val="nil"/>
              <w:left w:val="nil"/>
              <w:bottom w:val="single" w:sz="4" w:space="0" w:color="auto"/>
              <w:right w:val="single" w:sz="4" w:space="0" w:color="auto"/>
            </w:tcBorders>
            <w:shd w:val="clear" w:color="auto" w:fill="auto"/>
            <w:noWrap/>
            <w:vAlign w:val="center"/>
            <w:hideMark/>
          </w:tcPr>
          <w:p w14:paraId="216E5E7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$ 17,82</w:t>
            </w:r>
          </w:p>
        </w:tc>
        <w:tc>
          <w:tcPr>
            <w:tcW w:w="631" w:type="pct"/>
            <w:tcBorders>
              <w:top w:val="nil"/>
              <w:left w:val="nil"/>
              <w:bottom w:val="single" w:sz="4" w:space="0" w:color="auto"/>
              <w:right w:val="single" w:sz="4" w:space="0" w:color="auto"/>
            </w:tcBorders>
            <w:shd w:val="clear" w:color="auto" w:fill="auto"/>
            <w:noWrap/>
            <w:vAlign w:val="center"/>
            <w:hideMark/>
          </w:tcPr>
          <w:p w14:paraId="222A0EB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777E1E4"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1213D6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251</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533E2C3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Cables unipolares de aluminio aislado 15 KV 133% NA pant alambre Cu</w:t>
            </w:r>
          </w:p>
        </w:tc>
        <w:tc>
          <w:tcPr>
            <w:tcW w:w="1779" w:type="pct"/>
            <w:tcBorders>
              <w:top w:val="nil"/>
              <w:left w:val="nil"/>
              <w:bottom w:val="single" w:sz="4" w:space="0" w:color="auto"/>
              <w:right w:val="single" w:sz="4" w:space="0" w:color="auto"/>
            </w:tcBorders>
            <w:shd w:val="clear" w:color="auto" w:fill="auto"/>
            <w:noWrap/>
            <w:vAlign w:val="bottom"/>
            <w:hideMark/>
          </w:tcPr>
          <w:p w14:paraId="13339EA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133% NA, pantalla alambre de cobre de 2 AWG</w:t>
            </w:r>
          </w:p>
        </w:tc>
        <w:tc>
          <w:tcPr>
            <w:tcW w:w="850" w:type="pct"/>
            <w:tcBorders>
              <w:top w:val="nil"/>
              <w:left w:val="nil"/>
              <w:bottom w:val="single" w:sz="4" w:space="0" w:color="auto"/>
              <w:right w:val="single" w:sz="4" w:space="0" w:color="auto"/>
            </w:tcBorders>
            <w:shd w:val="clear" w:color="auto" w:fill="auto"/>
            <w:noWrap/>
            <w:vAlign w:val="center"/>
            <w:hideMark/>
          </w:tcPr>
          <w:p w14:paraId="3E5AA15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46340010437</w:t>
            </w:r>
          </w:p>
        </w:tc>
        <w:tc>
          <w:tcPr>
            <w:tcW w:w="619" w:type="pct"/>
            <w:tcBorders>
              <w:top w:val="nil"/>
              <w:left w:val="nil"/>
              <w:bottom w:val="single" w:sz="4" w:space="0" w:color="auto"/>
              <w:right w:val="single" w:sz="4" w:space="0" w:color="auto"/>
            </w:tcBorders>
            <w:shd w:val="clear" w:color="auto" w:fill="auto"/>
            <w:noWrap/>
            <w:vAlign w:val="center"/>
            <w:hideMark/>
          </w:tcPr>
          <w:p w14:paraId="35EB9E2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$ 8,01</w:t>
            </w:r>
          </w:p>
        </w:tc>
        <w:tc>
          <w:tcPr>
            <w:tcW w:w="631" w:type="pct"/>
            <w:tcBorders>
              <w:top w:val="nil"/>
              <w:left w:val="nil"/>
              <w:bottom w:val="single" w:sz="4" w:space="0" w:color="auto"/>
              <w:right w:val="single" w:sz="4" w:space="0" w:color="auto"/>
            </w:tcBorders>
            <w:shd w:val="clear" w:color="auto" w:fill="auto"/>
            <w:noWrap/>
            <w:vAlign w:val="center"/>
            <w:hideMark/>
          </w:tcPr>
          <w:p w14:paraId="2B1F366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022AE57"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D21D00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252</w:t>
            </w:r>
          </w:p>
        </w:tc>
        <w:tc>
          <w:tcPr>
            <w:tcW w:w="850" w:type="pct"/>
            <w:vMerge/>
            <w:tcBorders>
              <w:top w:val="nil"/>
              <w:left w:val="single" w:sz="4" w:space="0" w:color="auto"/>
              <w:bottom w:val="single" w:sz="4" w:space="0" w:color="auto"/>
              <w:right w:val="single" w:sz="4" w:space="0" w:color="auto"/>
            </w:tcBorders>
            <w:vAlign w:val="center"/>
            <w:hideMark/>
          </w:tcPr>
          <w:p w14:paraId="153775F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0BB5464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133% NA, pantalla alambre de cobre de 1/0 AWG</w:t>
            </w:r>
          </w:p>
        </w:tc>
        <w:tc>
          <w:tcPr>
            <w:tcW w:w="850" w:type="pct"/>
            <w:tcBorders>
              <w:top w:val="nil"/>
              <w:left w:val="nil"/>
              <w:bottom w:val="single" w:sz="4" w:space="0" w:color="auto"/>
              <w:right w:val="single" w:sz="4" w:space="0" w:color="auto"/>
            </w:tcBorders>
            <w:shd w:val="clear" w:color="auto" w:fill="auto"/>
            <w:noWrap/>
            <w:vAlign w:val="center"/>
            <w:hideMark/>
          </w:tcPr>
          <w:p w14:paraId="4456829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46340010438</w:t>
            </w:r>
          </w:p>
        </w:tc>
        <w:tc>
          <w:tcPr>
            <w:tcW w:w="619" w:type="pct"/>
            <w:tcBorders>
              <w:top w:val="nil"/>
              <w:left w:val="nil"/>
              <w:bottom w:val="single" w:sz="4" w:space="0" w:color="auto"/>
              <w:right w:val="single" w:sz="4" w:space="0" w:color="auto"/>
            </w:tcBorders>
            <w:shd w:val="clear" w:color="auto" w:fill="auto"/>
            <w:noWrap/>
            <w:vAlign w:val="center"/>
            <w:hideMark/>
          </w:tcPr>
          <w:p w14:paraId="45DD92E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$ 9,58</w:t>
            </w:r>
          </w:p>
        </w:tc>
        <w:tc>
          <w:tcPr>
            <w:tcW w:w="631" w:type="pct"/>
            <w:tcBorders>
              <w:top w:val="nil"/>
              <w:left w:val="nil"/>
              <w:bottom w:val="single" w:sz="4" w:space="0" w:color="auto"/>
              <w:right w:val="single" w:sz="4" w:space="0" w:color="auto"/>
            </w:tcBorders>
            <w:shd w:val="clear" w:color="auto" w:fill="auto"/>
            <w:noWrap/>
            <w:vAlign w:val="center"/>
            <w:hideMark/>
          </w:tcPr>
          <w:p w14:paraId="605AA2C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42BB38D"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D870C7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253</w:t>
            </w:r>
          </w:p>
        </w:tc>
        <w:tc>
          <w:tcPr>
            <w:tcW w:w="850" w:type="pct"/>
            <w:vMerge/>
            <w:tcBorders>
              <w:top w:val="nil"/>
              <w:left w:val="single" w:sz="4" w:space="0" w:color="auto"/>
              <w:bottom w:val="single" w:sz="4" w:space="0" w:color="auto"/>
              <w:right w:val="single" w:sz="4" w:space="0" w:color="auto"/>
            </w:tcBorders>
            <w:vAlign w:val="center"/>
            <w:hideMark/>
          </w:tcPr>
          <w:p w14:paraId="60F6B27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7329224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133% NA, pantalla alambre de cobre de 2/0 AWG</w:t>
            </w:r>
          </w:p>
        </w:tc>
        <w:tc>
          <w:tcPr>
            <w:tcW w:w="850" w:type="pct"/>
            <w:tcBorders>
              <w:top w:val="nil"/>
              <w:left w:val="nil"/>
              <w:bottom w:val="single" w:sz="4" w:space="0" w:color="auto"/>
              <w:right w:val="single" w:sz="4" w:space="0" w:color="auto"/>
            </w:tcBorders>
            <w:shd w:val="clear" w:color="auto" w:fill="auto"/>
            <w:noWrap/>
            <w:vAlign w:val="center"/>
            <w:hideMark/>
          </w:tcPr>
          <w:p w14:paraId="0C1597C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46340010439</w:t>
            </w:r>
          </w:p>
        </w:tc>
        <w:tc>
          <w:tcPr>
            <w:tcW w:w="619" w:type="pct"/>
            <w:tcBorders>
              <w:top w:val="nil"/>
              <w:left w:val="nil"/>
              <w:bottom w:val="single" w:sz="4" w:space="0" w:color="auto"/>
              <w:right w:val="single" w:sz="4" w:space="0" w:color="auto"/>
            </w:tcBorders>
            <w:shd w:val="clear" w:color="auto" w:fill="auto"/>
            <w:noWrap/>
            <w:vAlign w:val="center"/>
            <w:hideMark/>
          </w:tcPr>
          <w:p w14:paraId="336B680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$ 10,18</w:t>
            </w:r>
          </w:p>
        </w:tc>
        <w:tc>
          <w:tcPr>
            <w:tcW w:w="631" w:type="pct"/>
            <w:tcBorders>
              <w:top w:val="nil"/>
              <w:left w:val="nil"/>
              <w:bottom w:val="single" w:sz="4" w:space="0" w:color="auto"/>
              <w:right w:val="single" w:sz="4" w:space="0" w:color="auto"/>
            </w:tcBorders>
            <w:shd w:val="clear" w:color="auto" w:fill="auto"/>
            <w:noWrap/>
            <w:vAlign w:val="center"/>
            <w:hideMark/>
          </w:tcPr>
          <w:p w14:paraId="3A81E49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0782C66"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B93E64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254</w:t>
            </w:r>
          </w:p>
        </w:tc>
        <w:tc>
          <w:tcPr>
            <w:tcW w:w="850" w:type="pct"/>
            <w:vMerge/>
            <w:tcBorders>
              <w:top w:val="nil"/>
              <w:left w:val="single" w:sz="4" w:space="0" w:color="auto"/>
              <w:bottom w:val="single" w:sz="4" w:space="0" w:color="auto"/>
              <w:right w:val="single" w:sz="4" w:space="0" w:color="auto"/>
            </w:tcBorders>
            <w:vAlign w:val="center"/>
            <w:hideMark/>
          </w:tcPr>
          <w:p w14:paraId="33F5817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6C7485F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133% NA, pantalla alambre de cobre de 3/0 AWG</w:t>
            </w:r>
          </w:p>
        </w:tc>
        <w:tc>
          <w:tcPr>
            <w:tcW w:w="850" w:type="pct"/>
            <w:tcBorders>
              <w:top w:val="nil"/>
              <w:left w:val="nil"/>
              <w:bottom w:val="single" w:sz="4" w:space="0" w:color="auto"/>
              <w:right w:val="single" w:sz="4" w:space="0" w:color="auto"/>
            </w:tcBorders>
            <w:shd w:val="clear" w:color="auto" w:fill="auto"/>
            <w:noWrap/>
            <w:vAlign w:val="center"/>
            <w:hideMark/>
          </w:tcPr>
          <w:p w14:paraId="4D458AB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46340010440</w:t>
            </w:r>
          </w:p>
        </w:tc>
        <w:tc>
          <w:tcPr>
            <w:tcW w:w="619" w:type="pct"/>
            <w:tcBorders>
              <w:top w:val="nil"/>
              <w:left w:val="nil"/>
              <w:bottom w:val="single" w:sz="4" w:space="0" w:color="auto"/>
              <w:right w:val="single" w:sz="4" w:space="0" w:color="auto"/>
            </w:tcBorders>
            <w:shd w:val="clear" w:color="auto" w:fill="auto"/>
            <w:noWrap/>
            <w:vAlign w:val="center"/>
            <w:hideMark/>
          </w:tcPr>
          <w:p w14:paraId="7FE64FE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$ 11,59</w:t>
            </w:r>
          </w:p>
        </w:tc>
        <w:tc>
          <w:tcPr>
            <w:tcW w:w="631" w:type="pct"/>
            <w:tcBorders>
              <w:top w:val="nil"/>
              <w:left w:val="nil"/>
              <w:bottom w:val="single" w:sz="4" w:space="0" w:color="auto"/>
              <w:right w:val="single" w:sz="4" w:space="0" w:color="auto"/>
            </w:tcBorders>
            <w:shd w:val="clear" w:color="auto" w:fill="auto"/>
            <w:noWrap/>
            <w:vAlign w:val="center"/>
            <w:hideMark/>
          </w:tcPr>
          <w:p w14:paraId="4195876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C3C19BA"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D4BFE7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255</w:t>
            </w:r>
          </w:p>
        </w:tc>
        <w:tc>
          <w:tcPr>
            <w:tcW w:w="850" w:type="pct"/>
            <w:vMerge/>
            <w:tcBorders>
              <w:top w:val="nil"/>
              <w:left w:val="single" w:sz="4" w:space="0" w:color="auto"/>
              <w:bottom w:val="single" w:sz="4" w:space="0" w:color="auto"/>
              <w:right w:val="single" w:sz="4" w:space="0" w:color="auto"/>
            </w:tcBorders>
            <w:vAlign w:val="center"/>
            <w:hideMark/>
          </w:tcPr>
          <w:p w14:paraId="276D60D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2A29C50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133% NA, pantalla alambre de cobre de 4/0 AWG</w:t>
            </w:r>
          </w:p>
        </w:tc>
        <w:tc>
          <w:tcPr>
            <w:tcW w:w="850" w:type="pct"/>
            <w:tcBorders>
              <w:top w:val="nil"/>
              <w:left w:val="nil"/>
              <w:bottom w:val="single" w:sz="4" w:space="0" w:color="auto"/>
              <w:right w:val="single" w:sz="4" w:space="0" w:color="auto"/>
            </w:tcBorders>
            <w:shd w:val="clear" w:color="auto" w:fill="auto"/>
            <w:noWrap/>
            <w:vAlign w:val="center"/>
            <w:hideMark/>
          </w:tcPr>
          <w:p w14:paraId="1F78164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46340010441</w:t>
            </w:r>
          </w:p>
        </w:tc>
        <w:tc>
          <w:tcPr>
            <w:tcW w:w="619" w:type="pct"/>
            <w:tcBorders>
              <w:top w:val="nil"/>
              <w:left w:val="nil"/>
              <w:bottom w:val="single" w:sz="4" w:space="0" w:color="auto"/>
              <w:right w:val="single" w:sz="4" w:space="0" w:color="auto"/>
            </w:tcBorders>
            <w:shd w:val="clear" w:color="auto" w:fill="auto"/>
            <w:noWrap/>
            <w:vAlign w:val="center"/>
            <w:hideMark/>
          </w:tcPr>
          <w:p w14:paraId="5CFB63E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$ 12,55</w:t>
            </w:r>
          </w:p>
        </w:tc>
        <w:tc>
          <w:tcPr>
            <w:tcW w:w="631" w:type="pct"/>
            <w:tcBorders>
              <w:top w:val="nil"/>
              <w:left w:val="nil"/>
              <w:bottom w:val="single" w:sz="4" w:space="0" w:color="auto"/>
              <w:right w:val="single" w:sz="4" w:space="0" w:color="auto"/>
            </w:tcBorders>
            <w:shd w:val="clear" w:color="auto" w:fill="auto"/>
            <w:noWrap/>
            <w:vAlign w:val="center"/>
            <w:hideMark/>
          </w:tcPr>
          <w:p w14:paraId="3333908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DE80047"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8B3E57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256</w:t>
            </w:r>
          </w:p>
        </w:tc>
        <w:tc>
          <w:tcPr>
            <w:tcW w:w="850" w:type="pct"/>
            <w:vMerge/>
            <w:tcBorders>
              <w:top w:val="nil"/>
              <w:left w:val="single" w:sz="4" w:space="0" w:color="auto"/>
              <w:bottom w:val="single" w:sz="4" w:space="0" w:color="auto"/>
              <w:right w:val="single" w:sz="4" w:space="0" w:color="auto"/>
            </w:tcBorders>
            <w:vAlign w:val="center"/>
            <w:hideMark/>
          </w:tcPr>
          <w:p w14:paraId="7877BBFB"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247388A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133% NA, pantalla alambre de cobre de 250 MCM</w:t>
            </w:r>
          </w:p>
        </w:tc>
        <w:tc>
          <w:tcPr>
            <w:tcW w:w="850" w:type="pct"/>
            <w:tcBorders>
              <w:top w:val="nil"/>
              <w:left w:val="nil"/>
              <w:bottom w:val="single" w:sz="4" w:space="0" w:color="auto"/>
              <w:right w:val="single" w:sz="4" w:space="0" w:color="auto"/>
            </w:tcBorders>
            <w:shd w:val="clear" w:color="auto" w:fill="auto"/>
            <w:noWrap/>
            <w:vAlign w:val="center"/>
            <w:hideMark/>
          </w:tcPr>
          <w:p w14:paraId="7F4DCA2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46340010442</w:t>
            </w:r>
          </w:p>
        </w:tc>
        <w:tc>
          <w:tcPr>
            <w:tcW w:w="619" w:type="pct"/>
            <w:tcBorders>
              <w:top w:val="nil"/>
              <w:left w:val="nil"/>
              <w:bottom w:val="single" w:sz="4" w:space="0" w:color="auto"/>
              <w:right w:val="single" w:sz="4" w:space="0" w:color="auto"/>
            </w:tcBorders>
            <w:shd w:val="clear" w:color="auto" w:fill="auto"/>
            <w:noWrap/>
            <w:vAlign w:val="center"/>
            <w:hideMark/>
          </w:tcPr>
          <w:p w14:paraId="66520EF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$ 14,12</w:t>
            </w:r>
          </w:p>
        </w:tc>
        <w:tc>
          <w:tcPr>
            <w:tcW w:w="631" w:type="pct"/>
            <w:tcBorders>
              <w:top w:val="nil"/>
              <w:left w:val="nil"/>
              <w:bottom w:val="single" w:sz="4" w:space="0" w:color="auto"/>
              <w:right w:val="single" w:sz="4" w:space="0" w:color="auto"/>
            </w:tcBorders>
            <w:shd w:val="clear" w:color="auto" w:fill="auto"/>
            <w:noWrap/>
            <w:vAlign w:val="center"/>
            <w:hideMark/>
          </w:tcPr>
          <w:p w14:paraId="7514114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7BFBE1D"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85F66D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257</w:t>
            </w:r>
          </w:p>
        </w:tc>
        <w:tc>
          <w:tcPr>
            <w:tcW w:w="850" w:type="pct"/>
            <w:vMerge/>
            <w:tcBorders>
              <w:top w:val="nil"/>
              <w:left w:val="single" w:sz="4" w:space="0" w:color="auto"/>
              <w:bottom w:val="single" w:sz="4" w:space="0" w:color="auto"/>
              <w:right w:val="single" w:sz="4" w:space="0" w:color="auto"/>
            </w:tcBorders>
            <w:vAlign w:val="center"/>
            <w:hideMark/>
          </w:tcPr>
          <w:p w14:paraId="2EF9A8D7"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3ACF0C4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133% NA, pantalla alambre de cobre de 350 MCM</w:t>
            </w:r>
          </w:p>
        </w:tc>
        <w:tc>
          <w:tcPr>
            <w:tcW w:w="850" w:type="pct"/>
            <w:tcBorders>
              <w:top w:val="nil"/>
              <w:left w:val="nil"/>
              <w:bottom w:val="single" w:sz="4" w:space="0" w:color="auto"/>
              <w:right w:val="single" w:sz="4" w:space="0" w:color="auto"/>
            </w:tcBorders>
            <w:shd w:val="clear" w:color="auto" w:fill="auto"/>
            <w:noWrap/>
            <w:vAlign w:val="center"/>
            <w:hideMark/>
          </w:tcPr>
          <w:p w14:paraId="3418022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46340010443</w:t>
            </w:r>
          </w:p>
        </w:tc>
        <w:tc>
          <w:tcPr>
            <w:tcW w:w="619" w:type="pct"/>
            <w:tcBorders>
              <w:top w:val="nil"/>
              <w:left w:val="nil"/>
              <w:bottom w:val="single" w:sz="4" w:space="0" w:color="auto"/>
              <w:right w:val="single" w:sz="4" w:space="0" w:color="auto"/>
            </w:tcBorders>
            <w:shd w:val="clear" w:color="auto" w:fill="auto"/>
            <w:noWrap/>
            <w:vAlign w:val="center"/>
            <w:hideMark/>
          </w:tcPr>
          <w:p w14:paraId="18164DC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$ 16,16</w:t>
            </w:r>
          </w:p>
        </w:tc>
        <w:tc>
          <w:tcPr>
            <w:tcW w:w="631" w:type="pct"/>
            <w:tcBorders>
              <w:top w:val="nil"/>
              <w:left w:val="nil"/>
              <w:bottom w:val="single" w:sz="4" w:space="0" w:color="auto"/>
              <w:right w:val="single" w:sz="4" w:space="0" w:color="auto"/>
            </w:tcBorders>
            <w:shd w:val="clear" w:color="auto" w:fill="auto"/>
            <w:noWrap/>
            <w:vAlign w:val="center"/>
            <w:hideMark/>
          </w:tcPr>
          <w:p w14:paraId="2AB2C86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B496F96"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1ED211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258</w:t>
            </w:r>
          </w:p>
        </w:tc>
        <w:tc>
          <w:tcPr>
            <w:tcW w:w="850" w:type="pct"/>
            <w:vMerge/>
            <w:tcBorders>
              <w:top w:val="nil"/>
              <w:left w:val="single" w:sz="4" w:space="0" w:color="auto"/>
              <w:bottom w:val="single" w:sz="4" w:space="0" w:color="auto"/>
              <w:right w:val="single" w:sz="4" w:space="0" w:color="auto"/>
            </w:tcBorders>
            <w:vAlign w:val="center"/>
            <w:hideMark/>
          </w:tcPr>
          <w:p w14:paraId="011A94C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73CA0C4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15 kV, 133% NA, pantalla alambre de cobre de 500 MCM</w:t>
            </w:r>
          </w:p>
        </w:tc>
        <w:tc>
          <w:tcPr>
            <w:tcW w:w="850" w:type="pct"/>
            <w:tcBorders>
              <w:top w:val="nil"/>
              <w:left w:val="nil"/>
              <w:bottom w:val="single" w:sz="4" w:space="0" w:color="auto"/>
              <w:right w:val="single" w:sz="4" w:space="0" w:color="auto"/>
            </w:tcBorders>
            <w:shd w:val="clear" w:color="auto" w:fill="auto"/>
            <w:noWrap/>
            <w:vAlign w:val="center"/>
            <w:hideMark/>
          </w:tcPr>
          <w:p w14:paraId="2944FD6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46340010445</w:t>
            </w:r>
          </w:p>
        </w:tc>
        <w:tc>
          <w:tcPr>
            <w:tcW w:w="619" w:type="pct"/>
            <w:tcBorders>
              <w:top w:val="nil"/>
              <w:left w:val="nil"/>
              <w:bottom w:val="single" w:sz="4" w:space="0" w:color="auto"/>
              <w:right w:val="single" w:sz="4" w:space="0" w:color="auto"/>
            </w:tcBorders>
            <w:shd w:val="clear" w:color="auto" w:fill="auto"/>
            <w:noWrap/>
            <w:vAlign w:val="center"/>
            <w:hideMark/>
          </w:tcPr>
          <w:p w14:paraId="56BA903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$ 19,62</w:t>
            </w:r>
          </w:p>
        </w:tc>
        <w:tc>
          <w:tcPr>
            <w:tcW w:w="631" w:type="pct"/>
            <w:tcBorders>
              <w:top w:val="nil"/>
              <w:left w:val="nil"/>
              <w:bottom w:val="single" w:sz="4" w:space="0" w:color="auto"/>
              <w:right w:val="single" w:sz="4" w:space="0" w:color="auto"/>
            </w:tcBorders>
            <w:shd w:val="clear" w:color="auto" w:fill="auto"/>
            <w:noWrap/>
            <w:vAlign w:val="center"/>
            <w:hideMark/>
          </w:tcPr>
          <w:p w14:paraId="4E3B7D7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362814F5"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B4AA52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lastRenderedPageBreak/>
              <w:t>259</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69AEDD4D" w14:textId="77777777" w:rsidR="00526B50" w:rsidRPr="00B968E7" w:rsidRDefault="00526B50" w:rsidP="00526B50">
            <w:pPr>
              <w:widowControl/>
              <w:suppressAutoHyphens w:val="0"/>
              <w:spacing w:after="0" w:line="240" w:lineRule="auto"/>
              <w:jc w:val="center"/>
              <w:rPr>
                <w:rFonts w:ascii="Arial Narrow" w:eastAsia="Times New Roman" w:hAnsi="Arial Narrow" w:cs="Calibri"/>
                <w:kern w:val="0"/>
                <w:sz w:val="16"/>
                <w:szCs w:val="16"/>
                <w:lang w:val="es-EC" w:eastAsia="es-EC"/>
              </w:rPr>
            </w:pPr>
            <w:r w:rsidRPr="00B968E7">
              <w:rPr>
                <w:rFonts w:ascii="Arial Narrow" w:eastAsia="Times New Roman" w:hAnsi="Arial Narrow" w:cs="Calibri"/>
                <w:kern w:val="0"/>
                <w:sz w:val="16"/>
                <w:szCs w:val="16"/>
                <w:lang w:val="es-EC" w:eastAsia="es-EC"/>
              </w:rPr>
              <w:t>Cable unipolar de aluminio aislado 25 kV, 100% NA, pantalla tipo cinta</w:t>
            </w:r>
          </w:p>
        </w:tc>
        <w:tc>
          <w:tcPr>
            <w:tcW w:w="1779" w:type="pct"/>
            <w:tcBorders>
              <w:top w:val="nil"/>
              <w:left w:val="nil"/>
              <w:bottom w:val="single" w:sz="4" w:space="0" w:color="auto"/>
              <w:right w:val="single" w:sz="4" w:space="0" w:color="auto"/>
            </w:tcBorders>
            <w:shd w:val="clear" w:color="auto" w:fill="auto"/>
            <w:noWrap/>
            <w:vAlign w:val="bottom"/>
            <w:hideMark/>
          </w:tcPr>
          <w:p w14:paraId="746CB0C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100% NA, pantalla tipo cinta de 1 AWG</w:t>
            </w:r>
          </w:p>
        </w:tc>
        <w:tc>
          <w:tcPr>
            <w:tcW w:w="850" w:type="pct"/>
            <w:tcBorders>
              <w:top w:val="nil"/>
              <w:left w:val="nil"/>
              <w:bottom w:val="single" w:sz="4" w:space="0" w:color="auto"/>
              <w:right w:val="single" w:sz="4" w:space="0" w:color="auto"/>
            </w:tcBorders>
            <w:shd w:val="clear" w:color="auto" w:fill="auto"/>
            <w:noWrap/>
            <w:vAlign w:val="center"/>
            <w:hideMark/>
          </w:tcPr>
          <w:p w14:paraId="08C6D26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46340010446</w:t>
            </w:r>
          </w:p>
        </w:tc>
        <w:tc>
          <w:tcPr>
            <w:tcW w:w="619" w:type="pct"/>
            <w:tcBorders>
              <w:top w:val="nil"/>
              <w:left w:val="nil"/>
              <w:bottom w:val="single" w:sz="4" w:space="0" w:color="auto"/>
              <w:right w:val="single" w:sz="4" w:space="0" w:color="auto"/>
            </w:tcBorders>
            <w:shd w:val="clear" w:color="auto" w:fill="auto"/>
            <w:noWrap/>
            <w:vAlign w:val="center"/>
            <w:hideMark/>
          </w:tcPr>
          <w:p w14:paraId="4E81B87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$ 8,30</w:t>
            </w:r>
          </w:p>
        </w:tc>
        <w:tc>
          <w:tcPr>
            <w:tcW w:w="631" w:type="pct"/>
            <w:tcBorders>
              <w:top w:val="nil"/>
              <w:left w:val="nil"/>
              <w:bottom w:val="single" w:sz="4" w:space="0" w:color="auto"/>
              <w:right w:val="single" w:sz="4" w:space="0" w:color="auto"/>
            </w:tcBorders>
            <w:shd w:val="clear" w:color="auto" w:fill="auto"/>
            <w:noWrap/>
            <w:vAlign w:val="center"/>
            <w:hideMark/>
          </w:tcPr>
          <w:p w14:paraId="618E964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DD78998"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AB8DBD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260</w:t>
            </w:r>
          </w:p>
        </w:tc>
        <w:tc>
          <w:tcPr>
            <w:tcW w:w="850" w:type="pct"/>
            <w:vMerge/>
            <w:tcBorders>
              <w:top w:val="nil"/>
              <w:left w:val="single" w:sz="4" w:space="0" w:color="auto"/>
              <w:bottom w:val="single" w:sz="4" w:space="0" w:color="auto"/>
              <w:right w:val="single" w:sz="4" w:space="0" w:color="auto"/>
            </w:tcBorders>
            <w:vAlign w:val="center"/>
            <w:hideMark/>
          </w:tcPr>
          <w:p w14:paraId="60D5881D"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7AD39A4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100% NA, pantalla tipo cinta de 1/0 AWG</w:t>
            </w:r>
          </w:p>
        </w:tc>
        <w:tc>
          <w:tcPr>
            <w:tcW w:w="850" w:type="pct"/>
            <w:tcBorders>
              <w:top w:val="nil"/>
              <w:left w:val="nil"/>
              <w:bottom w:val="single" w:sz="4" w:space="0" w:color="auto"/>
              <w:right w:val="single" w:sz="4" w:space="0" w:color="auto"/>
            </w:tcBorders>
            <w:shd w:val="clear" w:color="auto" w:fill="auto"/>
            <w:noWrap/>
            <w:vAlign w:val="center"/>
            <w:hideMark/>
          </w:tcPr>
          <w:p w14:paraId="22D346A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46340010447</w:t>
            </w:r>
          </w:p>
        </w:tc>
        <w:tc>
          <w:tcPr>
            <w:tcW w:w="619" w:type="pct"/>
            <w:tcBorders>
              <w:top w:val="nil"/>
              <w:left w:val="nil"/>
              <w:bottom w:val="single" w:sz="4" w:space="0" w:color="auto"/>
              <w:right w:val="single" w:sz="4" w:space="0" w:color="auto"/>
            </w:tcBorders>
            <w:shd w:val="clear" w:color="auto" w:fill="auto"/>
            <w:noWrap/>
            <w:vAlign w:val="center"/>
            <w:hideMark/>
          </w:tcPr>
          <w:p w14:paraId="1E4B386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$ 9,02</w:t>
            </w:r>
          </w:p>
        </w:tc>
        <w:tc>
          <w:tcPr>
            <w:tcW w:w="631" w:type="pct"/>
            <w:tcBorders>
              <w:top w:val="nil"/>
              <w:left w:val="nil"/>
              <w:bottom w:val="single" w:sz="4" w:space="0" w:color="auto"/>
              <w:right w:val="single" w:sz="4" w:space="0" w:color="auto"/>
            </w:tcBorders>
            <w:shd w:val="clear" w:color="auto" w:fill="auto"/>
            <w:noWrap/>
            <w:vAlign w:val="center"/>
            <w:hideMark/>
          </w:tcPr>
          <w:p w14:paraId="46C0CF2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205F339"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0C66D2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261</w:t>
            </w:r>
          </w:p>
        </w:tc>
        <w:tc>
          <w:tcPr>
            <w:tcW w:w="850" w:type="pct"/>
            <w:vMerge/>
            <w:tcBorders>
              <w:top w:val="nil"/>
              <w:left w:val="single" w:sz="4" w:space="0" w:color="auto"/>
              <w:bottom w:val="single" w:sz="4" w:space="0" w:color="auto"/>
              <w:right w:val="single" w:sz="4" w:space="0" w:color="auto"/>
            </w:tcBorders>
            <w:vAlign w:val="center"/>
            <w:hideMark/>
          </w:tcPr>
          <w:p w14:paraId="575732FC"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474BCD0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100% NA, pantalla tipo cinta de 2/0 AWG</w:t>
            </w:r>
          </w:p>
        </w:tc>
        <w:tc>
          <w:tcPr>
            <w:tcW w:w="850" w:type="pct"/>
            <w:tcBorders>
              <w:top w:val="nil"/>
              <w:left w:val="nil"/>
              <w:bottom w:val="single" w:sz="4" w:space="0" w:color="auto"/>
              <w:right w:val="single" w:sz="4" w:space="0" w:color="auto"/>
            </w:tcBorders>
            <w:shd w:val="clear" w:color="auto" w:fill="auto"/>
            <w:noWrap/>
            <w:vAlign w:val="center"/>
            <w:hideMark/>
          </w:tcPr>
          <w:p w14:paraId="4204946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46340010448</w:t>
            </w:r>
          </w:p>
        </w:tc>
        <w:tc>
          <w:tcPr>
            <w:tcW w:w="619" w:type="pct"/>
            <w:tcBorders>
              <w:top w:val="nil"/>
              <w:left w:val="nil"/>
              <w:bottom w:val="single" w:sz="4" w:space="0" w:color="auto"/>
              <w:right w:val="single" w:sz="4" w:space="0" w:color="auto"/>
            </w:tcBorders>
            <w:shd w:val="clear" w:color="auto" w:fill="auto"/>
            <w:noWrap/>
            <w:vAlign w:val="center"/>
            <w:hideMark/>
          </w:tcPr>
          <w:p w14:paraId="44BE029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$ 10,07</w:t>
            </w:r>
          </w:p>
        </w:tc>
        <w:tc>
          <w:tcPr>
            <w:tcW w:w="631" w:type="pct"/>
            <w:tcBorders>
              <w:top w:val="nil"/>
              <w:left w:val="nil"/>
              <w:bottom w:val="single" w:sz="4" w:space="0" w:color="auto"/>
              <w:right w:val="single" w:sz="4" w:space="0" w:color="auto"/>
            </w:tcBorders>
            <w:shd w:val="clear" w:color="auto" w:fill="auto"/>
            <w:noWrap/>
            <w:vAlign w:val="center"/>
            <w:hideMark/>
          </w:tcPr>
          <w:p w14:paraId="4877410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6A5A5D5"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950911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262</w:t>
            </w:r>
          </w:p>
        </w:tc>
        <w:tc>
          <w:tcPr>
            <w:tcW w:w="850" w:type="pct"/>
            <w:vMerge/>
            <w:tcBorders>
              <w:top w:val="nil"/>
              <w:left w:val="single" w:sz="4" w:space="0" w:color="auto"/>
              <w:bottom w:val="single" w:sz="4" w:space="0" w:color="auto"/>
              <w:right w:val="single" w:sz="4" w:space="0" w:color="auto"/>
            </w:tcBorders>
            <w:vAlign w:val="center"/>
            <w:hideMark/>
          </w:tcPr>
          <w:p w14:paraId="02DB3930"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2F2D9665"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100% NA, pantalla tipo cinta de 3/0 AWG</w:t>
            </w:r>
          </w:p>
        </w:tc>
        <w:tc>
          <w:tcPr>
            <w:tcW w:w="850" w:type="pct"/>
            <w:tcBorders>
              <w:top w:val="nil"/>
              <w:left w:val="nil"/>
              <w:bottom w:val="single" w:sz="4" w:space="0" w:color="auto"/>
              <w:right w:val="single" w:sz="4" w:space="0" w:color="auto"/>
            </w:tcBorders>
            <w:shd w:val="clear" w:color="auto" w:fill="auto"/>
            <w:noWrap/>
            <w:vAlign w:val="center"/>
            <w:hideMark/>
          </w:tcPr>
          <w:p w14:paraId="02EF5DC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46340010449</w:t>
            </w:r>
          </w:p>
        </w:tc>
        <w:tc>
          <w:tcPr>
            <w:tcW w:w="619" w:type="pct"/>
            <w:tcBorders>
              <w:top w:val="nil"/>
              <w:left w:val="nil"/>
              <w:bottom w:val="single" w:sz="4" w:space="0" w:color="auto"/>
              <w:right w:val="single" w:sz="4" w:space="0" w:color="auto"/>
            </w:tcBorders>
            <w:shd w:val="clear" w:color="auto" w:fill="auto"/>
            <w:noWrap/>
            <w:vAlign w:val="center"/>
            <w:hideMark/>
          </w:tcPr>
          <w:p w14:paraId="33ECCDB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$ 11,33</w:t>
            </w:r>
          </w:p>
        </w:tc>
        <w:tc>
          <w:tcPr>
            <w:tcW w:w="631" w:type="pct"/>
            <w:tcBorders>
              <w:top w:val="nil"/>
              <w:left w:val="nil"/>
              <w:bottom w:val="single" w:sz="4" w:space="0" w:color="auto"/>
              <w:right w:val="single" w:sz="4" w:space="0" w:color="auto"/>
            </w:tcBorders>
            <w:shd w:val="clear" w:color="auto" w:fill="auto"/>
            <w:noWrap/>
            <w:vAlign w:val="center"/>
            <w:hideMark/>
          </w:tcPr>
          <w:p w14:paraId="1E9DCBF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24B977A"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BD7A89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263</w:t>
            </w:r>
          </w:p>
        </w:tc>
        <w:tc>
          <w:tcPr>
            <w:tcW w:w="850" w:type="pct"/>
            <w:vMerge/>
            <w:tcBorders>
              <w:top w:val="nil"/>
              <w:left w:val="single" w:sz="4" w:space="0" w:color="auto"/>
              <w:bottom w:val="single" w:sz="4" w:space="0" w:color="auto"/>
              <w:right w:val="single" w:sz="4" w:space="0" w:color="auto"/>
            </w:tcBorders>
            <w:vAlign w:val="center"/>
            <w:hideMark/>
          </w:tcPr>
          <w:p w14:paraId="5B6B2B8D"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3972AEBE"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100% NA, pantalla tipo cinta de 4/0 AWG</w:t>
            </w:r>
          </w:p>
        </w:tc>
        <w:tc>
          <w:tcPr>
            <w:tcW w:w="850" w:type="pct"/>
            <w:tcBorders>
              <w:top w:val="nil"/>
              <w:left w:val="nil"/>
              <w:bottom w:val="single" w:sz="4" w:space="0" w:color="auto"/>
              <w:right w:val="single" w:sz="4" w:space="0" w:color="auto"/>
            </w:tcBorders>
            <w:shd w:val="clear" w:color="auto" w:fill="auto"/>
            <w:noWrap/>
            <w:vAlign w:val="center"/>
            <w:hideMark/>
          </w:tcPr>
          <w:p w14:paraId="7FA685C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46340010450</w:t>
            </w:r>
          </w:p>
        </w:tc>
        <w:tc>
          <w:tcPr>
            <w:tcW w:w="619" w:type="pct"/>
            <w:tcBorders>
              <w:top w:val="nil"/>
              <w:left w:val="nil"/>
              <w:bottom w:val="single" w:sz="4" w:space="0" w:color="auto"/>
              <w:right w:val="single" w:sz="4" w:space="0" w:color="auto"/>
            </w:tcBorders>
            <w:shd w:val="clear" w:color="auto" w:fill="auto"/>
            <w:noWrap/>
            <w:vAlign w:val="center"/>
            <w:hideMark/>
          </w:tcPr>
          <w:p w14:paraId="32677D4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$ 12,34</w:t>
            </w:r>
          </w:p>
        </w:tc>
        <w:tc>
          <w:tcPr>
            <w:tcW w:w="631" w:type="pct"/>
            <w:tcBorders>
              <w:top w:val="nil"/>
              <w:left w:val="nil"/>
              <w:bottom w:val="single" w:sz="4" w:space="0" w:color="auto"/>
              <w:right w:val="single" w:sz="4" w:space="0" w:color="auto"/>
            </w:tcBorders>
            <w:shd w:val="clear" w:color="auto" w:fill="auto"/>
            <w:noWrap/>
            <w:vAlign w:val="center"/>
            <w:hideMark/>
          </w:tcPr>
          <w:p w14:paraId="473D35F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5055B8C"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8FEE1E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264</w:t>
            </w:r>
          </w:p>
        </w:tc>
        <w:tc>
          <w:tcPr>
            <w:tcW w:w="850" w:type="pct"/>
            <w:vMerge/>
            <w:tcBorders>
              <w:top w:val="nil"/>
              <w:left w:val="single" w:sz="4" w:space="0" w:color="auto"/>
              <w:bottom w:val="single" w:sz="4" w:space="0" w:color="auto"/>
              <w:right w:val="single" w:sz="4" w:space="0" w:color="auto"/>
            </w:tcBorders>
            <w:vAlign w:val="center"/>
            <w:hideMark/>
          </w:tcPr>
          <w:p w14:paraId="652C8EA4"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7969070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100% NA, pantalla tipo cinta de 250 MCM</w:t>
            </w:r>
          </w:p>
        </w:tc>
        <w:tc>
          <w:tcPr>
            <w:tcW w:w="850" w:type="pct"/>
            <w:tcBorders>
              <w:top w:val="nil"/>
              <w:left w:val="nil"/>
              <w:bottom w:val="single" w:sz="4" w:space="0" w:color="auto"/>
              <w:right w:val="single" w:sz="4" w:space="0" w:color="auto"/>
            </w:tcBorders>
            <w:shd w:val="clear" w:color="auto" w:fill="auto"/>
            <w:noWrap/>
            <w:vAlign w:val="center"/>
            <w:hideMark/>
          </w:tcPr>
          <w:p w14:paraId="4D3EEB5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46340010451</w:t>
            </w:r>
          </w:p>
        </w:tc>
        <w:tc>
          <w:tcPr>
            <w:tcW w:w="619" w:type="pct"/>
            <w:tcBorders>
              <w:top w:val="nil"/>
              <w:left w:val="nil"/>
              <w:bottom w:val="single" w:sz="4" w:space="0" w:color="auto"/>
              <w:right w:val="single" w:sz="4" w:space="0" w:color="auto"/>
            </w:tcBorders>
            <w:shd w:val="clear" w:color="auto" w:fill="auto"/>
            <w:noWrap/>
            <w:vAlign w:val="center"/>
            <w:hideMark/>
          </w:tcPr>
          <w:p w14:paraId="01D715C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$ 13,90</w:t>
            </w:r>
          </w:p>
        </w:tc>
        <w:tc>
          <w:tcPr>
            <w:tcW w:w="631" w:type="pct"/>
            <w:tcBorders>
              <w:top w:val="nil"/>
              <w:left w:val="nil"/>
              <w:bottom w:val="single" w:sz="4" w:space="0" w:color="auto"/>
              <w:right w:val="single" w:sz="4" w:space="0" w:color="auto"/>
            </w:tcBorders>
            <w:shd w:val="clear" w:color="auto" w:fill="auto"/>
            <w:noWrap/>
            <w:vAlign w:val="center"/>
            <w:hideMark/>
          </w:tcPr>
          <w:p w14:paraId="336BAE2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E0C5D14"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995F5F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265</w:t>
            </w:r>
          </w:p>
        </w:tc>
        <w:tc>
          <w:tcPr>
            <w:tcW w:w="850" w:type="pct"/>
            <w:vMerge/>
            <w:tcBorders>
              <w:top w:val="nil"/>
              <w:left w:val="single" w:sz="4" w:space="0" w:color="auto"/>
              <w:bottom w:val="single" w:sz="4" w:space="0" w:color="auto"/>
              <w:right w:val="single" w:sz="4" w:space="0" w:color="auto"/>
            </w:tcBorders>
            <w:vAlign w:val="center"/>
            <w:hideMark/>
          </w:tcPr>
          <w:p w14:paraId="090A7C26"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724968E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100% NA, pantalla tipo cinta de 350 MCM</w:t>
            </w:r>
          </w:p>
        </w:tc>
        <w:tc>
          <w:tcPr>
            <w:tcW w:w="850" w:type="pct"/>
            <w:tcBorders>
              <w:top w:val="nil"/>
              <w:left w:val="nil"/>
              <w:bottom w:val="single" w:sz="4" w:space="0" w:color="auto"/>
              <w:right w:val="single" w:sz="4" w:space="0" w:color="auto"/>
            </w:tcBorders>
            <w:shd w:val="clear" w:color="auto" w:fill="auto"/>
            <w:noWrap/>
            <w:vAlign w:val="center"/>
            <w:hideMark/>
          </w:tcPr>
          <w:p w14:paraId="0549B75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46340010452</w:t>
            </w:r>
          </w:p>
        </w:tc>
        <w:tc>
          <w:tcPr>
            <w:tcW w:w="619" w:type="pct"/>
            <w:tcBorders>
              <w:top w:val="nil"/>
              <w:left w:val="nil"/>
              <w:bottom w:val="single" w:sz="4" w:space="0" w:color="auto"/>
              <w:right w:val="single" w:sz="4" w:space="0" w:color="auto"/>
            </w:tcBorders>
            <w:shd w:val="clear" w:color="auto" w:fill="auto"/>
            <w:noWrap/>
            <w:vAlign w:val="center"/>
            <w:hideMark/>
          </w:tcPr>
          <w:p w14:paraId="780A52C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$ 15,31</w:t>
            </w:r>
          </w:p>
        </w:tc>
        <w:tc>
          <w:tcPr>
            <w:tcW w:w="631" w:type="pct"/>
            <w:tcBorders>
              <w:top w:val="nil"/>
              <w:left w:val="nil"/>
              <w:bottom w:val="single" w:sz="4" w:space="0" w:color="auto"/>
              <w:right w:val="single" w:sz="4" w:space="0" w:color="auto"/>
            </w:tcBorders>
            <w:shd w:val="clear" w:color="auto" w:fill="auto"/>
            <w:noWrap/>
            <w:vAlign w:val="center"/>
            <w:hideMark/>
          </w:tcPr>
          <w:p w14:paraId="3F175B0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22FEFE9"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B5BCF4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266</w:t>
            </w:r>
          </w:p>
        </w:tc>
        <w:tc>
          <w:tcPr>
            <w:tcW w:w="850" w:type="pct"/>
            <w:vMerge/>
            <w:tcBorders>
              <w:top w:val="nil"/>
              <w:left w:val="single" w:sz="4" w:space="0" w:color="auto"/>
              <w:bottom w:val="single" w:sz="4" w:space="0" w:color="auto"/>
              <w:right w:val="single" w:sz="4" w:space="0" w:color="auto"/>
            </w:tcBorders>
            <w:vAlign w:val="center"/>
            <w:hideMark/>
          </w:tcPr>
          <w:p w14:paraId="4C2C09A5"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507AEEE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100% NA, pantalla tipo cinta de 500 MCM</w:t>
            </w:r>
          </w:p>
        </w:tc>
        <w:tc>
          <w:tcPr>
            <w:tcW w:w="850" w:type="pct"/>
            <w:tcBorders>
              <w:top w:val="nil"/>
              <w:left w:val="nil"/>
              <w:bottom w:val="single" w:sz="4" w:space="0" w:color="auto"/>
              <w:right w:val="single" w:sz="4" w:space="0" w:color="auto"/>
            </w:tcBorders>
            <w:shd w:val="clear" w:color="auto" w:fill="auto"/>
            <w:noWrap/>
            <w:vAlign w:val="center"/>
            <w:hideMark/>
          </w:tcPr>
          <w:p w14:paraId="172B3C2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46340010453</w:t>
            </w:r>
          </w:p>
        </w:tc>
        <w:tc>
          <w:tcPr>
            <w:tcW w:w="619" w:type="pct"/>
            <w:tcBorders>
              <w:top w:val="nil"/>
              <w:left w:val="nil"/>
              <w:bottom w:val="single" w:sz="4" w:space="0" w:color="auto"/>
              <w:right w:val="single" w:sz="4" w:space="0" w:color="auto"/>
            </w:tcBorders>
            <w:shd w:val="clear" w:color="auto" w:fill="auto"/>
            <w:noWrap/>
            <w:vAlign w:val="center"/>
            <w:hideMark/>
          </w:tcPr>
          <w:p w14:paraId="70B06FA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$ 18,51</w:t>
            </w:r>
          </w:p>
        </w:tc>
        <w:tc>
          <w:tcPr>
            <w:tcW w:w="631" w:type="pct"/>
            <w:tcBorders>
              <w:top w:val="nil"/>
              <w:left w:val="nil"/>
              <w:bottom w:val="single" w:sz="4" w:space="0" w:color="auto"/>
              <w:right w:val="single" w:sz="4" w:space="0" w:color="auto"/>
            </w:tcBorders>
            <w:shd w:val="clear" w:color="auto" w:fill="auto"/>
            <w:noWrap/>
            <w:vAlign w:val="center"/>
            <w:hideMark/>
          </w:tcPr>
          <w:p w14:paraId="3BB8235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B38A1D9"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4137F6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267</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1B0C8B3C" w14:textId="77777777" w:rsidR="00526B50" w:rsidRPr="00B968E7" w:rsidRDefault="00526B50" w:rsidP="00526B50">
            <w:pPr>
              <w:widowControl/>
              <w:suppressAutoHyphens w:val="0"/>
              <w:spacing w:after="0" w:line="240" w:lineRule="auto"/>
              <w:jc w:val="center"/>
              <w:rPr>
                <w:rFonts w:ascii="Arial Narrow" w:eastAsia="Times New Roman" w:hAnsi="Arial Narrow" w:cs="Calibri"/>
                <w:kern w:val="0"/>
                <w:sz w:val="16"/>
                <w:szCs w:val="16"/>
                <w:lang w:val="es-EC" w:eastAsia="es-EC"/>
              </w:rPr>
            </w:pPr>
            <w:r w:rsidRPr="00B968E7">
              <w:rPr>
                <w:rFonts w:ascii="Arial Narrow" w:eastAsia="Times New Roman" w:hAnsi="Arial Narrow" w:cs="Calibri"/>
                <w:kern w:val="0"/>
                <w:sz w:val="16"/>
                <w:szCs w:val="16"/>
                <w:lang w:val="es-EC" w:eastAsia="es-EC"/>
              </w:rPr>
              <w:t>Cable unipolar de aluminio aislado, 25 kV, 100% NA, pantalla alambre de cobr</w:t>
            </w:r>
            <w:r w:rsidR="008A330E">
              <w:rPr>
                <w:rFonts w:ascii="Arial Narrow" w:eastAsia="Times New Roman" w:hAnsi="Arial Narrow" w:cs="Calibri"/>
                <w:kern w:val="0"/>
                <w:sz w:val="16"/>
                <w:szCs w:val="16"/>
                <w:lang w:val="es-EC" w:eastAsia="es-EC"/>
              </w:rPr>
              <w:t>e</w:t>
            </w:r>
          </w:p>
        </w:tc>
        <w:tc>
          <w:tcPr>
            <w:tcW w:w="1779" w:type="pct"/>
            <w:tcBorders>
              <w:top w:val="nil"/>
              <w:left w:val="nil"/>
              <w:bottom w:val="single" w:sz="4" w:space="0" w:color="auto"/>
              <w:right w:val="single" w:sz="4" w:space="0" w:color="auto"/>
            </w:tcBorders>
            <w:shd w:val="clear" w:color="auto" w:fill="auto"/>
            <w:noWrap/>
            <w:vAlign w:val="bottom"/>
            <w:hideMark/>
          </w:tcPr>
          <w:p w14:paraId="4B46425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100% NA, pantalla alambre de cobre de 1 AWG</w:t>
            </w:r>
          </w:p>
        </w:tc>
        <w:tc>
          <w:tcPr>
            <w:tcW w:w="850" w:type="pct"/>
            <w:tcBorders>
              <w:top w:val="nil"/>
              <w:left w:val="nil"/>
              <w:bottom w:val="single" w:sz="4" w:space="0" w:color="auto"/>
              <w:right w:val="single" w:sz="4" w:space="0" w:color="auto"/>
            </w:tcBorders>
            <w:shd w:val="clear" w:color="auto" w:fill="auto"/>
            <w:noWrap/>
            <w:vAlign w:val="center"/>
            <w:hideMark/>
          </w:tcPr>
          <w:p w14:paraId="616B7FE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46340010454</w:t>
            </w:r>
          </w:p>
        </w:tc>
        <w:tc>
          <w:tcPr>
            <w:tcW w:w="619" w:type="pct"/>
            <w:tcBorders>
              <w:top w:val="nil"/>
              <w:left w:val="nil"/>
              <w:bottom w:val="single" w:sz="4" w:space="0" w:color="auto"/>
              <w:right w:val="single" w:sz="4" w:space="0" w:color="auto"/>
            </w:tcBorders>
            <w:shd w:val="clear" w:color="auto" w:fill="auto"/>
            <w:noWrap/>
            <w:vAlign w:val="center"/>
            <w:hideMark/>
          </w:tcPr>
          <w:p w14:paraId="7417D17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$ 9,11</w:t>
            </w:r>
          </w:p>
        </w:tc>
        <w:tc>
          <w:tcPr>
            <w:tcW w:w="631" w:type="pct"/>
            <w:tcBorders>
              <w:top w:val="nil"/>
              <w:left w:val="nil"/>
              <w:bottom w:val="single" w:sz="4" w:space="0" w:color="auto"/>
              <w:right w:val="single" w:sz="4" w:space="0" w:color="auto"/>
            </w:tcBorders>
            <w:shd w:val="clear" w:color="auto" w:fill="auto"/>
            <w:noWrap/>
            <w:vAlign w:val="center"/>
            <w:hideMark/>
          </w:tcPr>
          <w:p w14:paraId="50CC5DD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F8219DA"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6A5EA2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268</w:t>
            </w:r>
          </w:p>
        </w:tc>
        <w:tc>
          <w:tcPr>
            <w:tcW w:w="850" w:type="pct"/>
            <w:vMerge/>
            <w:tcBorders>
              <w:top w:val="nil"/>
              <w:left w:val="single" w:sz="4" w:space="0" w:color="auto"/>
              <w:bottom w:val="single" w:sz="4" w:space="0" w:color="auto"/>
              <w:right w:val="single" w:sz="4" w:space="0" w:color="auto"/>
            </w:tcBorders>
            <w:vAlign w:val="center"/>
            <w:hideMark/>
          </w:tcPr>
          <w:p w14:paraId="3613EE32"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35A5D7D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100% NA, pantalla alambre de cobre de 1/0 AWG</w:t>
            </w:r>
          </w:p>
        </w:tc>
        <w:tc>
          <w:tcPr>
            <w:tcW w:w="850" w:type="pct"/>
            <w:tcBorders>
              <w:top w:val="nil"/>
              <w:left w:val="nil"/>
              <w:bottom w:val="single" w:sz="4" w:space="0" w:color="auto"/>
              <w:right w:val="single" w:sz="4" w:space="0" w:color="auto"/>
            </w:tcBorders>
            <w:shd w:val="clear" w:color="auto" w:fill="auto"/>
            <w:noWrap/>
            <w:vAlign w:val="center"/>
            <w:hideMark/>
          </w:tcPr>
          <w:p w14:paraId="36555D1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46340010455</w:t>
            </w:r>
          </w:p>
        </w:tc>
        <w:tc>
          <w:tcPr>
            <w:tcW w:w="619" w:type="pct"/>
            <w:tcBorders>
              <w:top w:val="nil"/>
              <w:left w:val="nil"/>
              <w:bottom w:val="single" w:sz="4" w:space="0" w:color="auto"/>
              <w:right w:val="single" w:sz="4" w:space="0" w:color="auto"/>
            </w:tcBorders>
            <w:shd w:val="clear" w:color="auto" w:fill="auto"/>
            <w:noWrap/>
            <w:vAlign w:val="center"/>
            <w:hideMark/>
          </w:tcPr>
          <w:p w14:paraId="03E1385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$ 9,55</w:t>
            </w:r>
          </w:p>
        </w:tc>
        <w:tc>
          <w:tcPr>
            <w:tcW w:w="631" w:type="pct"/>
            <w:tcBorders>
              <w:top w:val="nil"/>
              <w:left w:val="nil"/>
              <w:bottom w:val="single" w:sz="4" w:space="0" w:color="auto"/>
              <w:right w:val="single" w:sz="4" w:space="0" w:color="auto"/>
            </w:tcBorders>
            <w:shd w:val="clear" w:color="auto" w:fill="auto"/>
            <w:noWrap/>
            <w:vAlign w:val="center"/>
            <w:hideMark/>
          </w:tcPr>
          <w:p w14:paraId="723B142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364C991"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D26A4D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269</w:t>
            </w:r>
          </w:p>
        </w:tc>
        <w:tc>
          <w:tcPr>
            <w:tcW w:w="850" w:type="pct"/>
            <w:vMerge/>
            <w:tcBorders>
              <w:top w:val="nil"/>
              <w:left w:val="single" w:sz="4" w:space="0" w:color="auto"/>
              <w:bottom w:val="single" w:sz="4" w:space="0" w:color="auto"/>
              <w:right w:val="single" w:sz="4" w:space="0" w:color="auto"/>
            </w:tcBorders>
            <w:vAlign w:val="center"/>
            <w:hideMark/>
          </w:tcPr>
          <w:p w14:paraId="6E8E0A51"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5A2EB33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100% NA, pantalla alambre de cobre de 2/0 AWG</w:t>
            </w:r>
          </w:p>
        </w:tc>
        <w:tc>
          <w:tcPr>
            <w:tcW w:w="850" w:type="pct"/>
            <w:tcBorders>
              <w:top w:val="nil"/>
              <w:left w:val="nil"/>
              <w:bottom w:val="single" w:sz="4" w:space="0" w:color="auto"/>
              <w:right w:val="single" w:sz="4" w:space="0" w:color="auto"/>
            </w:tcBorders>
            <w:shd w:val="clear" w:color="auto" w:fill="auto"/>
            <w:noWrap/>
            <w:vAlign w:val="center"/>
            <w:hideMark/>
          </w:tcPr>
          <w:p w14:paraId="4C9D630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46340010456</w:t>
            </w:r>
          </w:p>
        </w:tc>
        <w:tc>
          <w:tcPr>
            <w:tcW w:w="619" w:type="pct"/>
            <w:tcBorders>
              <w:top w:val="nil"/>
              <w:left w:val="nil"/>
              <w:bottom w:val="single" w:sz="4" w:space="0" w:color="auto"/>
              <w:right w:val="single" w:sz="4" w:space="0" w:color="auto"/>
            </w:tcBorders>
            <w:shd w:val="clear" w:color="auto" w:fill="auto"/>
            <w:noWrap/>
            <w:vAlign w:val="center"/>
            <w:hideMark/>
          </w:tcPr>
          <w:p w14:paraId="4CEDB40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$ 11,11</w:t>
            </w:r>
          </w:p>
        </w:tc>
        <w:tc>
          <w:tcPr>
            <w:tcW w:w="631" w:type="pct"/>
            <w:tcBorders>
              <w:top w:val="nil"/>
              <w:left w:val="nil"/>
              <w:bottom w:val="single" w:sz="4" w:space="0" w:color="auto"/>
              <w:right w:val="single" w:sz="4" w:space="0" w:color="auto"/>
            </w:tcBorders>
            <w:shd w:val="clear" w:color="auto" w:fill="auto"/>
            <w:noWrap/>
            <w:vAlign w:val="center"/>
            <w:hideMark/>
          </w:tcPr>
          <w:p w14:paraId="562137C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2164BC9"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C95B37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270</w:t>
            </w:r>
          </w:p>
        </w:tc>
        <w:tc>
          <w:tcPr>
            <w:tcW w:w="850" w:type="pct"/>
            <w:vMerge/>
            <w:tcBorders>
              <w:top w:val="nil"/>
              <w:left w:val="single" w:sz="4" w:space="0" w:color="auto"/>
              <w:bottom w:val="single" w:sz="4" w:space="0" w:color="auto"/>
              <w:right w:val="single" w:sz="4" w:space="0" w:color="auto"/>
            </w:tcBorders>
            <w:vAlign w:val="center"/>
            <w:hideMark/>
          </w:tcPr>
          <w:p w14:paraId="7611C1E0"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2247A7B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100% NA, pantalla alambre de cobre de 3/0 AWG</w:t>
            </w:r>
          </w:p>
        </w:tc>
        <w:tc>
          <w:tcPr>
            <w:tcW w:w="850" w:type="pct"/>
            <w:tcBorders>
              <w:top w:val="nil"/>
              <w:left w:val="nil"/>
              <w:bottom w:val="single" w:sz="4" w:space="0" w:color="auto"/>
              <w:right w:val="single" w:sz="4" w:space="0" w:color="auto"/>
            </w:tcBorders>
            <w:shd w:val="clear" w:color="auto" w:fill="auto"/>
            <w:noWrap/>
            <w:vAlign w:val="center"/>
            <w:hideMark/>
          </w:tcPr>
          <w:p w14:paraId="31F8C16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46340010457</w:t>
            </w:r>
          </w:p>
        </w:tc>
        <w:tc>
          <w:tcPr>
            <w:tcW w:w="619" w:type="pct"/>
            <w:tcBorders>
              <w:top w:val="nil"/>
              <w:left w:val="nil"/>
              <w:bottom w:val="single" w:sz="4" w:space="0" w:color="auto"/>
              <w:right w:val="single" w:sz="4" w:space="0" w:color="auto"/>
            </w:tcBorders>
            <w:shd w:val="clear" w:color="auto" w:fill="auto"/>
            <w:noWrap/>
            <w:vAlign w:val="center"/>
            <w:hideMark/>
          </w:tcPr>
          <w:p w14:paraId="2F20B50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$ 12,49</w:t>
            </w:r>
          </w:p>
        </w:tc>
        <w:tc>
          <w:tcPr>
            <w:tcW w:w="631" w:type="pct"/>
            <w:tcBorders>
              <w:top w:val="nil"/>
              <w:left w:val="nil"/>
              <w:bottom w:val="single" w:sz="4" w:space="0" w:color="auto"/>
              <w:right w:val="single" w:sz="4" w:space="0" w:color="auto"/>
            </w:tcBorders>
            <w:shd w:val="clear" w:color="auto" w:fill="auto"/>
            <w:noWrap/>
            <w:vAlign w:val="center"/>
            <w:hideMark/>
          </w:tcPr>
          <w:p w14:paraId="14CCDBB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DEBE992"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C660FF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271</w:t>
            </w:r>
          </w:p>
        </w:tc>
        <w:tc>
          <w:tcPr>
            <w:tcW w:w="850" w:type="pct"/>
            <w:vMerge/>
            <w:tcBorders>
              <w:top w:val="nil"/>
              <w:left w:val="single" w:sz="4" w:space="0" w:color="auto"/>
              <w:bottom w:val="single" w:sz="4" w:space="0" w:color="auto"/>
              <w:right w:val="single" w:sz="4" w:space="0" w:color="auto"/>
            </w:tcBorders>
            <w:vAlign w:val="center"/>
            <w:hideMark/>
          </w:tcPr>
          <w:p w14:paraId="72808964"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4823C6E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100% NA, pantalla alambre de cobre de 4/0 AWG</w:t>
            </w:r>
          </w:p>
        </w:tc>
        <w:tc>
          <w:tcPr>
            <w:tcW w:w="850" w:type="pct"/>
            <w:tcBorders>
              <w:top w:val="nil"/>
              <w:left w:val="nil"/>
              <w:bottom w:val="single" w:sz="4" w:space="0" w:color="auto"/>
              <w:right w:val="single" w:sz="4" w:space="0" w:color="auto"/>
            </w:tcBorders>
            <w:shd w:val="clear" w:color="auto" w:fill="auto"/>
            <w:noWrap/>
            <w:vAlign w:val="center"/>
            <w:hideMark/>
          </w:tcPr>
          <w:p w14:paraId="1F9346D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46340010458</w:t>
            </w:r>
          </w:p>
        </w:tc>
        <w:tc>
          <w:tcPr>
            <w:tcW w:w="619" w:type="pct"/>
            <w:tcBorders>
              <w:top w:val="nil"/>
              <w:left w:val="nil"/>
              <w:bottom w:val="single" w:sz="4" w:space="0" w:color="auto"/>
              <w:right w:val="single" w:sz="4" w:space="0" w:color="auto"/>
            </w:tcBorders>
            <w:shd w:val="clear" w:color="auto" w:fill="auto"/>
            <w:noWrap/>
            <w:vAlign w:val="center"/>
            <w:hideMark/>
          </w:tcPr>
          <w:p w14:paraId="701190A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$ 13,64</w:t>
            </w:r>
          </w:p>
        </w:tc>
        <w:tc>
          <w:tcPr>
            <w:tcW w:w="631" w:type="pct"/>
            <w:tcBorders>
              <w:top w:val="nil"/>
              <w:left w:val="nil"/>
              <w:bottom w:val="single" w:sz="4" w:space="0" w:color="auto"/>
              <w:right w:val="single" w:sz="4" w:space="0" w:color="auto"/>
            </w:tcBorders>
            <w:shd w:val="clear" w:color="auto" w:fill="auto"/>
            <w:noWrap/>
            <w:vAlign w:val="center"/>
            <w:hideMark/>
          </w:tcPr>
          <w:p w14:paraId="6CE73BB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C894BD7"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E6C887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272</w:t>
            </w:r>
          </w:p>
        </w:tc>
        <w:tc>
          <w:tcPr>
            <w:tcW w:w="850" w:type="pct"/>
            <w:vMerge/>
            <w:tcBorders>
              <w:top w:val="nil"/>
              <w:left w:val="single" w:sz="4" w:space="0" w:color="auto"/>
              <w:bottom w:val="single" w:sz="4" w:space="0" w:color="auto"/>
              <w:right w:val="single" w:sz="4" w:space="0" w:color="auto"/>
            </w:tcBorders>
            <w:vAlign w:val="center"/>
            <w:hideMark/>
          </w:tcPr>
          <w:p w14:paraId="04BD0665"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62AB022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100% NA, pantalla alambre de cobre de 250 MCM</w:t>
            </w:r>
          </w:p>
        </w:tc>
        <w:tc>
          <w:tcPr>
            <w:tcW w:w="850" w:type="pct"/>
            <w:tcBorders>
              <w:top w:val="nil"/>
              <w:left w:val="nil"/>
              <w:bottom w:val="single" w:sz="4" w:space="0" w:color="auto"/>
              <w:right w:val="single" w:sz="4" w:space="0" w:color="auto"/>
            </w:tcBorders>
            <w:shd w:val="clear" w:color="auto" w:fill="auto"/>
            <w:noWrap/>
            <w:vAlign w:val="center"/>
            <w:hideMark/>
          </w:tcPr>
          <w:p w14:paraId="557E1AC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46340010459</w:t>
            </w:r>
          </w:p>
        </w:tc>
        <w:tc>
          <w:tcPr>
            <w:tcW w:w="619" w:type="pct"/>
            <w:tcBorders>
              <w:top w:val="nil"/>
              <w:left w:val="nil"/>
              <w:bottom w:val="single" w:sz="4" w:space="0" w:color="auto"/>
              <w:right w:val="single" w:sz="4" w:space="0" w:color="auto"/>
            </w:tcBorders>
            <w:shd w:val="clear" w:color="auto" w:fill="auto"/>
            <w:noWrap/>
            <w:vAlign w:val="center"/>
            <w:hideMark/>
          </w:tcPr>
          <w:p w14:paraId="61D6669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$ 15,27</w:t>
            </w:r>
          </w:p>
        </w:tc>
        <w:tc>
          <w:tcPr>
            <w:tcW w:w="631" w:type="pct"/>
            <w:tcBorders>
              <w:top w:val="nil"/>
              <w:left w:val="nil"/>
              <w:bottom w:val="single" w:sz="4" w:space="0" w:color="auto"/>
              <w:right w:val="single" w:sz="4" w:space="0" w:color="auto"/>
            </w:tcBorders>
            <w:shd w:val="clear" w:color="auto" w:fill="auto"/>
            <w:noWrap/>
            <w:vAlign w:val="center"/>
            <w:hideMark/>
          </w:tcPr>
          <w:p w14:paraId="792A72F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82CDDE8"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A2F565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273</w:t>
            </w:r>
          </w:p>
        </w:tc>
        <w:tc>
          <w:tcPr>
            <w:tcW w:w="850" w:type="pct"/>
            <w:vMerge/>
            <w:tcBorders>
              <w:top w:val="nil"/>
              <w:left w:val="single" w:sz="4" w:space="0" w:color="auto"/>
              <w:bottom w:val="single" w:sz="4" w:space="0" w:color="auto"/>
              <w:right w:val="single" w:sz="4" w:space="0" w:color="auto"/>
            </w:tcBorders>
            <w:vAlign w:val="center"/>
            <w:hideMark/>
          </w:tcPr>
          <w:p w14:paraId="35101C5A"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461C6CE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100% NA, pantalla alambre de cobre de 350 MCM</w:t>
            </w:r>
          </w:p>
        </w:tc>
        <w:tc>
          <w:tcPr>
            <w:tcW w:w="850" w:type="pct"/>
            <w:tcBorders>
              <w:top w:val="nil"/>
              <w:left w:val="nil"/>
              <w:bottom w:val="single" w:sz="4" w:space="0" w:color="auto"/>
              <w:right w:val="single" w:sz="4" w:space="0" w:color="auto"/>
            </w:tcBorders>
            <w:shd w:val="clear" w:color="auto" w:fill="auto"/>
            <w:noWrap/>
            <w:vAlign w:val="center"/>
            <w:hideMark/>
          </w:tcPr>
          <w:p w14:paraId="4B89D8D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46340010460</w:t>
            </w:r>
          </w:p>
        </w:tc>
        <w:tc>
          <w:tcPr>
            <w:tcW w:w="619" w:type="pct"/>
            <w:tcBorders>
              <w:top w:val="nil"/>
              <w:left w:val="nil"/>
              <w:bottom w:val="single" w:sz="4" w:space="0" w:color="auto"/>
              <w:right w:val="single" w:sz="4" w:space="0" w:color="auto"/>
            </w:tcBorders>
            <w:shd w:val="clear" w:color="auto" w:fill="auto"/>
            <w:noWrap/>
            <w:vAlign w:val="center"/>
            <w:hideMark/>
          </w:tcPr>
          <w:p w14:paraId="024FA50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$ 15,93</w:t>
            </w:r>
          </w:p>
        </w:tc>
        <w:tc>
          <w:tcPr>
            <w:tcW w:w="631" w:type="pct"/>
            <w:tcBorders>
              <w:top w:val="nil"/>
              <w:left w:val="nil"/>
              <w:bottom w:val="single" w:sz="4" w:space="0" w:color="auto"/>
              <w:right w:val="single" w:sz="4" w:space="0" w:color="auto"/>
            </w:tcBorders>
            <w:shd w:val="clear" w:color="auto" w:fill="auto"/>
            <w:noWrap/>
            <w:vAlign w:val="center"/>
            <w:hideMark/>
          </w:tcPr>
          <w:p w14:paraId="447B45A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AC594A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C49F8E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274</w:t>
            </w:r>
          </w:p>
        </w:tc>
        <w:tc>
          <w:tcPr>
            <w:tcW w:w="850" w:type="pct"/>
            <w:vMerge/>
            <w:tcBorders>
              <w:top w:val="nil"/>
              <w:left w:val="single" w:sz="4" w:space="0" w:color="auto"/>
              <w:bottom w:val="single" w:sz="4" w:space="0" w:color="auto"/>
              <w:right w:val="single" w:sz="4" w:space="0" w:color="auto"/>
            </w:tcBorders>
            <w:vAlign w:val="center"/>
            <w:hideMark/>
          </w:tcPr>
          <w:p w14:paraId="3CDDA349"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1DCDEF6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100% NA, pantalla alambre de cobre de 500 MCM</w:t>
            </w:r>
          </w:p>
        </w:tc>
        <w:tc>
          <w:tcPr>
            <w:tcW w:w="850" w:type="pct"/>
            <w:tcBorders>
              <w:top w:val="nil"/>
              <w:left w:val="nil"/>
              <w:bottom w:val="single" w:sz="4" w:space="0" w:color="auto"/>
              <w:right w:val="single" w:sz="4" w:space="0" w:color="auto"/>
            </w:tcBorders>
            <w:shd w:val="clear" w:color="auto" w:fill="auto"/>
            <w:noWrap/>
            <w:vAlign w:val="center"/>
            <w:hideMark/>
          </w:tcPr>
          <w:p w14:paraId="0065172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46340010461</w:t>
            </w:r>
          </w:p>
        </w:tc>
        <w:tc>
          <w:tcPr>
            <w:tcW w:w="619" w:type="pct"/>
            <w:tcBorders>
              <w:top w:val="nil"/>
              <w:left w:val="nil"/>
              <w:bottom w:val="single" w:sz="4" w:space="0" w:color="auto"/>
              <w:right w:val="single" w:sz="4" w:space="0" w:color="auto"/>
            </w:tcBorders>
            <w:shd w:val="clear" w:color="auto" w:fill="auto"/>
            <w:noWrap/>
            <w:vAlign w:val="center"/>
            <w:hideMark/>
          </w:tcPr>
          <w:p w14:paraId="4135445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$ 19,38</w:t>
            </w:r>
          </w:p>
        </w:tc>
        <w:tc>
          <w:tcPr>
            <w:tcW w:w="631" w:type="pct"/>
            <w:tcBorders>
              <w:top w:val="nil"/>
              <w:left w:val="nil"/>
              <w:bottom w:val="single" w:sz="4" w:space="0" w:color="auto"/>
              <w:right w:val="single" w:sz="4" w:space="0" w:color="auto"/>
            </w:tcBorders>
            <w:shd w:val="clear" w:color="auto" w:fill="auto"/>
            <w:noWrap/>
            <w:vAlign w:val="center"/>
            <w:hideMark/>
          </w:tcPr>
          <w:p w14:paraId="338BF1B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E468EBE"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8E3F4C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275</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4C33302B" w14:textId="77777777" w:rsidR="00526B50" w:rsidRPr="00B968E7" w:rsidRDefault="00526B50" w:rsidP="00526B50">
            <w:pPr>
              <w:widowControl/>
              <w:suppressAutoHyphens w:val="0"/>
              <w:spacing w:after="0" w:line="240" w:lineRule="auto"/>
              <w:jc w:val="center"/>
              <w:rPr>
                <w:rFonts w:ascii="Arial Narrow" w:eastAsia="Times New Roman" w:hAnsi="Arial Narrow" w:cs="Calibri"/>
                <w:kern w:val="0"/>
                <w:sz w:val="16"/>
                <w:szCs w:val="16"/>
                <w:lang w:val="es-EC" w:eastAsia="es-EC"/>
              </w:rPr>
            </w:pPr>
            <w:r w:rsidRPr="00B968E7">
              <w:rPr>
                <w:rFonts w:ascii="Arial Narrow" w:eastAsia="Times New Roman" w:hAnsi="Arial Narrow" w:cs="Calibri"/>
                <w:kern w:val="0"/>
                <w:sz w:val="16"/>
                <w:szCs w:val="16"/>
                <w:lang w:val="es-EC" w:eastAsia="es-EC"/>
              </w:rPr>
              <w:t>Cable unipolar de aluminio aislado, 25 kV, 133% NA, pantalla tipo cinta</w:t>
            </w:r>
          </w:p>
        </w:tc>
        <w:tc>
          <w:tcPr>
            <w:tcW w:w="1779" w:type="pct"/>
            <w:tcBorders>
              <w:top w:val="nil"/>
              <w:left w:val="nil"/>
              <w:bottom w:val="single" w:sz="4" w:space="0" w:color="auto"/>
              <w:right w:val="single" w:sz="4" w:space="0" w:color="auto"/>
            </w:tcBorders>
            <w:shd w:val="clear" w:color="auto" w:fill="auto"/>
            <w:noWrap/>
            <w:vAlign w:val="bottom"/>
            <w:hideMark/>
          </w:tcPr>
          <w:p w14:paraId="62CBB756"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133% NA, pantalla tipo cinta de 1 AWG</w:t>
            </w:r>
          </w:p>
        </w:tc>
        <w:tc>
          <w:tcPr>
            <w:tcW w:w="850" w:type="pct"/>
            <w:tcBorders>
              <w:top w:val="nil"/>
              <w:left w:val="nil"/>
              <w:bottom w:val="single" w:sz="4" w:space="0" w:color="auto"/>
              <w:right w:val="single" w:sz="4" w:space="0" w:color="auto"/>
            </w:tcBorders>
            <w:shd w:val="clear" w:color="auto" w:fill="auto"/>
            <w:noWrap/>
            <w:vAlign w:val="center"/>
            <w:hideMark/>
          </w:tcPr>
          <w:p w14:paraId="3C4556A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46340010462</w:t>
            </w:r>
          </w:p>
        </w:tc>
        <w:tc>
          <w:tcPr>
            <w:tcW w:w="619" w:type="pct"/>
            <w:tcBorders>
              <w:top w:val="nil"/>
              <w:left w:val="nil"/>
              <w:bottom w:val="single" w:sz="4" w:space="0" w:color="auto"/>
              <w:right w:val="single" w:sz="4" w:space="0" w:color="auto"/>
            </w:tcBorders>
            <w:shd w:val="clear" w:color="auto" w:fill="auto"/>
            <w:noWrap/>
            <w:vAlign w:val="center"/>
            <w:hideMark/>
          </w:tcPr>
          <w:p w14:paraId="4B1A1A8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$ 10,42</w:t>
            </w:r>
          </w:p>
        </w:tc>
        <w:tc>
          <w:tcPr>
            <w:tcW w:w="631" w:type="pct"/>
            <w:tcBorders>
              <w:top w:val="nil"/>
              <w:left w:val="nil"/>
              <w:bottom w:val="single" w:sz="4" w:space="0" w:color="auto"/>
              <w:right w:val="single" w:sz="4" w:space="0" w:color="auto"/>
            </w:tcBorders>
            <w:shd w:val="clear" w:color="auto" w:fill="auto"/>
            <w:noWrap/>
            <w:vAlign w:val="center"/>
            <w:hideMark/>
          </w:tcPr>
          <w:p w14:paraId="4378D9C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29114F5"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3DEC96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276</w:t>
            </w:r>
          </w:p>
        </w:tc>
        <w:tc>
          <w:tcPr>
            <w:tcW w:w="850" w:type="pct"/>
            <w:vMerge/>
            <w:tcBorders>
              <w:top w:val="nil"/>
              <w:left w:val="single" w:sz="4" w:space="0" w:color="auto"/>
              <w:bottom w:val="single" w:sz="4" w:space="0" w:color="auto"/>
              <w:right w:val="single" w:sz="4" w:space="0" w:color="auto"/>
            </w:tcBorders>
            <w:vAlign w:val="center"/>
            <w:hideMark/>
          </w:tcPr>
          <w:p w14:paraId="54E0EE46"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5421D150"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133% NA, pantalla tipo cinta de 1/0 AWG</w:t>
            </w:r>
          </w:p>
        </w:tc>
        <w:tc>
          <w:tcPr>
            <w:tcW w:w="850" w:type="pct"/>
            <w:tcBorders>
              <w:top w:val="nil"/>
              <w:left w:val="nil"/>
              <w:bottom w:val="single" w:sz="4" w:space="0" w:color="auto"/>
              <w:right w:val="single" w:sz="4" w:space="0" w:color="auto"/>
            </w:tcBorders>
            <w:shd w:val="clear" w:color="auto" w:fill="auto"/>
            <w:noWrap/>
            <w:vAlign w:val="center"/>
            <w:hideMark/>
          </w:tcPr>
          <w:p w14:paraId="3067DAC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46340010463</w:t>
            </w:r>
          </w:p>
        </w:tc>
        <w:tc>
          <w:tcPr>
            <w:tcW w:w="619" w:type="pct"/>
            <w:tcBorders>
              <w:top w:val="nil"/>
              <w:left w:val="nil"/>
              <w:bottom w:val="single" w:sz="4" w:space="0" w:color="auto"/>
              <w:right w:val="single" w:sz="4" w:space="0" w:color="auto"/>
            </w:tcBorders>
            <w:shd w:val="clear" w:color="auto" w:fill="auto"/>
            <w:noWrap/>
            <w:vAlign w:val="center"/>
            <w:hideMark/>
          </w:tcPr>
          <w:p w14:paraId="1B3FFF2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$ 11,02</w:t>
            </w:r>
          </w:p>
        </w:tc>
        <w:tc>
          <w:tcPr>
            <w:tcW w:w="631" w:type="pct"/>
            <w:tcBorders>
              <w:top w:val="nil"/>
              <w:left w:val="nil"/>
              <w:bottom w:val="single" w:sz="4" w:space="0" w:color="auto"/>
              <w:right w:val="single" w:sz="4" w:space="0" w:color="auto"/>
            </w:tcBorders>
            <w:shd w:val="clear" w:color="auto" w:fill="auto"/>
            <w:noWrap/>
            <w:vAlign w:val="center"/>
            <w:hideMark/>
          </w:tcPr>
          <w:p w14:paraId="012C10E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FB61EC2"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2DDC6D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277</w:t>
            </w:r>
          </w:p>
        </w:tc>
        <w:tc>
          <w:tcPr>
            <w:tcW w:w="850" w:type="pct"/>
            <w:vMerge/>
            <w:tcBorders>
              <w:top w:val="nil"/>
              <w:left w:val="single" w:sz="4" w:space="0" w:color="auto"/>
              <w:bottom w:val="single" w:sz="4" w:space="0" w:color="auto"/>
              <w:right w:val="single" w:sz="4" w:space="0" w:color="auto"/>
            </w:tcBorders>
            <w:vAlign w:val="center"/>
            <w:hideMark/>
          </w:tcPr>
          <w:p w14:paraId="7121B7D3"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3596051A"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133% NA, pantalla tipo cinta de 2/0 AWG</w:t>
            </w:r>
          </w:p>
        </w:tc>
        <w:tc>
          <w:tcPr>
            <w:tcW w:w="850" w:type="pct"/>
            <w:tcBorders>
              <w:top w:val="nil"/>
              <w:left w:val="nil"/>
              <w:bottom w:val="single" w:sz="4" w:space="0" w:color="auto"/>
              <w:right w:val="single" w:sz="4" w:space="0" w:color="auto"/>
            </w:tcBorders>
            <w:shd w:val="clear" w:color="auto" w:fill="auto"/>
            <w:noWrap/>
            <w:vAlign w:val="center"/>
            <w:hideMark/>
          </w:tcPr>
          <w:p w14:paraId="574E7C3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46340010464</w:t>
            </w:r>
          </w:p>
        </w:tc>
        <w:tc>
          <w:tcPr>
            <w:tcW w:w="619" w:type="pct"/>
            <w:tcBorders>
              <w:top w:val="nil"/>
              <w:left w:val="nil"/>
              <w:bottom w:val="single" w:sz="4" w:space="0" w:color="auto"/>
              <w:right w:val="single" w:sz="4" w:space="0" w:color="auto"/>
            </w:tcBorders>
            <w:shd w:val="clear" w:color="auto" w:fill="auto"/>
            <w:noWrap/>
            <w:vAlign w:val="center"/>
            <w:hideMark/>
          </w:tcPr>
          <w:p w14:paraId="78FFB4D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$ 12,00</w:t>
            </w:r>
          </w:p>
        </w:tc>
        <w:tc>
          <w:tcPr>
            <w:tcW w:w="631" w:type="pct"/>
            <w:tcBorders>
              <w:top w:val="nil"/>
              <w:left w:val="nil"/>
              <w:bottom w:val="single" w:sz="4" w:space="0" w:color="auto"/>
              <w:right w:val="single" w:sz="4" w:space="0" w:color="auto"/>
            </w:tcBorders>
            <w:shd w:val="clear" w:color="auto" w:fill="auto"/>
            <w:noWrap/>
            <w:vAlign w:val="center"/>
            <w:hideMark/>
          </w:tcPr>
          <w:p w14:paraId="04C9E07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A78430E"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8C6E24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278</w:t>
            </w:r>
          </w:p>
        </w:tc>
        <w:tc>
          <w:tcPr>
            <w:tcW w:w="850" w:type="pct"/>
            <w:vMerge/>
            <w:tcBorders>
              <w:top w:val="nil"/>
              <w:left w:val="single" w:sz="4" w:space="0" w:color="auto"/>
              <w:bottom w:val="single" w:sz="4" w:space="0" w:color="auto"/>
              <w:right w:val="single" w:sz="4" w:space="0" w:color="auto"/>
            </w:tcBorders>
            <w:vAlign w:val="center"/>
            <w:hideMark/>
          </w:tcPr>
          <w:p w14:paraId="20E3838E"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533A962F"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133% NA, pantalla tipo cinta de 3/0 AWG</w:t>
            </w:r>
          </w:p>
        </w:tc>
        <w:tc>
          <w:tcPr>
            <w:tcW w:w="850" w:type="pct"/>
            <w:tcBorders>
              <w:top w:val="nil"/>
              <w:left w:val="nil"/>
              <w:bottom w:val="single" w:sz="4" w:space="0" w:color="auto"/>
              <w:right w:val="single" w:sz="4" w:space="0" w:color="auto"/>
            </w:tcBorders>
            <w:shd w:val="clear" w:color="auto" w:fill="auto"/>
            <w:noWrap/>
            <w:vAlign w:val="center"/>
            <w:hideMark/>
          </w:tcPr>
          <w:p w14:paraId="09A05A6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46340010465</w:t>
            </w:r>
          </w:p>
        </w:tc>
        <w:tc>
          <w:tcPr>
            <w:tcW w:w="619" w:type="pct"/>
            <w:tcBorders>
              <w:top w:val="nil"/>
              <w:left w:val="nil"/>
              <w:bottom w:val="single" w:sz="4" w:space="0" w:color="auto"/>
              <w:right w:val="single" w:sz="4" w:space="0" w:color="auto"/>
            </w:tcBorders>
            <w:shd w:val="clear" w:color="auto" w:fill="auto"/>
            <w:noWrap/>
            <w:vAlign w:val="center"/>
            <w:hideMark/>
          </w:tcPr>
          <w:p w14:paraId="67B7CB6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$ 12,79</w:t>
            </w:r>
          </w:p>
        </w:tc>
        <w:tc>
          <w:tcPr>
            <w:tcW w:w="631" w:type="pct"/>
            <w:tcBorders>
              <w:top w:val="nil"/>
              <w:left w:val="nil"/>
              <w:bottom w:val="single" w:sz="4" w:space="0" w:color="auto"/>
              <w:right w:val="single" w:sz="4" w:space="0" w:color="auto"/>
            </w:tcBorders>
            <w:shd w:val="clear" w:color="auto" w:fill="auto"/>
            <w:noWrap/>
            <w:vAlign w:val="center"/>
            <w:hideMark/>
          </w:tcPr>
          <w:p w14:paraId="1103D11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AF51236"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2B14DA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279</w:t>
            </w:r>
          </w:p>
        </w:tc>
        <w:tc>
          <w:tcPr>
            <w:tcW w:w="850" w:type="pct"/>
            <w:vMerge/>
            <w:tcBorders>
              <w:top w:val="nil"/>
              <w:left w:val="single" w:sz="4" w:space="0" w:color="auto"/>
              <w:bottom w:val="single" w:sz="4" w:space="0" w:color="auto"/>
              <w:right w:val="single" w:sz="4" w:space="0" w:color="auto"/>
            </w:tcBorders>
            <w:vAlign w:val="center"/>
            <w:hideMark/>
          </w:tcPr>
          <w:p w14:paraId="76FD944D"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792F3F7C"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133% NA, pantalla tipo cinta de 4/0 AWG</w:t>
            </w:r>
          </w:p>
        </w:tc>
        <w:tc>
          <w:tcPr>
            <w:tcW w:w="850" w:type="pct"/>
            <w:tcBorders>
              <w:top w:val="nil"/>
              <w:left w:val="nil"/>
              <w:bottom w:val="single" w:sz="4" w:space="0" w:color="auto"/>
              <w:right w:val="single" w:sz="4" w:space="0" w:color="auto"/>
            </w:tcBorders>
            <w:shd w:val="clear" w:color="auto" w:fill="auto"/>
            <w:noWrap/>
            <w:vAlign w:val="center"/>
            <w:hideMark/>
          </w:tcPr>
          <w:p w14:paraId="24A37F7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46340010466</w:t>
            </w:r>
          </w:p>
        </w:tc>
        <w:tc>
          <w:tcPr>
            <w:tcW w:w="619" w:type="pct"/>
            <w:tcBorders>
              <w:top w:val="nil"/>
              <w:left w:val="nil"/>
              <w:bottom w:val="single" w:sz="4" w:space="0" w:color="auto"/>
              <w:right w:val="single" w:sz="4" w:space="0" w:color="auto"/>
            </w:tcBorders>
            <w:shd w:val="clear" w:color="auto" w:fill="auto"/>
            <w:noWrap/>
            <w:vAlign w:val="center"/>
            <w:hideMark/>
          </w:tcPr>
          <w:p w14:paraId="2F5CF49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$ 12,90</w:t>
            </w:r>
          </w:p>
        </w:tc>
        <w:tc>
          <w:tcPr>
            <w:tcW w:w="631" w:type="pct"/>
            <w:tcBorders>
              <w:top w:val="nil"/>
              <w:left w:val="nil"/>
              <w:bottom w:val="single" w:sz="4" w:space="0" w:color="auto"/>
              <w:right w:val="single" w:sz="4" w:space="0" w:color="auto"/>
            </w:tcBorders>
            <w:shd w:val="clear" w:color="auto" w:fill="auto"/>
            <w:noWrap/>
            <w:vAlign w:val="center"/>
            <w:hideMark/>
          </w:tcPr>
          <w:p w14:paraId="1C1FCC8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04251B9E"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6C84E9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280</w:t>
            </w:r>
          </w:p>
        </w:tc>
        <w:tc>
          <w:tcPr>
            <w:tcW w:w="850" w:type="pct"/>
            <w:vMerge/>
            <w:tcBorders>
              <w:top w:val="nil"/>
              <w:left w:val="single" w:sz="4" w:space="0" w:color="auto"/>
              <w:bottom w:val="single" w:sz="4" w:space="0" w:color="auto"/>
              <w:right w:val="single" w:sz="4" w:space="0" w:color="auto"/>
            </w:tcBorders>
            <w:vAlign w:val="center"/>
            <w:hideMark/>
          </w:tcPr>
          <w:p w14:paraId="7D7B36A3"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7AEC184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133% NA, pantalla tipo cinta de 250 MCM</w:t>
            </w:r>
          </w:p>
        </w:tc>
        <w:tc>
          <w:tcPr>
            <w:tcW w:w="850" w:type="pct"/>
            <w:tcBorders>
              <w:top w:val="nil"/>
              <w:left w:val="nil"/>
              <w:bottom w:val="single" w:sz="4" w:space="0" w:color="auto"/>
              <w:right w:val="single" w:sz="4" w:space="0" w:color="auto"/>
            </w:tcBorders>
            <w:shd w:val="clear" w:color="auto" w:fill="auto"/>
            <w:noWrap/>
            <w:vAlign w:val="center"/>
            <w:hideMark/>
          </w:tcPr>
          <w:p w14:paraId="4E6D436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46340010467</w:t>
            </w:r>
          </w:p>
        </w:tc>
        <w:tc>
          <w:tcPr>
            <w:tcW w:w="619" w:type="pct"/>
            <w:tcBorders>
              <w:top w:val="nil"/>
              <w:left w:val="nil"/>
              <w:bottom w:val="single" w:sz="4" w:space="0" w:color="auto"/>
              <w:right w:val="single" w:sz="4" w:space="0" w:color="auto"/>
            </w:tcBorders>
            <w:shd w:val="clear" w:color="auto" w:fill="auto"/>
            <w:noWrap/>
            <w:vAlign w:val="center"/>
            <w:hideMark/>
          </w:tcPr>
          <w:p w14:paraId="50BE880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$ 15,65</w:t>
            </w:r>
          </w:p>
        </w:tc>
        <w:tc>
          <w:tcPr>
            <w:tcW w:w="631" w:type="pct"/>
            <w:tcBorders>
              <w:top w:val="nil"/>
              <w:left w:val="nil"/>
              <w:bottom w:val="single" w:sz="4" w:space="0" w:color="auto"/>
              <w:right w:val="single" w:sz="4" w:space="0" w:color="auto"/>
            </w:tcBorders>
            <w:shd w:val="clear" w:color="auto" w:fill="auto"/>
            <w:noWrap/>
            <w:vAlign w:val="center"/>
            <w:hideMark/>
          </w:tcPr>
          <w:p w14:paraId="3875395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4A0D82DE"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EA1368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281</w:t>
            </w:r>
          </w:p>
        </w:tc>
        <w:tc>
          <w:tcPr>
            <w:tcW w:w="850" w:type="pct"/>
            <w:vMerge/>
            <w:tcBorders>
              <w:top w:val="nil"/>
              <w:left w:val="single" w:sz="4" w:space="0" w:color="auto"/>
              <w:bottom w:val="single" w:sz="4" w:space="0" w:color="auto"/>
              <w:right w:val="single" w:sz="4" w:space="0" w:color="auto"/>
            </w:tcBorders>
            <w:vAlign w:val="center"/>
            <w:hideMark/>
          </w:tcPr>
          <w:p w14:paraId="29B64A8A"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5156540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133% NA, pantalla tipo cinta de 350 MCM</w:t>
            </w:r>
          </w:p>
        </w:tc>
        <w:tc>
          <w:tcPr>
            <w:tcW w:w="850" w:type="pct"/>
            <w:tcBorders>
              <w:top w:val="nil"/>
              <w:left w:val="nil"/>
              <w:bottom w:val="single" w:sz="4" w:space="0" w:color="auto"/>
              <w:right w:val="single" w:sz="4" w:space="0" w:color="auto"/>
            </w:tcBorders>
            <w:shd w:val="clear" w:color="auto" w:fill="auto"/>
            <w:noWrap/>
            <w:vAlign w:val="center"/>
            <w:hideMark/>
          </w:tcPr>
          <w:p w14:paraId="77E20D0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46340010468</w:t>
            </w:r>
          </w:p>
        </w:tc>
        <w:tc>
          <w:tcPr>
            <w:tcW w:w="619" w:type="pct"/>
            <w:tcBorders>
              <w:top w:val="nil"/>
              <w:left w:val="nil"/>
              <w:bottom w:val="single" w:sz="4" w:space="0" w:color="auto"/>
              <w:right w:val="single" w:sz="4" w:space="0" w:color="auto"/>
            </w:tcBorders>
            <w:shd w:val="clear" w:color="auto" w:fill="auto"/>
            <w:noWrap/>
            <w:vAlign w:val="center"/>
            <w:hideMark/>
          </w:tcPr>
          <w:p w14:paraId="361A646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$ 18,08</w:t>
            </w:r>
          </w:p>
        </w:tc>
        <w:tc>
          <w:tcPr>
            <w:tcW w:w="631" w:type="pct"/>
            <w:tcBorders>
              <w:top w:val="nil"/>
              <w:left w:val="nil"/>
              <w:bottom w:val="single" w:sz="4" w:space="0" w:color="auto"/>
              <w:right w:val="single" w:sz="4" w:space="0" w:color="auto"/>
            </w:tcBorders>
            <w:shd w:val="clear" w:color="auto" w:fill="auto"/>
            <w:noWrap/>
            <w:vAlign w:val="center"/>
            <w:hideMark/>
          </w:tcPr>
          <w:p w14:paraId="2D8B0A0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30D0D95"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36258F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282</w:t>
            </w:r>
          </w:p>
        </w:tc>
        <w:tc>
          <w:tcPr>
            <w:tcW w:w="850" w:type="pct"/>
            <w:vMerge/>
            <w:tcBorders>
              <w:top w:val="nil"/>
              <w:left w:val="single" w:sz="4" w:space="0" w:color="auto"/>
              <w:bottom w:val="single" w:sz="4" w:space="0" w:color="auto"/>
              <w:right w:val="single" w:sz="4" w:space="0" w:color="auto"/>
            </w:tcBorders>
            <w:vAlign w:val="center"/>
            <w:hideMark/>
          </w:tcPr>
          <w:p w14:paraId="6EFAC44E"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2549CB5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133% NA, pantalla tipo cinta de 500 MCM</w:t>
            </w:r>
          </w:p>
        </w:tc>
        <w:tc>
          <w:tcPr>
            <w:tcW w:w="850" w:type="pct"/>
            <w:tcBorders>
              <w:top w:val="nil"/>
              <w:left w:val="nil"/>
              <w:bottom w:val="single" w:sz="4" w:space="0" w:color="auto"/>
              <w:right w:val="single" w:sz="4" w:space="0" w:color="auto"/>
            </w:tcBorders>
            <w:shd w:val="clear" w:color="auto" w:fill="auto"/>
            <w:noWrap/>
            <w:vAlign w:val="center"/>
            <w:hideMark/>
          </w:tcPr>
          <w:p w14:paraId="1B0B7F5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46340010469</w:t>
            </w:r>
          </w:p>
        </w:tc>
        <w:tc>
          <w:tcPr>
            <w:tcW w:w="619" w:type="pct"/>
            <w:tcBorders>
              <w:top w:val="nil"/>
              <w:left w:val="nil"/>
              <w:bottom w:val="single" w:sz="4" w:space="0" w:color="auto"/>
              <w:right w:val="single" w:sz="4" w:space="0" w:color="auto"/>
            </w:tcBorders>
            <w:shd w:val="clear" w:color="auto" w:fill="auto"/>
            <w:noWrap/>
            <w:vAlign w:val="center"/>
            <w:hideMark/>
          </w:tcPr>
          <w:p w14:paraId="2320C3D6"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$ 22,44</w:t>
            </w:r>
          </w:p>
        </w:tc>
        <w:tc>
          <w:tcPr>
            <w:tcW w:w="631" w:type="pct"/>
            <w:tcBorders>
              <w:top w:val="nil"/>
              <w:left w:val="nil"/>
              <w:bottom w:val="single" w:sz="4" w:space="0" w:color="auto"/>
              <w:right w:val="single" w:sz="4" w:space="0" w:color="auto"/>
            </w:tcBorders>
            <w:shd w:val="clear" w:color="auto" w:fill="auto"/>
            <w:noWrap/>
            <w:vAlign w:val="center"/>
            <w:hideMark/>
          </w:tcPr>
          <w:p w14:paraId="3B05A80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692F17B3"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6CEE79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283</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14:paraId="4A9688BB" w14:textId="77777777" w:rsidR="00526B50" w:rsidRPr="00B968E7" w:rsidRDefault="00526B50" w:rsidP="00526B50">
            <w:pPr>
              <w:widowControl/>
              <w:suppressAutoHyphens w:val="0"/>
              <w:spacing w:after="0" w:line="240" w:lineRule="auto"/>
              <w:jc w:val="center"/>
              <w:rPr>
                <w:rFonts w:ascii="Arial Narrow" w:eastAsia="Times New Roman" w:hAnsi="Arial Narrow" w:cs="Calibri"/>
                <w:kern w:val="0"/>
                <w:sz w:val="16"/>
                <w:szCs w:val="16"/>
                <w:lang w:val="es-EC" w:eastAsia="es-EC"/>
              </w:rPr>
            </w:pPr>
            <w:r w:rsidRPr="00B968E7">
              <w:rPr>
                <w:rFonts w:ascii="Arial Narrow" w:eastAsia="Times New Roman" w:hAnsi="Arial Narrow" w:cs="Calibri"/>
                <w:kern w:val="0"/>
                <w:sz w:val="16"/>
                <w:szCs w:val="16"/>
                <w:lang w:val="es-EC" w:eastAsia="es-EC"/>
              </w:rPr>
              <w:t>Cable unipolar de aluminio aislado, 25 kV, 133% NA, pantalla alambre de cobre</w:t>
            </w:r>
          </w:p>
        </w:tc>
        <w:tc>
          <w:tcPr>
            <w:tcW w:w="1779" w:type="pct"/>
            <w:tcBorders>
              <w:top w:val="nil"/>
              <w:left w:val="nil"/>
              <w:bottom w:val="single" w:sz="4" w:space="0" w:color="auto"/>
              <w:right w:val="single" w:sz="4" w:space="0" w:color="auto"/>
            </w:tcBorders>
            <w:shd w:val="clear" w:color="auto" w:fill="auto"/>
            <w:noWrap/>
            <w:vAlign w:val="bottom"/>
            <w:hideMark/>
          </w:tcPr>
          <w:p w14:paraId="0C084CB9"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133% NA, pantalla alambre de cobre de 1 AWG</w:t>
            </w:r>
          </w:p>
        </w:tc>
        <w:tc>
          <w:tcPr>
            <w:tcW w:w="850" w:type="pct"/>
            <w:tcBorders>
              <w:top w:val="nil"/>
              <w:left w:val="nil"/>
              <w:bottom w:val="single" w:sz="4" w:space="0" w:color="auto"/>
              <w:right w:val="single" w:sz="4" w:space="0" w:color="auto"/>
            </w:tcBorders>
            <w:shd w:val="clear" w:color="auto" w:fill="auto"/>
            <w:noWrap/>
            <w:vAlign w:val="center"/>
            <w:hideMark/>
          </w:tcPr>
          <w:p w14:paraId="3574001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46340010470</w:t>
            </w:r>
          </w:p>
        </w:tc>
        <w:tc>
          <w:tcPr>
            <w:tcW w:w="619" w:type="pct"/>
            <w:tcBorders>
              <w:top w:val="nil"/>
              <w:left w:val="nil"/>
              <w:bottom w:val="single" w:sz="4" w:space="0" w:color="auto"/>
              <w:right w:val="single" w:sz="4" w:space="0" w:color="auto"/>
            </w:tcBorders>
            <w:shd w:val="clear" w:color="auto" w:fill="auto"/>
            <w:noWrap/>
            <w:vAlign w:val="center"/>
            <w:hideMark/>
          </w:tcPr>
          <w:p w14:paraId="3E33621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$ 11,49</w:t>
            </w:r>
          </w:p>
        </w:tc>
        <w:tc>
          <w:tcPr>
            <w:tcW w:w="631" w:type="pct"/>
            <w:tcBorders>
              <w:top w:val="nil"/>
              <w:left w:val="nil"/>
              <w:bottom w:val="single" w:sz="4" w:space="0" w:color="auto"/>
              <w:right w:val="single" w:sz="4" w:space="0" w:color="auto"/>
            </w:tcBorders>
            <w:shd w:val="clear" w:color="auto" w:fill="auto"/>
            <w:noWrap/>
            <w:vAlign w:val="center"/>
            <w:hideMark/>
          </w:tcPr>
          <w:p w14:paraId="5447FFD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124FFBE9"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EAD0F2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284</w:t>
            </w:r>
          </w:p>
        </w:tc>
        <w:tc>
          <w:tcPr>
            <w:tcW w:w="850" w:type="pct"/>
            <w:vMerge/>
            <w:tcBorders>
              <w:top w:val="nil"/>
              <w:left w:val="single" w:sz="4" w:space="0" w:color="auto"/>
              <w:bottom w:val="single" w:sz="4" w:space="0" w:color="auto"/>
              <w:right w:val="single" w:sz="4" w:space="0" w:color="auto"/>
            </w:tcBorders>
            <w:vAlign w:val="center"/>
            <w:hideMark/>
          </w:tcPr>
          <w:p w14:paraId="602A74C6"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57CEBF9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133% NA, pantalla alambre de cobre de 1/0 AWG</w:t>
            </w:r>
          </w:p>
        </w:tc>
        <w:tc>
          <w:tcPr>
            <w:tcW w:w="850" w:type="pct"/>
            <w:tcBorders>
              <w:top w:val="nil"/>
              <w:left w:val="nil"/>
              <w:bottom w:val="single" w:sz="4" w:space="0" w:color="auto"/>
              <w:right w:val="single" w:sz="4" w:space="0" w:color="auto"/>
            </w:tcBorders>
            <w:shd w:val="clear" w:color="auto" w:fill="auto"/>
            <w:noWrap/>
            <w:vAlign w:val="center"/>
            <w:hideMark/>
          </w:tcPr>
          <w:p w14:paraId="3198369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46340010471</w:t>
            </w:r>
          </w:p>
        </w:tc>
        <w:tc>
          <w:tcPr>
            <w:tcW w:w="619" w:type="pct"/>
            <w:tcBorders>
              <w:top w:val="nil"/>
              <w:left w:val="nil"/>
              <w:bottom w:val="single" w:sz="4" w:space="0" w:color="auto"/>
              <w:right w:val="single" w:sz="4" w:space="0" w:color="auto"/>
            </w:tcBorders>
            <w:shd w:val="clear" w:color="auto" w:fill="auto"/>
            <w:noWrap/>
            <w:vAlign w:val="center"/>
            <w:hideMark/>
          </w:tcPr>
          <w:p w14:paraId="3773A7B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$ 12,16</w:t>
            </w:r>
          </w:p>
        </w:tc>
        <w:tc>
          <w:tcPr>
            <w:tcW w:w="631" w:type="pct"/>
            <w:tcBorders>
              <w:top w:val="nil"/>
              <w:left w:val="nil"/>
              <w:bottom w:val="single" w:sz="4" w:space="0" w:color="auto"/>
              <w:right w:val="single" w:sz="4" w:space="0" w:color="auto"/>
            </w:tcBorders>
            <w:shd w:val="clear" w:color="auto" w:fill="auto"/>
            <w:noWrap/>
            <w:vAlign w:val="center"/>
            <w:hideMark/>
          </w:tcPr>
          <w:p w14:paraId="6AF69F7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B565B75"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17FDA4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285</w:t>
            </w:r>
          </w:p>
        </w:tc>
        <w:tc>
          <w:tcPr>
            <w:tcW w:w="850" w:type="pct"/>
            <w:vMerge/>
            <w:tcBorders>
              <w:top w:val="nil"/>
              <w:left w:val="single" w:sz="4" w:space="0" w:color="auto"/>
              <w:bottom w:val="single" w:sz="4" w:space="0" w:color="auto"/>
              <w:right w:val="single" w:sz="4" w:space="0" w:color="auto"/>
            </w:tcBorders>
            <w:vAlign w:val="center"/>
            <w:hideMark/>
          </w:tcPr>
          <w:p w14:paraId="40E6D92C"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732649F8"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133% NA, pantalla alambre de cobre de 2/0 AWG</w:t>
            </w:r>
          </w:p>
        </w:tc>
        <w:tc>
          <w:tcPr>
            <w:tcW w:w="850" w:type="pct"/>
            <w:tcBorders>
              <w:top w:val="nil"/>
              <w:left w:val="nil"/>
              <w:bottom w:val="single" w:sz="4" w:space="0" w:color="auto"/>
              <w:right w:val="single" w:sz="4" w:space="0" w:color="auto"/>
            </w:tcBorders>
            <w:shd w:val="clear" w:color="auto" w:fill="auto"/>
            <w:noWrap/>
            <w:vAlign w:val="center"/>
            <w:hideMark/>
          </w:tcPr>
          <w:p w14:paraId="1EF098E5"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46340010472</w:t>
            </w:r>
          </w:p>
        </w:tc>
        <w:tc>
          <w:tcPr>
            <w:tcW w:w="619" w:type="pct"/>
            <w:tcBorders>
              <w:top w:val="nil"/>
              <w:left w:val="nil"/>
              <w:bottom w:val="single" w:sz="4" w:space="0" w:color="auto"/>
              <w:right w:val="single" w:sz="4" w:space="0" w:color="auto"/>
            </w:tcBorders>
            <w:shd w:val="clear" w:color="auto" w:fill="auto"/>
            <w:noWrap/>
            <w:vAlign w:val="center"/>
            <w:hideMark/>
          </w:tcPr>
          <w:p w14:paraId="0F264EF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$ 13,27</w:t>
            </w:r>
          </w:p>
        </w:tc>
        <w:tc>
          <w:tcPr>
            <w:tcW w:w="631" w:type="pct"/>
            <w:tcBorders>
              <w:top w:val="nil"/>
              <w:left w:val="nil"/>
              <w:bottom w:val="single" w:sz="4" w:space="0" w:color="auto"/>
              <w:right w:val="single" w:sz="4" w:space="0" w:color="auto"/>
            </w:tcBorders>
            <w:shd w:val="clear" w:color="auto" w:fill="auto"/>
            <w:noWrap/>
            <w:vAlign w:val="center"/>
            <w:hideMark/>
          </w:tcPr>
          <w:p w14:paraId="4BAF9E3D"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3E7602D"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AFF746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286</w:t>
            </w:r>
          </w:p>
        </w:tc>
        <w:tc>
          <w:tcPr>
            <w:tcW w:w="850" w:type="pct"/>
            <w:vMerge/>
            <w:tcBorders>
              <w:top w:val="nil"/>
              <w:left w:val="single" w:sz="4" w:space="0" w:color="auto"/>
              <w:bottom w:val="single" w:sz="4" w:space="0" w:color="auto"/>
              <w:right w:val="single" w:sz="4" w:space="0" w:color="auto"/>
            </w:tcBorders>
            <w:vAlign w:val="center"/>
            <w:hideMark/>
          </w:tcPr>
          <w:p w14:paraId="2521E957"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2101787D"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133% NA, pantalla alambre de cobre de 3/0 AWG</w:t>
            </w:r>
          </w:p>
        </w:tc>
        <w:tc>
          <w:tcPr>
            <w:tcW w:w="850" w:type="pct"/>
            <w:tcBorders>
              <w:top w:val="nil"/>
              <w:left w:val="nil"/>
              <w:bottom w:val="single" w:sz="4" w:space="0" w:color="auto"/>
              <w:right w:val="single" w:sz="4" w:space="0" w:color="auto"/>
            </w:tcBorders>
            <w:shd w:val="clear" w:color="auto" w:fill="auto"/>
            <w:noWrap/>
            <w:vAlign w:val="center"/>
            <w:hideMark/>
          </w:tcPr>
          <w:p w14:paraId="50780AA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46340010473</w:t>
            </w:r>
          </w:p>
        </w:tc>
        <w:tc>
          <w:tcPr>
            <w:tcW w:w="619" w:type="pct"/>
            <w:tcBorders>
              <w:top w:val="nil"/>
              <w:left w:val="nil"/>
              <w:bottom w:val="single" w:sz="4" w:space="0" w:color="auto"/>
              <w:right w:val="single" w:sz="4" w:space="0" w:color="auto"/>
            </w:tcBorders>
            <w:shd w:val="clear" w:color="auto" w:fill="auto"/>
            <w:noWrap/>
            <w:vAlign w:val="center"/>
            <w:hideMark/>
          </w:tcPr>
          <w:p w14:paraId="283CBDAC"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$ 14,13</w:t>
            </w:r>
          </w:p>
        </w:tc>
        <w:tc>
          <w:tcPr>
            <w:tcW w:w="631" w:type="pct"/>
            <w:tcBorders>
              <w:top w:val="nil"/>
              <w:left w:val="nil"/>
              <w:bottom w:val="single" w:sz="4" w:space="0" w:color="auto"/>
              <w:right w:val="single" w:sz="4" w:space="0" w:color="auto"/>
            </w:tcBorders>
            <w:shd w:val="clear" w:color="auto" w:fill="auto"/>
            <w:noWrap/>
            <w:vAlign w:val="center"/>
            <w:hideMark/>
          </w:tcPr>
          <w:p w14:paraId="3D453AA3"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3890944"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E615378"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287</w:t>
            </w:r>
          </w:p>
        </w:tc>
        <w:tc>
          <w:tcPr>
            <w:tcW w:w="850" w:type="pct"/>
            <w:vMerge/>
            <w:tcBorders>
              <w:top w:val="nil"/>
              <w:left w:val="single" w:sz="4" w:space="0" w:color="auto"/>
              <w:bottom w:val="single" w:sz="4" w:space="0" w:color="auto"/>
              <w:right w:val="single" w:sz="4" w:space="0" w:color="auto"/>
            </w:tcBorders>
            <w:vAlign w:val="center"/>
            <w:hideMark/>
          </w:tcPr>
          <w:p w14:paraId="76CC1A7A"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0F20AC24"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133% NA, pantalla alambre de cobre de 4/0 AWG</w:t>
            </w:r>
          </w:p>
        </w:tc>
        <w:tc>
          <w:tcPr>
            <w:tcW w:w="850" w:type="pct"/>
            <w:tcBorders>
              <w:top w:val="nil"/>
              <w:left w:val="nil"/>
              <w:bottom w:val="single" w:sz="4" w:space="0" w:color="auto"/>
              <w:right w:val="single" w:sz="4" w:space="0" w:color="auto"/>
            </w:tcBorders>
            <w:shd w:val="clear" w:color="auto" w:fill="auto"/>
            <w:noWrap/>
            <w:vAlign w:val="center"/>
            <w:hideMark/>
          </w:tcPr>
          <w:p w14:paraId="73789141"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46340010474</w:t>
            </w:r>
          </w:p>
        </w:tc>
        <w:tc>
          <w:tcPr>
            <w:tcW w:w="619" w:type="pct"/>
            <w:tcBorders>
              <w:top w:val="nil"/>
              <w:left w:val="nil"/>
              <w:bottom w:val="single" w:sz="4" w:space="0" w:color="auto"/>
              <w:right w:val="single" w:sz="4" w:space="0" w:color="auto"/>
            </w:tcBorders>
            <w:shd w:val="clear" w:color="auto" w:fill="auto"/>
            <w:noWrap/>
            <w:vAlign w:val="center"/>
            <w:hideMark/>
          </w:tcPr>
          <w:p w14:paraId="736962F2"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$ 14,20</w:t>
            </w:r>
          </w:p>
        </w:tc>
        <w:tc>
          <w:tcPr>
            <w:tcW w:w="631" w:type="pct"/>
            <w:tcBorders>
              <w:top w:val="nil"/>
              <w:left w:val="nil"/>
              <w:bottom w:val="single" w:sz="4" w:space="0" w:color="auto"/>
              <w:right w:val="single" w:sz="4" w:space="0" w:color="auto"/>
            </w:tcBorders>
            <w:shd w:val="clear" w:color="auto" w:fill="auto"/>
            <w:noWrap/>
            <w:vAlign w:val="center"/>
            <w:hideMark/>
          </w:tcPr>
          <w:p w14:paraId="2D05D354"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23612F54"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B35680B"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288</w:t>
            </w:r>
          </w:p>
        </w:tc>
        <w:tc>
          <w:tcPr>
            <w:tcW w:w="850" w:type="pct"/>
            <w:vMerge/>
            <w:tcBorders>
              <w:top w:val="nil"/>
              <w:left w:val="single" w:sz="4" w:space="0" w:color="auto"/>
              <w:bottom w:val="single" w:sz="4" w:space="0" w:color="auto"/>
              <w:right w:val="single" w:sz="4" w:space="0" w:color="auto"/>
            </w:tcBorders>
            <w:vAlign w:val="center"/>
            <w:hideMark/>
          </w:tcPr>
          <w:p w14:paraId="5AE54EE1"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2A0FE242"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133% NA, pantalla alambre de cobre de 250 MCM</w:t>
            </w:r>
          </w:p>
        </w:tc>
        <w:tc>
          <w:tcPr>
            <w:tcW w:w="850" w:type="pct"/>
            <w:tcBorders>
              <w:top w:val="nil"/>
              <w:left w:val="nil"/>
              <w:bottom w:val="single" w:sz="4" w:space="0" w:color="auto"/>
              <w:right w:val="single" w:sz="4" w:space="0" w:color="auto"/>
            </w:tcBorders>
            <w:shd w:val="clear" w:color="auto" w:fill="auto"/>
            <w:noWrap/>
            <w:vAlign w:val="center"/>
            <w:hideMark/>
          </w:tcPr>
          <w:p w14:paraId="3E67D39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46340010475</w:t>
            </w:r>
          </w:p>
        </w:tc>
        <w:tc>
          <w:tcPr>
            <w:tcW w:w="619" w:type="pct"/>
            <w:tcBorders>
              <w:top w:val="nil"/>
              <w:left w:val="nil"/>
              <w:bottom w:val="single" w:sz="4" w:space="0" w:color="auto"/>
              <w:right w:val="single" w:sz="4" w:space="0" w:color="auto"/>
            </w:tcBorders>
            <w:shd w:val="clear" w:color="auto" w:fill="auto"/>
            <w:noWrap/>
            <w:vAlign w:val="center"/>
            <w:hideMark/>
          </w:tcPr>
          <w:p w14:paraId="302E45D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$ 17,24</w:t>
            </w:r>
          </w:p>
        </w:tc>
        <w:tc>
          <w:tcPr>
            <w:tcW w:w="631" w:type="pct"/>
            <w:tcBorders>
              <w:top w:val="nil"/>
              <w:left w:val="nil"/>
              <w:bottom w:val="single" w:sz="4" w:space="0" w:color="auto"/>
              <w:right w:val="single" w:sz="4" w:space="0" w:color="auto"/>
            </w:tcBorders>
            <w:shd w:val="clear" w:color="auto" w:fill="auto"/>
            <w:noWrap/>
            <w:vAlign w:val="center"/>
            <w:hideMark/>
          </w:tcPr>
          <w:p w14:paraId="7A3A2317"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7EF59A15"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2617AA9"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289</w:t>
            </w:r>
          </w:p>
        </w:tc>
        <w:tc>
          <w:tcPr>
            <w:tcW w:w="850" w:type="pct"/>
            <w:vMerge/>
            <w:tcBorders>
              <w:top w:val="nil"/>
              <w:left w:val="single" w:sz="4" w:space="0" w:color="auto"/>
              <w:bottom w:val="single" w:sz="4" w:space="0" w:color="auto"/>
              <w:right w:val="single" w:sz="4" w:space="0" w:color="auto"/>
            </w:tcBorders>
            <w:vAlign w:val="center"/>
            <w:hideMark/>
          </w:tcPr>
          <w:p w14:paraId="50AB9ABB"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625BE301"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133% NA, pantalla alambre de cobre de 350 MCM</w:t>
            </w:r>
          </w:p>
        </w:tc>
        <w:tc>
          <w:tcPr>
            <w:tcW w:w="850" w:type="pct"/>
            <w:tcBorders>
              <w:top w:val="nil"/>
              <w:left w:val="nil"/>
              <w:bottom w:val="single" w:sz="4" w:space="0" w:color="auto"/>
              <w:right w:val="single" w:sz="4" w:space="0" w:color="auto"/>
            </w:tcBorders>
            <w:shd w:val="clear" w:color="auto" w:fill="auto"/>
            <w:noWrap/>
            <w:vAlign w:val="center"/>
            <w:hideMark/>
          </w:tcPr>
          <w:p w14:paraId="7A208CDA"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46340010476</w:t>
            </w:r>
          </w:p>
        </w:tc>
        <w:tc>
          <w:tcPr>
            <w:tcW w:w="619" w:type="pct"/>
            <w:tcBorders>
              <w:top w:val="nil"/>
              <w:left w:val="nil"/>
              <w:bottom w:val="single" w:sz="4" w:space="0" w:color="auto"/>
              <w:right w:val="single" w:sz="4" w:space="0" w:color="auto"/>
            </w:tcBorders>
            <w:shd w:val="clear" w:color="auto" w:fill="auto"/>
            <w:noWrap/>
            <w:vAlign w:val="center"/>
            <w:hideMark/>
          </w:tcPr>
          <w:p w14:paraId="4DC8923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$ 19,91</w:t>
            </w:r>
          </w:p>
        </w:tc>
        <w:tc>
          <w:tcPr>
            <w:tcW w:w="631" w:type="pct"/>
            <w:tcBorders>
              <w:top w:val="nil"/>
              <w:left w:val="nil"/>
              <w:bottom w:val="single" w:sz="4" w:space="0" w:color="auto"/>
              <w:right w:val="single" w:sz="4" w:space="0" w:color="auto"/>
            </w:tcBorders>
            <w:shd w:val="clear" w:color="auto" w:fill="auto"/>
            <w:noWrap/>
            <w:vAlign w:val="center"/>
            <w:hideMark/>
          </w:tcPr>
          <w:p w14:paraId="229D132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r w:rsidR="00526B50" w:rsidRPr="00B968E7" w14:paraId="59B52EA5" w14:textId="77777777" w:rsidTr="00526B50">
        <w:trPr>
          <w:trHeight w:val="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F2517A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290</w:t>
            </w:r>
          </w:p>
        </w:tc>
        <w:tc>
          <w:tcPr>
            <w:tcW w:w="850" w:type="pct"/>
            <w:vMerge/>
            <w:tcBorders>
              <w:top w:val="nil"/>
              <w:left w:val="single" w:sz="4" w:space="0" w:color="auto"/>
              <w:bottom w:val="single" w:sz="4" w:space="0" w:color="auto"/>
              <w:right w:val="single" w:sz="4" w:space="0" w:color="auto"/>
            </w:tcBorders>
            <w:vAlign w:val="center"/>
            <w:hideMark/>
          </w:tcPr>
          <w:p w14:paraId="3D0A5863" w14:textId="77777777" w:rsidR="00526B50" w:rsidRPr="00B968E7" w:rsidRDefault="00526B50" w:rsidP="00526B50">
            <w:pPr>
              <w:widowControl/>
              <w:suppressAutoHyphens w:val="0"/>
              <w:spacing w:after="0" w:line="240" w:lineRule="auto"/>
              <w:jc w:val="left"/>
              <w:rPr>
                <w:rFonts w:ascii="Arial Narrow" w:eastAsia="Times New Roman" w:hAnsi="Arial Narrow" w:cs="Calibri"/>
                <w:kern w:val="0"/>
                <w:sz w:val="16"/>
                <w:szCs w:val="16"/>
                <w:lang w:val="es-EC" w:eastAsia="es-EC"/>
              </w:rPr>
            </w:pPr>
          </w:p>
        </w:tc>
        <w:tc>
          <w:tcPr>
            <w:tcW w:w="1779" w:type="pct"/>
            <w:tcBorders>
              <w:top w:val="nil"/>
              <w:left w:val="nil"/>
              <w:bottom w:val="single" w:sz="4" w:space="0" w:color="auto"/>
              <w:right w:val="single" w:sz="4" w:space="0" w:color="auto"/>
            </w:tcBorders>
            <w:shd w:val="clear" w:color="auto" w:fill="auto"/>
            <w:noWrap/>
            <w:vAlign w:val="bottom"/>
            <w:hideMark/>
          </w:tcPr>
          <w:p w14:paraId="50ED9033" w14:textId="77777777" w:rsidR="00526B50" w:rsidRPr="00B968E7" w:rsidRDefault="00526B50" w:rsidP="00526B50">
            <w:pPr>
              <w:widowControl/>
              <w:suppressAutoHyphens w:val="0"/>
              <w:spacing w:after="0" w:line="240" w:lineRule="auto"/>
              <w:jc w:val="left"/>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Cable unipolar de aluminio aislado, 25 kV, 133% NA, pantalla alambre de cobre de 500 MCM</w:t>
            </w:r>
          </w:p>
        </w:tc>
        <w:tc>
          <w:tcPr>
            <w:tcW w:w="850" w:type="pct"/>
            <w:tcBorders>
              <w:top w:val="nil"/>
              <w:left w:val="nil"/>
              <w:bottom w:val="single" w:sz="4" w:space="0" w:color="auto"/>
              <w:right w:val="single" w:sz="4" w:space="0" w:color="auto"/>
            </w:tcBorders>
            <w:shd w:val="clear" w:color="auto" w:fill="auto"/>
            <w:noWrap/>
            <w:vAlign w:val="center"/>
            <w:hideMark/>
          </w:tcPr>
          <w:p w14:paraId="44C1E43F"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46340010477</w:t>
            </w:r>
          </w:p>
        </w:tc>
        <w:tc>
          <w:tcPr>
            <w:tcW w:w="619" w:type="pct"/>
            <w:tcBorders>
              <w:top w:val="nil"/>
              <w:left w:val="nil"/>
              <w:bottom w:val="single" w:sz="4" w:space="0" w:color="auto"/>
              <w:right w:val="single" w:sz="4" w:space="0" w:color="auto"/>
            </w:tcBorders>
            <w:shd w:val="clear" w:color="auto" w:fill="auto"/>
            <w:noWrap/>
            <w:vAlign w:val="center"/>
            <w:hideMark/>
          </w:tcPr>
          <w:p w14:paraId="5D5E180E"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$ 24,67</w:t>
            </w:r>
          </w:p>
        </w:tc>
        <w:tc>
          <w:tcPr>
            <w:tcW w:w="631" w:type="pct"/>
            <w:tcBorders>
              <w:top w:val="nil"/>
              <w:left w:val="nil"/>
              <w:bottom w:val="single" w:sz="4" w:space="0" w:color="auto"/>
              <w:right w:val="single" w:sz="4" w:space="0" w:color="auto"/>
            </w:tcBorders>
            <w:shd w:val="clear" w:color="auto" w:fill="auto"/>
            <w:noWrap/>
            <w:vAlign w:val="center"/>
            <w:hideMark/>
          </w:tcPr>
          <w:p w14:paraId="7DCDC2C0" w14:textId="77777777" w:rsidR="00526B50" w:rsidRPr="00B968E7" w:rsidRDefault="00526B50" w:rsidP="00526B50">
            <w:pPr>
              <w:widowControl/>
              <w:suppressAutoHyphens w:val="0"/>
              <w:spacing w:after="0" w:line="240" w:lineRule="auto"/>
              <w:jc w:val="center"/>
              <w:rPr>
                <w:rFonts w:ascii="Arial Narrow" w:eastAsia="Times New Roman" w:hAnsi="Arial Narrow" w:cs="Calibri"/>
                <w:color w:val="000000"/>
                <w:kern w:val="0"/>
                <w:sz w:val="16"/>
                <w:szCs w:val="16"/>
                <w:lang w:val="es-EC" w:eastAsia="es-EC"/>
              </w:rPr>
            </w:pPr>
            <w:r w:rsidRPr="00B968E7">
              <w:rPr>
                <w:rFonts w:ascii="Arial Narrow" w:eastAsia="Times New Roman" w:hAnsi="Arial Narrow" w:cs="Calibri"/>
                <w:color w:val="000000"/>
                <w:kern w:val="0"/>
                <w:sz w:val="16"/>
                <w:szCs w:val="16"/>
                <w:lang w:val="es-EC" w:eastAsia="es-EC"/>
              </w:rPr>
              <w:t>40%</w:t>
            </w:r>
          </w:p>
        </w:tc>
      </w:tr>
    </w:tbl>
    <w:p w14:paraId="16CB4331" w14:textId="77777777" w:rsidR="00C90D49" w:rsidRPr="001F7086" w:rsidRDefault="00C90D49" w:rsidP="00212208">
      <w:pPr>
        <w:pStyle w:val="Textoindependiente"/>
        <w:spacing w:after="0" w:line="240" w:lineRule="auto"/>
        <w:rPr>
          <w:rFonts w:ascii="Arial Narrow" w:hAnsi="Arial Narrow" w:cs="Calibri Light"/>
          <w:color w:val="000000"/>
          <w:sz w:val="20"/>
          <w:szCs w:val="20"/>
        </w:rPr>
      </w:pPr>
    </w:p>
    <w:p w14:paraId="0EDD5AB6" w14:textId="77777777" w:rsidR="001540C0" w:rsidRPr="001F7086" w:rsidRDefault="00BF0A60" w:rsidP="00C74E3F">
      <w:pPr>
        <w:pStyle w:val="Ttulo3"/>
        <w:rPr>
          <w:rFonts w:ascii="Arial Narrow" w:hAnsi="Arial Narrow" w:cs="Calibri Light"/>
          <w:color w:val="000000"/>
          <w:sz w:val="20"/>
          <w:szCs w:val="20"/>
        </w:rPr>
      </w:pPr>
      <w:bookmarkStart w:id="936" w:name="_Toc8901466"/>
      <w:bookmarkStart w:id="937" w:name="_Toc11064611"/>
      <w:bookmarkStart w:id="938" w:name="_Toc150959764"/>
      <w:r>
        <w:rPr>
          <w:rFonts w:ascii="Arial Narrow" w:hAnsi="Arial Narrow" w:cs="Calibri Light"/>
          <w:color w:val="000000"/>
          <w:sz w:val="20"/>
          <w:szCs w:val="20"/>
        </w:rPr>
        <w:t>3.3</w:t>
      </w:r>
      <w:r w:rsidR="001540C0" w:rsidRPr="001F7086">
        <w:rPr>
          <w:rFonts w:ascii="Arial Narrow" w:hAnsi="Arial Narrow" w:cs="Calibri Light"/>
          <w:color w:val="000000"/>
          <w:sz w:val="20"/>
          <w:szCs w:val="20"/>
        </w:rPr>
        <w:t xml:space="preserve"> </w:t>
      </w:r>
      <w:bookmarkEnd w:id="936"/>
      <w:bookmarkEnd w:id="937"/>
      <w:r w:rsidR="001540C0" w:rsidRPr="001F7086">
        <w:rPr>
          <w:rFonts w:ascii="Arial Narrow" w:hAnsi="Arial Narrow" w:cs="Calibri Light"/>
          <w:color w:val="000000"/>
          <w:sz w:val="20"/>
          <w:szCs w:val="20"/>
        </w:rPr>
        <w:t>CUANTIFICACIÓN</w:t>
      </w:r>
      <w:bookmarkEnd w:id="938"/>
    </w:p>
    <w:p w14:paraId="5CEDBC86" w14:textId="77777777" w:rsidR="001540C0" w:rsidRPr="001F7086" w:rsidRDefault="001540C0" w:rsidP="00212208">
      <w:pPr>
        <w:pStyle w:val="Textoindependiente"/>
        <w:spacing w:after="0" w:line="240" w:lineRule="auto"/>
        <w:rPr>
          <w:rFonts w:ascii="Arial Narrow" w:hAnsi="Arial Narrow" w:cs="Calibri Light"/>
          <w:color w:val="000000"/>
          <w:sz w:val="20"/>
          <w:szCs w:val="20"/>
        </w:rPr>
      </w:pPr>
    </w:p>
    <w:p w14:paraId="27665AAA" w14:textId="77777777" w:rsidR="001540C0" w:rsidRPr="001F7086" w:rsidRDefault="001540C0" w:rsidP="00212208">
      <w:pPr>
        <w:pStyle w:val="Textoindependiente"/>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lastRenderedPageBreak/>
        <w:t>La cuantificación</w:t>
      </w:r>
      <w:r w:rsidR="00FB30B6" w:rsidRPr="001F7086">
        <w:rPr>
          <w:rFonts w:ascii="Arial Narrow" w:hAnsi="Arial Narrow" w:cs="Calibri Light"/>
          <w:color w:val="000000"/>
          <w:sz w:val="20"/>
          <w:szCs w:val="20"/>
        </w:rPr>
        <w:t xml:space="preserve"> de los bienes será por </w:t>
      </w:r>
      <w:r w:rsidR="00907077">
        <w:rPr>
          <w:rFonts w:ascii="Arial Narrow" w:hAnsi="Arial Narrow" w:cs="Calibri Light"/>
          <w:color w:val="000000"/>
          <w:sz w:val="20"/>
          <w:szCs w:val="20"/>
        </w:rPr>
        <w:t>metro</w:t>
      </w:r>
      <w:r w:rsidRPr="001F7086">
        <w:rPr>
          <w:rFonts w:ascii="Arial Narrow" w:hAnsi="Arial Narrow" w:cs="Calibri Light"/>
          <w:color w:val="000000"/>
          <w:sz w:val="20"/>
          <w:szCs w:val="20"/>
        </w:rPr>
        <w:t xml:space="preserve">. La entrega de la orden de compra será verificada en el sitio y aprobada por el administrador de la orden de compra. </w:t>
      </w:r>
    </w:p>
    <w:bookmarkEnd w:id="918"/>
    <w:bookmarkEnd w:id="919"/>
    <w:bookmarkEnd w:id="920"/>
    <w:bookmarkEnd w:id="921"/>
    <w:bookmarkEnd w:id="922"/>
    <w:bookmarkEnd w:id="923"/>
    <w:bookmarkEnd w:id="924"/>
    <w:bookmarkEnd w:id="925"/>
    <w:bookmarkEnd w:id="926"/>
    <w:bookmarkEnd w:id="927"/>
    <w:bookmarkEnd w:id="928"/>
    <w:bookmarkEnd w:id="929"/>
    <w:p w14:paraId="1CB0FA83" w14:textId="77777777" w:rsidR="00006C0D" w:rsidRPr="001F7086" w:rsidRDefault="00006C0D" w:rsidP="00212208">
      <w:pPr>
        <w:tabs>
          <w:tab w:val="left" w:pos="993"/>
        </w:tabs>
        <w:spacing w:after="0" w:line="240" w:lineRule="auto"/>
        <w:rPr>
          <w:rFonts w:ascii="Arial Narrow" w:hAnsi="Arial Narrow" w:cs="Calibri Light"/>
          <w:color w:val="000000"/>
          <w:sz w:val="20"/>
          <w:szCs w:val="20"/>
          <w:lang w:val="es-EC"/>
        </w:rPr>
      </w:pPr>
    </w:p>
    <w:p w14:paraId="4C872365" w14:textId="77777777" w:rsidR="001540C0" w:rsidRPr="001F7086" w:rsidRDefault="00BF0A60" w:rsidP="00C74E3F">
      <w:pPr>
        <w:pStyle w:val="Ttulo3"/>
        <w:rPr>
          <w:rFonts w:ascii="Arial Narrow" w:hAnsi="Arial Narrow" w:cs="Calibri Light"/>
          <w:color w:val="000000"/>
          <w:sz w:val="20"/>
          <w:szCs w:val="20"/>
        </w:rPr>
      </w:pPr>
      <w:bookmarkStart w:id="939" w:name="_Toc404324025"/>
      <w:bookmarkStart w:id="940" w:name="_Toc419270084"/>
      <w:bookmarkStart w:id="941" w:name="_Toc416284200"/>
      <w:bookmarkStart w:id="942" w:name="_Toc410396402"/>
      <w:bookmarkStart w:id="943" w:name="_Toc410584107"/>
      <w:bookmarkStart w:id="944" w:name="_Toc429498831"/>
      <w:bookmarkStart w:id="945" w:name="_Toc414978913"/>
      <w:bookmarkStart w:id="946" w:name="_Toc429405588"/>
      <w:bookmarkStart w:id="947" w:name="_Toc430155049"/>
      <w:bookmarkStart w:id="948" w:name="_Toc430706687"/>
      <w:bookmarkStart w:id="949" w:name="_Toc427593185"/>
      <w:bookmarkStart w:id="950" w:name="_Toc427678357"/>
      <w:bookmarkStart w:id="951" w:name="_Toc525315476"/>
      <w:bookmarkStart w:id="952" w:name="_Toc531612869"/>
      <w:bookmarkStart w:id="953" w:name="_Toc8901470"/>
      <w:bookmarkStart w:id="954" w:name="_Toc11064615"/>
      <w:bookmarkStart w:id="955" w:name="_Toc150959765"/>
      <w:r>
        <w:rPr>
          <w:rFonts w:ascii="Arial Narrow" w:hAnsi="Arial Narrow" w:cs="Calibri Light"/>
          <w:color w:val="000000"/>
          <w:sz w:val="20"/>
          <w:szCs w:val="20"/>
        </w:rPr>
        <w:t>3.4</w:t>
      </w:r>
      <w:r w:rsidR="001540C0" w:rsidRPr="001F7086">
        <w:rPr>
          <w:rFonts w:ascii="Arial Narrow" w:hAnsi="Arial Narrow" w:cs="Calibri Light"/>
          <w:color w:val="000000"/>
          <w:sz w:val="20"/>
          <w:szCs w:val="20"/>
        </w:rPr>
        <w:t xml:space="preserve"> </w:t>
      </w:r>
      <w:bookmarkStart w:id="956" w:name="_Toc417891772"/>
      <w:r w:rsidR="001540C0" w:rsidRPr="001F7086">
        <w:rPr>
          <w:rFonts w:ascii="Arial Narrow" w:hAnsi="Arial Narrow" w:cs="Calibri Light"/>
          <w:color w:val="000000"/>
          <w:sz w:val="20"/>
          <w:szCs w:val="20"/>
        </w:rPr>
        <w:t>TIEMPO DE ENTREGA</w:t>
      </w:r>
      <w:bookmarkStart w:id="957" w:name="Bookmark176"/>
      <w:bookmarkStart w:id="958" w:name="Bookmark175"/>
      <w:bookmarkStart w:id="959" w:name="Bookmark174"/>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7765AF2E" w14:textId="77777777" w:rsidR="001540C0" w:rsidRPr="001F7086" w:rsidRDefault="001540C0" w:rsidP="00212208">
      <w:pPr>
        <w:spacing w:after="0" w:line="240" w:lineRule="auto"/>
        <w:rPr>
          <w:rFonts w:ascii="Arial Narrow" w:hAnsi="Arial Narrow" w:cs="Calibri Light"/>
          <w:color w:val="000000"/>
          <w:sz w:val="20"/>
          <w:szCs w:val="20"/>
        </w:rPr>
      </w:pPr>
    </w:p>
    <w:bookmarkEnd w:id="930"/>
    <w:bookmarkEnd w:id="931"/>
    <w:bookmarkEnd w:id="932"/>
    <w:bookmarkEnd w:id="933"/>
    <w:bookmarkEnd w:id="934"/>
    <w:bookmarkEnd w:id="935"/>
    <w:p w14:paraId="12FE8195" w14:textId="77777777" w:rsidR="006B1262" w:rsidRPr="001F7086" w:rsidRDefault="001540C0"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Los tiempos máximos previstos como parte del presente procedimiento rigen a partir de la formalización de la orden de compra y serán los siguientes: </w:t>
      </w:r>
    </w:p>
    <w:p w14:paraId="48BDECFF" w14:textId="77777777" w:rsidR="00DD4F93" w:rsidRPr="001F7086" w:rsidRDefault="00DD4F93" w:rsidP="00212208">
      <w:pPr>
        <w:spacing w:after="0" w:line="240" w:lineRule="auto"/>
        <w:rPr>
          <w:rFonts w:ascii="Arial Narrow" w:hAnsi="Arial Narrow" w:cs="Calibri Light"/>
          <w:color w:val="000000"/>
          <w:sz w:val="20"/>
          <w:szCs w:val="20"/>
        </w:rPr>
      </w:pPr>
    </w:p>
    <w:tbl>
      <w:tblPr>
        <w:tblW w:w="7480" w:type="dxa"/>
        <w:jc w:val="center"/>
        <w:tblCellMar>
          <w:left w:w="70" w:type="dxa"/>
          <w:right w:w="70" w:type="dxa"/>
        </w:tblCellMar>
        <w:tblLook w:val="04A0" w:firstRow="1" w:lastRow="0" w:firstColumn="1" w:lastColumn="0" w:noHBand="0" w:noVBand="1"/>
      </w:tblPr>
      <w:tblGrid>
        <w:gridCol w:w="3338"/>
        <w:gridCol w:w="2552"/>
        <w:gridCol w:w="1590"/>
      </w:tblGrid>
      <w:tr w:rsidR="004C39CA" w:rsidRPr="00B968E7" w14:paraId="39948792" w14:textId="77777777" w:rsidTr="004C39CA">
        <w:trPr>
          <w:trHeight w:val="507"/>
          <w:jc w:val="center"/>
        </w:trPr>
        <w:tc>
          <w:tcPr>
            <w:tcW w:w="3338"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3939D17F"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b/>
                <w:bCs/>
                <w:color w:val="000000"/>
                <w:kern w:val="0"/>
                <w:sz w:val="18"/>
                <w:szCs w:val="18"/>
                <w:lang w:val="es-EC" w:eastAsia="es-EC"/>
              </w:rPr>
            </w:pPr>
            <w:r w:rsidRPr="00B968E7">
              <w:rPr>
                <w:rFonts w:ascii="Arial Narrow" w:eastAsia="Times New Roman" w:hAnsi="Arial Narrow" w:cs="Times New Roman"/>
                <w:b/>
                <w:bCs/>
                <w:color w:val="000000"/>
                <w:kern w:val="0"/>
                <w:sz w:val="18"/>
                <w:szCs w:val="18"/>
                <w:lang w:val="es-EC" w:eastAsia="es-EC"/>
              </w:rPr>
              <w:t>Subcategoría</w:t>
            </w:r>
          </w:p>
        </w:tc>
        <w:tc>
          <w:tcPr>
            <w:tcW w:w="2552" w:type="dxa"/>
            <w:tcBorders>
              <w:top w:val="single" w:sz="4" w:space="0" w:color="auto"/>
              <w:left w:val="nil"/>
              <w:bottom w:val="single" w:sz="4" w:space="0" w:color="auto"/>
              <w:right w:val="single" w:sz="4" w:space="0" w:color="auto"/>
            </w:tcBorders>
            <w:shd w:val="clear" w:color="000000" w:fill="DBE5F1"/>
            <w:vAlign w:val="center"/>
            <w:hideMark/>
          </w:tcPr>
          <w:p w14:paraId="7A26CD53"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b/>
                <w:bCs/>
                <w:color w:val="000000"/>
                <w:kern w:val="0"/>
                <w:sz w:val="18"/>
                <w:szCs w:val="18"/>
                <w:lang w:val="es-EC" w:eastAsia="es-EC"/>
              </w:rPr>
            </w:pPr>
            <w:r w:rsidRPr="00B968E7">
              <w:rPr>
                <w:rFonts w:ascii="Arial Narrow" w:eastAsia="Times New Roman" w:hAnsi="Arial Narrow" w:cs="Times New Roman"/>
                <w:b/>
                <w:bCs/>
                <w:color w:val="000000"/>
                <w:kern w:val="0"/>
                <w:sz w:val="18"/>
                <w:szCs w:val="18"/>
                <w:lang w:val="es-EC" w:eastAsia="es-EC"/>
              </w:rPr>
              <w:t>Rangos (en metros)</w:t>
            </w:r>
          </w:p>
        </w:tc>
        <w:tc>
          <w:tcPr>
            <w:tcW w:w="1590" w:type="dxa"/>
            <w:tcBorders>
              <w:top w:val="single" w:sz="4" w:space="0" w:color="auto"/>
              <w:left w:val="nil"/>
              <w:bottom w:val="single" w:sz="4" w:space="0" w:color="auto"/>
              <w:right w:val="single" w:sz="4" w:space="0" w:color="auto"/>
            </w:tcBorders>
            <w:shd w:val="clear" w:color="000000" w:fill="DBE5F1"/>
            <w:vAlign w:val="center"/>
            <w:hideMark/>
          </w:tcPr>
          <w:p w14:paraId="3D9FE156"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b/>
                <w:bCs/>
                <w:color w:val="000000"/>
                <w:kern w:val="0"/>
                <w:sz w:val="18"/>
                <w:szCs w:val="18"/>
                <w:lang w:val="es-EC" w:eastAsia="es-EC"/>
              </w:rPr>
            </w:pPr>
            <w:r w:rsidRPr="00B968E7">
              <w:rPr>
                <w:rFonts w:ascii="Arial Narrow" w:eastAsia="Times New Roman" w:hAnsi="Arial Narrow" w:cs="Times New Roman"/>
                <w:b/>
                <w:bCs/>
                <w:color w:val="000000"/>
                <w:kern w:val="0"/>
                <w:sz w:val="18"/>
                <w:szCs w:val="18"/>
                <w:lang w:val="es-EC" w:eastAsia="es-EC"/>
              </w:rPr>
              <w:t xml:space="preserve">Tiempos de entrega en días calendario </w:t>
            </w:r>
          </w:p>
        </w:tc>
      </w:tr>
      <w:tr w:rsidR="004C39CA" w:rsidRPr="00B968E7" w14:paraId="4DE1DB43"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21B206"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eastAsia="es-EC"/>
              </w:rPr>
              <w:t>Conductores de cobre desnudo cableado suave</w:t>
            </w:r>
          </w:p>
        </w:tc>
        <w:tc>
          <w:tcPr>
            <w:tcW w:w="2552" w:type="dxa"/>
            <w:tcBorders>
              <w:top w:val="nil"/>
              <w:left w:val="nil"/>
              <w:bottom w:val="single" w:sz="4" w:space="0" w:color="auto"/>
              <w:right w:val="single" w:sz="4" w:space="0" w:color="auto"/>
            </w:tcBorders>
            <w:shd w:val="clear" w:color="000000" w:fill="FFFFFF"/>
            <w:vAlign w:val="center"/>
            <w:hideMark/>
          </w:tcPr>
          <w:p w14:paraId="31B75CAF"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50000</w:t>
            </w:r>
          </w:p>
        </w:tc>
        <w:tc>
          <w:tcPr>
            <w:tcW w:w="1590" w:type="dxa"/>
            <w:tcBorders>
              <w:top w:val="nil"/>
              <w:left w:val="nil"/>
              <w:bottom w:val="single" w:sz="4" w:space="0" w:color="auto"/>
              <w:right w:val="single" w:sz="4" w:space="0" w:color="auto"/>
            </w:tcBorders>
            <w:shd w:val="clear" w:color="000000" w:fill="FFFFFF"/>
            <w:vAlign w:val="center"/>
            <w:hideMark/>
          </w:tcPr>
          <w:p w14:paraId="626B6A82"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30</w:t>
            </w:r>
          </w:p>
        </w:tc>
      </w:tr>
      <w:tr w:rsidR="004C39CA" w:rsidRPr="00B968E7" w14:paraId="090EB71D"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6CA5719A"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2204201A"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500001 hasta 150000</w:t>
            </w:r>
          </w:p>
        </w:tc>
        <w:tc>
          <w:tcPr>
            <w:tcW w:w="1590" w:type="dxa"/>
            <w:tcBorders>
              <w:top w:val="nil"/>
              <w:left w:val="nil"/>
              <w:bottom w:val="single" w:sz="4" w:space="0" w:color="auto"/>
              <w:right w:val="single" w:sz="4" w:space="0" w:color="auto"/>
            </w:tcBorders>
            <w:shd w:val="clear" w:color="000000" w:fill="FFFFFF"/>
            <w:vAlign w:val="center"/>
            <w:hideMark/>
          </w:tcPr>
          <w:p w14:paraId="1350425D"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55</w:t>
            </w:r>
          </w:p>
        </w:tc>
      </w:tr>
      <w:tr w:rsidR="004C39CA" w:rsidRPr="00B968E7" w14:paraId="672AE5C6"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4939866"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7D4A31C1"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150001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2263BBDE"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1A0C9B0E"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BDCA9F"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Conductores de aluminio AAC desnudo cableado</w:t>
            </w:r>
          </w:p>
        </w:tc>
        <w:tc>
          <w:tcPr>
            <w:tcW w:w="2552" w:type="dxa"/>
            <w:tcBorders>
              <w:top w:val="nil"/>
              <w:left w:val="nil"/>
              <w:bottom w:val="single" w:sz="4" w:space="0" w:color="auto"/>
              <w:right w:val="single" w:sz="4" w:space="0" w:color="auto"/>
            </w:tcBorders>
            <w:shd w:val="clear" w:color="000000" w:fill="FFFFFF"/>
            <w:vAlign w:val="center"/>
            <w:hideMark/>
          </w:tcPr>
          <w:p w14:paraId="531332F7"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50000</w:t>
            </w:r>
          </w:p>
        </w:tc>
        <w:tc>
          <w:tcPr>
            <w:tcW w:w="1590" w:type="dxa"/>
            <w:tcBorders>
              <w:top w:val="nil"/>
              <w:left w:val="nil"/>
              <w:bottom w:val="single" w:sz="4" w:space="0" w:color="auto"/>
              <w:right w:val="single" w:sz="4" w:space="0" w:color="auto"/>
            </w:tcBorders>
            <w:shd w:val="clear" w:color="000000" w:fill="FFFFFF"/>
            <w:vAlign w:val="center"/>
            <w:hideMark/>
          </w:tcPr>
          <w:p w14:paraId="22971BA7"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125</w:t>
            </w:r>
          </w:p>
        </w:tc>
      </w:tr>
      <w:tr w:rsidR="004C39CA" w:rsidRPr="00B968E7" w14:paraId="4F073A18"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70A52334"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A4467CC"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500001 hasta 100000</w:t>
            </w:r>
          </w:p>
        </w:tc>
        <w:tc>
          <w:tcPr>
            <w:tcW w:w="1590" w:type="dxa"/>
            <w:tcBorders>
              <w:top w:val="nil"/>
              <w:left w:val="nil"/>
              <w:bottom w:val="single" w:sz="4" w:space="0" w:color="auto"/>
              <w:right w:val="single" w:sz="4" w:space="0" w:color="auto"/>
            </w:tcBorders>
            <w:shd w:val="clear" w:color="000000" w:fill="FFFFFF"/>
            <w:vAlign w:val="center"/>
            <w:hideMark/>
          </w:tcPr>
          <w:p w14:paraId="7D4EB1C8"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155</w:t>
            </w:r>
          </w:p>
        </w:tc>
      </w:tr>
      <w:tr w:rsidR="004C39CA" w:rsidRPr="00B968E7" w14:paraId="51D466C8"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634C8F0C"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B18A185"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4AF91CD8"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180</w:t>
            </w:r>
          </w:p>
        </w:tc>
      </w:tr>
      <w:tr w:rsidR="004C39CA" w:rsidRPr="00B968E7" w14:paraId="5731BF72"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77D81A"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Conductores de aluminio ACSR desnudo cableado</w:t>
            </w:r>
          </w:p>
        </w:tc>
        <w:tc>
          <w:tcPr>
            <w:tcW w:w="2552" w:type="dxa"/>
            <w:tcBorders>
              <w:top w:val="nil"/>
              <w:left w:val="nil"/>
              <w:bottom w:val="single" w:sz="4" w:space="0" w:color="auto"/>
              <w:right w:val="single" w:sz="4" w:space="0" w:color="auto"/>
            </w:tcBorders>
            <w:shd w:val="clear" w:color="000000" w:fill="FFFFFF"/>
            <w:vAlign w:val="center"/>
            <w:hideMark/>
          </w:tcPr>
          <w:p w14:paraId="7CAA484A"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50000</w:t>
            </w:r>
          </w:p>
        </w:tc>
        <w:tc>
          <w:tcPr>
            <w:tcW w:w="1590" w:type="dxa"/>
            <w:tcBorders>
              <w:top w:val="nil"/>
              <w:left w:val="nil"/>
              <w:bottom w:val="single" w:sz="4" w:space="0" w:color="auto"/>
              <w:right w:val="single" w:sz="4" w:space="0" w:color="auto"/>
            </w:tcBorders>
            <w:shd w:val="clear" w:color="000000" w:fill="FFFFFF"/>
            <w:vAlign w:val="center"/>
            <w:hideMark/>
          </w:tcPr>
          <w:p w14:paraId="2BA43FD6"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125</w:t>
            </w:r>
          </w:p>
        </w:tc>
      </w:tr>
      <w:tr w:rsidR="004C39CA" w:rsidRPr="00B968E7" w14:paraId="3451F8CE"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A8A55ED"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180F32F3"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500001 hasta 100000</w:t>
            </w:r>
          </w:p>
        </w:tc>
        <w:tc>
          <w:tcPr>
            <w:tcW w:w="1590" w:type="dxa"/>
            <w:tcBorders>
              <w:top w:val="nil"/>
              <w:left w:val="nil"/>
              <w:bottom w:val="single" w:sz="4" w:space="0" w:color="auto"/>
              <w:right w:val="single" w:sz="4" w:space="0" w:color="auto"/>
            </w:tcBorders>
            <w:shd w:val="clear" w:color="000000" w:fill="FFFFFF"/>
            <w:vAlign w:val="center"/>
            <w:hideMark/>
          </w:tcPr>
          <w:p w14:paraId="1A22638E"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155</w:t>
            </w:r>
          </w:p>
        </w:tc>
      </w:tr>
      <w:tr w:rsidR="004C39CA" w:rsidRPr="00B968E7" w14:paraId="6E2B14F8"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47C2D5D8"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1892A599"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100000 en adelante*</w:t>
            </w:r>
          </w:p>
        </w:tc>
        <w:tc>
          <w:tcPr>
            <w:tcW w:w="1590" w:type="dxa"/>
            <w:tcBorders>
              <w:top w:val="nil"/>
              <w:left w:val="nil"/>
              <w:bottom w:val="single" w:sz="4" w:space="0" w:color="auto"/>
              <w:right w:val="single" w:sz="4" w:space="0" w:color="auto"/>
            </w:tcBorders>
            <w:shd w:val="clear" w:color="000000" w:fill="FFFFFF"/>
            <w:vAlign w:val="center"/>
            <w:hideMark/>
          </w:tcPr>
          <w:p w14:paraId="4CE7A829"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180</w:t>
            </w:r>
          </w:p>
        </w:tc>
      </w:tr>
      <w:tr w:rsidR="004C39CA" w:rsidRPr="00B968E7" w14:paraId="220A4A4B"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D05367"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multiplex de aluminio AAC neutro aislado AAC 600 V XLPE</w:t>
            </w:r>
          </w:p>
        </w:tc>
        <w:tc>
          <w:tcPr>
            <w:tcW w:w="2552" w:type="dxa"/>
            <w:tcBorders>
              <w:top w:val="nil"/>
              <w:left w:val="nil"/>
              <w:bottom w:val="single" w:sz="4" w:space="0" w:color="auto"/>
              <w:right w:val="single" w:sz="4" w:space="0" w:color="auto"/>
            </w:tcBorders>
            <w:shd w:val="clear" w:color="000000" w:fill="FFFFFF"/>
            <w:vAlign w:val="center"/>
            <w:hideMark/>
          </w:tcPr>
          <w:p w14:paraId="241C39B6"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5000 hasta 50000</w:t>
            </w:r>
          </w:p>
        </w:tc>
        <w:tc>
          <w:tcPr>
            <w:tcW w:w="1590" w:type="dxa"/>
            <w:tcBorders>
              <w:top w:val="nil"/>
              <w:left w:val="nil"/>
              <w:bottom w:val="single" w:sz="4" w:space="0" w:color="auto"/>
              <w:right w:val="single" w:sz="4" w:space="0" w:color="auto"/>
            </w:tcBorders>
            <w:shd w:val="clear" w:color="000000" w:fill="FFFFFF"/>
            <w:vAlign w:val="center"/>
            <w:hideMark/>
          </w:tcPr>
          <w:p w14:paraId="69DEC3CC"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30</w:t>
            </w:r>
          </w:p>
        </w:tc>
      </w:tr>
      <w:tr w:rsidR="004C39CA" w:rsidRPr="00B968E7" w14:paraId="351A0E1E"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7FD0E946"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C920DF5"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50001 hasta 150000</w:t>
            </w:r>
          </w:p>
        </w:tc>
        <w:tc>
          <w:tcPr>
            <w:tcW w:w="1590" w:type="dxa"/>
            <w:tcBorders>
              <w:top w:val="nil"/>
              <w:left w:val="nil"/>
              <w:bottom w:val="single" w:sz="4" w:space="0" w:color="auto"/>
              <w:right w:val="single" w:sz="4" w:space="0" w:color="auto"/>
            </w:tcBorders>
            <w:shd w:val="clear" w:color="000000" w:fill="FFFFFF"/>
            <w:vAlign w:val="center"/>
            <w:hideMark/>
          </w:tcPr>
          <w:p w14:paraId="5A2E164A"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55</w:t>
            </w:r>
          </w:p>
        </w:tc>
      </w:tr>
      <w:tr w:rsidR="004C39CA" w:rsidRPr="00B968E7" w14:paraId="4E6D2257"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439C6AB1"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62B5E150"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150001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7691B22B"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00BBBC79"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CB5439"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multiplex de aluminio AAC neutro aislado AAC 600 V XLPE</w:t>
            </w:r>
          </w:p>
        </w:tc>
        <w:tc>
          <w:tcPr>
            <w:tcW w:w="2552" w:type="dxa"/>
            <w:tcBorders>
              <w:top w:val="nil"/>
              <w:left w:val="nil"/>
              <w:bottom w:val="single" w:sz="4" w:space="0" w:color="auto"/>
              <w:right w:val="single" w:sz="4" w:space="0" w:color="auto"/>
            </w:tcBorders>
            <w:shd w:val="clear" w:color="000000" w:fill="FFFFFF"/>
            <w:vAlign w:val="center"/>
            <w:hideMark/>
          </w:tcPr>
          <w:p w14:paraId="526AE8C5"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5000 hasta 50000</w:t>
            </w:r>
          </w:p>
        </w:tc>
        <w:tc>
          <w:tcPr>
            <w:tcW w:w="1590" w:type="dxa"/>
            <w:tcBorders>
              <w:top w:val="nil"/>
              <w:left w:val="nil"/>
              <w:bottom w:val="single" w:sz="4" w:space="0" w:color="auto"/>
              <w:right w:val="single" w:sz="4" w:space="0" w:color="auto"/>
            </w:tcBorders>
            <w:shd w:val="clear" w:color="000000" w:fill="FFFFFF"/>
            <w:vAlign w:val="center"/>
            <w:hideMark/>
          </w:tcPr>
          <w:p w14:paraId="6A70B424"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30</w:t>
            </w:r>
          </w:p>
        </w:tc>
      </w:tr>
      <w:tr w:rsidR="004C39CA" w:rsidRPr="00B968E7" w14:paraId="68E78ABE"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3D3A16F1"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788F031A"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50001 hasta 150000</w:t>
            </w:r>
          </w:p>
        </w:tc>
        <w:tc>
          <w:tcPr>
            <w:tcW w:w="1590" w:type="dxa"/>
            <w:tcBorders>
              <w:top w:val="nil"/>
              <w:left w:val="nil"/>
              <w:bottom w:val="single" w:sz="4" w:space="0" w:color="auto"/>
              <w:right w:val="single" w:sz="4" w:space="0" w:color="auto"/>
            </w:tcBorders>
            <w:shd w:val="clear" w:color="000000" w:fill="FFFFFF"/>
            <w:vAlign w:val="center"/>
            <w:hideMark/>
          </w:tcPr>
          <w:p w14:paraId="2176E2CD"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55</w:t>
            </w:r>
          </w:p>
        </w:tc>
      </w:tr>
      <w:tr w:rsidR="004C39CA" w:rsidRPr="00B968E7" w14:paraId="145346B4"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5C284AD"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626898AB"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150001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61B5BE52"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565F7D4F"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CC24FB"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multiplex de aluminio AAC neutro desnudo ACSR 600 V XLPE</w:t>
            </w:r>
          </w:p>
        </w:tc>
        <w:tc>
          <w:tcPr>
            <w:tcW w:w="2552" w:type="dxa"/>
            <w:tcBorders>
              <w:top w:val="nil"/>
              <w:left w:val="nil"/>
              <w:bottom w:val="single" w:sz="4" w:space="0" w:color="auto"/>
              <w:right w:val="single" w:sz="4" w:space="0" w:color="auto"/>
            </w:tcBorders>
            <w:shd w:val="clear" w:color="000000" w:fill="FFFFFF"/>
            <w:vAlign w:val="center"/>
            <w:hideMark/>
          </w:tcPr>
          <w:p w14:paraId="07B396DD"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5000 hasta 50000</w:t>
            </w:r>
          </w:p>
        </w:tc>
        <w:tc>
          <w:tcPr>
            <w:tcW w:w="1590" w:type="dxa"/>
            <w:tcBorders>
              <w:top w:val="nil"/>
              <w:left w:val="nil"/>
              <w:bottom w:val="single" w:sz="4" w:space="0" w:color="auto"/>
              <w:right w:val="single" w:sz="4" w:space="0" w:color="auto"/>
            </w:tcBorders>
            <w:shd w:val="clear" w:color="000000" w:fill="FFFFFF"/>
            <w:vAlign w:val="center"/>
            <w:hideMark/>
          </w:tcPr>
          <w:p w14:paraId="0FAF626C"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30</w:t>
            </w:r>
          </w:p>
        </w:tc>
      </w:tr>
      <w:tr w:rsidR="004C39CA" w:rsidRPr="00B968E7" w14:paraId="463D143C"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85722C2"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31DD24E6"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50001 hasta 150000</w:t>
            </w:r>
          </w:p>
        </w:tc>
        <w:tc>
          <w:tcPr>
            <w:tcW w:w="1590" w:type="dxa"/>
            <w:tcBorders>
              <w:top w:val="nil"/>
              <w:left w:val="nil"/>
              <w:bottom w:val="single" w:sz="4" w:space="0" w:color="auto"/>
              <w:right w:val="single" w:sz="4" w:space="0" w:color="auto"/>
            </w:tcBorders>
            <w:shd w:val="clear" w:color="000000" w:fill="FFFFFF"/>
            <w:vAlign w:val="center"/>
            <w:hideMark/>
          </w:tcPr>
          <w:p w14:paraId="0BDD5CC8"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55</w:t>
            </w:r>
          </w:p>
        </w:tc>
      </w:tr>
      <w:tr w:rsidR="004C39CA" w:rsidRPr="00B968E7" w14:paraId="797EF144"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303E28C0"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5BAE1741"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150001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40BEF9B8"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1253C81B"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FAAD59"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de aluminio AA-8000 tipo SEU neutro helicoidal 600 V XLPE</w:t>
            </w:r>
          </w:p>
        </w:tc>
        <w:tc>
          <w:tcPr>
            <w:tcW w:w="2552" w:type="dxa"/>
            <w:tcBorders>
              <w:top w:val="nil"/>
              <w:left w:val="nil"/>
              <w:bottom w:val="single" w:sz="4" w:space="0" w:color="auto"/>
              <w:right w:val="single" w:sz="4" w:space="0" w:color="auto"/>
            </w:tcBorders>
            <w:shd w:val="clear" w:color="000000" w:fill="FFFFFF"/>
            <w:vAlign w:val="center"/>
            <w:hideMark/>
          </w:tcPr>
          <w:p w14:paraId="4CD8FBAF"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5000 hasta 100000</w:t>
            </w:r>
          </w:p>
        </w:tc>
        <w:tc>
          <w:tcPr>
            <w:tcW w:w="1590" w:type="dxa"/>
            <w:tcBorders>
              <w:top w:val="nil"/>
              <w:left w:val="nil"/>
              <w:bottom w:val="single" w:sz="4" w:space="0" w:color="auto"/>
              <w:right w:val="single" w:sz="4" w:space="0" w:color="auto"/>
            </w:tcBorders>
            <w:shd w:val="clear" w:color="000000" w:fill="FFFFFF"/>
            <w:vAlign w:val="center"/>
            <w:hideMark/>
          </w:tcPr>
          <w:p w14:paraId="3B3C45EF"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50</w:t>
            </w:r>
          </w:p>
        </w:tc>
      </w:tr>
      <w:tr w:rsidR="004C39CA" w:rsidRPr="00B968E7" w14:paraId="4DBD91BD"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333064F6"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629E1133"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100001 hasta 300000</w:t>
            </w:r>
          </w:p>
        </w:tc>
        <w:tc>
          <w:tcPr>
            <w:tcW w:w="1590" w:type="dxa"/>
            <w:tcBorders>
              <w:top w:val="nil"/>
              <w:left w:val="nil"/>
              <w:bottom w:val="single" w:sz="4" w:space="0" w:color="auto"/>
              <w:right w:val="single" w:sz="4" w:space="0" w:color="auto"/>
            </w:tcBorders>
            <w:shd w:val="clear" w:color="000000" w:fill="FFFFFF"/>
            <w:vAlign w:val="center"/>
            <w:hideMark/>
          </w:tcPr>
          <w:p w14:paraId="6506B794"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75</w:t>
            </w:r>
          </w:p>
        </w:tc>
      </w:tr>
      <w:tr w:rsidR="004C39CA" w:rsidRPr="00B968E7" w14:paraId="3B651CA6"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7C8CEBDA"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4541157D"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300001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6CE229A9"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105</w:t>
            </w:r>
          </w:p>
        </w:tc>
      </w:tr>
      <w:tr w:rsidR="004C39CA" w:rsidRPr="00B968E7" w14:paraId="6D9BE660"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08E7A5"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de aluminio sólido 600 V TW</w:t>
            </w:r>
          </w:p>
        </w:tc>
        <w:tc>
          <w:tcPr>
            <w:tcW w:w="2552" w:type="dxa"/>
            <w:tcBorders>
              <w:top w:val="nil"/>
              <w:left w:val="nil"/>
              <w:bottom w:val="single" w:sz="4" w:space="0" w:color="auto"/>
              <w:right w:val="single" w:sz="4" w:space="0" w:color="auto"/>
            </w:tcBorders>
            <w:shd w:val="clear" w:color="000000" w:fill="FFFFFF"/>
            <w:vAlign w:val="center"/>
            <w:hideMark/>
          </w:tcPr>
          <w:p w14:paraId="3DAB6887"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5000 hasta 70000</w:t>
            </w:r>
          </w:p>
        </w:tc>
        <w:tc>
          <w:tcPr>
            <w:tcW w:w="1590" w:type="dxa"/>
            <w:tcBorders>
              <w:top w:val="nil"/>
              <w:left w:val="nil"/>
              <w:bottom w:val="single" w:sz="4" w:space="0" w:color="auto"/>
              <w:right w:val="single" w:sz="4" w:space="0" w:color="auto"/>
            </w:tcBorders>
            <w:shd w:val="clear" w:color="000000" w:fill="FFFFFF"/>
            <w:vAlign w:val="center"/>
            <w:hideMark/>
          </w:tcPr>
          <w:p w14:paraId="73D5D6BC"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30</w:t>
            </w:r>
          </w:p>
        </w:tc>
      </w:tr>
      <w:tr w:rsidR="004C39CA" w:rsidRPr="00B968E7" w14:paraId="69B065CB"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0E1E94A"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45BF6B76"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70001 hasta 150000</w:t>
            </w:r>
          </w:p>
        </w:tc>
        <w:tc>
          <w:tcPr>
            <w:tcW w:w="1590" w:type="dxa"/>
            <w:tcBorders>
              <w:top w:val="nil"/>
              <w:left w:val="nil"/>
              <w:bottom w:val="single" w:sz="4" w:space="0" w:color="auto"/>
              <w:right w:val="single" w:sz="4" w:space="0" w:color="auto"/>
            </w:tcBorders>
            <w:shd w:val="clear" w:color="000000" w:fill="FFFFFF"/>
            <w:vAlign w:val="center"/>
            <w:hideMark/>
          </w:tcPr>
          <w:p w14:paraId="5B8A74D1"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55</w:t>
            </w:r>
          </w:p>
        </w:tc>
      </w:tr>
      <w:tr w:rsidR="004C39CA" w:rsidRPr="00B968E7" w14:paraId="3094A059"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F3DFDDB"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78407D9E"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150001 en adelante *</w:t>
            </w:r>
          </w:p>
        </w:tc>
        <w:tc>
          <w:tcPr>
            <w:tcW w:w="1590" w:type="dxa"/>
            <w:tcBorders>
              <w:top w:val="nil"/>
              <w:left w:val="nil"/>
              <w:bottom w:val="single" w:sz="4" w:space="0" w:color="auto"/>
              <w:right w:val="single" w:sz="4" w:space="0" w:color="auto"/>
            </w:tcBorders>
            <w:shd w:val="clear" w:color="000000" w:fill="FFFFFF"/>
            <w:vAlign w:val="center"/>
            <w:hideMark/>
          </w:tcPr>
          <w:p w14:paraId="5D20060A"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284FE5FE"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D853B1"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de cobre 600 V TW</w:t>
            </w:r>
          </w:p>
        </w:tc>
        <w:tc>
          <w:tcPr>
            <w:tcW w:w="2552" w:type="dxa"/>
            <w:tcBorders>
              <w:top w:val="nil"/>
              <w:left w:val="nil"/>
              <w:bottom w:val="single" w:sz="4" w:space="0" w:color="auto"/>
              <w:right w:val="single" w:sz="4" w:space="0" w:color="auto"/>
            </w:tcBorders>
            <w:shd w:val="clear" w:color="000000" w:fill="FFFFFF"/>
            <w:vAlign w:val="center"/>
            <w:hideMark/>
          </w:tcPr>
          <w:p w14:paraId="160F9395"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5000 hasta 70000</w:t>
            </w:r>
          </w:p>
        </w:tc>
        <w:tc>
          <w:tcPr>
            <w:tcW w:w="1590" w:type="dxa"/>
            <w:tcBorders>
              <w:top w:val="nil"/>
              <w:left w:val="nil"/>
              <w:bottom w:val="single" w:sz="4" w:space="0" w:color="auto"/>
              <w:right w:val="single" w:sz="4" w:space="0" w:color="auto"/>
            </w:tcBorders>
            <w:shd w:val="clear" w:color="000000" w:fill="FFFFFF"/>
            <w:vAlign w:val="center"/>
            <w:hideMark/>
          </w:tcPr>
          <w:p w14:paraId="6E9D6C48"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30</w:t>
            </w:r>
          </w:p>
        </w:tc>
      </w:tr>
      <w:tr w:rsidR="004C39CA" w:rsidRPr="00B968E7" w14:paraId="2999649B"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C37010A"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52FA637"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70001 hasta 200000</w:t>
            </w:r>
          </w:p>
        </w:tc>
        <w:tc>
          <w:tcPr>
            <w:tcW w:w="1590" w:type="dxa"/>
            <w:tcBorders>
              <w:top w:val="nil"/>
              <w:left w:val="nil"/>
              <w:bottom w:val="single" w:sz="4" w:space="0" w:color="auto"/>
              <w:right w:val="single" w:sz="4" w:space="0" w:color="auto"/>
            </w:tcBorders>
            <w:shd w:val="clear" w:color="000000" w:fill="FFFFFF"/>
            <w:vAlign w:val="center"/>
            <w:hideMark/>
          </w:tcPr>
          <w:p w14:paraId="10084DB2"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55</w:t>
            </w:r>
          </w:p>
        </w:tc>
      </w:tr>
      <w:tr w:rsidR="004C39CA" w:rsidRPr="00B968E7" w14:paraId="560A0849"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7CB557F6"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53FC6769"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200001 en adelante *</w:t>
            </w:r>
          </w:p>
        </w:tc>
        <w:tc>
          <w:tcPr>
            <w:tcW w:w="1590" w:type="dxa"/>
            <w:tcBorders>
              <w:top w:val="nil"/>
              <w:left w:val="nil"/>
              <w:bottom w:val="single" w:sz="4" w:space="0" w:color="auto"/>
              <w:right w:val="single" w:sz="4" w:space="0" w:color="auto"/>
            </w:tcBorders>
            <w:shd w:val="clear" w:color="000000" w:fill="FFFFFF"/>
            <w:vAlign w:val="center"/>
            <w:hideMark/>
          </w:tcPr>
          <w:p w14:paraId="1518087B"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748810F1"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ECBBCC"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de cobre sólido 600 V THHN</w:t>
            </w:r>
          </w:p>
        </w:tc>
        <w:tc>
          <w:tcPr>
            <w:tcW w:w="2552" w:type="dxa"/>
            <w:tcBorders>
              <w:top w:val="nil"/>
              <w:left w:val="nil"/>
              <w:bottom w:val="single" w:sz="4" w:space="0" w:color="auto"/>
              <w:right w:val="single" w:sz="4" w:space="0" w:color="auto"/>
            </w:tcBorders>
            <w:shd w:val="clear" w:color="000000" w:fill="FFFFFF"/>
            <w:vAlign w:val="center"/>
            <w:hideMark/>
          </w:tcPr>
          <w:p w14:paraId="69ED74CC"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5000 hasta 70000</w:t>
            </w:r>
          </w:p>
        </w:tc>
        <w:tc>
          <w:tcPr>
            <w:tcW w:w="1590" w:type="dxa"/>
            <w:tcBorders>
              <w:top w:val="nil"/>
              <w:left w:val="nil"/>
              <w:bottom w:val="single" w:sz="4" w:space="0" w:color="auto"/>
              <w:right w:val="single" w:sz="4" w:space="0" w:color="auto"/>
            </w:tcBorders>
            <w:shd w:val="clear" w:color="000000" w:fill="FFFFFF"/>
            <w:vAlign w:val="center"/>
            <w:hideMark/>
          </w:tcPr>
          <w:p w14:paraId="55A6A155"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30</w:t>
            </w:r>
          </w:p>
        </w:tc>
      </w:tr>
      <w:tr w:rsidR="004C39CA" w:rsidRPr="00B968E7" w14:paraId="0F62B928"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2FEF04E"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29559277"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70001 hasta 150000</w:t>
            </w:r>
          </w:p>
        </w:tc>
        <w:tc>
          <w:tcPr>
            <w:tcW w:w="1590" w:type="dxa"/>
            <w:tcBorders>
              <w:top w:val="nil"/>
              <w:left w:val="nil"/>
              <w:bottom w:val="single" w:sz="4" w:space="0" w:color="auto"/>
              <w:right w:val="single" w:sz="4" w:space="0" w:color="auto"/>
            </w:tcBorders>
            <w:shd w:val="clear" w:color="000000" w:fill="FFFFFF"/>
            <w:vAlign w:val="center"/>
            <w:hideMark/>
          </w:tcPr>
          <w:p w14:paraId="52E0A690"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55</w:t>
            </w:r>
          </w:p>
        </w:tc>
      </w:tr>
      <w:tr w:rsidR="004C39CA" w:rsidRPr="00B968E7" w14:paraId="20E1F4C8"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5965FB03"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385B86DF"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150001 en adelante *</w:t>
            </w:r>
          </w:p>
        </w:tc>
        <w:tc>
          <w:tcPr>
            <w:tcW w:w="1590" w:type="dxa"/>
            <w:tcBorders>
              <w:top w:val="nil"/>
              <w:left w:val="nil"/>
              <w:bottom w:val="single" w:sz="4" w:space="0" w:color="auto"/>
              <w:right w:val="single" w:sz="4" w:space="0" w:color="auto"/>
            </w:tcBorders>
            <w:shd w:val="clear" w:color="000000" w:fill="FFFFFF"/>
            <w:vAlign w:val="center"/>
            <w:hideMark/>
          </w:tcPr>
          <w:p w14:paraId="2A51D841"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3DEF190A"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7854DB"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de cobre 600 V THHN</w:t>
            </w:r>
          </w:p>
        </w:tc>
        <w:tc>
          <w:tcPr>
            <w:tcW w:w="2552" w:type="dxa"/>
            <w:tcBorders>
              <w:top w:val="nil"/>
              <w:left w:val="nil"/>
              <w:bottom w:val="single" w:sz="4" w:space="0" w:color="auto"/>
              <w:right w:val="single" w:sz="4" w:space="0" w:color="auto"/>
            </w:tcBorders>
            <w:shd w:val="clear" w:color="000000" w:fill="FFFFFF"/>
            <w:vAlign w:val="center"/>
            <w:hideMark/>
          </w:tcPr>
          <w:p w14:paraId="7E5C11DF"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5000 hasta 70000</w:t>
            </w:r>
          </w:p>
        </w:tc>
        <w:tc>
          <w:tcPr>
            <w:tcW w:w="1590" w:type="dxa"/>
            <w:tcBorders>
              <w:top w:val="nil"/>
              <w:left w:val="nil"/>
              <w:bottom w:val="single" w:sz="4" w:space="0" w:color="auto"/>
              <w:right w:val="single" w:sz="4" w:space="0" w:color="auto"/>
            </w:tcBorders>
            <w:shd w:val="clear" w:color="000000" w:fill="FFFFFF"/>
            <w:vAlign w:val="center"/>
            <w:hideMark/>
          </w:tcPr>
          <w:p w14:paraId="2D26A0AF"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30</w:t>
            </w:r>
          </w:p>
        </w:tc>
      </w:tr>
      <w:tr w:rsidR="004C39CA" w:rsidRPr="00B968E7" w14:paraId="6364CC59"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8A068B5"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5CDD9396"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70001 hasta 200000</w:t>
            </w:r>
          </w:p>
        </w:tc>
        <w:tc>
          <w:tcPr>
            <w:tcW w:w="1590" w:type="dxa"/>
            <w:tcBorders>
              <w:top w:val="nil"/>
              <w:left w:val="nil"/>
              <w:bottom w:val="single" w:sz="4" w:space="0" w:color="auto"/>
              <w:right w:val="single" w:sz="4" w:space="0" w:color="auto"/>
            </w:tcBorders>
            <w:shd w:val="clear" w:color="000000" w:fill="FFFFFF"/>
            <w:vAlign w:val="center"/>
            <w:hideMark/>
          </w:tcPr>
          <w:p w14:paraId="3B73C54C"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55</w:t>
            </w:r>
          </w:p>
        </w:tc>
      </w:tr>
      <w:tr w:rsidR="004C39CA" w:rsidRPr="00B968E7" w14:paraId="6AF99140"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D006712"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37EF73B"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200001 en adelante *</w:t>
            </w:r>
          </w:p>
        </w:tc>
        <w:tc>
          <w:tcPr>
            <w:tcW w:w="1590" w:type="dxa"/>
            <w:tcBorders>
              <w:top w:val="nil"/>
              <w:left w:val="nil"/>
              <w:bottom w:val="single" w:sz="4" w:space="0" w:color="auto"/>
              <w:right w:val="single" w:sz="4" w:space="0" w:color="auto"/>
            </w:tcBorders>
            <w:shd w:val="clear" w:color="000000" w:fill="FFFFFF"/>
            <w:vAlign w:val="center"/>
            <w:hideMark/>
          </w:tcPr>
          <w:p w14:paraId="38DF562B"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64006B31"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463818"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de cobre 2000 V TTU</w:t>
            </w:r>
          </w:p>
        </w:tc>
        <w:tc>
          <w:tcPr>
            <w:tcW w:w="2552" w:type="dxa"/>
            <w:tcBorders>
              <w:top w:val="nil"/>
              <w:left w:val="nil"/>
              <w:bottom w:val="single" w:sz="4" w:space="0" w:color="auto"/>
              <w:right w:val="single" w:sz="4" w:space="0" w:color="auto"/>
            </w:tcBorders>
            <w:shd w:val="clear" w:color="000000" w:fill="FFFFFF"/>
            <w:vAlign w:val="center"/>
            <w:hideMark/>
          </w:tcPr>
          <w:p w14:paraId="37E29D4D"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5000 hasta 55000</w:t>
            </w:r>
          </w:p>
        </w:tc>
        <w:tc>
          <w:tcPr>
            <w:tcW w:w="1590" w:type="dxa"/>
            <w:tcBorders>
              <w:top w:val="nil"/>
              <w:left w:val="nil"/>
              <w:bottom w:val="single" w:sz="4" w:space="0" w:color="auto"/>
              <w:right w:val="single" w:sz="4" w:space="0" w:color="auto"/>
            </w:tcBorders>
            <w:shd w:val="clear" w:color="000000" w:fill="FFFFFF"/>
            <w:vAlign w:val="center"/>
            <w:hideMark/>
          </w:tcPr>
          <w:p w14:paraId="0BB96FBD"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30</w:t>
            </w:r>
          </w:p>
        </w:tc>
      </w:tr>
      <w:tr w:rsidR="004C39CA" w:rsidRPr="00B968E7" w14:paraId="23CAA8F2"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7F1D2637"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1C501002"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55001 hasta 150000</w:t>
            </w:r>
          </w:p>
        </w:tc>
        <w:tc>
          <w:tcPr>
            <w:tcW w:w="1590" w:type="dxa"/>
            <w:tcBorders>
              <w:top w:val="nil"/>
              <w:left w:val="nil"/>
              <w:bottom w:val="single" w:sz="4" w:space="0" w:color="auto"/>
              <w:right w:val="single" w:sz="4" w:space="0" w:color="auto"/>
            </w:tcBorders>
            <w:shd w:val="clear" w:color="000000" w:fill="FFFFFF"/>
            <w:vAlign w:val="center"/>
            <w:hideMark/>
          </w:tcPr>
          <w:p w14:paraId="4682D24D"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55</w:t>
            </w:r>
          </w:p>
        </w:tc>
      </w:tr>
      <w:tr w:rsidR="004C39CA" w:rsidRPr="00B968E7" w14:paraId="57E43686"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30BFFEA4"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5098B24B"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150001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0CFCC37C"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60E33B60"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0CA1A5"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de aluminio cableado 2000 V TTU</w:t>
            </w:r>
          </w:p>
        </w:tc>
        <w:tc>
          <w:tcPr>
            <w:tcW w:w="2552" w:type="dxa"/>
            <w:tcBorders>
              <w:top w:val="nil"/>
              <w:left w:val="nil"/>
              <w:bottom w:val="single" w:sz="4" w:space="0" w:color="auto"/>
              <w:right w:val="single" w:sz="4" w:space="0" w:color="auto"/>
            </w:tcBorders>
            <w:shd w:val="clear" w:color="000000" w:fill="FFFFFF"/>
            <w:vAlign w:val="center"/>
            <w:hideMark/>
          </w:tcPr>
          <w:p w14:paraId="24A23785"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5000 hasta 100000</w:t>
            </w:r>
          </w:p>
        </w:tc>
        <w:tc>
          <w:tcPr>
            <w:tcW w:w="1590" w:type="dxa"/>
            <w:tcBorders>
              <w:top w:val="nil"/>
              <w:left w:val="nil"/>
              <w:bottom w:val="single" w:sz="4" w:space="0" w:color="auto"/>
              <w:right w:val="single" w:sz="4" w:space="0" w:color="auto"/>
            </w:tcBorders>
            <w:shd w:val="clear" w:color="000000" w:fill="FFFFFF"/>
            <w:vAlign w:val="center"/>
            <w:hideMark/>
          </w:tcPr>
          <w:p w14:paraId="7E38B777"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30</w:t>
            </w:r>
          </w:p>
        </w:tc>
      </w:tr>
      <w:tr w:rsidR="004C39CA" w:rsidRPr="00B968E7" w14:paraId="1CB1DC0A"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0869C87D"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5D3D2B7D"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100001 hasta 300000</w:t>
            </w:r>
          </w:p>
        </w:tc>
        <w:tc>
          <w:tcPr>
            <w:tcW w:w="1590" w:type="dxa"/>
            <w:tcBorders>
              <w:top w:val="nil"/>
              <w:left w:val="nil"/>
              <w:bottom w:val="single" w:sz="4" w:space="0" w:color="auto"/>
              <w:right w:val="single" w:sz="4" w:space="0" w:color="auto"/>
            </w:tcBorders>
            <w:shd w:val="clear" w:color="000000" w:fill="FFFFFF"/>
            <w:vAlign w:val="center"/>
            <w:hideMark/>
          </w:tcPr>
          <w:p w14:paraId="0EBA5093"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55</w:t>
            </w:r>
          </w:p>
        </w:tc>
      </w:tr>
      <w:tr w:rsidR="004C39CA" w:rsidRPr="00B968E7" w14:paraId="68A1DEA1"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6E532DCB"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810AD80"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300001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02DCB895"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5E9945E0"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E6B0AA"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preensamblados de aluminio cableado 600 V XLPE</w:t>
            </w:r>
          </w:p>
        </w:tc>
        <w:tc>
          <w:tcPr>
            <w:tcW w:w="2552" w:type="dxa"/>
            <w:tcBorders>
              <w:top w:val="nil"/>
              <w:left w:val="nil"/>
              <w:bottom w:val="single" w:sz="4" w:space="0" w:color="auto"/>
              <w:right w:val="single" w:sz="4" w:space="0" w:color="auto"/>
            </w:tcBorders>
            <w:shd w:val="clear" w:color="000000" w:fill="FFFFFF"/>
            <w:vAlign w:val="center"/>
            <w:hideMark/>
          </w:tcPr>
          <w:p w14:paraId="411442FF"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2000 hasta 30000</w:t>
            </w:r>
          </w:p>
        </w:tc>
        <w:tc>
          <w:tcPr>
            <w:tcW w:w="1590" w:type="dxa"/>
            <w:tcBorders>
              <w:top w:val="nil"/>
              <w:left w:val="nil"/>
              <w:bottom w:val="single" w:sz="4" w:space="0" w:color="auto"/>
              <w:right w:val="single" w:sz="4" w:space="0" w:color="auto"/>
            </w:tcBorders>
            <w:shd w:val="clear" w:color="000000" w:fill="FFFFFF"/>
            <w:vAlign w:val="center"/>
            <w:hideMark/>
          </w:tcPr>
          <w:p w14:paraId="415B174A"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40</w:t>
            </w:r>
          </w:p>
        </w:tc>
      </w:tr>
      <w:tr w:rsidR="004C39CA" w:rsidRPr="00B968E7" w14:paraId="2F90F0F4"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391A93F8"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4BAB52A8"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30001 hasta 80000</w:t>
            </w:r>
          </w:p>
        </w:tc>
        <w:tc>
          <w:tcPr>
            <w:tcW w:w="1590" w:type="dxa"/>
            <w:tcBorders>
              <w:top w:val="nil"/>
              <w:left w:val="nil"/>
              <w:bottom w:val="single" w:sz="4" w:space="0" w:color="auto"/>
              <w:right w:val="single" w:sz="4" w:space="0" w:color="auto"/>
            </w:tcBorders>
            <w:shd w:val="clear" w:color="000000" w:fill="FFFFFF"/>
            <w:vAlign w:val="center"/>
            <w:hideMark/>
          </w:tcPr>
          <w:p w14:paraId="068ECE67"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65</w:t>
            </w:r>
          </w:p>
        </w:tc>
      </w:tr>
      <w:tr w:rsidR="004C39CA" w:rsidRPr="00B968E7" w14:paraId="125A778B"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66788892"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391C3144"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099ACA95"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565E5E06"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A8D8ED"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unipolares de cobre aislado 25 KV 100% NA pant tipo cinta</w:t>
            </w:r>
          </w:p>
        </w:tc>
        <w:tc>
          <w:tcPr>
            <w:tcW w:w="2552" w:type="dxa"/>
            <w:tcBorders>
              <w:top w:val="nil"/>
              <w:left w:val="nil"/>
              <w:bottom w:val="single" w:sz="4" w:space="0" w:color="auto"/>
              <w:right w:val="single" w:sz="4" w:space="0" w:color="auto"/>
            </w:tcBorders>
            <w:shd w:val="clear" w:color="000000" w:fill="FFFFFF"/>
            <w:vAlign w:val="center"/>
            <w:hideMark/>
          </w:tcPr>
          <w:p w14:paraId="6F96D63C"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08A5A959"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65</w:t>
            </w:r>
          </w:p>
        </w:tc>
      </w:tr>
      <w:tr w:rsidR="004C39CA" w:rsidRPr="00B968E7" w14:paraId="7EA87BE8"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7D49E9D6"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179CB8E5"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726DF04C"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6947B6B0"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0A66D7E"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2BC33824"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7B4D8DD9"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125</w:t>
            </w:r>
          </w:p>
        </w:tc>
      </w:tr>
      <w:tr w:rsidR="004C39CA" w:rsidRPr="00B968E7" w14:paraId="08B5F117"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387DB0"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unipolares de cobre aislado 25 KV 100% NA pant alambre Cu</w:t>
            </w:r>
          </w:p>
        </w:tc>
        <w:tc>
          <w:tcPr>
            <w:tcW w:w="2552" w:type="dxa"/>
            <w:tcBorders>
              <w:top w:val="nil"/>
              <w:left w:val="nil"/>
              <w:bottom w:val="single" w:sz="4" w:space="0" w:color="auto"/>
              <w:right w:val="single" w:sz="4" w:space="0" w:color="auto"/>
            </w:tcBorders>
            <w:shd w:val="clear" w:color="000000" w:fill="FFFFFF"/>
            <w:vAlign w:val="center"/>
            <w:hideMark/>
          </w:tcPr>
          <w:p w14:paraId="353ABD87"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2985AFCC"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65</w:t>
            </w:r>
          </w:p>
        </w:tc>
      </w:tr>
      <w:tr w:rsidR="004C39CA" w:rsidRPr="00B968E7" w14:paraId="4C2194D2"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46EEB9E0"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4F5D9AE5"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550C18D5"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6BF612A6"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3F571647"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AFE8168"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60B71D90"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125</w:t>
            </w:r>
          </w:p>
        </w:tc>
      </w:tr>
      <w:tr w:rsidR="004C39CA" w:rsidRPr="00B968E7" w14:paraId="49CEF0D9"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365560"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unipolares de cobre aislado 25 KV 133% NA pant tipo cinta</w:t>
            </w:r>
          </w:p>
        </w:tc>
        <w:tc>
          <w:tcPr>
            <w:tcW w:w="2552" w:type="dxa"/>
            <w:tcBorders>
              <w:top w:val="nil"/>
              <w:left w:val="nil"/>
              <w:bottom w:val="single" w:sz="4" w:space="0" w:color="auto"/>
              <w:right w:val="single" w:sz="4" w:space="0" w:color="auto"/>
            </w:tcBorders>
            <w:shd w:val="clear" w:color="000000" w:fill="FFFFFF"/>
            <w:vAlign w:val="center"/>
            <w:hideMark/>
          </w:tcPr>
          <w:p w14:paraId="71763371"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5EA061A5"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65</w:t>
            </w:r>
          </w:p>
        </w:tc>
      </w:tr>
      <w:tr w:rsidR="004C39CA" w:rsidRPr="00B968E7" w14:paraId="6A154BE8"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2FAA2FB"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44B2B1D"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52C1A64A"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621D03AD"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4E0DFA1E"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9412DE3"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248A20E7"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125</w:t>
            </w:r>
          </w:p>
        </w:tc>
      </w:tr>
      <w:tr w:rsidR="004C39CA" w:rsidRPr="00B968E7" w14:paraId="07824B32"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22E1D0"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unipolares de cobre aislado 15 KV 100% NA pant alambre Cu</w:t>
            </w:r>
          </w:p>
        </w:tc>
        <w:tc>
          <w:tcPr>
            <w:tcW w:w="2552" w:type="dxa"/>
            <w:tcBorders>
              <w:top w:val="nil"/>
              <w:left w:val="nil"/>
              <w:bottom w:val="single" w:sz="4" w:space="0" w:color="auto"/>
              <w:right w:val="single" w:sz="4" w:space="0" w:color="auto"/>
            </w:tcBorders>
            <w:shd w:val="clear" w:color="000000" w:fill="FFFFFF"/>
            <w:vAlign w:val="center"/>
            <w:hideMark/>
          </w:tcPr>
          <w:p w14:paraId="6B3D937E"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34504C0D"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65</w:t>
            </w:r>
          </w:p>
        </w:tc>
      </w:tr>
      <w:tr w:rsidR="004C39CA" w:rsidRPr="00B968E7" w14:paraId="6D93D39D"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C8B60AE"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7A08D0CB"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3F3EF6EE"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07A4FA2C"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5B2A0EFE"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778E01E8"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1DEC271B"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125</w:t>
            </w:r>
          </w:p>
        </w:tc>
      </w:tr>
      <w:tr w:rsidR="004C39CA" w:rsidRPr="00B968E7" w14:paraId="7B0D4D85"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1E28C6"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unipolares de cobre aislado 15 KV 100% NA pant tipo cinta</w:t>
            </w:r>
          </w:p>
        </w:tc>
        <w:tc>
          <w:tcPr>
            <w:tcW w:w="2552" w:type="dxa"/>
            <w:tcBorders>
              <w:top w:val="nil"/>
              <w:left w:val="nil"/>
              <w:bottom w:val="single" w:sz="4" w:space="0" w:color="auto"/>
              <w:right w:val="single" w:sz="4" w:space="0" w:color="auto"/>
            </w:tcBorders>
            <w:shd w:val="clear" w:color="000000" w:fill="FFFFFF"/>
            <w:vAlign w:val="center"/>
            <w:hideMark/>
          </w:tcPr>
          <w:p w14:paraId="230F1603"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14CC4204"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65</w:t>
            </w:r>
          </w:p>
        </w:tc>
      </w:tr>
      <w:tr w:rsidR="004C39CA" w:rsidRPr="00B968E7" w14:paraId="364BD542"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4863DEC0"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3A655A45"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5D44DFD5"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5613AE9F"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6410784"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57CA11D1"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7E1A67F9"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125</w:t>
            </w:r>
          </w:p>
        </w:tc>
      </w:tr>
      <w:tr w:rsidR="004C39CA" w:rsidRPr="00B968E7" w14:paraId="7A8B70AA"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1EEAA5"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unipolares de cobre aislado 15 KV 133 NA pant tipo cinta</w:t>
            </w:r>
          </w:p>
        </w:tc>
        <w:tc>
          <w:tcPr>
            <w:tcW w:w="2552" w:type="dxa"/>
            <w:tcBorders>
              <w:top w:val="nil"/>
              <w:left w:val="nil"/>
              <w:bottom w:val="single" w:sz="4" w:space="0" w:color="auto"/>
              <w:right w:val="single" w:sz="4" w:space="0" w:color="auto"/>
            </w:tcBorders>
            <w:shd w:val="clear" w:color="000000" w:fill="FFFFFF"/>
            <w:vAlign w:val="center"/>
            <w:hideMark/>
          </w:tcPr>
          <w:p w14:paraId="591C9076"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37DED483"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65</w:t>
            </w:r>
          </w:p>
        </w:tc>
      </w:tr>
      <w:tr w:rsidR="004C39CA" w:rsidRPr="00B968E7" w14:paraId="15BD47B4"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526E2A1C"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675253DA"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5C67D0AC"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0E20A297"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974897A"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26CAD2EE"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4E0AC47C"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125</w:t>
            </w:r>
          </w:p>
        </w:tc>
      </w:tr>
      <w:tr w:rsidR="004C39CA" w:rsidRPr="00B968E7" w14:paraId="45DF418C"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0A30A8"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multiconductor de cobre 600 V flexible XLPE chaqueta PVC</w:t>
            </w:r>
          </w:p>
        </w:tc>
        <w:tc>
          <w:tcPr>
            <w:tcW w:w="2552" w:type="dxa"/>
            <w:tcBorders>
              <w:top w:val="nil"/>
              <w:left w:val="nil"/>
              <w:bottom w:val="single" w:sz="4" w:space="0" w:color="auto"/>
              <w:right w:val="single" w:sz="4" w:space="0" w:color="auto"/>
            </w:tcBorders>
            <w:shd w:val="clear" w:color="000000" w:fill="FFFFFF"/>
            <w:vAlign w:val="center"/>
            <w:hideMark/>
          </w:tcPr>
          <w:p w14:paraId="42F9608B"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5000 hasta 30000</w:t>
            </w:r>
          </w:p>
        </w:tc>
        <w:tc>
          <w:tcPr>
            <w:tcW w:w="1590" w:type="dxa"/>
            <w:tcBorders>
              <w:top w:val="nil"/>
              <w:left w:val="nil"/>
              <w:bottom w:val="single" w:sz="4" w:space="0" w:color="auto"/>
              <w:right w:val="single" w:sz="4" w:space="0" w:color="auto"/>
            </w:tcBorders>
            <w:shd w:val="clear" w:color="000000" w:fill="FFFFFF"/>
            <w:vAlign w:val="center"/>
            <w:hideMark/>
          </w:tcPr>
          <w:p w14:paraId="73F98138"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50</w:t>
            </w:r>
          </w:p>
        </w:tc>
      </w:tr>
      <w:tr w:rsidR="004C39CA" w:rsidRPr="00B968E7" w14:paraId="19C47633"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0E2699C"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28FA3FAB"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300001 hasta 500000</w:t>
            </w:r>
          </w:p>
        </w:tc>
        <w:tc>
          <w:tcPr>
            <w:tcW w:w="1590" w:type="dxa"/>
            <w:tcBorders>
              <w:top w:val="nil"/>
              <w:left w:val="nil"/>
              <w:bottom w:val="single" w:sz="4" w:space="0" w:color="auto"/>
              <w:right w:val="single" w:sz="4" w:space="0" w:color="auto"/>
            </w:tcBorders>
            <w:shd w:val="clear" w:color="000000" w:fill="FFFFFF"/>
            <w:vAlign w:val="center"/>
            <w:hideMark/>
          </w:tcPr>
          <w:p w14:paraId="23694D3A"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75</w:t>
            </w:r>
          </w:p>
        </w:tc>
      </w:tr>
      <w:tr w:rsidR="004C39CA" w:rsidRPr="00B968E7" w14:paraId="477CCA65"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0F74AFC"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4A0471D3"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500001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278F820C"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105</w:t>
            </w:r>
          </w:p>
        </w:tc>
      </w:tr>
      <w:tr w:rsidR="004C39CA" w:rsidRPr="00B968E7" w14:paraId="1A870CF6"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6D5BD6"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multiconductor de cobre 600 V ST-THHN</w:t>
            </w:r>
          </w:p>
        </w:tc>
        <w:tc>
          <w:tcPr>
            <w:tcW w:w="2552" w:type="dxa"/>
            <w:tcBorders>
              <w:top w:val="nil"/>
              <w:left w:val="nil"/>
              <w:bottom w:val="single" w:sz="4" w:space="0" w:color="auto"/>
              <w:right w:val="single" w:sz="4" w:space="0" w:color="auto"/>
            </w:tcBorders>
            <w:shd w:val="clear" w:color="000000" w:fill="FFFFFF"/>
            <w:vAlign w:val="center"/>
            <w:hideMark/>
          </w:tcPr>
          <w:p w14:paraId="1368DDBD"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50000</w:t>
            </w:r>
          </w:p>
        </w:tc>
        <w:tc>
          <w:tcPr>
            <w:tcW w:w="1590" w:type="dxa"/>
            <w:tcBorders>
              <w:top w:val="nil"/>
              <w:left w:val="nil"/>
              <w:bottom w:val="single" w:sz="4" w:space="0" w:color="auto"/>
              <w:right w:val="single" w:sz="4" w:space="0" w:color="auto"/>
            </w:tcBorders>
            <w:shd w:val="clear" w:color="000000" w:fill="FFFFFF"/>
            <w:vAlign w:val="center"/>
            <w:hideMark/>
          </w:tcPr>
          <w:p w14:paraId="390F4998"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50</w:t>
            </w:r>
          </w:p>
        </w:tc>
      </w:tr>
      <w:tr w:rsidR="004C39CA" w:rsidRPr="00B968E7" w14:paraId="2DE09555"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4A08EA72"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5316F047"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50001 hasta 100000</w:t>
            </w:r>
          </w:p>
        </w:tc>
        <w:tc>
          <w:tcPr>
            <w:tcW w:w="1590" w:type="dxa"/>
            <w:tcBorders>
              <w:top w:val="nil"/>
              <w:left w:val="nil"/>
              <w:bottom w:val="single" w:sz="4" w:space="0" w:color="auto"/>
              <w:right w:val="single" w:sz="4" w:space="0" w:color="auto"/>
            </w:tcBorders>
            <w:shd w:val="clear" w:color="000000" w:fill="FFFFFF"/>
            <w:vAlign w:val="center"/>
            <w:hideMark/>
          </w:tcPr>
          <w:p w14:paraId="320CBDF8"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55</w:t>
            </w:r>
          </w:p>
        </w:tc>
      </w:tr>
      <w:tr w:rsidR="004C39CA" w:rsidRPr="00B968E7" w14:paraId="4FCCA596"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BCDA73C"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3B957BF8"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70C1A465"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700F2C28"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F93EBC"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multiconductor de cobre 600 V TC-THHN</w:t>
            </w:r>
          </w:p>
        </w:tc>
        <w:tc>
          <w:tcPr>
            <w:tcW w:w="2552" w:type="dxa"/>
            <w:tcBorders>
              <w:top w:val="nil"/>
              <w:left w:val="nil"/>
              <w:bottom w:val="single" w:sz="4" w:space="0" w:color="auto"/>
              <w:right w:val="single" w:sz="4" w:space="0" w:color="auto"/>
            </w:tcBorders>
            <w:shd w:val="clear" w:color="000000" w:fill="FFFFFF"/>
            <w:vAlign w:val="center"/>
            <w:hideMark/>
          </w:tcPr>
          <w:p w14:paraId="0CE8AAEF"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50000</w:t>
            </w:r>
          </w:p>
        </w:tc>
        <w:tc>
          <w:tcPr>
            <w:tcW w:w="1590" w:type="dxa"/>
            <w:tcBorders>
              <w:top w:val="nil"/>
              <w:left w:val="nil"/>
              <w:bottom w:val="single" w:sz="4" w:space="0" w:color="auto"/>
              <w:right w:val="single" w:sz="4" w:space="0" w:color="auto"/>
            </w:tcBorders>
            <w:shd w:val="clear" w:color="000000" w:fill="FFFFFF"/>
            <w:vAlign w:val="center"/>
            <w:hideMark/>
          </w:tcPr>
          <w:p w14:paraId="54F25762"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50</w:t>
            </w:r>
          </w:p>
        </w:tc>
      </w:tr>
      <w:tr w:rsidR="004C39CA" w:rsidRPr="00B968E7" w14:paraId="2BF796DA"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11DE768"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43433169"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50001 hasta 100000</w:t>
            </w:r>
          </w:p>
        </w:tc>
        <w:tc>
          <w:tcPr>
            <w:tcW w:w="1590" w:type="dxa"/>
            <w:tcBorders>
              <w:top w:val="nil"/>
              <w:left w:val="nil"/>
              <w:bottom w:val="single" w:sz="4" w:space="0" w:color="auto"/>
              <w:right w:val="single" w:sz="4" w:space="0" w:color="auto"/>
            </w:tcBorders>
            <w:shd w:val="clear" w:color="000000" w:fill="FFFFFF"/>
            <w:vAlign w:val="center"/>
            <w:hideMark/>
          </w:tcPr>
          <w:p w14:paraId="03CB5E91"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55</w:t>
            </w:r>
          </w:p>
        </w:tc>
      </w:tr>
      <w:tr w:rsidR="004C39CA" w:rsidRPr="00B968E7" w14:paraId="510E3CD2"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5462E92F"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71988E8E"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04A1DFAA"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215F29AD"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4029BE"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unipolares cobre aislado 600 V flexible XLPE chaqueta PVC</w:t>
            </w:r>
          </w:p>
        </w:tc>
        <w:tc>
          <w:tcPr>
            <w:tcW w:w="2552" w:type="dxa"/>
            <w:tcBorders>
              <w:top w:val="nil"/>
              <w:left w:val="nil"/>
              <w:bottom w:val="single" w:sz="4" w:space="0" w:color="auto"/>
              <w:right w:val="single" w:sz="4" w:space="0" w:color="auto"/>
            </w:tcBorders>
            <w:shd w:val="clear" w:color="000000" w:fill="FFFFFF"/>
            <w:vAlign w:val="center"/>
            <w:hideMark/>
          </w:tcPr>
          <w:p w14:paraId="7A8E359D"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10000</w:t>
            </w:r>
          </w:p>
        </w:tc>
        <w:tc>
          <w:tcPr>
            <w:tcW w:w="1590" w:type="dxa"/>
            <w:tcBorders>
              <w:top w:val="nil"/>
              <w:left w:val="nil"/>
              <w:bottom w:val="single" w:sz="4" w:space="0" w:color="auto"/>
              <w:right w:val="single" w:sz="4" w:space="0" w:color="auto"/>
            </w:tcBorders>
            <w:shd w:val="clear" w:color="000000" w:fill="FFFFFF"/>
            <w:vAlign w:val="center"/>
            <w:hideMark/>
          </w:tcPr>
          <w:p w14:paraId="3CABAED6"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40</w:t>
            </w:r>
          </w:p>
        </w:tc>
      </w:tr>
      <w:tr w:rsidR="004C39CA" w:rsidRPr="00B968E7" w14:paraId="667C8831"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5ACE94D5"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4230980E"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100001 hasta 20000</w:t>
            </w:r>
          </w:p>
        </w:tc>
        <w:tc>
          <w:tcPr>
            <w:tcW w:w="1590" w:type="dxa"/>
            <w:tcBorders>
              <w:top w:val="nil"/>
              <w:left w:val="nil"/>
              <w:bottom w:val="single" w:sz="4" w:space="0" w:color="auto"/>
              <w:right w:val="single" w:sz="4" w:space="0" w:color="auto"/>
            </w:tcBorders>
            <w:shd w:val="clear" w:color="000000" w:fill="FFFFFF"/>
            <w:vAlign w:val="center"/>
            <w:hideMark/>
          </w:tcPr>
          <w:p w14:paraId="5D462168"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2E328D4C"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5281B1D7"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5490707A"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20001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4437DD53"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125</w:t>
            </w:r>
          </w:p>
        </w:tc>
      </w:tr>
      <w:tr w:rsidR="004C39CA" w:rsidRPr="00B968E7" w14:paraId="67C29205"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6375C6"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telefónicos</w:t>
            </w:r>
          </w:p>
        </w:tc>
        <w:tc>
          <w:tcPr>
            <w:tcW w:w="2552" w:type="dxa"/>
            <w:tcBorders>
              <w:top w:val="nil"/>
              <w:left w:val="nil"/>
              <w:bottom w:val="single" w:sz="4" w:space="0" w:color="auto"/>
              <w:right w:val="single" w:sz="4" w:space="0" w:color="auto"/>
            </w:tcBorders>
            <w:shd w:val="clear" w:color="000000" w:fill="FFFFFF"/>
            <w:vAlign w:val="center"/>
            <w:hideMark/>
          </w:tcPr>
          <w:p w14:paraId="56AA0C9D"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5000 hasta 50000</w:t>
            </w:r>
          </w:p>
        </w:tc>
        <w:tc>
          <w:tcPr>
            <w:tcW w:w="1590" w:type="dxa"/>
            <w:tcBorders>
              <w:top w:val="nil"/>
              <w:left w:val="nil"/>
              <w:bottom w:val="single" w:sz="4" w:space="0" w:color="auto"/>
              <w:right w:val="single" w:sz="4" w:space="0" w:color="auto"/>
            </w:tcBorders>
            <w:shd w:val="clear" w:color="000000" w:fill="FFFFFF"/>
            <w:vAlign w:val="center"/>
            <w:hideMark/>
          </w:tcPr>
          <w:p w14:paraId="54B2BB26"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30</w:t>
            </w:r>
          </w:p>
        </w:tc>
      </w:tr>
      <w:tr w:rsidR="004C39CA" w:rsidRPr="00B968E7" w14:paraId="48994D89"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E68B544"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1FEB751"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50001 hasta 150000</w:t>
            </w:r>
          </w:p>
        </w:tc>
        <w:tc>
          <w:tcPr>
            <w:tcW w:w="1590" w:type="dxa"/>
            <w:tcBorders>
              <w:top w:val="nil"/>
              <w:left w:val="nil"/>
              <w:bottom w:val="single" w:sz="4" w:space="0" w:color="auto"/>
              <w:right w:val="single" w:sz="4" w:space="0" w:color="auto"/>
            </w:tcBorders>
            <w:shd w:val="clear" w:color="000000" w:fill="FFFFFF"/>
            <w:vAlign w:val="center"/>
            <w:hideMark/>
          </w:tcPr>
          <w:p w14:paraId="23CB4817"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55</w:t>
            </w:r>
          </w:p>
        </w:tc>
      </w:tr>
      <w:tr w:rsidR="004C39CA" w:rsidRPr="00B968E7" w14:paraId="0AEE5D5F"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3C404D92"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9ECBADA"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150001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59C8E462"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6C863795"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80A9D9"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de cobre tipo SEU cableado neutro helicoidal 600 V XLPE</w:t>
            </w:r>
          </w:p>
        </w:tc>
        <w:tc>
          <w:tcPr>
            <w:tcW w:w="2552" w:type="dxa"/>
            <w:tcBorders>
              <w:top w:val="nil"/>
              <w:left w:val="nil"/>
              <w:bottom w:val="single" w:sz="4" w:space="0" w:color="auto"/>
              <w:right w:val="single" w:sz="4" w:space="0" w:color="auto"/>
            </w:tcBorders>
            <w:shd w:val="clear" w:color="000000" w:fill="FFFFFF"/>
            <w:vAlign w:val="center"/>
            <w:hideMark/>
          </w:tcPr>
          <w:p w14:paraId="6400EDB4"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50000</w:t>
            </w:r>
          </w:p>
        </w:tc>
        <w:tc>
          <w:tcPr>
            <w:tcW w:w="1590" w:type="dxa"/>
            <w:tcBorders>
              <w:top w:val="nil"/>
              <w:left w:val="nil"/>
              <w:bottom w:val="single" w:sz="4" w:space="0" w:color="auto"/>
              <w:right w:val="single" w:sz="4" w:space="0" w:color="auto"/>
            </w:tcBorders>
            <w:shd w:val="clear" w:color="000000" w:fill="FFFFFF"/>
            <w:vAlign w:val="center"/>
            <w:hideMark/>
          </w:tcPr>
          <w:p w14:paraId="12AC069C"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50</w:t>
            </w:r>
          </w:p>
        </w:tc>
      </w:tr>
      <w:tr w:rsidR="004C39CA" w:rsidRPr="00B968E7" w14:paraId="6E004474"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740F2FB5"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5A63835"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50001 hasta 100000</w:t>
            </w:r>
          </w:p>
        </w:tc>
        <w:tc>
          <w:tcPr>
            <w:tcW w:w="1590" w:type="dxa"/>
            <w:tcBorders>
              <w:top w:val="nil"/>
              <w:left w:val="nil"/>
              <w:bottom w:val="single" w:sz="4" w:space="0" w:color="auto"/>
              <w:right w:val="single" w:sz="4" w:space="0" w:color="auto"/>
            </w:tcBorders>
            <w:shd w:val="clear" w:color="000000" w:fill="FFFFFF"/>
            <w:vAlign w:val="center"/>
            <w:hideMark/>
          </w:tcPr>
          <w:p w14:paraId="54C6E9B2"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75</w:t>
            </w:r>
          </w:p>
        </w:tc>
      </w:tr>
      <w:tr w:rsidR="004C39CA" w:rsidRPr="00B968E7" w14:paraId="561749C8"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B4EFA79"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3FEBAFD3"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4FC51083"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105</w:t>
            </w:r>
          </w:p>
        </w:tc>
      </w:tr>
      <w:tr w:rsidR="004C39CA" w:rsidRPr="00B968E7" w14:paraId="2B9FA363"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764F7A"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multiconductor de aluminio 600 V THHN</w:t>
            </w:r>
          </w:p>
        </w:tc>
        <w:tc>
          <w:tcPr>
            <w:tcW w:w="2552" w:type="dxa"/>
            <w:tcBorders>
              <w:top w:val="nil"/>
              <w:left w:val="nil"/>
              <w:bottom w:val="single" w:sz="4" w:space="0" w:color="auto"/>
              <w:right w:val="single" w:sz="4" w:space="0" w:color="auto"/>
            </w:tcBorders>
            <w:shd w:val="clear" w:color="000000" w:fill="FFFFFF"/>
            <w:vAlign w:val="center"/>
            <w:hideMark/>
          </w:tcPr>
          <w:p w14:paraId="13D3E2A6"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5000 hasta 300000</w:t>
            </w:r>
          </w:p>
        </w:tc>
        <w:tc>
          <w:tcPr>
            <w:tcW w:w="1590" w:type="dxa"/>
            <w:tcBorders>
              <w:top w:val="nil"/>
              <w:left w:val="nil"/>
              <w:bottom w:val="single" w:sz="4" w:space="0" w:color="auto"/>
              <w:right w:val="single" w:sz="4" w:space="0" w:color="auto"/>
            </w:tcBorders>
            <w:shd w:val="clear" w:color="000000" w:fill="FFFFFF"/>
            <w:vAlign w:val="center"/>
            <w:hideMark/>
          </w:tcPr>
          <w:p w14:paraId="42AAC04A"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50</w:t>
            </w:r>
          </w:p>
        </w:tc>
      </w:tr>
      <w:tr w:rsidR="004C39CA" w:rsidRPr="00B968E7" w14:paraId="2D98450E"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64BD1E7"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45C04297"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300001 hasta 500000</w:t>
            </w:r>
          </w:p>
        </w:tc>
        <w:tc>
          <w:tcPr>
            <w:tcW w:w="1590" w:type="dxa"/>
            <w:tcBorders>
              <w:top w:val="nil"/>
              <w:left w:val="nil"/>
              <w:bottom w:val="single" w:sz="4" w:space="0" w:color="auto"/>
              <w:right w:val="single" w:sz="4" w:space="0" w:color="auto"/>
            </w:tcBorders>
            <w:shd w:val="clear" w:color="000000" w:fill="FFFFFF"/>
            <w:vAlign w:val="center"/>
            <w:hideMark/>
          </w:tcPr>
          <w:p w14:paraId="7BC7731E"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75</w:t>
            </w:r>
          </w:p>
        </w:tc>
      </w:tr>
      <w:tr w:rsidR="004C39CA" w:rsidRPr="00B968E7" w14:paraId="049A88F7"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459DE701"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55B3DEB0"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500001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7072F128"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105</w:t>
            </w:r>
          </w:p>
        </w:tc>
      </w:tr>
      <w:tr w:rsidR="004C39CA" w:rsidRPr="00B968E7" w14:paraId="179286F0"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8521E8"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multiconductor cobre XLPE apantallado cinta cobre 600 V</w:t>
            </w:r>
          </w:p>
        </w:tc>
        <w:tc>
          <w:tcPr>
            <w:tcW w:w="2552" w:type="dxa"/>
            <w:tcBorders>
              <w:top w:val="nil"/>
              <w:left w:val="nil"/>
              <w:bottom w:val="single" w:sz="4" w:space="0" w:color="auto"/>
              <w:right w:val="single" w:sz="4" w:space="0" w:color="auto"/>
            </w:tcBorders>
            <w:shd w:val="clear" w:color="000000" w:fill="FFFFFF"/>
            <w:vAlign w:val="center"/>
            <w:hideMark/>
          </w:tcPr>
          <w:p w14:paraId="09728146"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08D6128E"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223728BB"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6B4F6540"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5FEC2DB4"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02A22A23"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125</w:t>
            </w:r>
          </w:p>
        </w:tc>
      </w:tr>
      <w:tr w:rsidR="004C39CA" w:rsidRPr="00B968E7" w14:paraId="4455E6D4"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39224143"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722E8213"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10001 en adelante *</w:t>
            </w:r>
          </w:p>
        </w:tc>
        <w:tc>
          <w:tcPr>
            <w:tcW w:w="1590" w:type="dxa"/>
            <w:tcBorders>
              <w:top w:val="nil"/>
              <w:left w:val="nil"/>
              <w:bottom w:val="single" w:sz="4" w:space="0" w:color="auto"/>
              <w:right w:val="single" w:sz="4" w:space="0" w:color="auto"/>
            </w:tcBorders>
            <w:shd w:val="clear" w:color="000000" w:fill="FFFFFF"/>
            <w:vAlign w:val="center"/>
            <w:hideMark/>
          </w:tcPr>
          <w:p w14:paraId="7D4111D4"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150</w:t>
            </w:r>
          </w:p>
        </w:tc>
      </w:tr>
      <w:tr w:rsidR="004C39CA" w:rsidRPr="00B968E7" w14:paraId="35C00688"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auto" w:fill="auto"/>
            <w:vAlign w:val="center"/>
            <w:hideMark/>
          </w:tcPr>
          <w:p w14:paraId="2E8533C0"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Conductores de aluminio desnudo de ACAR</w:t>
            </w:r>
          </w:p>
        </w:tc>
        <w:tc>
          <w:tcPr>
            <w:tcW w:w="2552" w:type="dxa"/>
            <w:tcBorders>
              <w:top w:val="nil"/>
              <w:left w:val="nil"/>
              <w:bottom w:val="single" w:sz="4" w:space="0" w:color="auto"/>
              <w:right w:val="single" w:sz="4" w:space="0" w:color="auto"/>
            </w:tcBorders>
            <w:shd w:val="clear" w:color="000000" w:fill="FFFFFF"/>
            <w:vAlign w:val="center"/>
            <w:hideMark/>
          </w:tcPr>
          <w:p w14:paraId="471F1355"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0E3581C4"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65</w:t>
            </w:r>
          </w:p>
        </w:tc>
      </w:tr>
      <w:tr w:rsidR="004C39CA" w:rsidRPr="00B968E7" w14:paraId="3DD6954C"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2C77071"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58315B24"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788267D7"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1A2CD8F0"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6C2A578D"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2F6DBF59"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20528E61"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125</w:t>
            </w:r>
          </w:p>
        </w:tc>
      </w:tr>
      <w:tr w:rsidR="004C39CA" w:rsidRPr="00B968E7" w14:paraId="0839CABB"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auto" w:fill="auto"/>
            <w:vAlign w:val="center"/>
            <w:hideMark/>
          </w:tcPr>
          <w:p w14:paraId="458B1D6B"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 semiaislado o ecológico, aluminio, unipolar, AAC, cableado 15 KV</w:t>
            </w:r>
          </w:p>
        </w:tc>
        <w:tc>
          <w:tcPr>
            <w:tcW w:w="2552" w:type="dxa"/>
            <w:tcBorders>
              <w:top w:val="nil"/>
              <w:left w:val="nil"/>
              <w:bottom w:val="single" w:sz="4" w:space="0" w:color="auto"/>
              <w:right w:val="single" w:sz="4" w:space="0" w:color="auto"/>
            </w:tcBorders>
            <w:shd w:val="clear" w:color="000000" w:fill="FFFFFF"/>
            <w:vAlign w:val="center"/>
            <w:hideMark/>
          </w:tcPr>
          <w:p w14:paraId="04F46E7D"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303F5201"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65</w:t>
            </w:r>
          </w:p>
        </w:tc>
      </w:tr>
      <w:tr w:rsidR="004C39CA" w:rsidRPr="00B968E7" w14:paraId="06C332BD"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C231DA9"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5A3598EF"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55390009"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1F9D17B7"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097E2B7E"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48574868"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57818A22"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125</w:t>
            </w:r>
          </w:p>
        </w:tc>
      </w:tr>
      <w:tr w:rsidR="004C39CA" w:rsidRPr="00B968E7" w14:paraId="10D90C0C"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auto" w:fill="auto"/>
            <w:vAlign w:val="center"/>
            <w:hideMark/>
          </w:tcPr>
          <w:p w14:paraId="68A38764"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 semiaislado o ecológico, aluminio, unipolar, AAC, cableado 25 KV</w:t>
            </w:r>
          </w:p>
        </w:tc>
        <w:tc>
          <w:tcPr>
            <w:tcW w:w="2552" w:type="dxa"/>
            <w:tcBorders>
              <w:top w:val="nil"/>
              <w:left w:val="nil"/>
              <w:bottom w:val="single" w:sz="4" w:space="0" w:color="auto"/>
              <w:right w:val="single" w:sz="4" w:space="0" w:color="auto"/>
            </w:tcBorders>
            <w:shd w:val="clear" w:color="000000" w:fill="FFFFFF"/>
            <w:vAlign w:val="center"/>
            <w:hideMark/>
          </w:tcPr>
          <w:p w14:paraId="648E0535"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376AA217"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65</w:t>
            </w:r>
          </w:p>
        </w:tc>
      </w:tr>
      <w:tr w:rsidR="004C39CA" w:rsidRPr="00B968E7" w14:paraId="45F4FFBD"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71AFEAF8"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4D6184B"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246EB3D0"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5D92B26D"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6303D2F2"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24C06D3A"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052AFF59"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125</w:t>
            </w:r>
          </w:p>
        </w:tc>
      </w:tr>
      <w:tr w:rsidR="004C39CA" w:rsidRPr="00B968E7" w14:paraId="6319C55E"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auto" w:fill="auto"/>
            <w:vAlign w:val="center"/>
            <w:hideMark/>
          </w:tcPr>
          <w:p w14:paraId="5FD3E92C"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unipolares de aluminio aislado 15 KV 100% NA pant tipo cinta</w:t>
            </w:r>
          </w:p>
        </w:tc>
        <w:tc>
          <w:tcPr>
            <w:tcW w:w="2552" w:type="dxa"/>
            <w:tcBorders>
              <w:top w:val="nil"/>
              <w:left w:val="nil"/>
              <w:bottom w:val="single" w:sz="4" w:space="0" w:color="auto"/>
              <w:right w:val="single" w:sz="4" w:space="0" w:color="auto"/>
            </w:tcBorders>
            <w:shd w:val="clear" w:color="000000" w:fill="FFFFFF"/>
            <w:vAlign w:val="center"/>
            <w:hideMark/>
          </w:tcPr>
          <w:p w14:paraId="5FA51433"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5B04D2D9"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65</w:t>
            </w:r>
          </w:p>
        </w:tc>
      </w:tr>
      <w:tr w:rsidR="004C39CA" w:rsidRPr="00B968E7" w14:paraId="51466D72"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6EB58E9F"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462D640B"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5663E49E"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5246C52A"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5E18569"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7C7BC34"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148BCD11"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125</w:t>
            </w:r>
          </w:p>
        </w:tc>
      </w:tr>
      <w:tr w:rsidR="004C39CA" w:rsidRPr="00B968E7" w14:paraId="23A8CC4D"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auto" w:fill="auto"/>
            <w:vAlign w:val="center"/>
            <w:hideMark/>
          </w:tcPr>
          <w:p w14:paraId="0006BABF"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unipolares de aluminio aislado 15 KV 100% NA pant alambre Cu</w:t>
            </w:r>
          </w:p>
        </w:tc>
        <w:tc>
          <w:tcPr>
            <w:tcW w:w="2552" w:type="dxa"/>
            <w:tcBorders>
              <w:top w:val="nil"/>
              <w:left w:val="nil"/>
              <w:bottom w:val="single" w:sz="4" w:space="0" w:color="auto"/>
              <w:right w:val="single" w:sz="4" w:space="0" w:color="auto"/>
            </w:tcBorders>
            <w:shd w:val="clear" w:color="000000" w:fill="FFFFFF"/>
            <w:vAlign w:val="center"/>
            <w:hideMark/>
          </w:tcPr>
          <w:p w14:paraId="1D36E6BD"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5E3EA0B9"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65</w:t>
            </w:r>
          </w:p>
        </w:tc>
      </w:tr>
      <w:tr w:rsidR="004C39CA" w:rsidRPr="00B968E7" w14:paraId="5E53D2D8"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DB25973"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5E1E6273"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4EB3AF2B"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77AC00D6"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50CC9A95"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54533878"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17AA347B"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125</w:t>
            </w:r>
          </w:p>
        </w:tc>
      </w:tr>
      <w:tr w:rsidR="004C39CA" w:rsidRPr="00B968E7" w14:paraId="538A83DD"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auto" w:fill="auto"/>
            <w:vAlign w:val="center"/>
            <w:hideMark/>
          </w:tcPr>
          <w:p w14:paraId="1CA90DC0"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unipolares de aluminio aislado 15 KV 133% NA pant tipo cinta</w:t>
            </w:r>
          </w:p>
        </w:tc>
        <w:tc>
          <w:tcPr>
            <w:tcW w:w="2552" w:type="dxa"/>
            <w:tcBorders>
              <w:top w:val="nil"/>
              <w:left w:val="nil"/>
              <w:bottom w:val="single" w:sz="4" w:space="0" w:color="auto"/>
              <w:right w:val="single" w:sz="4" w:space="0" w:color="auto"/>
            </w:tcBorders>
            <w:shd w:val="clear" w:color="000000" w:fill="FFFFFF"/>
            <w:vAlign w:val="center"/>
            <w:hideMark/>
          </w:tcPr>
          <w:p w14:paraId="1C8149E8"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26FD03E1"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65</w:t>
            </w:r>
          </w:p>
        </w:tc>
      </w:tr>
      <w:tr w:rsidR="004C39CA" w:rsidRPr="00B968E7" w14:paraId="2AFF40B8"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03F186D0"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63CD7EA6"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5D80A322"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5C1FD0B7"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D62A5DE"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6C81F303"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5054B13A"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125</w:t>
            </w:r>
          </w:p>
        </w:tc>
      </w:tr>
      <w:tr w:rsidR="004C39CA" w:rsidRPr="00B968E7" w14:paraId="73818F7E"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auto" w:fill="auto"/>
            <w:vAlign w:val="center"/>
            <w:hideMark/>
          </w:tcPr>
          <w:p w14:paraId="4B96E3BB"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Cables unipolares de aluminio aislado 15 KV 133% NA pant alambre Cu</w:t>
            </w:r>
          </w:p>
        </w:tc>
        <w:tc>
          <w:tcPr>
            <w:tcW w:w="2552" w:type="dxa"/>
            <w:tcBorders>
              <w:top w:val="nil"/>
              <w:left w:val="nil"/>
              <w:bottom w:val="single" w:sz="4" w:space="0" w:color="auto"/>
              <w:right w:val="single" w:sz="4" w:space="0" w:color="auto"/>
            </w:tcBorders>
            <w:shd w:val="clear" w:color="000000" w:fill="FFFFFF"/>
            <w:vAlign w:val="center"/>
            <w:hideMark/>
          </w:tcPr>
          <w:p w14:paraId="76AB624F"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27E767B0"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65</w:t>
            </w:r>
          </w:p>
        </w:tc>
      </w:tr>
      <w:tr w:rsidR="004C39CA" w:rsidRPr="00B968E7" w14:paraId="3CF5CD26"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4C6ADCB1"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3AA15F52"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5BD2B1A4"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46E4DF74"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3CCC0C36"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7AFD528C"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6354CA61"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125</w:t>
            </w:r>
          </w:p>
        </w:tc>
      </w:tr>
      <w:tr w:rsidR="004C39CA" w:rsidRPr="00B968E7" w14:paraId="360C61EA"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auto" w:fill="auto"/>
            <w:vAlign w:val="center"/>
            <w:hideMark/>
          </w:tcPr>
          <w:p w14:paraId="555D346A"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 unipolar de aluminio aislado 25 kV, 100% NA, pantalla tipo cinta</w:t>
            </w:r>
          </w:p>
        </w:tc>
        <w:tc>
          <w:tcPr>
            <w:tcW w:w="2552" w:type="dxa"/>
            <w:tcBorders>
              <w:top w:val="nil"/>
              <w:left w:val="nil"/>
              <w:bottom w:val="single" w:sz="4" w:space="0" w:color="auto"/>
              <w:right w:val="single" w:sz="4" w:space="0" w:color="auto"/>
            </w:tcBorders>
            <w:shd w:val="clear" w:color="000000" w:fill="FFFFFF"/>
            <w:vAlign w:val="center"/>
            <w:hideMark/>
          </w:tcPr>
          <w:p w14:paraId="73B0A716"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5B06FC5D"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65</w:t>
            </w:r>
          </w:p>
        </w:tc>
      </w:tr>
      <w:tr w:rsidR="004C39CA" w:rsidRPr="00B968E7" w14:paraId="79E38ED6"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4151797"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836BD92"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371348FB"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70BBA8AC"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9EB96CA"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4E047E5A"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1D701AAA"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125</w:t>
            </w:r>
          </w:p>
        </w:tc>
      </w:tr>
      <w:tr w:rsidR="004C39CA" w:rsidRPr="00B968E7" w14:paraId="0F3C732E"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auto" w:fill="auto"/>
            <w:vAlign w:val="center"/>
            <w:hideMark/>
          </w:tcPr>
          <w:p w14:paraId="6A42C22C"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 unipolar de aluminio aislado, 25 kV, 100% NA, pantalla alambre de cobr</w:t>
            </w:r>
            <w:r w:rsidR="002A1764" w:rsidRPr="00B968E7">
              <w:rPr>
                <w:rFonts w:ascii="Arial Narrow" w:eastAsia="Times New Roman" w:hAnsi="Arial Narrow" w:cs="Times New Roman"/>
                <w:color w:val="000000"/>
                <w:kern w:val="0"/>
                <w:sz w:val="18"/>
                <w:szCs w:val="18"/>
                <w:lang w:val="es-EC" w:eastAsia="es-EC"/>
              </w:rPr>
              <w:t>e</w:t>
            </w:r>
          </w:p>
        </w:tc>
        <w:tc>
          <w:tcPr>
            <w:tcW w:w="2552" w:type="dxa"/>
            <w:tcBorders>
              <w:top w:val="nil"/>
              <w:left w:val="nil"/>
              <w:bottom w:val="single" w:sz="4" w:space="0" w:color="auto"/>
              <w:right w:val="single" w:sz="4" w:space="0" w:color="auto"/>
            </w:tcBorders>
            <w:shd w:val="clear" w:color="000000" w:fill="FFFFFF"/>
            <w:vAlign w:val="center"/>
            <w:hideMark/>
          </w:tcPr>
          <w:p w14:paraId="1E1FFD36"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4C41B152"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65</w:t>
            </w:r>
          </w:p>
        </w:tc>
      </w:tr>
      <w:tr w:rsidR="004C39CA" w:rsidRPr="00B968E7" w14:paraId="3FF9A3AF"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D1B5DC4"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3DE8E891"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2B2EDDA4"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6564F6F4"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670958DF"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6CA35D38"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523C10FF"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125</w:t>
            </w:r>
          </w:p>
        </w:tc>
      </w:tr>
      <w:tr w:rsidR="004C39CA" w:rsidRPr="00B968E7" w14:paraId="7EBFEADE"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auto" w:fill="auto"/>
            <w:vAlign w:val="center"/>
            <w:hideMark/>
          </w:tcPr>
          <w:p w14:paraId="6D62D331"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 unipolar de aluminio aislado, 25 kV, 133% NA, pantalla tipo cinta</w:t>
            </w:r>
          </w:p>
        </w:tc>
        <w:tc>
          <w:tcPr>
            <w:tcW w:w="2552" w:type="dxa"/>
            <w:tcBorders>
              <w:top w:val="nil"/>
              <w:left w:val="nil"/>
              <w:bottom w:val="single" w:sz="4" w:space="0" w:color="auto"/>
              <w:right w:val="single" w:sz="4" w:space="0" w:color="auto"/>
            </w:tcBorders>
            <w:shd w:val="clear" w:color="000000" w:fill="FFFFFF"/>
            <w:vAlign w:val="center"/>
            <w:hideMark/>
          </w:tcPr>
          <w:p w14:paraId="034CF5DE"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3A80EAE3"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65</w:t>
            </w:r>
          </w:p>
        </w:tc>
      </w:tr>
      <w:tr w:rsidR="004C39CA" w:rsidRPr="00B968E7" w14:paraId="46A17170"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3A246C7"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23820B26"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4EF275E3"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5C3716AC"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3A89A5B6"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4DA710A8"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1D36D932"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125</w:t>
            </w:r>
          </w:p>
        </w:tc>
      </w:tr>
      <w:tr w:rsidR="004C39CA" w:rsidRPr="00B968E7" w14:paraId="1DE0BF8E" w14:textId="77777777" w:rsidTr="004C39CA">
        <w:trPr>
          <w:trHeight w:val="270"/>
          <w:jc w:val="center"/>
        </w:trPr>
        <w:tc>
          <w:tcPr>
            <w:tcW w:w="3338" w:type="dxa"/>
            <w:vMerge w:val="restart"/>
            <w:tcBorders>
              <w:top w:val="nil"/>
              <w:left w:val="single" w:sz="4" w:space="0" w:color="auto"/>
              <w:bottom w:val="single" w:sz="4" w:space="0" w:color="auto"/>
              <w:right w:val="single" w:sz="4" w:space="0" w:color="auto"/>
            </w:tcBorders>
            <w:shd w:val="clear" w:color="auto" w:fill="auto"/>
            <w:vAlign w:val="center"/>
            <w:hideMark/>
          </w:tcPr>
          <w:p w14:paraId="486DB793"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Cable unipolar de aluminio aislado, 25 kV, 133% NA, pantalla alambre de cobre</w:t>
            </w:r>
          </w:p>
        </w:tc>
        <w:tc>
          <w:tcPr>
            <w:tcW w:w="2552" w:type="dxa"/>
            <w:tcBorders>
              <w:top w:val="nil"/>
              <w:left w:val="nil"/>
              <w:bottom w:val="single" w:sz="4" w:space="0" w:color="auto"/>
              <w:right w:val="single" w:sz="4" w:space="0" w:color="auto"/>
            </w:tcBorders>
            <w:shd w:val="clear" w:color="000000" w:fill="FFFFFF"/>
            <w:vAlign w:val="center"/>
            <w:hideMark/>
          </w:tcPr>
          <w:p w14:paraId="34285C3E"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0B678833"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65</w:t>
            </w:r>
          </w:p>
        </w:tc>
      </w:tr>
      <w:tr w:rsidR="004C39CA" w:rsidRPr="00B968E7" w14:paraId="62EC6A4C"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522178CF"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69248F50"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3A9AE267"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85</w:t>
            </w:r>
          </w:p>
        </w:tc>
      </w:tr>
      <w:tr w:rsidR="004C39CA" w:rsidRPr="00B968E7" w14:paraId="278FFA45" w14:textId="77777777" w:rsidTr="004C39CA">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2B6E07E"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5CCF176A" w14:textId="77777777" w:rsidR="004C39CA" w:rsidRPr="00B968E7" w:rsidRDefault="004C39CA" w:rsidP="004C39CA">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0FC22EF4" w14:textId="77777777" w:rsidR="004C39CA" w:rsidRPr="00B968E7" w:rsidRDefault="004C39CA" w:rsidP="004C39CA">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B968E7">
              <w:rPr>
                <w:rFonts w:ascii="Arial Narrow" w:eastAsia="Times New Roman" w:hAnsi="Arial Narrow" w:cs="Times New Roman"/>
                <w:color w:val="000000"/>
                <w:kern w:val="0"/>
                <w:sz w:val="18"/>
                <w:szCs w:val="18"/>
                <w:lang w:val="es-EC" w:eastAsia="es-EC"/>
              </w:rPr>
              <w:t>125</w:t>
            </w:r>
          </w:p>
        </w:tc>
      </w:tr>
    </w:tbl>
    <w:p w14:paraId="5980E24F" w14:textId="77777777" w:rsidR="004C39CA" w:rsidRDefault="004C39CA" w:rsidP="00212208">
      <w:pPr>
        <w:pStyle w:val="BodyText21"/>
        <w:spacing w:line="240" w:lineRule="auto"/>
        <w:ind w:left="0" w:firstLine="0"/>
        <w:rPr>
          <w:rFonts w:ascii="Arial Narrow" w:hAnsi="Arial Narrow" w:cs="Calibri Light"/>
          <w:color w:val="000000"/>
          <w:sz w:val="20"/>
        </w:rPr>
      </w:pPr>
    </w:p>
    <w:p w14:paraId="4076E836" w14:textId="77777777" w:rsidR="004C39CA" w:rsidRPr="001F7086" w:rsidRDefault="004C39CA" w:rsidP="00212208">
      <w:pPr>
        <w:pStyle w:val="BodyText21"/>
        <w:spacing w:line="240" w:lineRule="auto"/>
        <w:ind w:left="0" w:firstLine="0"/>
        <w:rPr>
          <w:rFonts w:ascii="Arial Narrow" w:hAnsi="Arial Narrow" w:cs="Calibri Light"/>
          <w:color w:val="000000"/>
          <w:sz w:val="20"/>
        </w:rPr>
      </w:pPr>
    </w:p>
    <w:p w14:paraId="2CB72E98" w14:textId="77777777" w:rsidR="00DB2384" w:rsidRPr="001F7086" w:rsidRDefault="00DB2384" w:rsidP="00212208">
      <w:pPr>
        <w:pStyle w:val="BodyText21"/>
        <w:spacing w:line="240" w:lineRule="auto"/>
        <w:ind w:left="0" w:firstLine="0"/>
        <w:rPr>
          <w:rFonts w:ascii="Arial Narrow" w:hAnsi="Arial Narrow" w:cs="Calibri Light"/>
          <w:color w:val="000000"/>
          <w:sz w:val="20"/>
        </w:rPr>
      </w:pPr>
      <w:r w:rsidRPr="001F7086">
        <w:rPr>
          <w:rFonts w:ascii="Arial Narrow" w:hAnsi="Arial Narrow" w:cs="Calibri Light"/>
          <w:color w:val="000000"/>
          <w:sz w:val="20"/>
        </w:rPr>
        <w:t>*Para el caso de órdenes de compra mayores</w:t>
      </w:r>
      <w:r w:rsidR="0076232B" w:rsidRPr="001F7086">
        <w:rPr>
          <w:rFonts w:ascii="Arial Narrow" w:hAnsi="Arial Narrow" w:cs="Calibri Light"/>
          <w:color w:val="000000"/>
          <w:sz w:val="20"/>
        </w:rPr>
        <w:t xml:space="preserve"> o iguales</w:t>
      </w:r>
      <w:r w:rsidRPr="001F7086">
        <w:rPr>
          <w:rFonts w:ascii="Arial Narrow" w:hAnsi="Arial Narrow" w:cs="Calibri Light"/>
          <w:color w:val="000000"/>
          <w:sz w:val="20"/>
        </w:rPr>
        <w:t xml:space="preserve"> </w:t>
      </w:r>
      <w:r w:rsidR="00360653" w:rsidRPr="001F7086">
        <w:rPr>
          <w:rFonts w:ascii="Arial Narrow" w:hAnsi="Arial Narrow" w:cs="Calibri Light"/>
          <w:color w:val="000000"/>
          <w:sz w:val="20"/>
        </w:rPr>
        <w:t xml:space="preserve">a </w:t>
      </w:r>
      <w:r w:rsidR="005E275F">
        <w:rPr>
          <w:rFonts w:ascii="Arial Narrow" w:hAnsi="Arial Narrow" w:cs="Calibri Light"/>
          <w:color w:val="000000"/>
          <w:sz w:val="20"/>
        </w:rPr>
        <w:t xml:space="preserve">los metros </w:t>
      </w:r>
      <w:r w:rsidRPr="001F7086">
        <w:rPr>
          <w:rFonts w:ascii="Arial Narrow" w:hAnsi="Arial Narrow" w:cs="Calibri Light"/>
          <w:color w:val="000000"/>
          <w:sz w:val="20"/>
        </w:rPr>
        <w:t xml:space="preserve">establecidas en la tabla anterior, la entidad contratante y el contratista </w:t>
      </w:r>
      <w:r w:rsidR="00D23706" w:rsidRPr="001F7086">
        <w:rPr>
          <w:rFonts w:ascii="Arial Narrow" w:hAnsi="Arial Narrow" w:cs="Calibri Light"/>
          <w:color w:val="000000"/>
          <w:sz w:val="20"/>
        </w:rPr>
        <w:t>podrá</w:t>
      </w:r>
      <w:r w:rsidR="0094574D" w:rsidRPr="001F7086">
        <w:rPr>
          <w:rFonts w:ascii="Arial Narrow" w:hAnsi="Arial Narrow" w:cs="Calibri Light"/>
          <w:color w:val="000000"/>
          <w:sz w:val="20"/>
        </w:rPr>
        <w:t xml:space="preserve"> </w:t>
      </w:r>
      <w:r w:rsidRPr="001F7086">
        <w:rPr>
          <w:rFonts w:ascii="Arial Narrow" w:hAnsi="Arial Narrow" w:cs="Calibri Light"/>
          <w:color w:val="000000"/>
          <w:sz w:val="20"/>
        </w:rPr>
        <w:t>por mutuo acuerdo establecer un cronograma para la definición de plazos mayo</w:t>
      </w:r>
      <w:r w:rsidR="00060876" w:rsidRPr="001F7086">
        <w:rPr>
          <w:rFonts w:ascii="Arial Narrow" w:hAnsi="Arial Narrow" w:cs="Calibri Light"/>
          <w:color w:val="000000"/>
          <w:sz w:val="20"/>
        </w:rPr>
        <w:t xml:space="preserve">res a </w:t>
      </w:r>
      <w:r w:rsidR="00D23706" w:rsidRPr="001F7086">
        <w:rPr>
          <w:rFonts w:ascii="Arial Narrow" w:hAnsi="Arial Narrow" w:cs="Calibri Light"/>
          <w:color w:val="000000"/>
          <w:sz w:val="20"/>
        </w:rPr>
        <w:t>los establecidos.</w:t>
      </w:r>
    </w:p>
    <w:p w14:paraId="0A8341EE" w14:textId="77777777" w:rsidR="00DB2384" w:rsidRPr="001F7086" w:rsidRDefault="00DB2384" w:rsidP="00212208">
      <w:pPr>
        <w:pStyle w:val="BodyText21"/>
        <w:spacing w:line="240" w:lineRule="auto"/>
        <w:ind w:left="0" w:firstLine="0"/>
        <w:rPr>
          <w:rFonts w:ascii="Arial Narrow" w:hAnsi="Arial Narrow" w:cs="Calibri Light"/>
          <w:b/>
          <w:color w:val="000000"/>
          <w:sz w:val="20"/>
        </w:rPr>
      </w:pPr>
    </w:p>
    <w:p w14:paraId="68851097" w14:textId="77777777" w:rsidR="001540C0" w:rsidRPr="001F7086" w:rsidRDefault="001540C0" w:rsidP="00212208">
      <w:pPr>
        <w:pStyle w:val="BodyText21"/>
        <w:spacing w:line="240" w:lineRule="auto"/>
        <w:ind w:left="0" w:firstLine="0"/>
        <w:rPr>
          <w:rFonts w:ascii="Arial Narrow" w:hAnsi="Arial Narrow" w:cs="Calibri Light"/>
          <w:color w:val="000000"/>
          <w:sz w:val="20"/>
        </w:rPr>
      </w:pPr>
      <w:r w:rsidRPr="001F7086">
        <w:rPr>
          <w:rFonts w:ascii="Arial Narrow" w:hAnsi="Arial Narrow" w:cs="Calibri Light"/>
          <w:b/>
          <w:color w:val="000000"/>
          <w:sz w:val="20"/>
        </w:rPr>
        <w:t xml:space="preserve">Nota: </w:t>
      </w:r>
      <w:r w:rsidRPr="001F7086">
        <w:rPr>
          <w:rFonts w:ascii="Arial Narrow" w:hAnsi="Arial Narrow" w:cs="Calibri Light"/>
          <w:color w:val="000000"/>
          <w:sz w:val="20"/>
        </w:rPr>
        <w:t>En el caso de que</w:t>
      </w:r>
      <w:r w:rsidR="00283FDB" w:rsidRPr="001F7086">
        <w:rPr>
          <w:rFonts w:ascii="Arial Narrow" w:hAnsi="Arial Narrow" w:cs="Calibri Light"/>
          <w:color w:val="000000"/>
          <w:sz w:val="20"/>
        </w:rPr>
        <w:t xml:space="preserve"> existan proveedores con cobertura a Galápagos y</w:t>
      </w:r>
      <w:r w:rsidRPr="001F7086">
        <w:rPr>
          <w:rFonts w:ascii="Arial Narrow" w:hAnsi="Arial Narrow" w:cs="Calibri Light"/>
          <w:color w:val="000000"/>
          <w:sz w:val="20"/>
        </w:rPr>
        <w:t xml:space="preserve"> no existan proveedores adjudicados domiciliados en la Provincia de Galápagos en este procedimiento</w:t>
      </w:r>
      <w:r w:rsidR="00283FDB" w:rsidRPr="001F7086">
        <w:rPr>
          <w:rFonts w:ascii="Arial Narrow" w:hAnsi="Arial Narrow" w:cs="Calibri Light"/>
          <w:color w:val="000000"/>
          <w:sz w:val="20"/>
        </w:rPr>
        <w:t>,</w:t>
      </w:r>
      <w:r w:rsidRPr="001F7086">
        <w:rPr>
          <w:rFonts w:ascii="Arial Narrow" w:hAnsi="Arial Narrow" w:cs="Calibri Light"/>
          <w:color w:val="000000"/>
          <w:sz w:val="20"/>
        </w:rPr>
        <w:t xml:space="preserve"> se considerará </w:t>
      </w:r>
      <w:r w:rsidR="00B94D1C" w:rsidRPr="001F7086">
        <w:rPr>
          <w:rFonts w:ascii="Arial Narrow" w:hAnsi="Arial Narrow" w:cs="Calibri Light"/>
          <w:color w:val="000000"/>
          <w:sz w:val="20"/>
        </w:rPr>
        <w:t>30</w:t>
      </w:r>
      <w:r w:rsidRPr="001F7086">
        <w:rPr>
          <w:rFonts w:ascii="Arial Narrow" w:hAnsi="Arial Narrow" w:cs="Calibri Light"/>
          <w:color w:val="000000"/>
          <w:sz w:val="20"/>
        </w:rPr>
        <w:t xml:space="preserve"> días calendario adicional a los establecidos previamente, por la distancia y el tipo de trasporte ut</w:t>
      </w:r>
      <w:r w:rsidR="006A0E8D" w:rsidRPr="001F7086">
        <w:rPr>
          <w:rFonts w:ascii="Arial Narrow" w:hAnsi="Arial Narrow" w:cs="Calibri Light"/>
          <w:color w:val="000000"/>
          <w:sz w:val="20"/>
        </w:rPr>
        <w:t xml:space="preserve">ilizado para la movilización </w:t>
      </w:r>
      <w:r w:rsidR="00B94D1C" w:rsidRPr="001F7086">
        <w:rPr>
          <w:rFonts w:ascii="Arial Narrow" w:hAnsi="Arial Narrow" w:cs="Calibri Light"/>
          <w:color w:val="000000"/>
          <w:sz w:val="20"/>
        </w:rPr>
        <w:t xml:space="preserve">de los </w:t>
      </w:r>
      <w:r w:rsidR="00B133AB">
        <w:rPr>
          <w:rFonts w:ascii="Arial Narrow" w:hAnsi="Arial Narrow" w:cs="Calibri Light"/>
          <w:color w:val="000000"/>
          <w:sz w:val="20"/>
        </w:rPr>
        <w:t>cables eléctricos</w:t>
      </w:r>
      <w:r w:rsidRPr="001F7086">
        <w:rPr>
          <w:rFonts w:ascii="Arial Narrow" w:hAnsi="Arial Narrow" w:cs="Calibri Light"/>
          <w:color w:val="000000"/>
          <w:sz w:val="20"/>
        </w:rPr>
        <w:t>.</w:t>
      </w:r>
    </w:p>
    <w:p w14:paraId="53DA557C" w14:textId="77777777" w:rsidR="005B1154" w:rsidRPr="001F7086" w:rsidRDefault="005B1154" w:rsidP="00212208">
      <w:pPr>
        <w:pStyle w:val="BodyText21"/>
        <w:spacing w:line="240" w:lineRule="auto"/>
        <w:ind w:left="0" w:firstLine="0"/>
        <w:rPr>
          <w:rFonts w:ascii="Arial Narrow" w:hAnsi="Arial Narrow" w:cs="Calibri Light"/>
          <w:color w:val="000000"/>
          <w:sz w:val="20"/>
        </w:rPr>
      </w:pPr>
    </w:p>
    <w:p w14:paraId="7A0E4DB6" w14:textId="77777777" w:rsidR="001540C0" w:rsidRPr="001F7086" w:rsidRDefault="001540C0" w:rsidP="00212208">
      <w:pPr>
        <w:pStyle w:val="BodyText21"/>
        <w:spacing w:line="240" w:lineRule="auto"/>
        <w:ind w:left="0" w:firstLine="0"/>
        <w:rPr>
          <w:rFonts w:ascii="Arial Narrow" w:hAnsi="Arial Narrow" w:cs="Calibri Light"/>
          <w:color w:val="000000"/>
          <w:sz w:val="20"/>
        </w:rPr>
      </w:pPr>
      <w:r w:rsidRPr="001F7086">
        <w:rPr>
          <w:rFonts w:ascii="Arial Narrow" w:hAnsi="Arial Narrow" w:cs="Calibri Light"/>
          <w:color w:val="000000"/>
          <w:sz w:val="20"/>
        </w:rPr>
        <w:t>En caso de que la entrega de los bienes coincida en sábados, domingos o feriados, el día de entrega se trasladará máximo hasta el primer día hábil, sin que esto implique el cobro de multas.</w:t>
      </w:r>
      <w:r w:rsidR="0027087D" w:rsidRPr="001F7086">
        <w:rPr>
          <w:rFonts w:ascii="Arial Narrow" w:hAnsi="Arial Narrow" w:cs="Calibri Light"/>
          <w:color w:val="000000"/>
          <w:sz w:val="20"/>
        </w:rPr>
        <w:t xml:space="preserve"> </w:t>
      </w:r>
    </w:p>
    <w:p w14:paraId="11C82CE4" w14:textId="77777777" w:rsidR="00E71CEE" w:rsidRPr="001F7086" w:rsidRDefault="00E71CEE" w:rsidP="00212208">
      <w:pPr>
        <w:pStyle w:val="BodyText21"/>
        <w:spacing w:line="240" w:lineRule="auto"/>
        <w:ind w:left="0" w:firstLine="0"/>
        <w:rPr>
          <w:rFonts w:ascii="Arial Narrow" w:hAnsi="Arial Narrow" w:cs="Calibri Light"/>
          <w:color w:val="000000"/>
          <w:sz w:val="20"/>
        </w:rPr>
      </w:pPr>
    </w:p>
    <w:p w14:paraId="476EDE5A" w14:textId="77777777" w:rsidR="00483205" w:rsidRPr="001F7086" w:rsidRDefault="001540C0" w:rsidP="00483205">
      <w:pPr>
        <w:pStyle w:val="BodyText21"/>
        <w:spacing w:line="240" w:lineRule="auto"/>
        <w:ind w:left="0" w:firstLine="0"/>
        <w:rPr>
          <w:rFonts w:ascii="Arial Narrow" w:hAnsi="Arial Narrow" w:cs="Calibri Light"/>
          <w:color w:val="000000"/>
          <w:sz w:val="20"/>
        </w:rPr>
      </w:pPr>
      <w:r w:rsidRPr="001F7086">
        <w:rPr>
          <w:rFonts w:ascii="Arial Narrow" w:hAnsi="Arial Narrow" w:cs="Calibri Light"/>
          <w:color w:val="000000"/>
          <w:sz w:val="20"/>
        </w:rPr>
        <w:t>Lo anterior no implica que, una vez culminado el tiempo máximo de entrega, para el cobro de multas por retraso en la entrega de los bienes se deberá considerar los respectivos sábados, domingos y feriados, según corresponda.</w:t>
      </w:r>
    </w:p>
    <w:p w14:paraId="0354ED07" w14:textId="77777777" w:rsidR="00483205" w:rsidRPr="001F7086" w:rsidRDefault="00483205" w:rsidP="00483205">
      <w:pPr>
        <w:pStyle w:val="BodyText21"/>
        <w:spacing w:line="240" w:lineRule="auto"/>
        <w:ind w:left="0" w:firstLine="0"/>
        <w:rPr>
          <w:rFonts w:ascii="Arial Narrow" w:hAnsi="Arial Narrow" w:cs="Calibri Light"/>
          <w:color w:val="000000"/>
          <w:sz w:val="20"/>
        </w:rPr>
      </w:pPr>
    </w:p>
    <w:p w14:paraId="6C15E036" w14:textId="77777777" w:rsidR="00483205" w:rsidRPr="001F7086" w:rsidRDefault="00483205" w:rsidP="00483205">
      <w:pPr>
        <w:pStyle w:val="BodyText21"/>
        <w:spacing w:line="240" w:lineRule="auto"/>
        <w:ind w:left="0" w:firstLine="0"/>
        <w:rPr>
          <w:rFonts w:ascii="Arial Narrow" w:hAnsi="Arial Narrow" w:cs="Calibri Light"/>
          <w:color w:val="000000"/>
          <w:sz w:val="20"/>
        </w:rPr>
      </w:pPr>
      <w:r w:rsidRPr="001F7086">
        <w:rPr>
          <w:rFonts w:ascii="Arial Narrow" w:hAnsi="Arial Narrow" w:cs="Calibri Light"/>
          <w:color w:val="000000"/>
          <w:sz w:val="20"/>
        </w:rPr>
        <w:lastRenderedPageBreak/>
        <w:t>Los tiempos indicados en el presente procedimiento podrán ser modificados por el SERCOP durante la vigencia del presente Convenio Marco. En caso de que los nuevos plazos no resultaren convenientes para los intereses del proveedor catalogado, este deberá solicitar su suspensión temporal o definitiva de los bienes respectivos.</w:t>
      </w:r>
    </w:p>
    <w:p w14:paraId="1E475A14" w14:textId="77777777" w:rsidR="006629D3" w:rsidRPr="001F7086" w:rsidRDefault="006629D3" w:rsidP="00212208">
      <w:pPr>
        <w:spacing w:after="0" w:line="240" w:lineRule="auto"/>
        <w:rPr>
          <w:rFonts w:ascii="Arial Narrow" w:hAnsi="Arial Narrow" w:cs="Calibri Light"/>
          <w:color w:val="000000"/>
          <w:sz w:val="20"/>
          <w:szCs w:val="20"/>
        </w:rPr>
      </w:pPr>
      <w:bookmarkStart w:id="960" w:name="_Toc429498840"/>
      <w:bookmarkStart w:id="961" w:name="_Toc430155058"/>
      <w:bookmarkStart w:id="962" w:name="_Toc430706697"/>
      <w:bookmarkStart w:id="963" w:name="_Toc427593194"/>
      <w:bookmarkStart w:id="964" w:name="_Toc427678366"/>
      <w:bookmarkStart w:id="965" w:name="_Toc415649325"/>
      <w:bookmarkStart w:id="966" w:name="_Toc410584122"/>
      <w:bookmarkStart w:id="967" w:name="_Toc418578410"/>
    </w:p>
    <w:p w14:paraId="32576F62" w14:textId="77777777" w:rsidR="002A1764" w:rsidRPr="002A1764" w:rsidRDefault="002A1764" w:rsidP="002A1764">
      <w:pPr>
        <w:spacing w:after="0" w:line="240" w:lineRule="auto"/>
        <w:rPr>
          <w:rFonts w:ascii="Arial Narrow" w:hAnsi="Arial Narrow" w:cs="Calibri Light"/>
          <w:color w:val="000000"/>
          <w:sz w:val="20"/>
          <w:szCs w:val="20"/>
          <w:lang w:val="es-EC"/>
        </w:rPr>
      </w:pPr>
      <w:r w:rsidRPr="002A1764">
        <w:rPr>
          <w:rFonts w:ascii="Arial Narrow" w:hAnsi="Arial Narrow" w:cs="Calibri Light"/>
          <w:color w:val="000000"/>
          <w:sz w:val="20"/>
          <w:szCs w:val="20"/>
          <w:lang w:val="es-EC"/>
        </w:rPr>
        <w:t>En el caso de que la entidad contratante requiera adquirir una cantidad menor a la establecida en la tabla de los tiempos de entrega, deberá solicitar con los sustentos respectivos al SERCOP la autorización de uso de CPC restringido; de acuerdo al “INSTRUCTIVO PARA OBTENER LA AUTORIZACIÓN DE USO DE CÓDIGO CPC RESTRINGIDO”, independientemente del tipo del procedimiento de contratación a utilizar.</w:t>
      </w:r>
    </w:p>
    <w:p w14:paraId="5F58CC54" w14:textId="77777777" w:rsidR="00D1150A" w:rsidRPr="001F7086" w:rsidRDefault="00D1150A" w:rsidP="00212208">
      <w:pPr>
        <w:spacing w:after="0" w:line="240" w:lineRule="auto"/>
        <w:rPr>
          <w:rFonts w:ascii="Arial Narrow" w:hAnsi="Arial Narrow" w:cs="Calibri Light"/>
          <w:color w:val="000000"/>
          <w:sz w:val="20"/>
          <w:szCs w:val="20"/>
        </w:rPr>
      </w:pPr>
    </w:p>
    <w:p w14:paraId="6CA3A886" w14:textId="77777777" w:rsidR="00E07278" w:rsidRPr="001F7086" w:rsidRDefault="00E07278">
      <w:pPr>
        <w:widowControl/>
        <w:suppressAutoHyphens w:val="0"/>
        <w:spacing w:after="0" w:line="240" w:lineRule="auto"/>
        <w:jc w:val="left"/>
        <w:rPr>
          <w:rFonts w:ascii="Arial Narrow" w:hAnsi="Arial Narrow" w:cs="Calibri Light"/>
          <w:color w:val="000000"/>
          <w:sz w:val="20"/>
          <w:szCs w:val="20"/>
          <w:lang w:val="es-EC"/>
        </w:rPr>
      </w:pPr>
      <w:r w:rsidRPr="001F7086">
        <w:rPr>
          <w:rFonts w:ascii="Arial Narrow" w:hAnsi="Arial Narrow" w:cs="Calibri Light"/>
          <w:color w:val="000000"/>
          <w:sz w:val="20"/>
          <w:szCs w:val="20"/>
          <w:lang w:val="es-EC"/>
        </w:rPr>
        <w:br w:type="page"/>
      </w:r>
    </w:p>
    <w:p w14:paraId="5D85201A" w14:textId="77777777" w:rsidR="00F40584" w:rsidRPr="001F7086" w:rsidRDefault="00F40584" w:rsidP="00F40584">
      <w:pPr>
        <w:pStyle w:val="Ttulo1"/>
        <w:tabs>
          <w:tab w:val="clear" w:pos="0"/>
        </w:tabs>
        <w:spacing w:before="0" w:after="0" w:line="240" w:lineRule="auto"/>
        <w:ind w:left="0" w:firstLine="0"/>
        <w:rPr>
          <w:rFonts w:ascii="Arial Narrow" w:hAnsi="Arial Narrow" w:cs="Calibri Light"/>
          <w:color w:val="000000"/>
          <w:szCs w:val="20"/>
          <w:lang w:val="es-EC"/>
        </w:rPr>
      </w:pPr>
      <w:bookmarkStart w:id="968" w:name="_Toc150959766"/>
      <w:r w:rsidRPr="001F7086">
        <w:rPr>
          <w:rFonts w:ascii="Arial Narrow" w:hAnsi="Arial Narrow" w:cs="Calibri Light"/>
          <w:color w:val="000000"/>
          <w:szCs w:val="20"/>
          <w:lang w:val="es-EC"/>
        </w:rPr>
        <w:t>SECCIÓN IV</w:t>
      </w:r>
      <w:bookmarkEnd w:id="968"/>
    </w:p>
    <w:p w14:paraId="572D765C" w14:textId="77777777" w:rsidR="00F40584" w:rsidRPr="00F40584" w:rsidRDefault="00F40584" w:rsidP="00F40584">
      <w:pPr>
        <w:pStyle w:val="Textoindependiente"/>
        <w:jc w:val="center"/>
        <w:rPr>
          <w:rFonts w:ascii="Arial Narrow" w:hAnsi="Arial Narrow"/>
          <w:b/>
          <w:sz w:val="20"/>
          <w:szCs w:val="20"/>
          <w:lang w:val="es-EC"/>
        </w:rPr>
      </w:pPr>
    </w:p>
    <w:p w14:paraId="06229D5D" w14:textId="77777777" w:rsidR="00F40584" w:rsidRPr="00F40584" w:rsidRDefault="00F40584" w:rsidP="00F40584">
      <w:pPr>
        <w:pStyle w:val="Ttulo2"/>
        <w:spacing w:before="0" w:after="0" w:line="240" w:lineRule="auto"/>
        <w:ind w:left="0" w:firstLine="0"/>
        <w:jc w:val="center"/>
        <w:rPr>
          <w:rFonts w:ascii="Arial Narrow" w:hAnsi="Arial Narrow"/>
          <w:sz w:val="20"/>
        </w:rPr>
      </w:pPr>
      <w:bookmarkStart w:id="969" w:name="_Toc417891769"/>
      <w:bookmarkStart w:id="970" w:name="_Toc150959767"/>
      <w:r w:rsidRPr="00F40584">
        <w:rPr>
          <w:rFonts w:ascii="Arial Narrow" w:hAnsi="Arial Narrow"/>
          <w:sz w:val="20"/>
        </w:rPr>
        <w:t>MÉTODO DE CALIFICACIÓN DE LAS OFERTAS</w:t>
      </w:r>
      <w:bookmarkStart w:id="971" w:name="Bookmark167"/>
      <w:bookmarkStart w:id="972" w:name="Bookmark166"/>
      <w:bookmarkStart w:id="973" w:name="Bookmark165"/>
      <w:bookmarkEnd w:id="969"/>
      <w:bookmarkEnd w:id="970"/>
      <w:bookmarkEnd w:id="971"/>
      <w:bookmarkEnd w:id="972"/>
      <w:bookmarkEnd w:id="973"/>
    </w:p>
    <w:p w14:paraId="78FBA883" w14:textId="77777777" w:rsidR="00F40584" w:rsidRPr="00F40584" w:rsidRDefault="00F40584" w:rsidP="00F40584">
      <w:pPr>
        <w:spacing w:after="0" w:line="240" w:lineRule="auto"/>
        <w:rPr>
          <w:rFonts w:ascii="Arial Narrow" w:hAnsi="Arial Narrow"/>
          <w:sz w:val="20"/>
        </w:rPr>
      </w:pPr>
    </w:p>
    <w:p w14:paraId="697C9E7A" w14:textId="77777777" w:rsidR="00DE1A3B" w:rsidRPr="00DE1A3B" w:rsidRDefault="00DE1A3B" w:rsidP="003B0362">
      <w:pPr>
        <w:pStyle w:val="Prrafodelista"/>
        <w:numPr>
          <w:ilvl w:val="0"/>
          <w:numId w:val="57"/>
        </w:numPr>
        <w:spacing w:line="240" w:lineRule="auto"/>
        <w:rPr>
          <w:rFonts w:ascii="Arial Narrow" w:hAnsi="Arial Narrow"/>
          <w:sz w:val="20"/>
          <w:szCs w:val="20"/>
        </w:rPr>
      </w:pPr>
      <w:r w:rsidRPr="00DE1A3B">
        <w:rPr>
          <w:rFonts w:ascii="Arial Narrow" w:hAnsi="Arial Narrow"/>
          <w:sz w:val="20"/>
          <w:szCs w:val="20"/>
        </w:rPr>
        <w:t xml:space="preserve">La Comisión Técnica calificará las ofertas presentadas </w:t>
      </w:r>
      <w:r w:rsidR="005B1DBF" w:rsidRPr="00DE1A3B">
        <w:rPr>
          <w:rFonts w:ascii="Arial Narrow" w:hAnsi="Arial Narrow"/>
          <w:sz w:val="20"/>
          <w:szCs w:val="20"/>
        </w:rPr>
        <w:t>con</w:t>
      </w:r>
      <w:r w:rsidR="005B1DBF">
        <w:rPr>
          <w:rFonts w:ascii="Arial Narrow" w:hAnsi="Arial Narrow"/>
          <w:sz w:val="20"/>
          <w:szCs w:val="20"/>
        </w:rPr>
        <w:t>siderando</w:t>
      </w:r>
      <w:r w:rsidR="00693D0F">
        <w:rPr>
          <w:rFonts w:ascii="Arial Narrow" w:hAnsi="Arial Narrow"/>
          <w:sz w:val="20"/>
          <w:szCs w:val="20"/>
        </w:rPr>
        <w:t xml:space="preserve"> </w:t>
      </w:r>
      <w:r w:rsidRPr="00DE1A3B">
        <w:rPr>
          <w:rFonts w:ascii="Arial Narrow" w:hAnsi="Arial Narrow"/>
          <w:sz w:val="20"/>
          <w:szCs w:val="20"/>
        </w:rPr>
        <w:t>lo establecido en los numerales 2.3 al 2.19</w:t>
      </w:r>
      <w:r w:rsidR="00C26C7A">
        <w:rPr>
          <w:rFonts w:ascii="Arial Narrow" w:hAnsi="Arial Narrow"/>
          <w:sz w:val="20"/>
          <w:szCs w:val="20"/>
        </w:rPr>
        <w:t xml:space="preserve"> del presente pliego. </w:t>
      </w:r>
      <w:r w:rsidR="001D701F">
        <w:rPr>
          <w:rFonts w:ascii="Arial Narrow" w:hAnsi="Arial Narrow"/>
          <w:sz w:val="20"/>
          <w:szCs w:val="20"/>
        </w:rPr>
        <w:t xml:space="preserve">El operador del portal registrará lo resuelto por la comisión técnica en el </w:t>
      </w:r>
      <w:r w:rsidR="001D701F" w:rsidRPr="001F7086">
        <w:rPr>
          <w:rFonts w:ascii="Arial Narrow" w:hAnsi="Arial Narrow" w:cs="Calibri Light"/>
          <w:color w:val="000000"/>
          <w:sz w:val="20"/>
          <w:szCs w:val="20"/>
        </w:rPr>
        <w:t>Sistema Oficial de Contratación del Estado - SOCE.</w:t>
      </w:r>
    </w:p>
    <w:p w14:paraId="6CD895F2" w14:textId="77777777" w:rsidR="00F40584" w:rsidRPr="00DE1A3B" w:rsidRDefault="00DE1A3B" w:rsidP="003B0362">
      <w:pPr>
        <w:pStyle w:val="Prrafodelista"/>
        <w:numPr>
          <w:ilvl w:val="0"/>
          <w:numId w:val="57"/>
        </w:numPr>
        <w:spacing w:line="240" w:lineRule="auto"/>
        <w:rPr>
          <w:rFonts w:ascii="Arial Narrow" w:hAnsi="Arial Narrow"/>
          <w:sz w:val="20"/>
          <w:szCs w:val="20"/>
        </w:rPr>
      </w:pPr>
      <w:r w:rsidRPr="00DE1A3B">
        <w:rPr>
          <w:rFonts w:ascii="Arial Narrow" w:hAnsi="Arial Narrow"/>
          <w:sz w:val="20"/>
          <w:szCs w:val="20"/>
        </w:rPr>
        <w:t>La Comisión Técnica Permanente calificará las ofertas de nuevos proveedores o manifestaciones de interés para proveedores con</w:t>
      </w:r>
      <w:r w:rsidR="00693D0F">
        <w:rPr>
          <w:rFonts w:ascii="Arial Narrow" w:hAnsi="Arial Narrow"/>
          <w:sz w:val="20"/>
          <w:szCs w:val="20"/>
        </w:rPr>
        <w:t xml:space="preserve">siderando </w:t>
      </w:r>
      <w:r w:rsidRPr="00DE1A3B">
        <w:rPr>
          <w:rFonts w:ascii="Arial Narrow" w:hAnsi="Arial Narrow"/>
          <w:sz w:val="20"/>
          <w:szCs w:val="20"/>
        </w:rPr>
        <w:t>lo e</w:t>
      </w:r>
      <w:r w:rsidR="00656B49">
        <w:rPr>
          <w:rFonts w:ascii="Arial Narrow" w:hAnsi="Arial Narrow"/>
          <w:sz w:val="20"/>
          <w:szCs w:val="20"/>
        </w:rPr>
        <w:t>stablecido desde los numeral 2.12</w:t>
      </w:r>
      <w:r w:rsidRPr="00DE1A3B">
        <w:rPr>
          <w:rFonts w:ascii="Arial Narrow" w:hAnsi="Arial Narrow"/>
          <w:sz w:val="20"/>
          <w:szCs w:val="20"/>
        </w:rPr>
        <w:t xml:space="preserve"> al 2.19 del presente pliego</w:t>
      </w:r>
      <w:r w:rsidR="001D701F">
        <w:rPr>
          <w:rFonts w:ascii="Arial Narrow" w:hAnsi="Arial Narrow"/>
          <w:sz w:val="20"/>
          <w:szCs w:val="20"/>
        </w:rPr>
        <w:t>.</w:t>
      </w:r>
    </w:p>
    <w:p w14:paraId="4BFD46C5" w14:textId="77777777" w:rsidR="00F40584" w:rsidRPr="00F40584" w:rsidRDefault="00F40584" w:rsidP="00F40584">
      <w:pPr>
        <w:spacing w:after="0" w:line="240" w:lineRule="auto"/>
        <w:rPr>
          <w:rFonts w:ascii="Arial Narrow" w:hAnsi="Arial Narrow"/>
          <w:sz w:val="20"/>
          <w:szCs w:val="20"/>
        </w:rPr>
      </w:pPr>
    </w:p>
    <w:p w14:paraId="4E90D619" w14:textId="77777777" w:rsidR="00F40584" w:rsidRPr="00F40584" w:rsidRDefault="00F40584" w:rsidP="00F40584">
      <w:pPr>
        <w:pStyle w:val="Textoindependiente"/>
        <w:rPr>
          <w:lang w:val="es-EC"/>
        </w:rPr>
      </w:pPr>
    </w:p>
    <w:p w14:paraId="25725174" w14:textId="77777777" w:rsidR="00F40584" w:rsidRPr="001F7086" w:rsidRDefault="00F40584">
      <w:pPr>
        <w:widowControl/>
        <w:suppressAutoHyphens w:val="0"/>
        <w:spacing w:after="0" w:line="240" w:lineRule="auto"/>
        <w:jc w:val="left"/>
        <w:rPr>
          <w:rFonts w:ascii="Arial Narrow" w:hAnsi="Arial Narrow" w:cs="Calibri Light"/>
          <w:color w:val="000000"/>
          <w:sz w:val="20"/>
          <w:szCs w:val="20"/>
          <w:lang w:val="es-EC"/>
        </w:rPr>
      </w:pPr>
    </w:p>
    <w:p w14:paraId="2DAB96D9" w14:textId="77777777" w:rsidR="00F40584" w:rsidRPr="001F7086" w:rsidRDefault="00F40584">
      <w:pPr>
        <w:widowControl/>
        <w:suppressAutoHyphens w:val="0"/>
        <w:spacing w:after="0" w:line="240" w:lineRule="auto"/>
        <w:jc w:val="left"/>
        <w:rPr>
          <w:rFonts w:ascii="Arial Narrow" w:hAnsi="Arial Narrow" w:cs="Calibri Light"/>
          <w:color w:val="000000"/>
          <w:sz w:val="20"/>
          <w:szCs w:val="20"/>
          <w:lang w:val="es-EC"/>
        </w:rPr>
      </w:pPr>
      <w:r w:rsidRPr="001F7086">
        <w:rPr>
          <w:rFonts w:ascii="Arial Narrow" w:hAnsi="Arial Narrow" w:cs="Calibri Light"/>
          <w:color w:val="000000"/>
          <w:sz w:val="20"/>
          <w:szCs w:val="20"/>
          <w:lang w:val="es-EC"/>
        </w:rPr>
        <w:br w:type="page"/>
      </w:r>
    </w:p>
    <w:p w14:paraId="2AC6D627" w14:textId="77777777" w:rsidR="00F40584" w:rsidRPr="001F7086" w:rsidRDefault="00F40584">
      <w:pPr>
        <w:widowControl/>
        <w:suppressAutoHyphens w:val="0"/>
        <w:spacing w:after="0" w:line="240" w:lineRule="auto"/>
        <w:jc w:val="left"/>
        <w:rPr>
          <w:rFonts w:ascii="Arial Narrow" w:hAnsi="Arial Narrow" w:cs="Calibri Light"/>
          <w:color w:val="000000"/>
          <w:sz w:val="20"/>
          <w:szCs w:val="20"/>
          <w:lang w:val="es-EC"/>
        </w:rPr>
      </w:pPr>
    </w:p>
    <w:p w14:paraId="29126F69" w14:textId="77777777" w:rsidR="001540C0" w:rsidRPr="001F7086" w:rsidRDefault="001540C0" w:rsidP="001373ED">
      <w:pPr>
        <w:pStyle w:val="Ttulo1"/>
        <w:tabs>
          <w:tab w:val="clear" w:pos="0"/>
        </w:tabs>
        <w:spacing w:before="0" w:after="0" w:line="240" w:lineRule="auto"/>
        <w:ind w:left="0" w:firstLine="0"/>
        <w:rPr>
          <w:rFonts w:ascii="Arial Narrow" w:hAnsi="Arial Narrow" w:cs="Calibri Light"/>
          <w:color w:val="000000"/>
          <w:szCs w:val="20"/>
        </w:rPr>
      </w:pPr>
      <w:bookmarkStart w:id="974" w:name="_Toc419998013"/>
      <w:bookmarkStart w:id="975" w:name="_Toc425329096"/>
      <w:bookmarkStart w:id="976" w:name="_Toc430155074"/>
      <w:bookmarkStart w:id="977" w:name="_Toc430706710"/>
      <w:bookmarkStart w:id="978" w:name="_Toc427593209"/>
      <w:bookmarkStart w:id="979" w:name="_Toc427678380"/>
      <w:bookmarkStart w:id="980" w:name="_Toc525315502"/>
      <w:bookmarkStart w:id="981" w:name="_Toc531612898"/>
      <w:bookmarkStart w:id="982" w:name="_Toc8901495"/>
      <w:bookmarkStart w:id="983" w:name="_Toc11064640"/>
      <w:bookmarkStart w:id="984" w:name="_Toc150959768"/>
      <w:bookmarkStart w:id="985" w:name="_Toc419270106"/>
      <w:bookmarkStart w:id="986" w:name="_Toc416284223"/>
      <w:bookmarkStart w:id="987" w:name="_Toc417891794"/>
      <w:bookmarkStart w:id="988" w:name="_Toc404318916"/>
      <w:bookmarkStart w:id="989" w:name="_Toc404319229"/>
      <w:bookmarkStart w:id="990" w:name="_Toc405287109"/>
      <w:bookmarkStart w:id="991" w:name="_Toc405287260"/>
      <w:bookmarkStart w:id="992" w:name="_Toc410584136"/>
      <w:bookmarkStart w:id="993" w:name="_Toc418578422"/>
      <w:bookmarkStart w:id="994" w:name="_Toc429498854"/>
      <w:bookmarkStart w:id="995" w:name="_Toc414978935"/>
      <w:bookmarkStart w:id="996" w:name="__RefHeading__2071_675929516"/>
      <w:bookmarkStart w:id="997" w:name="__RefHeading__243_828514749"/>
      <w:bookmarkStart w:id="998" w:name="__RefHeading__8101_828514749"/>
      <w:bookmarkEnd w:id="20"/>
      <w:bookmarkEnd w:id="21"/>
      <w:bookmarkEnd w:id="22"/>
      <w:bookmarkEnd w:id="93"/>
      <w:bookmarkEnd w:id="94"/>
      <w:bookmarkEnd w:id="95"/>
      <w:bookmarkEnd w:id="170"/>
      <w:bookmarkEnd w:id="171"/>
      <w:bookmarkEnd w:id="172"/>
      <w:bookmarkEnd w:id="173"/>
      <w:bookmarkEnd w:id="960"/>
      <w:bookmarkEnd w:id="961"/>
      <w:bookmarkEnd w:id="962"/>
      <w:bookmarkEnd w:id="963"/>
      <w:bookmarkEnd w:id="964"/>
      <w:bookmarkEnd w:id="965"/>
      <w:bookmarkEnd w:id="966"/>
      <w:bookmarkEnd w:id="967"/>
      <w:r w:rsidRPr="001F7086">
        <w:rPr>
          <w:rFonts w:ascii="Arial Narrow" w:hAnsi="Arial Narrow" w:cs="Calibri Light"/>
          <w:color w:val="000000"/>
          <w:szCs w:val="20"/>
        </w:rPr>
        <w:t>SECCIÓN V</w:t>
      </w:r>
      <w:bookmarkStart w:id="999" w:name="_Toc430155075"/>
      <w:bookmarkEnd w:id="974"/>
      <w:bookmarkEnd w:id="975"/>
      <w:bookmarkEnd w:id="976"/>
      <w:bookmarkEnd w:id="977"/>
      <w:bookmarkEnd w:id="978"/>
      <w:bookmarkEnd w:id="979"/>
      <w:bookmarkEnd w:id="980"/>
      <w:bookmarkEnd w:id="981"/>
      <w:bookmarkEnd w:id="982"/>
      <w:bookmarkEnd w:id="983"/>
      <w:bookmarkEnd w:id="984"/>
    </w:p>
    <w:p w14:paraId="4348CF6F" w14:textId="77777777" w:rsidR="003A59BF" w:rsidRPr="001F7086" w:rsidRDefault="003A59BF" w:rsidP="00212208">
      <w:pPr>
        <w:pStyle w:val="Textoindependiente"/>
        <w:spacing w:after="0" w:line="240" w:lineRule="auto"/>
        <w:rPr>
          <w:rFonts w:ascii="Arial Narrow" w:hAnsi="Arial Narrow" w:cs="Calibri Light"/>
          <w:color w:val="000000"/>
          <w:sz w:val="20"/>
          <w:szCs w:val="20"/>
        </w:rPr>
      </w:pPr>
    </w:p>
    <w:p w14:paraId="5B4AA951" w14:textId="77777777" w:rsidR="003A59BF" w:rsidRPr="001F7086" w:rsidRDefault="00C74E3F" w:rsidP="00BB3389">
      <w:pPr>
        <w:pStyle w:val="Ttulo2"/>
        <w:rPr>
          <w:rFonts w:ascii="Arial Narrow" w:hAnsi="Arial Narrow" w:cs="Calibri Light"/>
          <w:color w:val="000000"/>
          <w:sz w:val="20"/>
          <w:szCs w:val="20"/>
        </w:rPr>
      </w:pPr>
      <w:bookmarkStart w:id="1000" w:name="Bookmark301"/>
      <w:bookmarkStart w:id="1001" w:name="_Toc429498855"/>
      <w:bookmarkStart w:id="1002" w:name="_Toc414978936"/>
      <w:bookmarkStart w:id="1003" w:name="_Toc429405616"/>
      <w:bookmarkStart w:id="1004" w:name="_Toc430155076"/>
      <w:bookmarkStart w:id="1005" w:name="_Toc430706712"/>
      <w:bookmarkStart w:id="1006" w:name="_Toc427593211"/>
      <w:bookmarkStart w:id="1007" w:name="_Toc427678382"/>
      <w:bookmarkStart w:id="1008" w:name="_Toc525315504"/>
      <w:bookmarkStart w:id="1009" w:name="_Toc531612900"/>
      <w:bookmarkStart w:id="1010" w:name="_Toc8901497"/>
      <w:bookmarkStart w:id="1011" w:name="_Toc11064642"/>
      <w:bookmarkStart w:id="1012" w:name="_Toc150959769"/>
      <w:r w:rsidRPr="001F7086">
        <w:rPr>
          <w:rFonts w:ascii="Arial Narrow" w:hAnsi="Arial Narrow" w:cs="Calibri Light"/>
          <w:color w:val="000000"/>
          <w:sz w:val="20"/>
          <w:szCs w:val="20"/>
        </w:rPr>
        <w:t>5</w:t>
      </w:r>
      <w:r w:rsidR="003A59BF" w:rsidRPr="001F7086">
        <w:rPr>
          <w:rFonts w:ascii="Arial Narrow" w:hAnsi="Arial Narrow" w:cs="Calibri Light"/>
          <w:color w:val="000000"/>
          <w:sz w:val="20"/>
          <w:szCs w:val="20"/>
        </w:rPr>
        <w:t>.1</w:t>
      </w:r>
      <w:bookmarkStart w:id="1013" w:name="_Toc417891795"/>
      <w:bookmarkEnd w:id="1000"/>
      <w:r w:rsidR="003A59BF" w:rsidRPr="001F7086">
        <w:rPr>
          <w:rFonts w:ascii="Arial Narrow" w:hAnsi="Arial Narrow" w:cs="Calibri Light"/>
          <w:color w:val="000000"/>
          <w:sz w:val="20"/>
          <w:szCs w:val="20"/>
        </w:rPr>
        <w:t xml:space="preserve"> DOCUMENTACIÓN DE LA OFERTA</w:t>
      </w:r>
      <w:bookmarkStart w:id="1014" w:name="Bookmark304"/>
      <w:bookmarkStart w:id="1015" w:name="Bookmark303"/>
      <w:bookmarkStart w:id="1016" w:name="Bookmark302"/>
      <w:bookmarkStart w:id="1017" w:name="Bookmark305"/>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14:paraId="5A4E7A04" w14:textId="77777777" w:rsidR="003A59BF" w:rsidRPr="001F7086" w:rsidRDefault="003A59BF" w:rsidP="00BB3389">
      <w:pPr>
        <w:spacing w:after="0" w:line="240" w:lineRule="auto"/>
        <w:rPr>
          <w:rFonts w:ascii="Arial Narrow" w:hAnsi="Arial Narrow" w:cs="Calibri Light"/>
          <w:color w:val="000000"/>
          <w:sz w:val="20"/>
          <w:szCs w:val="20"/>
        </w:rPr>
      </w:pPr>
    </w:p>
    <w:p w14:paraId="0FABD362" w14:textId="77777777" w:rsidR="00517FB1" w:rsidRPr="001F7086" w:rsidRDefault="00517FB1" w:rsidP="00BB3389">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La siguiente documentación (original, apostillado y traducido al español de ser el caso) se deberá presentar como parte de la oferta:</w:t>
      </w:r>
    </w:p>
    <w:p w14:paraId="4DD9079B" w14:textId="77777777" w:rsidR="003A59BF" w:rsidRPr="001F7086" w:rsidRDefault="003A59BF" w:rsidP="00BB3389">
      <w:pPr>
        <w:spacing w:after="0" w:line="240" w:lineRule="auto"/>
        <w:rPr>
          <w:rFonts w:ascii="Arial Narrow" w:hAnsi="Arial Narrow" w:cs="Calibri Light"/>
          <w:b/>
          <w:color w:val="000000"/>
          <w:sz w:val="20"/>
          <w:szCs w:val="20"/>
        </w:rPr>
      </w:pPr>
    </w:p>
    <w:p w14:paraId="1A059735" w14:textId="77777777" w:rsidR="00517FB1" w:rsidRPr="001F7086" w:rsidRDefault="00517FB1" w:rsidP="00BB3389">
      <w:pPr>
        <w:spacing w:after="0" w:line="240" w:lineRule="auto"/>
        <w:rPr>
          <w:rFonts w:ascii="Arial Narrow" w:hAnsi="Arial Narrow" w:cs="Calibri Light"/>
          <w:b/>
          <w:color w:val="000000"/>
          <w:sz w:val="20"/>
          <w:szCs w:val="20"/>
        </w:rPr>
      </w:pPr>
      <w:r w:rsidRPr="001F7086">
        <w:rPr>
          <w:rFonts w:ascii="Arial Narrow" w:hAnsi="Arial Narrow" w:cs="Calibri Light"/>
          <w:b/>
          <w:color w:val="000000"/>
          <w:sz w:val="20"/>
          <w:szCs w:val="20"/>
        </w:rPr>
        <w:t xml:space="preserve">Formulario y documentos de la Oferta </w:t>
      </w:r>
    </w:p>
    <w:p w14:paraId="6386942F" w14:textId="77777777" w:rsidR="00AC111A" w:rsidRPr="001F7086" w:rsidRDefault="00AC111A" w:rsidP="00BB3389">
      <w:pPr>
        <w:spacing w:after="0" w:line="240" w:lineRule="auto"/>
        <w:rPr>
          <w:rFonts w:ascii="Arial Narrow" w:hAnsi="Arial Narrow" w:cs="Calibri Light"/>
          <w:b/>
          <w:color w:val="000000"/>
          <w:sz w:val="20"/>
          <w:szCs w:val="20"/>
        </w:rPr>
      </w:pPr>
    </w:p>
    <w:p w14:paraId="3CEFB74D" w14:textId="77777777" w:rsidR="00AC111A" w:rsidRPr="001F7086" w:rsidRDefault="00AC111A" w:rsidP="00BB3389">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1.1 Carta de Presentación y Compromiso;</w:t>
      </w:r>
    </w:p>
    <w:p w14:paraId="5357D1D9" w14:textId="77777777" w:rsidR="00AC111A" w:rsidRPr="001F7086" w:rsidRDefault="00AC111A" w:rsidP="00BB3389">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1.2 Nómina de socios, accionistas o partícipes mayoritarios de personas jurídicas y disposiciones específicas para personas naturales, oferentes:</w:t>
      </w:r>
    </w:p>
    <w:p w14:paraId="6B1A599B" w14:textId="77777777" w:rsidR="00AC111A" w:rsidRPr="001F7086" w:rsidRDefault="007834E9" w:rsidP="00BB3389">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1.3</w:t>
      </w:r>
      <w:r w:rsidR="00483205" w:rsidRPr="001F7086">
        <w:rPr>
          <w:rFonts w:ascii="Arial Narrow" w:hAnsi="Arial Narrow" w:cs="Calibri Light"/>
          <w:color w:val="000000"/>
          <w:sz w:val="20"/>
          <w:szCs w:val="20"/>
        </w:rPr>
        <w:t xml:space="preserve"> </w:t>
      </w:r>
      <w:r w:rsidR="00AC111A" w:rsidRPr="001F7086">
        <w:rPr>
          <w:rFonts w:ascii="Arial Narrow" w:hAnsi="Arial Narrow" w:cs="Calibri Light"/>
          <w:color w:val="000000"/>
          <w:sz w:val="20"/>
          <w:szCs w:val="20"/>
        </w:rPr>
        <w:t>Experiencia en el mercado;</w:t>
      </w:r>
    </w:p>
    <w:p w14:paraId="6CEC7F19" w14:textId="77777777" w:rsidR="00AC111A" w:rsidRPr="001F7086" w:rsidRDefault="007834E9" w:rsidP="00BB3389">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1.4 </w:t>
      </w:r>
      <w:r w:rsidR="00AC111A" w:rsidRPr="001F7086">
        <w:rPr>
          <w:rFonts w:ascii="Arial Narrow" w:hAnsi="Arial Narrow" w:cs="Calibri Light"/>
          <w:color w:val="000000"/>
          <w:sz w:val="20"/>
          <w:szCs w:val="20"/>
        </w:rPr>
        <w:t>Mecanismos de aseguramiento de la calidad;</w:t>
      </w:r>
    </w:p>
    <w:p w14:paraId="47D4E295" w14:textId="77777777" w:rsidR="00AC111A" w:rsidRPr="001F7086" w:rsidRDefault="007834E9" w:rsidP="00BB3389">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1.5 Declaración de ser fabricante nacional o certificados de distribución autorizada</w:t>
      </w:r>
      <w:r w:rsidR="00AC111A" w:rsidRPr="001F7086">
        <w:rPr>
          <w:rFonts w:ascii="Arial Narrow" w:hAnsi="Arial Narrow" w:cs="Calibri Light"/>
          <w:color w:val="000000"/>
          <w:sz w:val="20"/>
          <w:szCs w:val="20"/>
        </w:rPr>
        <w:t>;</w:t>
      </w:r>
    </w:p>
    <w:p w14:paraId="4D055BC0" w14:textId="77777777" w:rsidR="00AC111A" w:rsidRPr="001F7086" w:rsidRDefault="00483205" w:rsidP="00BB3389">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1.</w:t>
      </w:r>
      <w:r w:rsidR="007879A7">
        <w:rPr>
          <w:rFonts w:ascii="Arial Narrow" w:hAnsi="Arial Narrow" w:cs="Calibri Light"/>
          <w:color w:val="000000"/>
          <w:sz w:val="20"/>
          <w:szCs w:val="20"/>
        </w:rPr>
        <w:t>6</w:t>
      </w:r>
      <w:r w:rsidR="00AC111A" w:rsidRPr="001F7086">
        <w:rPr>
          <w:rFonts w:ascii="Arial Narrow" w:hAnsi="Arial Narrow" w:cs="Calibri Light"/>
          <w:color w:val="000000"/>
          <w:sz w:val="20"/>
          <w:szCs w:val="20"/>
        </w:rPr>
        <w:t xml:space="preserve"> Impresión de la oferta enviada a través del Sistema Oficial de Contratación del Estado - SOCE, firmada por el representante legal o Formulario de manifestación de interés cuando;</w:t>
      </w:r>
    </w:p>
    <w:p w14:paraId="619DA49F" w14:textId="77777777" w:rsidR="003A59BF" w:rsidRPr="001F7086" w:rsidRDefault="00AC111A" w:rsidP="00BB3389">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Formulario de compromiso de asociación o consorcio (cuando aplique).</w:t>
      </w:r>
    </w:p>
    <w:p w14:paraId="77C159B9" w14:textId="77777777" w:rsidR="003A59BF" w:rsidRPr="001F7086" w:rsidRDefault="003A59BF" w:rsidP="00BB3389">
      <w:pPr>
        <w:tabs>
          <w:tab w:val="left" w:pos="426"/>
        </w:tabs>
        <w:spacing w:after="0" w:line="240" w:lineRule="auto"/>
        <w:jc w:val="left"/>
        <w:rPr>
          <w:rFonts w:ascii="Arial Narrow" w:hAnsi="Arial Narrow" w:cs="Calibri Light"/>
          <w:color w:val="000000"/>
          <w:sz w:val="20"/>
          <w:szCs w:val="20"/>
        </w:rPr>
      </w:pPr>
    </w:p>
    <w:p w14:paraId="4F9C18F9" w14:textId="77777777" w:rsidR="003A59BF" w:rsidRPr="001F7086" w:rsidRDefault="00EA4F5F" w:rsidP="00BB3389">
      <w:pPr>
        <w:tabs>
          <w:tab w:val="left" w:pos="426"/>
        </w:tabs>
        <w:spacing w:after="0" w:line="240" w:lineRule="auto"/>
        <w:jc w:val="left"/>
        <w:rPr>
          <w:rFonts w:ascii="Arial Narrow" w:hAnsi="Arial Narrow" w:cs="Calibri Light"/>
          <w:color w:val="000000"/>
          <w:sz w:val="20"/>
          <w:szCs w:val="20"/>
        </w:rPr>
      </w:pPr>
      <w:r w:rsidRPr="001F7086">
        <w:rPr>
          <w:rFonts w:ascii="Arial Narrow" w:hAnsi="Arial Narrow" w:cs="Calibri Light"/>
          <w:color w:val="000000"/>
          <w:sz w:val="20"/>
          <w:szCs w:val="20"/>
        </w:rPr>
        <w:br w:type="page"/>
      </w:r>
    </w:p>
    <w:p w14:paraId="3276F195" w14:textId="77777777" w:rsidR="00F27B77" w:rsidRPr="001F7086" w:rsidRDefault="00517FB1" w:rsidP="00BB3389">
      <w:pPr>
        <w:pStyle w:val="Ttulo3"/>
        <w:rPr>
          <w:rFonts w:ascii="Arial Narrow" w:hAnsi="Arial Narrow" w:cs="Calibri Light"/>
          <w:color w:val="000000"/>
          <w:sz w:val="20"/>
          <w:szCs w:val="20"/>
        </w:rPr>
      </w:pPr>
      <w:bookmarkStart w:id="1018" w:name="_Toc150959770"/>
      <w:bookmarkStart w:id="1019" w:name="_Toc419270107"/>
      <w:bookmarkStart w:id="1020" w:name="_Toc416284224"/>
      <w:bookmarkStart w:id="1021" w:name="_Toc410584137"/>
      <w:bookmarkStart w:id="1022" w:name="_Toc418578423"/>
      <w:bookmarkStart w:id="1023" w:name="_Toc419998015"/>
      <w:bookmarkStart w:id="1024" w:name="Bookmark300"/>
      <w:bookmarkEnd w:id="843"/>
      <w:bookmarkEnd w:id="985"/>
      <w:bookmarkEnd w:id="986"/>
      <w:bookmarkEnd w:id="987"/>
      <w:bookmarkEnd w:id="988"/>
      <w:bookmarkEnd w:id="989"/>
      <w:bookmarkEnd w:id="990"/>
      <w:bookmarkEnd w:id="991"/>
      <w:bookmarkEnd w:id="992"/>
      <w:bookmarkEnd w:id="993"/>
      <w:bookmarkEnd w:id="994"/>
      <w:bookmarkEnd w:id="995"/>
      <w:bookmarkEnd w:id="999"/>
      <w:bookmarkEnd w:id="1017"/>
      <w:r w:rsidRPr="001F7086">
        <w:rPr>
          <w:rFonts w:ascii="Arial Narrow" w:hAnsi="Arial Narrow" w:cs="Calibri Light"/>
          <w:color w:val="000000"/>
          <w:sz w:val="20"/>
          <w:szCs w:val="20"/>
        </w:rPr>
        <w:t xml:space="preserve">1.1 </w:t>
      </w:r>
      <w:r w:rsidR="008D6055" w:rsidRPr="001F7086">
        <w:rPr>
          <w:rFonts w:ascii="Arial Narrow" w:hAnsi="Arial Narrow" w:cs="Calibri Light"/>
          <w:color w:val="000000"/>
          <w:sz w:val="20"/>
          <w:szCs w:val="20"/>
        </w:rPr>
        <w:t xml:space="preserve">CARTA </w:t>
      </w:r>
      <w:r w:rsidR="002D3401" w:rsidRPr="001F7086">
        <w:rPr>
          <w:rFonts w:ascii="Arial Narrow" w:hAnsi="Arial Narrow" w:cs="Calibri Light"/>
          <w:color w:val="000000"/>
          <w:sz w:val="20"/>
          <w:szCs w:val="20"/>
        </w:rPr>
        <w:t>PRESENTACIÓN Y COMPROMISO</w:t>
      </w:r>
      <w:bookmarkEnd w:id="1018"/>
    </w:p>
    <w:p w14:paraId="181EB4E7" w14:textId="77777777" w:rsidR="00517FB1" w:rsidRPr="001F7086" w:rsidRDefault="00517FB1" w:rsidP="00BB3389">
      <w:pPr>
        <w:pStyle w:val="Textoindependiente"/>
        <w:spacing w:after="0"/>
        <w:rPr>
          <w:rFonts w:ascii="Arial Narrow" w:hAnsi="Arial Narrow"/>
          <w:color w:val="000000"/>
        </w:rPr>
      </w:pPr>
    </w:p>
    <w:p w14:paraId="6D0EB83D" w14:textId="77777777" w:rsidR="00517FB1" w:rsidRPr="001F7086" w:rsidRDefault="00677047" w:rsidP="00BB3389">
      <w:pPr>
        <w:spacing w:after="0" w:line="240" w:lineRule="auto"/>
        <w:rPr>
          <w:rFonts w:ascii="Arial Narrow" w:hAnsi="Arial Narrow" w:cs="Calibri Light"/>
          <w:b/>
          <w:color w:val="000000"/>
          <w:sz w:val="20"/>
          <w:szCs w:val="20"/>
        </w:rPr>
      </w:pPr>
      <w:r>
        <w:rPr>
          <w:rFonts w:ascii="Arial Narrow" w:hAnsi="Arial Narrow" w:cs="Calibri Light"/>
          <w:b/>
          <w:color w:val="000000"/>
          <w:sz w:val="20"/>
          <w:szCs w:val="20"/>
        </w:rPr>
        <w:t>SERCOP-SELPROV-002-2023</w:t>
      </w:r>
    </w:p>
    <w:p w14:paraId="68BEF072" w14:textId="77777777" w:rsidR="00F27B77" w:rsidRPr="001F7086" w:rsidRDefault="00F27B77" w:rsidP="00BB3389">
      <w:pPr>
        <w:spacing w:after="0"/>
        <w:ind w:right="45"/>
        <w:rPr>
          <w:rFonts w:ascii="Arial Narrow" w:hAnsi="Arial Narrow" w:cs="Calibri Light"/>
          <w:color w:val="000000"/>
          <w:sz w:val="20"/>
          <w:szCs w:val="20"/>
        </w:rPr>
      </w:pPr>
    </w:p>
    <w:p w14:paraId="001B4206" w14:textId="77777777" w:rsidR="002D3401" w:rsidRPr="001F7086" w:rsidRDefault="002D3401" w:rsidP="00BB3389">
      <w:pPr>
        <w:spacing w:after="0" w:line="240" w:lineRule="auto"/>
        <w:ind w:left="15" w:right="45"/>
        <w:rPr>
          <w:rFonts w:ascii="Arial Narrow" w:hAnsi="Arial Narrow" w:cs="Calibri Light"/>
          <w:color w:val="000000"/>
          <w:sz w:val="20"/>
          <w:szCs w:val="20"/>
        </w:rPr>
      </w:pPr>
      <w:r w:rsidRPr="001F7086">
        <w:rPr>
          <w:rFonts w:ascii="Arial Narrow" w:hAnsi="Arial Narrow" w:cs="Calibri Light"/>
          <w:color w:val="000000"/>
          <w:sz w:val="20"/>
          <w:szCs w:val="20"/>
        </w:rPr>
        <w:t xml:space="preserve">El que suscribe, en atención a la convocatoria efectuada por </w:t>
      </w:r>
      <w:r w:rsidR="007879A7">
        <w:rPr>
          <w:rFonts w:ascii="Arial Narrow" w:hAnsi="Arial Narrow" w:cs="Calibri Light"/>
          <w:color w:val="000000"/>
          <w:sz w:val="20"/>
          <w:szCs w:val="20"/>
        </w:rPr>
        <w:t xml:space="preserve">el </w:t>
      </w:r>
      <w:r w:rsidR="007879A7" w:rsidRPr="007879A7">
        <w:rPr>
          <w:rFonts w:ascii="Arial Narrow" w:hAnsi="Arial Narrow" w:cs="Calibri Light"/>
          <w:color w:val="000000"/>
          <w:sz w:val="20"/>
          <w:szCs w:val="20"/>
        </w:rPr>
        <w:t>Servicio Nacional de Contratación Pública para el procedimiento de selección de proveedores para la celebración de convenios marco para la adquisición de “</w:t>
      </w:r>
      <w:r w:rsidR="006F5B24">
        <w:rPr>
          <w:rFonts w:ascii="Arial Narrow" w:hAnsi="Arial Narrow" w:cs="Calibri Light"/>
          <w:color w:val="000000"/>
          <w:sz w:val="20"/>
          <w:szCs w:val="20"/>
        </w:rPr>
        <w:t>cables eléctricos</w:t>
      </w:r>
      <w:r w:rsidR="007879A7" w:rsidRPr="007879A7">
        <w:rPr>
          <w:rFonts w:ascii="Arial Narrow" w:hAnsi="Arial Narrow" w:cs="Calibri Light"/>
          <w:color w:val="000000"/>
          <w:sz w:val="20"/>
          <w:szCs w:val="20"/>
        </w:rPr>
        <w:t>” por parte de las entidades contratantes a través de Catálogo Electrónico</w:t>
      </w:r>
      <w:r w:rsidRPr="001F7086">
        <w:rPr>
          <w:rFonts w:ascii="Arial Narrow" w:hAnsi="Arial Narrow" w:cs="Calibri Light"/>
          <w:color w:val="000000"/>
          <w:sz w:val="20"/>
          <w:szCs w:val="20"/>
        </w:rPr>
        <w:t>, luego de examinar el pliego del presente procedimiento, al presentar esta oferta por (sus propios derechos, si es persona natural) / (representante legal o apoderado de ....... si es persona jurídica), (procurador común de…, si se trata de asociación o consorcio) declara que:</w:t>
      </w:r>
    </w:p>
    <w:p w14:paraId="30C09647" w14:textId="77777777" w:rsidR="002D3401" w:rsidRPr="001F7086" w:rsidRDefault="002D3401" w:rsidP="00BB3389">
      <w:pPr>
        <w:spacing w:after="0" w:line="240" w:lineRule="auto"/>
        <w:ind w:left="15" w:right="45"/>
        <w:rPr>
          <w:rFonts w:ascii="Arial Narrow" w:hAnsi="Arial Narrow" w:cs="Calibri Light"/>
          <w:color w:val="000000"/>
          <w:sz w:val="20"/>
          <w:szCs w:val="20"/>
        </w:rPr>
      </w:pPr>
    </w:p>
    <w:p w14:paraId="6752012D" w14:textId="77777777" w:rsidR="002D3401" w:rsidRPr="001F7086" w:rsidRDefault="002D3401" w:rsidP="003B0362">
      <w:pPr>
        <w:widowControl/>
        <w:numPr>
          <w:ilvl w:val="0"/>
          <w:numId w:val="59"/>
        </w:numPr>
        <w:tabs>
          <w:tab w:val="left" w:pos="0"/>
          <w:tab w:val="num" w:pos="720"/>
          <w:tab w:val="left" w:pos="2205"/>
          <w:tab w:val="left" w:pos="3929"/>
        </w:tabs>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El oferente es  proveedor elegible de conformidad con las disposiciones de la Ley Orgánica del Sistema Nacional de Contratación Pública, LOSNCP, su Reglamento General, y demás normativa expedida por el Servicio Nacional de Contratación Pública.</w:t>
      </w:r>
    </w:p>
    <w:p w14:paraId="50040C57" w14:textId="77777777" w:rsidR="002D3401" w:rsidRPr="001F7086" w:rsidRDefault="002D3401" w:rsidP="00BB3389">
      <w:pPr>
        <w:tabs>
          <w:tab w:val="left" w:pos="0"/>
          <w:tab w:val="left" w:pos="2205"/>
          <w:tab w:val="left" w:pos="3929"/>
        </w:tabs>
        <w:spacing w:after="0" w:line="240" w:lineRule="auto"/>
        <w:rPr>
          <w:rFonts w:ascii="Arial Narrow" w:hAnsi="Arial Narrow" w:cs="Calibri Light"/>
          <w:color w:val="000000"/>
          <w:sz w:val="20"/>
          <w:szCs w:val="20"/>
        </w:rPr>
      </w:pPr>
    </w:p>
    <w:p w14:paraId="465A3C26" w14:textId="77777777" w:rsidR="002D3401" w:rsidRPr="001F7086" w:rsidRDefault="002D3401" w:rsidP="003B0362">
      <w:pPr>
        <w:widowControl/>
        <w:numPr>
          <w:ilvl w:val="0"/>
          <w:numId w:val="59"/>
        </w:numPr>
        <w:tabs>
          <w:tab w:val="left" w:pos="0"/>
          <w:tab w:val="num" w:pos="720"/>
          <w:tab w:val="left" w:pos="2205"/>
          <w:tab w:val="left" w:pos="3929"/>
        </w:tabs>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La única persona o personas interesadas en esta oferta está o están nombradas en ella, sin que incurra en actos de ocultamiento o simulación con el fin de que no aparezcan sujetos inhabilitados para contratar con el Estado.</w:t>
      </w:r>
    </w:p>
    <w:p w14:paraId="0EC24FC8" w14:textId="77777777" w:rsidR="002D3401" w:rsidRPr="001F7086" w:rsidRDefault="002D3401" w:rsidP="00BB3389">
      <w:pPr>
        <w:tabs>
          <w:tab w:val="left" w:pos="0"/>
          <w:tab w:val="left" w:pos="2205"/>
          <w:tab w:val="left" w:pos="3929"/>
        </w:tabs>
        <w:spacing w:after="0" w:line="240" w:lineRule="auto"/>
        <w:rPr>
          <w:rFonts w:ascii="Arial Narrow" w:hAnsi="Arial Narrow" w:cs="Calibri Light"/>
          <w:color w:val="000000"/>
          <w:sz w:val="20"/>
          <w:szCs w:val="20"/>
        </w:rPr>
      </w:pPr>
    </w:p>
    <w:p w14:paraId="4F7B5431" w14:textId="77777777" w:rsidR="002D3401" w:rsidRPr="001F7086" w:rsidRDefault="002D3401" w:rsidP="003B0362">
      <w:pPr>
        <w:widowControl/>
        <w:numPr>
          <w:ilvl w:val="0"/>
          <w:numId w:val="59"/>
        </w:numPr>
        <w:tabs>
          <w:tab w:val="left" w:pos="0"/>
          <w:tab w:val="num" w:pos="720"/>
          <w:tab w:val="left" w:pos="2205"/>
          <w:tab w:val="left" w:pos="3929"/>
        </w:tabs>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w:t>
      </w:r>
      <w:r w:rsidR="00A3132E">
        <w:rPr>
          <w:rFonts w:ascii="Arial Narrow" w:hAnsi="Arial Narrow" w:cs="Calibri Light"/>
          <w:color w:val="000000"/>
          <w:sz w:val="20"/>
          <w:szCs w:val="20"/>
        </w:rPr>
        <w:t>selección</w:t>
      </w:r>
      <w:r w:rsidRPr="001F7086">
        <w:rPr>
          <w:rFonts w:ascii="Arial Narrow" w:hAnsi="Arial Narrow" w:cs="Calibri Light"/>
          <w:color w:val="000000"/>
          <w:sz w:val="20"/>
          <w:szCs w:val="20"/>
        </w:rPr>
        <w:t xml:space="preserve">.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w:t>
      </w:r>
      <w:r w:rsidR="00A3132E">
        <w:rPr>
          <w:rFonts w:ascii="Arial Narrow" w:hAnsi="Arial Narrow" w:cs="Calibri Light"/>
          <w:color w:val="000000"/>
          <w:sz w:val="20"/>
          <w:szCs w:val="20"/>
        </w:rPr>
        <w:t>selección</w:t>
      </w:r>
      <w:r w:rsidRPr="001F7086">
        <w:rPr>
          <w:rFonts w:ascii="Arial Narrow" w:hAnsi="Arial Narrow" w:cs="Calibri Light"/>
          <w:color w:val="000000"/>
          <w:sz w:val="20"/>
          <w:szCs w:val="20"/>
        </w:rPr>
        <w:t>.</w:t>
      </w:r>
    </w:p>
    <w:p w14:paraId="4959BFE8" w14:textId="77777777" w:rsidR="002D3401" w:rsidRPr="001F7086" w:rsidRDefault="002D3401" w:rsidP="00BB3389">
      <w:pPr>
        <w:spacing w:after="0" w:line="240" w:lineRule="auto"/>
        <w:rPr>
          <w:rFonts w:ascii="Arial Narrow" w:hAnsi="Arial Narrow" w:cs="Calibri Light"/>
          <w:color w:val="000000"/>
          <w:sz w:val="20"/>
          <w:szCs w:val="20"/>
        </w:rPr>
      </w:pPr>
    </w:p>
    <w:p w14:paraId="1323F489" w14:textId="77777777" w:rsidR="002D3401" w:rsidRPr="001F7086" w:rsidRDefault="002D3401" w:rsidP="003B0362">
      <w:pPr>
        <w:widowControl/>
        <w:numPr>
          <w:ilvl w:val="0"/>
          <w:numId w:val="59"/>
        </w:numPr>
        <w:tabs>
          <w:tab w:val="left" w:pos="0"/>
          <w:tab w:val="num" w:pos="720"/>
          <w:tab w:val="left" w:pos="2205"/>
          <w:tab w:val="left" w:pos="3929"/>
        </w:tabs>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w:t>
      </w:r>
      <w:r w:rsidR="00A3132E">
        <w:rPr>
          <w:rFonts w:ascii="Arial Narrow" w:hAnsi="Arial Narrow" w:cs="Calibri Light"/>
          <w:color w:val="000000"/>
          <w:sz w:val="20"/>
          <w:szCs w:val="20"/>
        </w:rPr>
        <w:t>convenio marco</w:t>
      </w:r>
      <w:r w:rsidRPr="001F7086">
        <w:rPr>
          <w:rFonts w:ascii="Arial Narrow" w:hAnsi="Arial Narrow" w:cs="Calibri Light"/>
          <w:color w:val="000000"/>
          <w:sz w:val="20"/>
          <w:szCs w:val="20"/>
        </w:rPr>
        <w:t xml:space="preserve">, serán de propiedad del oferente o arrendados y contarán con todos los permisos que se requieran para su utilización. </w:t>
      </w:r>
    </w:p>
    <w:p w14:paraId="6568E9A9" w14:textId="77777777" w:rsidR="002D3401" w:rsidRPr="001F7086" w:rsidRDefault="002D3401" w:rsidP="00BB3389">
      <w:pPr>
        <w:tabs>
          <w:tab w:val="left" w:pos="0"/>
          <w:tab w:val="left" w:pos="2205"/>
          <w:tab w:val="left" w:pos="3929"/>
        </w:tabs>
        <w:spacing w:after="0" w:line="240" w:lineRule="auto"/>
        <w:rPr>
          <w:rFonts w:ascii="Arial Narrow" w:hAnsi="Arial Narrow" w:cs="Calibri Light"/>
          <w:color w:val="000000"/>
          <w:sz w:val="20"/>
          <w:szCs w:val="20"/>
        </w:rPr>
      </w:pPr>
    </w:p>
    <w:p w14:paraId="04D8D396" w14:textId="77777777" w:rsidR="002D3401" w:rsidRPr="001F7086" w:rsidRDefault="002D3401" w:rsidP="003B0362">
      <w:pPr>
        <w:widowControl/>
        <w:numPr>
          <w:ilvl w:val="0"/>
          <w:numId w:val="59"/>
        </w:numPr>
        <w:tabs>
          <w:tab w:val="left" w:pos="0"/>
          <w:tab w:val="num" w:pos="720"/>
          <w:tab w:val="left" w:pos="2205"/>
          <w:tab w:val="left" w:pos="3929"/>
        </w:tabs>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Suministrará la mano de obra, equipos y materiales requeridos para el cumplimiento de sus obligaciones, de acuerdo con el pliego; suministrará todos los bienes ofertados, nuevos de fábrica, completos, listos para su uso inmediato, de conformidad con las características detalladas en esta oferta y las especificaciones técnicas solicitadas (bienes) prestará los servicios, de acuerdo con los pliegos, especificaciones técnicas, términos de referencia e instrucciones (servicios); en el plazo y por los precios indicados en el Formulario Único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14:paraId="0D39D725" w14:textId="77777777" w:rsidR="002D3401" w:rsidRPr="001F7086" w:rsidRDefault="002D3401" w:rsidP="00BB3389">
      <w:pPr>
        <w:tabs>
          <w:tab w:val="left" w:pos="0"/>
          <w:tab w:val="left" w:pos="2205"/>
          <w:tab w:val="left" w:pos="3929"/>
        </w:tabs>
        <w:spacing w:after="0" w:line="240" w:lineRule="auto"/>
        <w:rPr>
          <w:rFonts w:ascii="Arial Narrow" w:hAnsi="Arial Narrow" w:cs="Calibri Light"/>
          <w:color w:val="000000"/>
          <w:sz w:val="20"/>
          <w:szCs w:val="20"/>
        </w:rPr>
      </w:pPr>
    </w:p>
    <w:p w14:paraId="7EFF5C03" w14:textId="77777777" w:rsidR="002D3401" w:rsidRPr="001F7086" w:rsidRDefault="002D3401" w:rsidP="003B0362">
      <w:pPr>
        <w:widowControl/>
        <w:numPr>
          <w:ilvl w:val="0"/>
          <w:numId w:val="59"/>
        </w:numPr>
        <w:tabs>
          <w:tab w:val="left" w:pos="0"/>
          <w:tab w:val="num" w:pos="720"/>
          <w:tab w:val="left" w:pos="2205"/>
          <w:tab w:val="left" w:pos="3929"/>
        </w:tabs>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Bajo juramento declara expresamente que no ha ofrecido, ofrece u ofrecerá, y no ha efectuado o efectuará ningún pago, préstamo o servicio ilegítimo o prohibido por la ley; entretenimiento, viajes u obsequios, a ningún funcionario o trabajador de</w:t>
      </w:r>
      <w:r w:rsidR="00A3132E">
        <w:rPr>
          <w:rFonts w:ascii="Arial Narrow" w:hAnsi="Arial Narrow" w:cs="Calibri Light"/>
          <w:color w:val="000000"/>
          <w:sz w:val="20"/>
          <w:szCs w:val="20"/>
        </w:rPr>
        <w:t>l SERCOP ni de</w:t>
      </w:r>
      <w:r w:rsidRPr="001F7086">
        <w:rPr>
          <w:rFonts w:ascii="Arial Narrow" w:hAnsi="Arial Narrow" w:cs="Calibri Light"/>
          <w:color w:val="000000"/>
          <w:sz w:val="20"/>
          <w:szCs w:val="20"/>
        </w:rPr>
        <w:t xml:space="preserve"> la entidad contratante que hubiera tenido o tenga que ver con el presente procedimiento de </w:t>
      </w:r>
      <w:r w:rsidR="00A3132E">
        <w:rPr>
          <w:rFonts w:ascii="Arial Narrow" w:hAnsi="Arial Narrow" w:cs="Calibri Light"/>
          <w:color w:val="000000"/>
          <w:sz w:val="20"/>
          <w:szCs w:val="20"/>
        </w:rPr>
        <w:t>selección</w:t>
      </w:r>
      <w:r w:rsidRPr="001F7086">
        <w:rPr>
          <w:rFonts w:ascii="Arial Narrow" w:hAnsi="Arial Narrow" w:cs="Calibri Light"/>
          <w:color w:val="000000"/>
          <w:sz w:val="20"/>
          <w:szCs w:val="20"/>
        </w:rPr>
        <w:t xml:space="preserve">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2579DA6C" w14:textId="77777777" w:rsidR="002D3401" w:rsidRPr="001F7086" w:rsidRDefault="002D3401" w:rsidP="00BB3389">
      <w:pPr>
        <w:tabs>
          <w:tab w:val="left" w:pos="0"/>
          <w:tab w:val="left" w:pos="2205"/>
          <w:tab w:val="left" w:pos="3929"/>
        </w:tabs>
        <w:spacing w:after="0" w:line="240" w:lineRule="auto"/>
        <w:rPr>
          <w:rFonts w:ascii="Arial Narrow" w:hAnsi="Arial Narrow" w:cs="Calibri Light"/>
          <w:color w:val="000000"/>
          <w:sz w:val="20"/>
          <w:szCs w:val="20"/>
        </w:rPr>
      </w:pPr>
    </w:p>
    <w:p w14:paraId="4EBD3A79" w14:textId="77777777" w:rsidR="002D3401" w:rsidRPr="001F7086" w:rsidRDefault="002D3401" w:rsidP="003B0362">
      <w:pPr>
        <w:widowControl/>
        <w:numPr>
          <w:ilvl w:val="0"/>
          <w:numId w:val="59"/>
        </w:numPr>
        <w:tabs>
          <w:tab w:val="left" w:pos="0"/>
          <w:tab w:val="num" w:pos="720"/>
          <w:tab w:val="left" w:pos="2205"/>
          <w:tab w:val="left" w:pos="3929"/>
        </w:tabs>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Acepta que en el caso de que se comprobare una violación a los compromisos establecidos en el presente formulario, la entidad le descalifique como oferente, o dé por terminado en forma inmediata el </w:t>
      </w:r>
      <w:r w:rsidR="00A3132E">
        <w:rPr>
          <w:rFonts w:ascii="Arial Narrow" w:hAnsi="Arial Narrow" w:cs="Calibri Light"/>
          <w:color w:val="000000"/>
          <w:sz w:val="20"/>
          <w:szCs w:val="20"/>
        </w:rPr>
        <w:t>convenio marco</w:t>
      </w:r>
      <w:r w:rsidRPr="001F7086">
        <w:rPr>
          <w:rFonts w:ascii="Arial Narrow" w:hAnsi="Arial Narrow" w:cs="Calibri Light"/>
          <w:color w:val="000000"/>
          <w:sz w:val="20"/>
          <w:szCs w:val="20"/>
        </w:rPr>
        <w:t xml:space="preserve">, observando el debido proceso, para lo cual se allana a responder por los daños y perjuicios que tales violaciones hayan ocasionado. </w:t>
      </w:r>
    </w:p>
    <w:p w14:paraId="4C791A9C" w14:textId="77777777" w:rsidR="002D3401" w:rsidRPr="001F7086" w:rsidRDefault="002D3401" w:rsidP="00BB3389">
      <w:pPr>
        <w:pStyle w:val="Prrafodelista"/>
        <w:spacing w:line="240" w:lineRule="auto"/>
        <w:rPr>
          <w:rFonts w:ascii="Arial Narrow" w:eastAsia="Lucida Sans Unicode" w:hAnsi="Arial Narrow" w:cs="Calibri Light"/>
          <w:color w:val="000000"/>
          <w:kern w:val="1"/>
          <w:sz w:val="20"/>
          <w:szCs w:val="20"/>
        </w:rPr>
      </w:pPr>
    </w:p>
    <w:p w14:paraId="5CFEA6AA" w14:textId="77777777" w:rsidR="002D3401" w:rsidRPr="001F7086" w:rsidRDefault="002D3401" w:rsidP="003B0362">
      <w:pPr>
        <w:widowControl/>
        <w:numPr>
          <w:ilvl w:val="0"/>
          <w:numId w:val="59"/>
        </w:numPr>
        <w:tabs>
          <w:tab w:val="left" w:pos="0"/>
          <w:tab w:val="num" w:pos="720"/>
          <w:tab w:val="left" w:pos="2205"/>
          <w:tab w:val="left" w:pos="3929"/>
        </w:tabs>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Declara que se obliga a guardar absoluta reserva de la información confiada y a la que pueda tener acceso durante las visitas previas a la valoración de la oferta y en virtud del desarrollo y cumplimiento del </w:t>
      </w:r>
      <w:r w:rsidR="00A3132E">
        <w:rPr>
          <w:rFonts w:ascii="Arial Narrow" w:hAnsi="Arial Narrow" w:cs="Calibri Light"/>
          <w:color w:val="000000"/>
          <w:sz w:val="20"/>
          <w:szCs w:val="20"/>
        </w:rPr>
        <w:t>convenio marco</w:t>
      </w:r>
      <w:r w:rsidRPr="001F7086">
        <w:rPr>
          <w:rFonts w:ascii="Arial Narrow" w:hAnsi="Arial Narrow" w:cs="Calibri Light"/>
          <w:color w:val="000000"/>
          <w:sz w:val="20"/>
          <w:szCs w:val="20"/>
        </w:rPr>
        <w:t xml:space="preserve"> en caso de resultar adjudicatario, así como acepta que la inobservancia de lo manifestado dará lugar a que la entidad contratante ejerza las acciones legales según la legislación ecuatoriana vigente.</w:t>
      </w:r>
    </w:p>
    <w:p w14:paraId="304CB95A" w14:textId="77777777" w:rsidR="002D3401" w:rsidRPr="001F7086" w:rsidRDefault="002D3401" w:rsidP="00BB3389">
      <w:pPr>
        <w:tabs>
          <w:tab w:val="left" w:pos="0"/>
          <w:tab w:val="left" w:pos="2205"/>
          <w:tab w:val="left" w:pos="3929"/>
        </w:tabs>
        <w:spacing w:after="0" w:line="240" w:lineRule="auto"/>
        <w:rPr>
          <w:rFonts w:ascii="Arial Narrow" w:hAnsi="Arial Narrow" w:cs="Calibri Light"/>
          <w:color w:val="000000"/>
          <w:sz w:val="20"/>
          <w:szCs w:val="20"/>
        </w:rPr>
      </w:pPr>
    </w:p>
    <w:p w14:paraId="0A6F7343" w14:textId="77777777" w:rsidR="002D3401" w:rsidRPr="001F7086" w:rsidRDefault="002D3401" w:rsidP="003B0362">
      <w:pPr>
        <w:widowControl/>
        <w:numPr>
          <w:ilvl w:val="0"/>
          <w:numId w:val="59"/>
        </w:numPr>
        <w:tabs>
          <w:tab w:val="left" w:pos="0"/>
          <w:tab w:val="num" w:pos="720"/>
          <w:tab w:val="left" w:pos="2205"/>
          <w:tab w:val="left" w:pos="3929"/>
        </w:tabs>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Conoce las condiciones de</w:t>
      </w:r>
      <w:r w:rsidR="00A3132E">
        <w:rPr>
          <w:rFonts w:ascii="Arial Narrow" w:hAnsi="Arial Narrow" w:cs="Calibri Light"/>
          <w:color w:val="000000"/>
          <w:sz w:val="20"/>
          <w:szCs w:val="20"/>
        </w:rPr>
        <w:t>l procedimiento de selección y</w:t>
      </w:r>
      <w:r w:rsidRPr="001F7086">
        <w:rPr>
          <w:rFonts w:ascii="Arial Narrow" w:hAnsi="Arial Narrow" w:cs="Calibri Light"/>
          <w:color w:val="000000"/>
          <w:sz w:val="20"/>
          <w:szCs w:val="20"/>
        </w:rPr>
        <w:t xml:space="preserve">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14:paraId="70A58257" w14:textId="77777777" w:rsidR="002D3401" w:rsidRPr="001F7086" w:rsidRDefault="002D3401" w:rsidP="00BB3389">
      <w:pPr>
        <w:tabs>
          <w:tab w:val="left" w:pos="0"/>
          <w:tab w:val="left" w:pos="2205"/>
          <w:tab w:val="left" w:pos="3929"/>
        </w:tabs>
        <w:spacing w:after="0" w:line="240" w:lineRule="auto"/>
        <w:rPr>
          <w:rFonts w:ascii="Arial Narrow" w:hAnsi="Arial Narrow" w:cs="Calibri Light"/>
          <w:color w:val="000000"/>
          <w:sz w:val="20"/>
          <w:szCs w:val="20"/>
        </w:rPr>
      </w:pPr>
    </w:p>
    <w:p w14:paraId="18863BDE" w14:textId="77777777" w:rsidR="002D3401" w:rsidRDefault="002D3401" w:rsidP="003B0362">
      <w:pPr>
        <w:widowControl/>
        <w:numPr>
          <w:ilvl w:val="0"/>
          <w:numId w:val="59"/>
        </w:numPr>
        <w:tabs>
          <w:tab w:val="left" w:pos="0"/>
          <w:tab w:val="num" w:pos="720"/>
          <w:tab w:val="left" w:pos="2205"/>
          <w:tab w:val="left" w:pos="3929"/>
        </w:tabs>
        <w:spacing w:after="0" w:line="240" w:lineRule="auto"/>
        <w:rPr>
          <w:rFonts w:ascii="Arial Narrow" w:hAnsi="Arial Narrow" w:cs="Calibri Light"/>
          <w:color w:val="000000"/>
          <w:sz w:val="20"/>
          <w:szCs w:val="20"/>
        </w:rPr>
      </w:pPr>
      <w:r w:rsidRPr="00A3132E">
        <w:rPr>
          <w:rFonts w:ascii="Arial Narrow" w:hAnsi="Arial Narrow" w:cs="Calibri Light"/>
          <w:color w:val="000000"/>
          <w:sz w:val="20"/>
          <w:szCs w:val="20"/>
        </w:rPr>
        <w:t xml:space="preserve">Entiende que </w:t>
      </w:r>
      <w:r w:rsidR="00A3132E" w:rsidRPr="00A3132E">
        <w:rPr>
          <w:rFonts w:ascii="Arial Narrow" w:hAnsi="Arial Narrow" w:cs="Calibri Light"/>
          <w:color w:val="000000"/>
          <w:sz w:val="20"/>
          <w:szCs w:val="20"/>
        </w:rPr>
        <w:t>la información indicada</w:t>
      </w:r>
      <w:r w:rsidRPr="00A3132E">
        <w:rPr>
          <w:rFonts w:ascii="Arial Narrow" w:hAnsi="Arial Narrow" w:cs="Calibri Light"/>
          <w:color w:val="000000"/>
          <w:sz w:val="20"/>
          <w:szCs w:val="20"/>
        </w:rPr>
        <w:t xml:space="preserve"> en el Formulario de Oferta son exactas</w:t>
      </w:r>
      <w:r w:rsidR="00A3132E">
        <w:rPr>
          <w:rFonts w:ascii="Arial Narrow" w:hAnsi="Arial Narrow" w:cs="Calibri Light"/>
          <w:color w:val="000000"/>
          <w:sz w:val="20"/>
          <w:szCs w:val="20"/>
        </w:rPr>
        <w:t>.</w:t>
      </w:r>
    </w:p>
    <w:p w14:paraId="70B37BA7" w14:textId="77777777" w:rsidR="00A3132E" w:rsidRPr="00A3132E" w:rsidRDefault="00A3132E" w:rsidP="00A3132E">
      <w:pPr>
        <w:widowControl/>
        <w:tabs>
          <w:tab w:val="left" w:pos="0"/>
          <w:tab w:val="left" w:pos="2205"/>
          <w:tab w:val="left" w:pos="3929"/>
        </w:tabs>
        <w:spacing w:after="0" w:line="240" w:lineRule="auto"/>
        <w:rPr>
          <w:rFonts w:ascii="Arial Narrow" w:hAnsi="Arial Narrow" w:cs="Calibri Light"/>
          <w:color w:val="000000"/>
          <w:sz w:val="20"/>
          <w:szCs w:val="20"/>
        </w:rPr>
      </w:pPr>
    </w:p>
    <w:p w14:paraId="309BA4DD" w14:textId="77777777" w:rsidR="002D3401" w:rsidRPr="001F7086" w:rsidRDefault="002D3401" w:rsidP="003B0362">
      <w:pPr>
        <w:widowControl/>
        <w:numPr>
          <w:ilvl w:val="0"/>
          <w:numId w:val="59"/>
        </w:numPr>
        <w:tabs>
          <w:tab w:val="left" w:pos="0"/>
          <w:tab w:val="num" w:pos="720"/>
          <w:tab w:val="left" w:pos="2205"/>
          <w:tab w:val="left" w:pos="3929"/>
        </w:tabs>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 De resultar adjudicatario, manifiesta que suscribirá el </w:t>
      </w:r>
      <w:r w:rsidR="00A3132E">
        <w:rPr>
          <w:rFonts w:ascii="Arial Narrow" w:hAnsi="Arial Narrow" w:cs="Calibri Light"/>
          <w:color w:val="000000"/>
          <w:sz w:val="20"/>
          <w:szCs w:val="20"/>
        </w:rPr>
        <w:t>convenio marco</w:t>
      </w:r>
      <w:r w:rsidRPr="001F7086">
        <w:rPr>
          <w:rFonts w:ascii="Arial Narrow" w:hAnsi="Arial Narrow" w:cs="Calibri Light"/>
          <w:color w:val="000000"/>
          <w:sz w:val="20"/>
          <w:szCs w:val="20"/>
        </w:rPr>
        <w:t xml:space="preserve"> comprometiéndose a ejecutar el suministro o prestar el servicio sobre la base de las cantidades, especificaciones técnicas, términos de referencia y condiciones</w:t>
      </w:r>
      <w:r w:rsidR="00A3132E">
        <w:rPr>
          <w:rFonts w:ascii="Arial Narrow" w:hAnsi="Arial Narrow" w:cs="Calibri Light"/>
          <w:color w:val="000000"/>
          <w:sz w:val="20"/>
          <w:szCs w:val="20"/>
        </w:rPr>
        <w:t xml:space="preserve"> señaladas en las órdenes de compra</w:t>
      </w:r>
      <w:r w:rsidRPr="001F7086">
        <w:rPr>
          <w:rFonts w:ascii="Arial Narrow" w:hAnsi="Arial Narrow" w:cs="Calibri Light"/>
          <w:color w:val="000000"/>
          <w:sz w:val="20"/>
          <w:szCs w:val="20"/>
        </w:rPr>
        <w:t>, las mismas que declara conocer; y en tal virtud, no podrá aducir error, falencia o cualquier inconformidad, como causal para solicitar ampliación del plazo.</w:t>
      </w:r>
    </w:p>
    <w:p w14:paraId="5E107B0A" w14:textId="77777777" w:rsidR="002D3401" w:rsidRPr="001F7086" w:rsidRDefault="002D3401" w:rsidP="00BB3389">
      <w:pPr>
        <w:tabs>
          <w:tab w:val="left" w:pos="0"/>
          <w:tab w:val="left" w:pos="2205"/>
          <w:tab w:val="left" w:pos="3929"/>
        </w:tabs>
        <w:spacing w:after="0" w:line="240" w:lineRule="auto"/>
        <w:rPr>
          <w:rFonts w:ascii="Arial Narrow" w:hAnsi="Arial Narrow" w:cs="Calibri Light"/>
          <w:color w:val="000000"/>
          <w:sz w:val="20"/>
          <w:szCs w:val="20"/>
        </w:rPr>
      </w:pPr>
    </w:p>
    <w:p w14:paraId="394D16C9" w14:textId="77777777" w:rsidR="002D3401" w:rsidRPr="001F7086" w:rsidRDefault="002D3401" w:rsidP="003B0362">
      <w:pPr>
        <w:widowControl/>
        <w:numPr>
          <w:ilvl w:val="0"/>
          <w:numId w:val="59"/>
        </w:numPr>
        <w:tabs>
          <w:tab w:val="left" w:pos="0"/>
          <w:tab w:val="num" w:pos="720"/>
          <w:tab w:val="left" w:pos="2205"/>
          <w:tab w:val="left" w:pos="3929"/>
        </w:tabs>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Conoce y acepta que la entidad se reserva el derecho de adjudicar el </w:t>
      </w:r>
      <w:r w:rsidR="00A3132E">
        <w:rPr>
          <w:rFonts w:ascii="Arial Narrow" w:hAnsi="Arial Narrow" w:cs="Calibri Light"/>
          <w:color w:val="000000"/>
          <w:sz w:val="20"/>
          <w:szCs w:val="20"/>
        </w:rPr>
        <w:t>convenio marco</w:t>
      </w:r>
      <w:r w:rsidRPr="001F7086">
        <w:rPr>
          <w:rFonts w:ascii="Arial Narrow" w:hAnsi="Arial Narrow" w:cs="Calibri Light"/>
          <w:color w:val="000000"/>
          <w:sz w:val="20"/>
          <w:szCs w:val="20"/>
        </w:rPr>
        <w:t>, cancelar o declarar desierto el procedimiento, si conviniere a los intereses nacionales o institucionales, sin que dicha decisión cause ningún tipo de reparación o indemnización a su favor.</w:t>
      </w:r>
    </w:p>
    <w:p w14:paraId="5D6FE2ED" w14:textId="77777777" w:rsidR="002D3401" w:rsidRPr="001F7086" w:rsidRDefault="002D3401" w:rsidP="00BB3389">
      <w:pPr>
        <w:tabs>
          <w:tab w:val="left" w:pos="0"/>
          <w:tab w:val="left" w:pos="2205"/>
          <w:tab w:val="left" w:pos="3929"/>
        </w:tabs>
        <w:spacing w:after="0" w:line="240" w:lineRule="auto"/>
        <w:rPr>
          <w:rFonts w:ascii="Arial Narrow" w:hAnsi="Arial Narrow" w:cs="Calibri Light"/>
          <w:color w:val="000000"/>
          <w:sz w:val="20"/>
          <w:szCs w:val="20"/>
        </w:rPr>
      </w:pPr>
    </w:p>
    <w:p w14:paraId="286189FF" w14:textId="77777777" w:rsidR="002D3401" w:rsidRPr="001F7086" w:rsidRDefault="002D3401" w:rsidP="003B0362">
      <w:pPr>
        <w:widowControl/>
        <w:numPr>
          <w:ilvl w:val="0"/>
          <w:numId w:val="59"/>
        </w:numPr>
        <w:tabs>
          <w:tab w:val="left" w:pos="0"/>
          <w:tab w:val="num" w:pos="720"/>
          <w:tab w:val="left" w:pos="2205"/>
          <w:tab w:val="left" w:pos="3929"/>
        </w:tabs>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Se somete a las disposiciones de la Ley Orgánica del Sistema Nacional de Contratación Pública, de su Reglamento General, de la normativa que expida el Servicio Nacional de Contratación Pública y demás normativa que le sea aplicable. </w:t>
      </w:r>
    </w:p>
    <w:p w14:paraId="40F7C4B1" w14:textId="77777777" w:rsidR="002D3401" w:rsidRPr="001F7086" w:rsidRDefault="002D3401" w:rsidP="00BB3389">
      <w:pPr>
        <w:tabs>
          <w:tab w:val="left" w:pos="0"/>
          <w:tab w:val="left" w:pos="2205"/>
          <w:tab w:val="left" w:pos="3929"/>
        </w:tabs>
        <w:spacing w:after="0" w:line="240" w:lineRule="auto"/>
        <w:ind w:left="720"/>
        <w:rPr>
          <w:rFonts w:ascii="Arial Narrow" w:hAnsi="Arial Narrow" w:cs="Calibri Light"/>
          <w:color w:val="000000"/>
          <w:sz w:val="20"/>
          <w:szCs w:val="20"/>
        </w:rPr>
      </w:pPr>
    </w:p>
    <w:p w14:paraId="7C4197F5" w14:textId="77777777" w:rsidR="002D3401" w:rsidRPr="001F7086" w:rsidRDefault="002D3401" w:rsidP="003B0362">
      <w:pPr>
        <w:widowControl/>
        <w:numPr>
          <w:ilvl w:val="0"/>
          <w:numId w:val="59"/>
        </w:numPr>
        <w:tabs>
          <w:tab w:val="left" w:pos="0"/>
          <w:tab w:val="num" w:pos="720"/>
          <w:tab w:val="left" w:pos="2205"/>
          <w:tab w:val="left" w:pos="3929"/>
        </w:tabs>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De igual forma garantiza la veracidad y exactitud de la información que como proveedor consta en el Registro Único de Proveedores, al tiempo que autoriza al Servicio Nacional de Contratación Pública y a la entidad contratante a efectuar averiguaciones para comprobar u obtener aclaraciones e información adicional sobre las condiciones técnicas, económicas y legales del oferente. Acepta que, en caso de que la entidad contratante o el Servicio Nacional de Contratación Pública comprobaren administrativamente que el oferente o contratista hubiere alterado o faltado a la verdad sobre la documentación o información que conforma su oferta, dicha falsedad será causal para descalificarlo del procedimiento de </w:t>
      </w:r>
      <w:r w:rsidR="00A3132E">
        <w:rPr>
          <w:rFonts w:ascii="Arial Narrow" w:hAnsi="Arial Narrow" w:cs="Calibri Light"/>
          <w:color w:val="000000"/>
          <w:sz w:val="20"/>
          <w:szCs w:val="20"/>
        </w:rPr>
        <w:t>selección</w:t>
      </w:r>
      <w:r w:rsidRPr="001F7086">
        <w:rPr>
          <w:rFonts w:ascii="Arial Narrow" w:hAnsi="Arial Narrow" w:cs="Calibri Light"/>
          <w:color w:val="000000"/>
          <w:sz w:val="20"/>
          <w:szCs w:val="20"/>
        </w:rPr>
        <w:t>, se apliquen las sanciones previstas en la Ley Orgánica del Sistema Nacional de Contratación Pública, según corresponda; sin perjuicio de las acciones legales a que hubiera lugar.</w:t>
      </w:r>
    </w:p>
    <w:p w14:paraId="7B6F9427" w14:textId="77777777" w:rsidR="002D3401" w:rsidRPr="001F7086" w:rsidRDefault="002D3401" w:rsidP="00BB3389">
      <w:pPr>
        <w:spacing w:after="0" w:line="240" w:lineRule="auto"/>
        <w:ind w:left="720"/>
        <w:rPr>
          <w:rFonts w:ascii="Arial Narrow" w:hAnsi="Arial Narrow" w:cs="Calibri Light"/>
          <w:color w:val="000000"/>
          <w:sz w:val="20"/>
          <w:szCs w:val="20"/>
        </w:rPr>
      </w:pPr>
    </w:p>
    <w:p w14:paraId="029389A4" w14:textId="77777777" w:rsidR="002D3401" w:rsidRPr="001F7086" w:rsidRDefault="002D3401" w:rsidP="003B0362">
      <w:pPr>
        <w:widowControl/>
        <w:numPr>
          <w:ilvl w:val="0"/>
          <w:numId w:val="59"/>
        </w:numPr>
        <w:tabs>
          <w:tab w:val="num" w:pos="-709"/>
          <w:tab w:val="left" w:pos="709"/>
          <w:tab w:val="left" w:pos="2205"/>
          <w:tab w:val="left" w:pos="3929"/>
        </w:tabs>
        <w:spacing w:after="0" w:line="240" w:lineRule="auto"/>
        <w:ind w:left="709" w:hanging="425"/>
        <w:rPr>
          <w:rFonts w:ascii="Arial Narrow" w:hAnsi="Arial Narrow" w:cs="Calibri Light"/>
          <w:color w:val="000000"/>
          <w:sz w:val="20"/>
          <w:szCs w:val="20"/>
        </w:rPr>
      </w:pPr>
      <w:r w:rsidRPr="001F7086">
        <w:rPr>
          <w:rFonts w:ascii="Arial Narrow" w:hAnsi="Arial Narrow" w:cs="Calibri Light"/>
          <w:color w:val="000000"/>
          <w:sz w:val="20"/>
          <w:szCs w:val="20"/>
        </w:rPr>
        <w:t xml:space="preserve">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w:t>
      </w:r>
      <w:r w:rsidR="00E41E21">
        <w:rPr>
          <w:rFonts w:ascii="Arial Narrow" w:hAnsi="Arial Narrow" w:cs="Calibri Light"/>
          <w:color w:val="000000"/>
          <w:sz w:val="20"/>
          <w:szCs w:val="20"/>
        </w:rPr>
        <w:t xml:space="preserve">convenio marco y/o </w:t>
      </w:r>
      <w:r w:rsidRPr="001F7086">
        <w:rPr>
          <w:rFonts w:ascii="Arial Narrow" w:hAnsi="Arial Narrow" w:cs="Calibri Light"/>
          <w:color w:val="000000"/>
          <w:sz w:val="20"/>
          <w:szCs w:val="20"/>
        </w:rPr>
        <w:t>contrato</w:t>
      </w:r>
      <w:r w:rsidR="00E41E21">
        <w:rPr>
          <w:rFonts w:ascii="Arial Narrow" w:hAnsi="Arial Narrow" w:cs="Calibri Light"/>
          <w:color w:val="000000"/>
          <w:sz w:val="20"/>
          <w:szCs w:val="20"/>
        </w:rPr>
        <w:t>s</w:t>
      </w:r>
      <w:r w:rsidRPr="001F7086">
        <w:rPr>
          <w:rFonts w:ascii="Arial Narrow" w:hAnsi="Arial Narrow" w:cs="Calibri Light"/>
          <w:color w:val="000000"/>
          <w:sz w:val="20"/>
          <w:szCs w:val="20"/>
        </w:rPr>
        <w:t>, con las consecuencias legales y reglamentarias pertinentes.</w:t>
      </w:r>
    </w:p>
    <w:p w14:paraId="71141A96" w14:textId="77777777" w:rsidR="002D3401" w:rsidRPr="001F7086" w:rsidRDefault="002D3401" w:rsidP="00BB3389">
      <w:pPr>
        <w:pStyle w:val="Prrafodelista"/>
        <w:spacing w:line="240" w:lineRule="auto"/>
        <w:rPr>
          <w:rFonts w:ascii="Arial Narrow" w:eastAsia="Lucida Sans Unicode" w:hAnsi="Arial Narrow" w:cs="Calibri Light"/>
          <w:color w:val="000000"/>
          <w:kern w:val="1"/>
          <w:sz w:val="20"/>
          <w:szCs w:val="20"/>
        </w:rPr>
      </w:pPr>
    </w:p>
    <w:p w14:paraId="2B4CEDAC" w14:textId="77777777" w:rsidR="002D3401" w:rsidRPr="001F7086" w:rsidRDefault="002D3401" w:rsidP="003B0362">
      <w:pPr>
        <w:widowControl/>
        <w:numPr>
          <w:ilvl w:val="0"/>
          <w:numId w:val="59"/>
        </w:numPr>
        <w:tabs>
          <w:tab w:val="num" w:pos="-709"/>
          <w:tab w:val="left" w:pos="709"/>
          <w:tab w:val="left" w:pos="2205"/>
          <w:tab w:val="left" w:pos="3929"/>
        </w:tabs>
        <w:spacing w:after="0" w:line="240" w:lineRule="auto"/>
        <w:ind w:left="709" w:hanging="425"/>
        <w:rPr>
          <w:rFonts w:ascii="Arial Narrow" w:hAnsi="Arial Narrow" w:cs="Calibri Light"/>
          <w:color w:val="000000"/>
          <w:sz w:val="20"/>
          <w:szCs w:val="20"/>
        </w:rPr>
      </w:pPr>
      <w:r w:rsidRPr="001F7086">
        <w:rPr>
          <w:rFonts w:ascii="Arial Narrow" w:hAnsi="Arial Narrow" w:cs="Calibri Light"/>
          <w:color w:val="000000"/>
          <w:sz w:val="20"/>
          <w:szCs w:val="20"/>
        </w:rPr>
        <w:t xml:space="preserve">Declaro que en calidad de oferente, no me encuentro incurso en las inhabilidades generales y especiales para contratar, establecidas en los </w:t>
      </w:r>
      <w:r w:rsidR="00304229">
        <w:rPr>
          <w:rFonts w:ascii="Arial Narrow" w:hAnsi="Arial Narrow" w:cs="Calibri Light"/>
          <w:color w:val="000000"/>
          <w:sz w:val="20"/>
          <w:szCs w:val="20"/>
        </w:rPr>
        <w:t>Arts.</w:t>
      </w:r>
      <w:r w:rsidRPr="001F7086">
        <w:rPr>
          <w:rFonts w:ascii="Arial Narrow" w:hAnsi="Arial Narrow" w:cs="Calibri Light"/>
          <w:color w:val="000000"/>
          <w:sz w:val="20"/>
          <w:szCs w:val="20"/>
        </w:rPr>
        <w:t xml:space="preserve"> 62 y 63 de la LOSNCP y en los </w:t>
      </w:r>
      <w:r w:rsidR="00304229">
        <w:rPr>
          <w:rFonts w:ascii="Arial Narrow" w:hAnsi="Arial Narrow" w:cs="Calibri Light"/>
          <w:color w:val="000000"/>
          <w:sz w:val="20"/>
          <w:szCs w:val="20"/>
        </w:rPr>
        <w:t>Arts.</w:t>
      </w:r>
      <w:r w:rsidRPr="001F7086">
        <w:rPr>
          <w:rFonts w:ascii="Arial Narrow" w:hAnsi="Arial Narrow" w:cs="Calibri Light"/>
          <w:color w:val="000000"/>
          <w:sz w:val="20"/>
          <w:szCs w:val="20"/>
        </w:rPr>
        <w:t xml:space="preserve"> </w:t>
      </w:r>
      <w:r w:rsidR="00294D50" w:rsidRPr="001F7086">
        <w:rPr>
          <w:rFonts w:ascii="Arial Narrow" w:hAnsi="Arial Narrow" w:cs="Calibri Light"/>
          <w:color w:val="000000"/>
          <w:sz w:val="20"/>
          <w:szCs w:val="20"/>
        </w:rPr>
        <w:t>250</w:t>
      </w:r>
      <w:r w:rsidR="003A6DD5" w:rsidRPr="001F7086">
        <w:rPr>
          <w:rFonts w:ascii="Arial Narrow" w:hAnsi="Arial Narrow" w:cs="Calibri Light"/>
          <w:color w:val="000000"/>
          <w:sz w:val="20"/>
          <w:szCs w:val="20"/>
        </w:rPr>
        <w:t xml:space="preserve"> </w:t>
      </w:r>
      <w:r w:rsidRPr="001F7086">
        <w:rPr>
          <w:rFonts w:ascii="Arial Narrow" w:hAnsi="Arial Narrow" w:cs="Calibri Light"/>
          <w:color w:val="000000"/>
          <w:sz w:val="20"/>
          <w:szCs w:val="20"/>
        </w:rPr>
        <w:t xml:space="preserve">y </w:t>
      </w:r>
      <w:r w:rsidR="00294D50" w:rsidRPr="001F7086">
        <w:rPr>
          <w:rFonts w:ascii="Arial Narrow" w:hAnsi="Arial Narrow" w:cs="Calibri Light"/>
          <w:color w:val="000000"/>
          <w:sz w:val="20"/>
          <w:szCs w:val="20"/>
        </w:rPr>
        <w:t>25</w:t>
      </w:r>
      <w:r w:rsidR="003A6DD5" w:rsidRPr="001F7086">
        <w:rPr>
          <w:rFonts w:ascii="Arial Narrow" w:hAnsi="Arial Narrow" w:cs="Calibri Light"/>
          <w:color w:val="000000"/>
          <w:sz w:val="20"/>
          <w:szCs w:val="20"/>
        </w:rPr>
        <w:t>2</w:t>
      </w:r>
      <w:r w:rsidRPr="001F7086">
        <w:rPr>
          <w:rFonts w:ascii="Arial Narrow" w:hAnsi="Arial Narrow" w:cs="Calibri Light"/>
          <w:color w:val="000000"/>
          <w:sz w:val="20"/>
          <w:szCs w:val="20"/>
        </w:rPr>
        <w:t xml:space="preserve"> de su Reglamento General y demás normativa aplicable. </w:t>
      </w:r>
    </w:p>
    <w:p w14:paraId="4146AFBC" w14:textId="77777777" w:rsidR="002D3401" w:rsidRPr="001F7086" w:rsidRDefault="002D3401" w:rsidP="00BB3389">
      <w:pPr>
        <w:pStyle w:val="Prrafodelista"/>
        <w:spacing w:line="240" w:lineRule="auto"/>
        <w:rPr>
          <w:rFonts w:ascii="Arial Narrow" w:eastAsia="Lucida Sans Unicode" w:hAnsi="Arial Narrow" w:cs="Calibri Light"/>
          <w:color w:val="000000"/>
          <w:kern w:val="1"/>
          <w:sz w:val="20"/>
          <w:szCs w:val="20"/>
        </w:rPr>
      </w:pPr>
    </w:p>
    <w:p w14:paraId="4FD08761" w14:textId="77777777" w:rsidR="002D3401" w:rsidRPr="001F7086" w:rsidRDefault="002D3401" w:rsidP="00BB3389">
      <w:pPr>
        <w:pStyle w:val="Prrafodelista"/>
        <w:spacing w:line="240" w:lineRule="auto"/>
        <w:rPr>
          <w:rFonts w:ascii="Arial Narrow" w:eastAsia="Lucida Sans Unicode" w:hAnsi="Arial Narrow" w:cs="Calibri Light"/>
          <w:color w:val="000000"/>
          <w:kern w:val="1"/>
          <w:sz w:val="20"/>
          <w:szCs w:val="20"/>
        </w:rPr>
      </w:pPr>
      <w:r w:rsidRPr="001F7086">
        <w:rPr>
          <w:rFonts w:ascii="Arial Narrow" w:eastAsia="Lucida Sans Unicode" w:hAnsi="Arial Narrow" w:cs="Calibri Light"/>
          <w:color w:val="000000"/>
          <w:kern w:val="1"/>
          <w:sz w:val="20"/>
          <w:szCs w:val="20"/>
        </w:rPr>
        <w:t>Además de lo anterior, tratándose de una persona jurídica, declaro que los socios, accionistas o partícipes mayoritarios de la persona jurídica a la que represento, es decir, quienes posean el 5</w:t>
      </w:r>
      <w:r w:rsidR="00E60035">
        <w:rPr>
          <w:rFonts w:ascii="Arial Narrow" w:eastAsia="Lucida Sans Unicode" w:hAnsi="Arial Narrow" w:cs="Calibri Light"/>
          <w:color w:val="000000"/>
          <w:kern w:val="1"/>
          <w:sz w:val="20"/>
          <w:szCs w:val="20"/>
        </w:rPr>
        <w:t>1</w:t>
      </w:r>
      <w:r w:rsidRPr="001F7086">
        <w:rPr>
          <w:rFonts w:ascii="Arial Narrow" w:eastAsia="Lucida Sans Unicode" w:hAnsi="Arial Narrow" w:cs="Calibri Light"/>
          <w:color w:val="000000"/>
          <w:kern w:val="1"/>
          <w:sz w:val="20"/>
          <w:szCs w:val="20"/>
        </w:rPr>
        <w:t>% o más de acciones o participaciones, no se encuentran incursos en las inhabilidades mencionadas.</w:t>
      </w:r>
    </w:p>
    <w:p w14:paraId="0DE6640A" w14:textId="77777777" w:rsidR="002D3401" w:rsidRPr="001F7086" w:rsidRDefault="002D3401" w:rsidP="00BB3389">
      <w:pPr>
        <w:pStyle w:val="Prrafodelista"/>
        <w:spacing w:line="240" w:lineRule="auto"/>
        <w:rPr>
          <w:rFonts w:ascii="Arial Narrow" w:eastAsia="Lucida Sans Unicode" w:hAnsi="Arial Narrow" w:cs="Calibri Light"/>
          <w:color w:val="000000"/>
          <w:kern w:val="1"/>
          <w:sz w:val="20"/>
          <w:szCs w:val="20"/>
        </w:rPr>
      </w:pPr>
    </w:p>
    <w:p w14:paraId="5A989844" w14:textId="77777777" w:rsidR="002D3401" w:rsidRPr="001F7086" w:rsidRDefault="002D3401" w:rsidP="003B0362">
      <w:pPr>
        <w:widowControl/>
        <w:numPr>
          <w:ilvl w:val="0"/>
          <w:numId w:val="59"/>
        </w:numPr>
        <w:tabs>
          <w:tab w:val="left" w:pos="0"/>
          <w:tab w:val="num" w:pos="720"/>
          <w:tab w:val="left" w:pos="3929"/>
        </w:tabs>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Autoriza a la entidad contratante y/o al Servicio Nacional de Contratación Pública, el  levantamiento  del  sigilo  de  las  cuentas  bancarias  que  se  encuentran  a  nombre del oferente y a nombre de las personas naturales o jurídicas a las que representa, durante las fases de ejecución del contrato y de evaluación del mismo, dentro del procedimiento en el que participa con su oferta y mientras sea proveedor del Estado.</w:t>
      </w:r>
    </w:p>
    <w:p w14:paraId="2B16513B" w14:textId="77777777" w:rsidR="002D3401" w:rsidRPr="001F7086" w:rsidRDefault="002D3401" w:rsidP="00BB3389">
      <w:pPr>
        <w:tabs>
          <w:tab w:val="left" w:pos="0"/>
          <w:tab w:val="left" w:pos="3929"/>
        </w:tabs>
        <w:spacing w:after="0" w:line="240" w:lineRule="auto"/>
        <w:ind w:left="360"/>
        <w:rPr>
          <w:rFonts w:ascii="Arial Narrow" w:hAnsi="Arial Narrow" w:cs="Calibri Light"/>
          <w:color w:val="000000"/>
          <w:sz w:val="20"/>
          <w:szCs w:val="20"/>
        </w:rPr>
      </w:pPr>
    </w:p>
    <w:p w14:paraId="123706D3" w14:textId="77777777" w:rsidR="002D3401" w:rsidRPr="001F7086" w:rsidRDefault="002D3401" w:rsidP="00BB3389">
      <w:pPr>
        <w:tabs>
          <w:tab w:val="left" w:pos="0"/>
          <w:tab w:val="left" w:pos="3929"/>
        </w:tabs>
        <w:spacing w:after="0" w:line="240" w:lineRule="auto"/>
        <w:ind w:left="708"/>
        <w:rPr>
          <w:rFonts w:ascii="Arial Narrow" w:hAnsi="Arial Narrow" w:cs="Calibri Light"/>
          <w:color w:val="000000"/>
          <w:sz w:val="20"/>
          <w:szCs w:val="20"/>
        </w:rPr>
      </w:pPr>
      <w:r w:rsidRPr="001F7086">
        <w:rPr>
          <w:rFonts w:ascii="Arial Narrow" w:hAnsi="Arial Narrow" w:cs="Calibri Light"/>
          <w:color w:val="000000"/>
          <w:sz w:val="20"/>
          <w:szCs w:val="20"/>
        </w:rPr>
        <w:t xml:space="preserve">Adicionalmente, en virtud de lo dispuesto en la Disposición General Décima de la Ley Orgánica del Sistema Nacional de Contratación Pública, en concordancia con el </w:t>
      </w:r>
      <w:r w:rsidR="00304229">
        <w:rPr>
          <w:rFonts w:ascii="Arial Narrow" w:hAnsi="Arial Narrow" w:cs="Calibri Light"/>
          <w:color w:val="000000"/>
          <w:sz w:val="20"/>
          <w:szCs w:val="20"/>
        </w:rPr>
        <w:t>Art.</w:t>
      </w:r>
      <w:r w:rsidRPr="001F7086">
        <w:rPr>
          <w:rFonts w:ascii="Arial Narrow" w:hAnsi="Arial Narrow" w:cs="Calibri Light"/>
          <w:color w:val="000000"/>
          <w:sz w:val="20"/>
          <w:szCs w:val="20"/>
        </w:rPr>
        <w:t xml:space="preserve"> </w:t>
      </w:r>
      <w:r w:rsidR="003A4741" w:rsidRPr="001F7086">
        <w:rPr>
          <w:rFonts w:ascii="Arial Narrow" w:hAnsi="Arial Narrow" w:cs="Calibri Light"/>
          <w:color w:val="000000"/>
          <w:sz w:val="20"/>
          <w:szCs w:val="20"/>
        </w:rPr>
        <w:t>35</w:t>
      </w:r>
      <w:r w:rsidRPr="001F7086">
        <w:rPr>
          <w:rFonts w:ascii="Arial Narrow" w:hAnsi="Arial Narrow" w:cs="Calibri Light"/>
          <w:color w:val="000000"/>
          <w:sz w:val="20"/>
          <w:szCs w:val="20"/>
        </w:rPr>
        <w:t xml:space="preserve"> de la </w:t>
      </w:r>
      <w:r w:rsidR="003A4741" w:rsidRPr="001F7086">
        <w:rPr>
          <w:rFonts w:ascii="Arial Narrow" w:hAnsi="Arial Narrow" w:cs="Calibri Light"/>
          <w:color w:val="000000"/>
          <w:sz w:val="20"/>
          <w:szCs w:val="20"/>
        </w:rPr>
        <w:t>RESOLUCIÓN Nro. R.E-SERCOP-2023-0134 emitida</w:t>
      </w:r>
      <w:r w:rsidRPr="001F7086">
        <w:rPr>
          <w:rFonts w:ascii="Arial Narrow" w:hAnsi="Arial Narrow" w:cs="Calibri Light"/>
          <w:color w:val="000000"/>
          <w:sz w:val="20"/>
          <w:szCs w:val="20"/>
        </w:rPr>
        <w:t xml:space="preserve">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p>
    <w:p w14:paraId="640D7D94" w14:textId="77777777" w:rsidR="002D3401" w:rsidRPr="001F7086" w:rsidRDefault="002D3401" w:rsidP="00BB3389">
      <w:pPr>
        <w:tabs>
          <w:tab w:val="left" w:pos="0"/>
          <w:tab w:val="left" w:pos="3929"/>
        </w:tabs>
        <w:spacing w:after="0" w:line="240" w:lineRule="auto"/>
        <w:ind w:left="360"/>
        <w:rPr>
          <w:rFonts w:ascii="Arial Narrow" w:hAnsi="Arial Narrow" w:cs="Calibri Light"/>
          <w:color w:val="000000"/>
          <w:sz w:val="20"/>
          <w:szCs w:val="20"/>
        </w:rPr>
      </w:pPr>
    </w:p>
    <w:p w14:paraId="7497880E" w14:textId="77777777" w:rsidR="002D3401" w:rsidRPr="001F7086" w:rsidRDefault="002D3401" w:rsidP="00BB3389">
      <w:pPr>
        <w:tabs>
          <w:tab w:val="left" w:pos="0"/>
          <w:tab w:val="left" w:pos="3929"/>
        </w:tabs>
        <w:spacing w:after="0" w:line="240" w:lineRule="auto"/>
        <w:ind w:left="708"/>
        <w:rPr>
          <w:rFonts w:ascii="Arial Narrow" w:hAnsi="Arial Narrow" w:cs="Calibri Light"/>
          <w:color w:val="000000"/>
          <w:sz w:val="20"/>
          <w:szCs w:val="20"/>
        </w:rPr>
      </w:pPr>
      <w:r w:rsidRPr="001F7086">
        <w:rPr>
          <w:rFonts w:ascii="Arial Narrow" w:hAnsi="Arial Narrow" w:cs="Calibri Light"/>
          <w:color w:val="000000"/>
          <w:sz w:val="20"/>
          <w:szCs w:val="20"/>
        </w:rPr>
        <w:t>En consecuencia, los representantes legales de las personas jurídicas contratistas o subcontratistas del Estado, así como el procurador común de los compromisos de asociación o consorcio o de las asociaciones o consorcios constituidos, declararán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744B7380" w14:textId="77777777" w:rsidR="002D3401" w:rsidRPr="001F7086" w:rsidRDefault="002D3401" w:rsidP="00BB3389">
      <w:pPr>
        <w:spacing w:after="0" w:line="240" w:lineRule="auto"/>
        <w:rPr>
          <w:rFonts w:ascii="Arial Narrow" w:hAnsi="Arial Narrow" w:cs="Calibri Light"/>
          <w:color w:val="000000"/>
          <w:sz w:val="20"/>
          <w:szCs w:val="20"/>
        </w:rPr>
      </w:pPr>
    </w:p>
    <w:p w14:paraId="0D9ADD6E" w14:textId="77777777" w:rsidR="002D3401" w:rsidRPr="001F7086" w:rsidRDefault="002D3401" w:rsidP="003B0362">
      <w:pPr>
        <w:widowControl/>
        <w:numPr>
          <w:ilvl w:val="0"/>
          <w:numId w:val="59"/>
        </w:numPr>
        <w:tabs>
          <w:tab w:val="left" w:pos="709"/>
          <w:tab w:val="left" w:pos="2205"/>
          <w:tab w:val="left" w:pos="3929"/>
        </w:tabs>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Declaro que, en caso de ser una persona que ejerza una dignidad de elección popular o ejerza un cargo en calidad de servidor público, no utilizaré para el presente procedimiento </w:t>
      </w:r>
      <w:r w:rsidR="00E41E21">
        <w:rPr>
          <w:rFonts w:ascii="Arial Narrow" w:hAnsi="Arial Narrow" w:cs="Calibri Light"/>
          <w:color w:val="000000"/>
          <w:sz w:val="20"/>
          <w:szCs w:val="20"/>
        </w:rPr>
        <w:t xml:space="preserve">selección ni </w:t>
      </w:r>
      <w:r w:rsidRPr="001F7086">
        <w:rPr>
          <w:rFonts w:ascii="Arial Narrow" w:hAnsi="Arial Narrow" w:cs="Calibri Light"/>
          <w:color w:val="000000"/>
          <w:sz w:val="20"/>
          <w:szCs w:val="20"/>
        </w:rPr>
        <w:t>de contratación de forma directa o indirecta fondos o recursos provenientes de bienes o capitales de cualquier naturaleza que se encuentren domiciliados en aquellos territorios considerados por la entidad competente como paraísos fiscales.</w:t>
      </w:r>
    </w:p>
    <w:p w14:paraId="092D760B" w14:textId="77777777" w:rsidR="002D3401" w:rsidRPr="001F7086" w:rsidRDefault="002D3401" w:rsidP="00BB3389">
      <w:pPr>
        <w:tabs>
          <w:tab w:val="left" w:pos="709"/>
          <w:tab w:val="left" w:pos="2205"/>
          <w:tab w:val="left" w:pos="3929"/>
        </w:tabs>
        <w:spacing w:after="0" w:line="240" w:lineRule="auto"/>
        <w:ind w:left="720"/>
        <w:rPr>
          <w:rFonts w:ascii="Arial Narrow" w:hAnsi="Arial Narrow" w:cs="Calibri Light"/>
          <w:color w:val="000000"/>
          <w:sz w:val="20"/>
          <w:szCs w:val="20"/>
        </w:rPr>
      </w:pPr>
    </w:p>
    <w:p w14:paraId="30163680" w14:textId="77777777" w:rsidR="002D3401" w:rsidRPr="001F7086" w:rsidRDefault="002D3401" w:rsidP="00BB3389">
      <w:pPr>
        <w:tabs>
          <w:tab w:val="left" w:pos="709"/>
          <w:tab w:val="left" w:pos="2205"/>
          <w:tab w:val="left" w:pos="3929"/>
        </w:tabs>
        <w:spacing w:after="0" w:line="240" w:lineRule="auto"/>
        <w:ind w:left="720"/>
        <w:rPr>
          <w:rFonts w:ascii="Arial Narrow" w:hAnsi="Arial Narrow" w:cs="Calibri Light"/>
          <w:color w:val="000000"/>
          <w:sz w:val="20"/>
          <w:szCs w:val="20"/>
        </w:rPr>
      </w:pPr>
      <w:r w:rsidRPr="001F7086">
        <w:rPr>
          <w:rFonts w:ascii="Arial Narrow" w:hAnsi="Arial Narrow" w:cs="Calibri Light"/>
          <w:color w:val="000000"/>
          <w:sz w:val="20"/>
          <w:szCs w:val="20"/>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w:t>
      </w:r>
      <w:r w:rsidR="00E41E21">
        <w:rPr>
          <w:rFonts w:ascii="Arial Narrow" w:hAnsi="Arial Narrow" w:cs="Calibri Light"/>
          <w:color w:val="000000"/>
          <w:sz w:val="20"/>
          <w:szCs w:val="20"/>
        </w:rPr>
        <w:t xml:space="preserve"> selección ni</w:t>
      </w:r>
      <w:r w:rsidR="00D86C81">
        <w:rPr>
          <w:rFonts w:ascii="Arial Narrow" w:hAnsi="Arial Narrow" w:cs="Calibri Light"/>
          <w:color w:val="000000"/>
          <w:sz w:val="20"/>
          <w:szCs w:val="20"/>
        </w:rPr>
        <w:t xml:space="preserve"> </w:t>
      </w:r>
      <w:r w:rsidR="00E41E21">
        <w:rPr>
          <w:rFonts w:ascii="Arial Narrow" w:hAnsi="Arial Narrow" w:cs="Calibri Light"/>
          <w:color w:val="000000"/>
          <w:sz w:val="20"/>
          <w:szCs w:val="20"/>
        </w:rPr>
        <w:t>de</w:t>
      </w:r>
      <w:r w:rsidRPr="001F7086">
        <w:rPr>
          <w:rFonts w:ascii="Arial Narrow" w:hAnsi="Arial Narrow" w:cs="Calibri Light"/>
          <w:color w:val="000000"/>
          <w:sz w:val="20"/>
          <w:szCs w:val="20"/>
        </w:rPr>
        <w:t xml:space="preserve"> contratación pública de forma directa o indirecta fondos o recursos provenientes de bienes o capitales de cualquier naturaleza que se encuentren domiciliados en aquellos territorios considerados por la entidad competente como paraísos fiscales.</w:t>
      </w:r>
    </w:p>
    <w:p w14:paraId="5F35904F" w14:textId="77777777" w:rsidR="002D3401" w:rsidRPr="001F7086" w:rsidRDefault="002D3401" w:rsidP="00BB3389">
      <w:pPr>
        <w:tabs>
          <w:tab w:val="left" w:pos="0"/>
          <w:tab w:val="left" w:pos="2205"/>
          <w:tab w:val="left" w:pos="3929"/>
        </w:tabs>
        <w:spacing w:after="0" w:line="240" w:lineRule="auto"/>
        <w:rPr>
          <w:rFonts w:ascii="Arial Narrow" w:hAnsi="Arial Narrow" w:cs="Calibri Light"/>
          <w:color w:val="000000"/>
          <w:sz w:val="20"/>
          <w:szCs w:val="20"/>
        </w:rPr>
      </w:pPr>
    </w:p>
    <w:p w14:paraId="24EE0F4D" w14:textId="77777777" w:rsidR="002D3401" w:rsidRPr="001F7086" w:rsidRDefault="002D3401" w:rsidP="003B0362">
      <w:pPr>
        <w:widowControl/>
        <w:numPr>
          <w:ilvl w:val="0"/>
          <w:numId w:val="59"/>
        </w:numPr>
        <w:tabs>
          <w:tab w:val="left" w:pos="0"/>
          <w:tab w:val="num" w:pos="720"/>
          <w:tab w:val="left" w:pos="2205"/>
          <w:tab w:val="left" w:pos="3929"/>
        </w:tabs>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Declaro libre y voluntariamente que la procedencia de los fondos y recursos utilizados para el presente procedimiento de</w:t>
      </w:r>
      <w:r w:rsidR="00E41E21">
        <w:rPr>
          <w:rFonts w:ascii="Arial Narrow" w:hAnsi="Arial Narrow" w:cs="Calibri Light"/>
          <w:color w:val="000000"/>
          <w:sz w:val="20"/>
          <w:szCs w:val="20"/>
        </w:rPr>
        <w:t xml:space="preserve"> selección y los de</w:t>
      </w:r>
      <w:r w:rsidRPr="001F7086">
        <w:rPr>
          <w:rFonts w:ascii="Arial Narrow" w:hAnsi="Arial Narrow" w:cs="Calibri Light"/>
          <w:color w:val="000000"/>
          <w:sz w:val="20"/>
          <w:szCs w:val="20"/>
        </w:rPr>
        <w:t xml:space="preserve"> contratación pública son de origen lícito; para lo cual, proporcionaré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 contratante, al Servicio Nacional de Contratación Pública y a los organismos de control competentes, verificar que el oferente se encuentra debidamente habilitado para participar del presente procedimiento de contratación pública. </w:t>
      </w:r>
    </w:p>
    <w:p w14:paraId="5BCDC653" w14:textId="77777777" w:rsidR="002D3401" w:rsidRPr="001F7086" w:rsidRDefault="002D3401" w:rsidP="00BB3389">
      <w:pPr>
        <w:tabs>
          <w:tab w:val="left" w:pos="0"/>
          <w:tab w:val="left" w:pos="2205"/>
          <w:tab w:val="left" w:pos="3929"/>
        </w:tabs>
        <w:spacing w:after="0" w:line="240" w:lineRule="auto"/>
        <w:ind w:left="720"/>
        <w:rPr>
          <w:rFonts w:ascii="Arial Narrow" w:hAnsi="Arial Narrow" w:cs="Calibri Light"/>
          <w:color w:val="000000"/>
          <w:sz w:val="20"/>
          <w:szCs w:val="20"/>
        </w:rPr>
      </w:pPr>
    </w:p>
    <w:p w14:paraId="003E57B1" w14:textId="77777777" w:rsidR="002D3401" w:rsidRPr="001F7086" w:rsidRDefault="002D3401" w:rsidP="00BB3389">
      <w:pPr>
        <w:tabs>
          <w:tab w:val="left" w:pos="0"/>
          <w:tab w:val="left" w:pos="2205"/>
          <w:tab w:val="left" w:pos="3929"/>
        </w:tabs>
        <w:spacing w:after="0" w:line="240" w:lineRule="auto"/>
        <w:ind w:left="720"/>
        <w:rPr>
          <w:rFonts w:ascii="Arial Narrow" w:hAnsi="Arial Narrow" w:cs="Calibri Light"/>
          <w:color w:val="000000"/>
          <w:sz w:val="20"/>
          <w:szCs w:val="20"/>
        </w:rPr>
      </w:pPr>
      <w:r w:rsidRPr="001F7086">
        <w:rPr>
          <w:rFonts w:ascii="Arial Narrow" w:hAnsi="Arial Narrow" w:cs="Calibri Light"/>
          <w:color w:val="000000"/>
          <w:sz w:val="20"/>
          <w:szCs w:val="20"/>
        </w:rPr>
        <w:t>Así también, declaro la identidad de la persona natural que será el beneficiario final de los recursos públicos y/o quien ejerza el control de las cuentas bancarias relacionadas o inmersas en el flujo de los recursos públicos obtenidos como consecuencia del</w:t>
      </w:r>
      <w:r w:rsidR="00176113">
        <w:rPr>
          <w:rFonts w:ascii="Arial Narrow" w:hAnsi="Arial Narrow" w:cs="Calibri Light"/>
          <w:color w:val="000000"/>
          <w:sz w:val="20"/>
          <w:szCs w:val="20"/>
        </w:rPr>
        <w:t xml:space="preserve"> convenio marco</w:t>
      </w:r>
      <w:r w:rsidRPr="001F7086">
        <w:rPr>
          <w:rFonts w:ascii="Arial Narrow" w:hAnsi="Arial Narrow" w:cs="Calibri Light"/>
          <w:color w:val="000000"/>
          <w:sz w:val="20"/>
          <w:szCs w:val="20"/>
        </w:rPr>
        <w:t xml:space="preserve"> respectivo, de conformidad con lo dispuesto en la Disposición General Décima de la Ley Orgánica del Sistema Nacional de Contratación Pública, en concordancia con el </w:t>
      </w:r>
      <w:r w:rsidR="00304229">
        <w:rPr>
          <w:rFonts w:ascii="Arial Narrow" w:hAnsi="Arial Narrow" w:cs="Calibri Light"/>
          <w:color w:val="000000"/>
          <w:sz w:val="20"/>
          <w:szCs w:val="20"/>
        </w:rPr>
        <w:t>Art.</w:t>
      </w:r>
      <w:r w:rsidRPr="001F7086">
        <w:rPr>
          <w:rFonts w:ascii="Arial Narrow" w:hAnsi="Arial Narrow" w:cs="Calibri Light"/>
          <w:color w:val="000000"/>
          <w:sz w:val="20"/>
          <w:szCs w:val="20"/>
        </w:rPr>
        <w:t xml:space="preserve"> </w:t>
      </w:r>
      <w:r w:rsidR="003A4741" w:rsidRPr="001F7086">
        <w:rPr>
          <w:rFonts w:ascii="Arial Narrow" w:hAnsi="Arial Narrow" w:cs="Calibri Light"/>
          <w:color w:val="000000"/>
          <w:sz w:val="20"/>
          <w:szCs w:val="20"/>
        </w:rPr>
        <w:t>35</w:t>
      </w:r>
      <w:r w:rsidRPr="001F7086">
        <w:rPr>
          <w:rFonts w:ascii="Arial Narrow" w:hAnsi="Arial Narrow" w:cs="Calibri Light"/>
          <w:color w:val="000000"/>
          <w:sz w:val="20"/>
          <w:szCs w:val="20"/>
        </w:rPr>
        <w:t xml:space="preserve"> de la </w:t>
      </w:r>
      <w:r w:rsidR="00304229">
        <w:rPr>
          <w:rFonts w:ascii="Arial Narrow" w:hAnsi="Arial Narrow" w:cs="Calibri Light"/>
          <w:color w:val="000000"/>
          <w:sz w:val="20"/>
          <w:szCs w:val="20"/>
        </w:rPr>
        <w:t xml:space="preserve">Resolución </w:t>
      </w:r>
      <w:r w:rsidR="003A4741" w:rsidRPr="001F7086">
        <w:rPr>
          <w:rFonts w:ascii="Arial Narrow" w:hAnsi="Arial Narrow" w:cs="Calibri Light"/>
          <w:color w:val="000000"/>
          <w:sz w:val="20"/>
          <w:szCs w:val="20"/>
        </w:rPr>
        <w:t xml:space="preserve"> Nro. R.E-SERCOP-2023-0134</w:t>
      </w:r>
      <w:r w:rsidRPr="001F7086">
        <w:rPr>
          <w:rFonts w:ascii="Arial Narrow" w:hAnsi="Arial Narrow" w:cs="Calibri Light"/>
          <w:color w:val="000000"/>
          <w:sz w:val="20"/>
          <w:szCs w:val="20"/>
        </w:rPr>
        <w:t xml:space="preserve"> emitida por el SERCOP.</w:t>
      </w:r>
    </w:p>
    <w:p w14:paraId="72B6C63D" w14:textId="77777777" w:rsidR="002D3401" w:rsidRPr="001F7086" w:rsidRDefault="002D3401" w:rsidP="00BB3389">
      <w:pPr>
        <w:pStyle w:val="Prrafodelista"/>
        <w:spacing w:line="240" w:lineRule="auto"/>
        <w:rPr>
          <w:rFonts w:ascii="Arial Narrow" w:eastAsia="Lucida Sans Unicode" w:hAnsi="Arial Narrow" w:cs="Calibri Light"/>
          <w:color w:val="000000"/>
          <w:kern w:val="1"/>
          <w:sz w:val="20"/>
          <w:szCs w:val="20"/>
        </w:rPr>
      </w:pPr>
    </w:p>
    <w:p w14:paraId="68E0010E" w14:textId="77777777" w:rsidR="002D3401" w:rsidRPr="001F7086" w:rsidRDefault="002D3401" w:rsidP="003B0362">
      <w:pPr>
        <w:widowControl/>
        <w:numPr>
          <w:ilvl w:val="0"/>
          <w:numId w:val="59"/>
        </w:numPr>
        <w:tabs>
          <w:tab w:val="left" w:pos="0"/>
          <w:tab w:val="num" w:pos="720"/>
          <w:tab w:val="left" w:pos="2205"/>
          <w:tab w:val="left" w:pos="3929"/>
        </w:tabs>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Para la presentación de la oferta registraré en el Registro Único de Proveedores RUP todos los subcontratistas o subproveedores que emplearé para la ejecución del </w:t>
      </w:r>
      <w:r w:rsidR="00E41E21">
        <w:rPr>
          <w:rFonts w:ascii="Arial Narrow" w:hAnsi="Arial Narrow" w:cs="Calibri Light"/>
          <w:color w:val="000000"/>
          <w:sz w:val="20"/>
          <w:szCs w:val="20"/>
        </w:rPr>
        <w:t xml:space="preserve">convenio marco y </w:t>
      </w:r>
      <w:r w:rsidRPr="001F7086">
        <w:rPr>
          <w:rFonts w:ascii="Arial Narrow" w:hAnsi="Arial Narrow" w:cs="Calibri Light"/>
          <w:color w:val="000000"/>
          <w:sz w:val="20"/>
          <w:szCs w:val="20"/>
        </w:rPr>
        <w:t>contrato</w:t>
      </w:r>
      <w:r w:rsidR="00E41E21">
        <w:rPr>
          <w:rFonts w:ascii="Arial Narrow" w:hAnsi="Arial Narrow" w:cs="Calibri Light"/>
          <w:color w:val="000000"/>
          <w:sz w:val="20"/>
          <w:szCs w:val="20"/>
        </w:rPr>
        <w:t>s</w:t>
      </w:r>
      <w:r w:rsidRPr="001F7086">
        <w:rPr>
          <w:rFonts w:ascii="Arial Narrow" w:hAnsi="Arial Narrow" w:cs="Calibri Light"/>
          <w:color w:val="000000"/>
          <w:sz w:val="20"/>
          <w:szCs w:val="20"/>
        </w:rPr>
        <w:t xml:space="preserve"> en caso de resultar adjudicado. Adicionalmente me comprometo a realizar todas las gestiones necesarias a fin que estos subcontratistas o subproveedores obtengan su inscripción en el Registro Único de Proveedores RUP administrado por el Servicio Na</w:t>
      </w:r>
      <w:r w:rsidR="00E41E21">
        <w:rPr>
          <w:rFonts w:ascii="Arial Narrow" w:hAnsi="Arial Narrow" w:cs="Calibri Light"/>
          <w:color w:val="000000"/>
          <w:sz w:val="20"/>
          <w:szCs w:val="20"/>
        </w:rPr>
        <w:t>cional de Contratación Pública.</w:t>
      </w:r>
    </w:p>
    <w:p w14:paraId="749557B7" w14:textId="77777777" w:rsidR="002D3401" w:rsidRPr="001F7086" w:rsidRDefault="002D3401" w:rsidP="00BB3389">
      <w:pPr>
        <w:pStyle w:val="Prrafodelista"/>
        <w:spacing w:line="240" w:lineRule="auto"/>
        <w:rPr>
          <w:rFonts w:ascii="Arial Narrow" w:eastAsia="Lucida Sans Unicode" w:hAnsi="Arial Narrow" w:cs="Calibri Light"/>
          <w:color w:val="000000"/>
          <w:kern w:val="1"/>
          <w:sz w:val="20"/>
          <w:szCs w:val="20"/>
        </w:rPr>
      </w:pPr>
    </w:p>
    <w:p w14:paraId="2052FB52" w14:textId="77777777" w:rsidR="002D3401" w:rsidRPr="001F7086" w:rsidRDefault="002D3401" w:rsidP="003B0362">
      <w:pPr>
        <w:pStyle w:val="Prrafodelista"/>
        <w:numPr>
          <w:ilvl w:val="0"/>
          <w:numId w:val="59"/>
        </w:numPr>
        <w:tabs>
          <w:tab w:val="num" w:pos="720"/>
        </w:tabs>
        <w:spacing w:line="240" w:lineRule="auto"/>
        <w:rPr>
          <w:rFonts w:ascii="Arial Narrow" w:eastAsia="Lucida Sans Unicode" w:hAnsi="Arial Narrow" w:cs="Calibri Light"/>
          <w:color w:val="000000"/>
          <w:kern w:val="1"/>
          <w:sz w:val="20"/>
          <w:szCs w:val="20"/>
        </w:rPr>
      </w:pPr>
      <w:r w:rsidRPr="001F7086">
        <w:rPr>
          <w:rFonts w:ascii="Arial Narrow" w:eastAsia="Lucida Sans Unicode" w:hAnsi="Arial Narrow" w:cs="Calibri Light"/>
          <w:color w:val="000000"/>
          <w:kern w:val="1"/>
          <w:sz w:val="20"/>
          <w:szCs w:val="20"/>
        </w:rPr>
        <w:lastRenderedPageBreak/>
        <w:t>El oferente, de resultar adjudicado, declara que cumplirá con las obligaciones de pago que se deriven del cumplimiento del</w:t>
      </w:r>
      <w:r w:rsidR="009D6289">
        <w:rPr>
          <w:rFonts w:ascii="Arial Narrow" w:eastAsia="Lucida Sans Unicode" w:hAnsi="Arial Narrow" w:cs="Calibri Light"/>
          <w:color w:val="000000"/>
          <w:kern w:val="1"/>
          <w:sz w:val="20"/>
          <w:szCs w:val="20"/>
        </w:rPr>
        <w:t xml:space="preserve"> convenio marco y</w:t>
      </w:r>
      <w:r w:rsidRPr="001F7086">
        <w:rPr>
          <w:rFonts w:ascii="Arial Narrow" w:eastAsia="Lucida Sans Unicode" w:hAnsi="Arial Narrow" w:cs="Calibri Light"/>
          <w:color w:val="000000"/>
          <w:kern w:val="1"/>
          <w:sz w:val="20"/>
          <w:szCs w:val="20"/>
        </w:rPr>
        <w:t xml:space="preserve"> contrato</w:t>
      </w:r>
      <w:r w:rsidR="009D6289">
        <w:rPr>
          <w:rFonts w:ascii="Arial Narrow" w:eastAsia="Lucida Sans Unicode" w:hAnsi="Arial Narrow" w:cs="Calibri Light"/>
          <w:color w:val="000000"/>
          <w:kern w:val="1"/>
          <w:sz w:val="20"/>
          <w:szCs w:val="20"/>
        </w:rPr>
        <w:t>s</w:t>
      </w:r>
      <w:r w:rsidRPr="001F7086">
        <w:rPr>
          <w:rFonts w:ascii="Arial Narrow" w:eastAsia="Lucida Sans Unicode" w:hAnsi="Arial Narrow" w:cs="Calibri Light"/>
          <w:color w:val="000000"/>
          <w:kern w:val="1"/>
          <w:sz w:val="20"/>
          <w:szCs w:val="20"/>
        </w:rPr>
        <w:t xml:space="preserve"> a sus subcontratistas o subproveedores. En caso de que el Servicio Nacional de Contratación Pública identifique el incumplimiento de dichas obligaciones, aplicará el procedimiento de sanción establecido en los </w:t>
      </w:r>
      <w:r w:rsidR="00304229">
        <w:rPr>
          <w:rFonts w:ascii="Arial Narrow" w:eastAsia="Lucida Sans Unicode" w:hAnsi="Arial Narrow" w:cs="Calibri Light"/>
          <w:color w:val="000000"/>
          <w:kern w:val="1"/>
          <w:sz w:val="20"/>
          <w:szCs w:val="20"/>
        </w:rPr>
        <w:t>Arts.</w:t>
      </w:r>
      <w:r w:rsidRPr="001F7086">
        <w:rPr>
          <w:rFonts w:ascii="Arial Narrow" w:eastAsia="Lucida Sans Unicode" w:hAnsi="Arial Narrow" w:cs="Calibri Light"/>
          <w:color w:val="000000"/>
          <w:kern w:val="1"/>
          <w:sz w:val="20"/>
          <w:szCs w:val="20"/>
        </w:rPr>
        <w:t xml:space="preserve"> 107 y 108 de la Ley Orgánica del Sistema Nacional de Contratación Pública, por haber incurrido en lo establecido en el literal c) del </w:t>
      </w:r>
      <w:r w:rsidR="00304229">
        <w:rPr>
          <w:rFonts w:ascii="Arial Narrow" w:eastAsia="Lucida Sans Unicode" w:hAnsi="Arial Narrow" w:cs="Calibri Light"/>
          <w:color w:val="000000"/>
          <w:kern w:val="1"/>
          <w:sz w:val="20"/>
          <w:szCs w:val="20"/>
        </w:rPr>
        <w:t>Art.</w:t>
      </w:r>
      <w:r w:rsidRPr="001F7086">
        <w:rPr>
          <w:rFonts w:ascii="Arial Narrow" w:eastAsia="Lucida Sans Unicode" w:hAnsi="Arial Narrow" w:cs="Calibri Light"/>
          <w:color w:val="000000"/>
          <w:kern w:val="1"/>
          <w:sz w:val="20"/>
          <w:szCs w:val="20"/>
        </w:rPr>
        <w:t xml:space="preserve"> 106 de la referida Ley, al considerarse una declaración errónea por parte del proveedor.</w:t>
      </w:r>
    </w:p>
    <w:p w14:paraId="2A804BBC" w14:textId="77777777" w:rsidR="002D3401" w:rsidRPr="001F7086" w:rsidRDefault="002D3401" w:rsidP="00BB3389">
      <w:pPr>
        <w:pStyle w:val="Prrafodelista"/>
        <w:spacing w:line="240" w:lineRule="auto"/>
        <w:rPr>
          <w:rFonts w:ascii="Arial Narrow" w:eastAsia="Lucida Sans Unicode" w:hAnsi="Arial Narrow" w:cs="Calibri Light"/>
          <w:color w:val="000000"/>
          <w:kern w:val="1"/>
          <w:sz w:val="20"/>
          <w:szCs w:val="20"/>
        </w:rPr>
      </w:pPr>
    </w:p>
    <w:p w14:paraId="16E64810" w14:textId="77777777" w:rsidR="002D3401" w:rsidRPr="001F7086" w:rsidRDefault="002D3401" w:rsidP="003B0362">
      <w:pPr>
        <w:widowControl/>
        <w:numPr>
          <w:ilvl w:val="0"/>
          <w:numId w:val="59"/>
        </w:numPr>
        <w:tabs>
          <w:tab w:val="left" w:pos="0"/>
          <w:tab w:val="num" w:pos="720"/>
          <w:tab w:val="left" w:pos="2205"/>
          <w:tab w:val="left" w:pos="3929"/>
        </w:tabs>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En caso de que sea adjudicatario, conviene en:</w:t>
      </w:r>
    </w:p>
    <w:p w14:paraId="1B673C58" w14:textId="77777777" w:rsidR="002D3401" w:rsidRPr="001F7086" w:rsidRDefault="002D3401" w:rsidP="00BB3389">
      <w:pPr>
        <w:spacing w:after="0" w:line="240" w:lineRule="auto"/>
        <w:ind w:left="15" w:right="45"/>
        <w:rPr>
          <w:rFonts w:ascii="Arial Narrow" w:hAnsi="Arial Narrow" w:cs="Calibri Light"/>
          <w:color w:val="000000"/>
          <w:sz w:val="20"/>
          <w:szCs w:val="20"/>
        </w:rPr>
      </w:pPr>
    </w:p>
    <w:p w14:paraId="6282CE17" w14:textId="77777777" w:rsidR="009D6289" w:rsidRDefault="002D3401" w:rsidP="003B0362">
      <w:pPr>
        <w:pStyle w:val="Prrafodelista"/>
        <w:numPr>
          <w:ilvl w:val="0"/>
          <w:numId w:val="60"/>
        </w:numPr>
        <w:tabs>
          <w:tab w:val="left" w:pos="709"/>
        </w:tabs>
        <w:spacing w:line="240" w:lineRule="auto"/>
        <w:rPr>
          <w:rFonts w:ascii="Arial Narrow" w:eastAsia="Lucida Sans Unicode" w:hAnsi="Arial Narrow" w:cs="Calibri Light"/>
          <w:i/>
          <w:color w:val="000000"/>
          <w:kern w:val="1"/>
          <w:sz w:val="20"/>
          <w:szCs w:val="20"/>
        </w:rPr>
      </w:pPr>
      <w:r w:rsidRPr="001F7086">
        <w:rPr>
          <w:rFonts w:ascii="Arial Narrow" w:eastAsia="Lucida Sans Unicode" w:hAnsi="Arial Narrow" w:cs="Calibri Light"/>
          <w:color w:val="000000"/>
          <w:kern w:val="1"/>
          <w:sz w:val="20"/>
          <w:szCs w:val="20"/>
        </w:rPr>
        <w:t xml:space="preserve">Firmar el </w:t>
      </w:r>
      <w:r w:rsidR="009D6289">
        <w:rPr>
          <w:rFonts w:ascii="Arial Narrow" w:eastAsia="Lucida Sans Unicode" w:hAnsi="Arial Narrow" w:cs="Calibri Light"/>
          <w:color w:val="000000"/>
          <w:kern w:val="1"/>
          <w:sz w:val="20"/>
          <w:szCs w:val="20"/>
        </w:rPr>
        <w:t>convenio marco</w:t>
      </w:r>
      <w:r w:rsidR="009D6289" w:rsidRPr="001F7086">
        <w:rPr>
          <w:rFonts w:ascii="Arial Narrow" w:eastAsia="Lucida Sans Unicode" w:hAnsi="Arial Narrow" w:cs="Calibri Light"/>
          <w:color w:val="000000"/>
          <w:kern w:val="1"/>
          <w:sz w:val="20"/>
          <w:szCs w:val="20"/>
        </w:rPr>
        <w:t xml:space="preserve"> </w:t>
      </w:r>
      <w:r w:rsidRPr="001F7086">
        <w:rPr>
          <w:rFonts w:ascii="Arial Narrow" w:eastAsia="Lucida Sans Unicode" w:hAnsi="Arial Narrow" w:cs="Calibri Light"/>
          <w:color w:val="000000"/>
          <w:kern w:val="1"/>
          <w:sz w:val="20"/>
          <w:szCs w:val="20"/>
        </w:rPr>
        <w:t>dentro del término de quince (15) días desde la notificación con la resolución de adjudicación</w:t>
      </w:r>
      <w:r w:rsidR="009D6289">
        <w:rPr>
          <w:rFonts w:ascii="Arial Narrow" w:eastAsia="Lucida Sans Unicode" w:hAnsi="Arial Narrow" w:cs="Calibri Light"/>
          <w:color w:val="000000"/>
          <w:kern w:val="1"/>
          <w:sz w:val="20"/>
          <w:szCs w:val="20"/>
        </w:rPr>
        <w:t xml:space="preserve"> </w:t>
      </w:r>
      <w:r w:rsidR="009D6289" w:rsidRPr="001F7086">
        <w:rPr>
          <w:rFonts w:ascii="Arial Narrow" w:eastAsia="Lucida Sans Unicode" w:hAnsi="Arial Narrow" w:cs="Calibri Light"/>
          <w:color w:val="000000"/>
          <w:kern w:val="1"/>
          <w:sz w:val="20"/>
          <w:szCs w:val="20"/>
        </w:rPr>
        <w:t>(Para el caso de Consorcio se tendrá un término no mayor de</w:t>
      </w:r>
      <w:r w:rsidR="009D6289">
        <w:rPr>
          <w:rFonts w:ascii="Arial Narrow" w:eastAsia="Lucida Sans Unicode" w:hAnsi="Arial Narrow" w:cs="Calibri Light"/>
          <w:color w:val="000000"/>
          <w:kern w:val="1"/>
          <w:sz w:val="20"/>
          <w:szCs w:val="20"/>
        </w:rPr>
        <w:t xml:space="preserve"> 30</w:t>
      </w:r>
      <w:r w:rsidR="009D6289" w:rsidRPr="001F7086">
        <w:rPr>
          <w:rFonts w:ascii="Arial Narrow" w:eastAsia="Lucida Sans Unicode" w:hAnsi="Arial Narrow" w:cs="Calibri Light"/>
          <w:color w:val="000000"/>
          <w:kern w:val="1"/>
          <w:sz w:val="20"/>
          <w:szCs w:val="20"/>
        </w:rPr>
        <w:t xml:space="preserve"> treinta días)</w:t>
      </w:r>
      <w:r w:rsidRPr="001F7086">
        <w:rPr>
          <w:rFonts w:ascii="Arial Narrow" w:eastAsia="Lucida Sans Unicode" w:hAnsi="Arial Narrow" w:cs="Calibri Light"/>
          <w:color w:val="000000"/>
          <w:kern w:val="1"/>
          <w:sz w:val="20"/>
          <w:szCs w:val="20"/>
        </w:rPr>
        <w:t xml:space="preserve">. Como requisito indispensable </w:t>
      </w:r>
      <w:r w:rsidR="009D6289">
        <w:rPr>
          <w:rFonts w:ascii="Arial Narrow" w:eastAsia="Lucida Sans Unicode" w:hAnsi="Arial Narrow" w:cs="Calibri Light"/>
          <w:color w:val="000000"/>
          <w:kern w:val="1"/>
          <w:sz w:val="20"/>
          <w:szCs w:val="20"/>
        </w:rPr>
        <w:t xml:space="preserve">de las contrataciones por Catálogo Electrónico </w:t>
      </w:r>
      <w:r w:rsidRPr="001F7086">
        <w:rPr>
          <w:rFonts w:ascii="Arial Narrow" w:eastAsia="Lucida Sans Unicode" w:hAnsi="Arial Narrow" w:cs="Calibri Light"/>
          <w:color w:val="000000"/>
          <w:kern w:val="1"/>
          <w:sz w:val="20"/>
          <w:szCs w:val="20"/>
        </w:rPr>
        <w:t xml:space="preserve"> presentará las garantías correspondientes. </w:t>
      </w:r>
    </w:p>
    <w:p w14:paraId="4F292531" w14:textId="77777777" w:rsidR="009D6289" w:rsidRDefault="009D6289" w:rsidP="003B0362">
      <w:pPr>
        <w:pStyle w:val="Prrafodelista"/>
        <w:numPr>
          <w:ilvl w:val="0"/>
          <w:numId w:val="60"/>
        </w:numPr>
        <w:tabs>
          <w:tab w:val="left" w:pos="709"/>
        </w:tabs>
        <w:spacing w:line="240" w:lineRule="auto"/>
        <w:rPr>
          <w:rFonts w:ascii="Arial Narrow" w:eastAsia="Lucida Sans Unicode" w:hAnsi="Arial Narrow" w:cs="Calibri Light"/>
          <w:i/>
          <w:color w:val="000000"/>
          <w:kern w:val="1"/>
          <w:sz w:val="20"/>
          <w:szCs w:val="20"/>
        </w:rPr>
      </w:pPr>
      <w:r w:rsidRPr="009D6289">
        <w:rPr>
          <w:rFonts w:ascii="Arial Narrow" w:eastAsia="Lucida Sans Unicode" w:hAnsi="Arial Narrow" w:cs="Calibri Light"/>
          <w:color w:val="000000"/>
          <w:kern w:val="1"/>
          <w:sz w:val="20"/>
          <w:szCs w:val="20"/>
        </w:rPr>
        <w:tab/>
      </w:r>
      <w:r w:rsidR="002D3401" w:rsidRPr="009D6289">
        <w:rPr>
          <w:rFonts w:ascii="Arial Narrow" w:eastAsia="Lucida Sans Unicode" w:hAnsi="Arial Narrow" w:cs="Calibri Light"/>
          <w:color w:val="000000"/>
          <w:kern w:val="1"/>
          <w:sz w:val="20"/>
          <w:szCs w:val="20"/>
        </w:rPr>
        <w:t xml:space="preserve">Aceptar que, en caso de negarse a suscribir el respectivo </w:t>
      </w:r>
      <w:r w:rsidRPr="009D6289">
        <w:rPr>
          <w:rFonts w:ascii="Arial Narrow" w:eastAsia="Lucida Sans Unicode" w:hAnsi="Arial Narrow" w:cs="Calibri Light"/>
          <w:color w:val="000000"/>
          <w:kern w:val="1"/>
          <w:sz w:val="20"/>
          <w:szCs w:val="20"/>
        </w:rPr>
        <w:t xml:space="preserve">convenio marco </w:t>
      </w:r>
      <w:r w:rsidR="002D3401" w:rsidRPr="009D6289">
        <w:rPr>
          <w:rFonts w:ascii="Arial Narrow" w:eastAsia="Lucida Sans Unicode" w:hAnsi="Arial Narrow" w:cs="Calibri Light"/>
          <w:color w:val="000000"/>
          <w:kern w:val="1"/>
          <w:sz w:val="20"/>
          <w:szCs w:val="20"/>
        </w:rPr>
        <w:t xml:space="preserve">dentro del término señalado, se aplicará la sanción indicada en </w:t>
      </w:r>
      <w:r w:rsidRPr="009D6289">
        <w:rPr>
          <w:rFonts w:ascii="Arial Narrow" w:eastAsia="Lucida Sans Unicode" w:hAnsi="Arial Narrow" w:cs="Calibri Light"/>
          <w:color w:val="000000"/>
          <w:kern w:val="1"/>
          <w:sz w:val="20"/>
          <w:szCs w:val="20"/>
        </w:rPr>
        <w:t xml:space="preserve"> el Art. 101 de RGLOSNCP.</w:t>
      </w:r>
    </w:p>
    <w:p w14:paraId="7884A4A9" w14:textId="77777777" w:rsidR="002D3401" w:rsidRPr="009D6289" w:rsidRDefault="002D3401" w:rsidP="003B0362">
      <w:pPr>
        <w:pStyle w:val="Prrafodelista"/>
        <w:numPr>
          <w:ilvl w:val="0"/>
          <w:numId w:val="60"/>
        </w:numPr>
        <w:tabs>
          <w:tab w:val="left" w:pos="709"/>
        </w:tabs>
        <w:spacing w:line="240" w:lineRule="auto"/>
        <w:rPr>
          <w:rFonts w:ascii="Arial Narrow" w:eastAsia="Lucida Sans Unicode" w:hAnsi="Arial Narrow" w:cs="Calibri Light"/>
          <w:i/>
          <w:color w:val="000000"/>
          <w:kern w:val="1"/>
          <w:sz w:val="20"/>
          <w:szCs w:val="20"/>
        </w:rPr>
      </w:pPr>
      <w:r w:rsidRPr="009D6289">
        <w:rPr>
          <w:rFonts w:ascii="Arial Narrow" w:eastAsia="Lucida Sans Unicode" w:hAnsi="Arial Narrow" w:cs="Calibri Light"/>
          <w:color w:val="000000"/>
          <w:kern w:val="1"/>
          <w:sz w:val="20"/>
          <w:szCs w:val="20"/>
        </w:rPr>
        <w:t xml:space="preserve">Garantizar todo el trabajo que efectuará de conformidad con los documentos del </w:t>
      </w:r>
      <w:r w:rsidR="0042723C">
        <w:rPr>
          <w:rFonts w:ascii="Arial Narrow" w:eastAsia="Lucida Sans Unicode" w:hAnsi="Arial Narrow" w:cs="Calibri Light"/>
          <w:color w:val="000000"/>
          <w:kern w:val="1"/>
          <w:sz w:val="20"/>
          <w:szCs w:val="20"/>
        </w:rPr>
        <w:t>convenio marco</w:t>
      </w:r>
      <w:r w:rsidRPr="009D6289">
        <w:rPr>
          <w:rFonts w:ascii="Arial Narrow" w:eastAsia="Lucida Sans Unicode" w:hAnsi="Arial Narrow" w:cs="Calibri Light"/>
          <w:color w:val="000000"/>
          <w:kern w:val="1"/>
          <w:sz w:val="20"/>
          <w:szCs w:val="20"/>
        </w:rPr>
        <w:t>.</w:t>
      </w:r>
    </w:p>
    <w:p w14:paraId="13ADDBC3" w14:textId="77777777" w:rsidR="002D3401" w:rsidRPr="001F7086" w:rsidRDefault="002D3401" w:rsidP="003B0362">
      <w:pPr>
        <w:pStyle w:val="Prrafodelista"/>
        <w:numPr>
          <w:ilvl w:val="0"/>
          <w:numId w:val="60"/>
        </w:numPr>
        <w:tabs>
          <w:tab w:val="left" w:pos="709"/>
        </w:tabs>
        <w:spacing w:line="240" w:lineRule="auto"/>
        <w:rPr>
          <w:rFonts w:ascii="Arial Narrow" w:eastAsia="Lucida Sans Unicode" w:hAnsi="Arial Narrow" w:cs="Calibri Light"/>
          <w:color w:val="000000"/>
          <w:kern w:val="1"/>
          <w:sz w:val="20"/>
          <w:szCs w:val="20"/>
        </w:rPr>
      </w:pPr>
      <w:r w:rsidRPr="001F7086">
        <w:rPr>
          <w:rFonts w:ascii="Arial Narrow" w:eastAsia="Lucida Sans Unicode" w:hAnsi="Arial Narrow" w:cs="Calibri Light"/>
          <w:color w:val="000000"/>
          <w:kern w:val="1"/>
          <w:sz w:val="20"/>
          <w:szCs w:val="20"/>
        </w:rPr>
        <w:t>Autorizar al Servicio Nacional de Contratación Pública o a los organismos de control correspondientes, el levantamiento del sigilo bancario de las cuentas nacionales y extranjeras, que se encuentran a nombre del oferente y a nombre de su representante legal,  en el caso de personas jurídicas; o, del procurador común de los compromisos de asociación o consorcio o de las asociaciones o consorcios constituidos; a partir de la etapa contractual del procedimiento en el cual participa con su oferta.</w:t>
      </w:r>
    </w:p>
    <w:p w14:paraId="0FD47EC4" w14:textId="77777777" w:rsidR="002D3401" w:rsidRPr="001F7086" w:rsidRDefault="002D3401" w:rsidP="00BB3389">
      <w:pPr>
        <w:pStyle w:val="Prrafodelista"/>
        <w:tabs>
          <w:tab w:val="left" w:pos="709"/>
        </w:tabs>
        <w:spacing w:line="240" w:lineRule="auto"/>
        <w:rPr>
          <w:rFonts w:ascii="Arial Narrow" w:eastAsia="Lucida Sans Unicode" w:hAnsi="Arial Narrow" w:cs="Calibri Light"/>
          <w:color w:val="000000"/>
          <w:kern w:val="1"/>
          <w:sz w:val="20"/>
          <w:szCs w:val="20"/>
        </w:rPr>
      </w:pPr>
    </w:p>
    <w:p w14:paraId="660FDE26" w14:textId="77777777" w:rsidR="002D3401" w:rsidRPr="001F7086" w:rsidRDefault="002D3401" w:rsidP="00040743">
      <w:pPr>
        <w:pStyle w:val="Prrafodelista"/>
        <w:tabs>
          <w:tab w:val="left" w:pos="709"/>
        </w:tabs>
        <w:spacing w:line="240" w:lineRule="auto"/>
        <w:ind w:left="709"/>
        <w:rPr>
          <w:rFonts w:ascii="Arial Narrow" w:eastAsia="Lucida Sans Unicode" w:hAnsi="Arial Narrow" w:cs="Calibri Light"/>
          <w:color w:val="000000"/>
          <w:kern w:val="1"/>
          <w:sz w:val="20"/>
          <w:szCs w:val="20"/>
        </w:rPr>
      </w:pPr>
      <w:r w:rsidRPr="001F7086">
        <w:rPr>
          <w:rFonts w:ascii="Arial Narrow" w:eastAsia="Lucida Sans Unicode" w:hAnsi="Arial Narrow" w:cs="Calibri Light"/>
          <w:color w:val="000000"/>
          <w:kern w:val="1"/>
          <w:sz w:val="20"/>
          <w:szCs w:val="20"/>
        </w:rPr>
        <w:t>Adicionalmente, en virtud de lo dispuesto en la Disposición General Décima de la Ley Orgánica del Sistema</w:t>
      </w:r>
      <w:r w:rsidR="00040743" w:rsidRPr="001F7086">
        <w:rPr>
          <w:rFonts w:ascii="Arial Narrow" w:eastAsia="Lucida Sans Unicode" w:hAnsi="Arial Narrow" w:cs="Calibri Light"/>
          <w:color w:val="000000"/>
          <w:kern w:val="1"/>
          <w:sz w:val="20"/>
          <w:szCs w:val="20"/>
        </w:rPr>
        <w:t xml:space="preserve"> </w:t>
      </w:r>
      <w:r w:rsidRPr="001F7086">
        <w:rPr>
          <w:rFonts w:ascii="Arial Narrow" w:eastAsia="Lucida Sans Unicode" w:hAnsi="Arial Narrow" w:cs="Calibri Light"/>
          <w:color w:val="000000"/>
          <w:kern w:val="1"/>
          <w:sz w:val="20"/>
          <w:szCs w:val="20"/>
        </w:rPr>
        <w:t xml:space="preserve">Nacional de Contratación Pública, en concordancia con el </w:t>
      </w:r>
      <w:r w:rsidR="00304229">
        <w:rPr>
          <w:rFonts w:ascii="Arial Narrow" w:eastAsia="Lucida Sans Unicode" w:hAnsi="Arial Narrow" w:cs="Calibri Light"/>
          <w:color w:val="000000"/>
          <w:kern w:val="1"/>
          <w:sz w:val="20"/>
          <w:szCs w:val="20"/>
        </w:rPr>
        <w:t>Art.</w:t>
      </w:r>
      <w:r w:rsidRPr="001F7086">
        <w:rPr>
          <w:rFonts w:ascii="Arial Narrow" w:eastAsia="Lucida Sans Unicode" w:hAnsi="Arial Narrow" w:cs="Calibri Light"/>
          <w:color w:val="000000"/>
          <w:kern w:val="1"/>
          <w:sz w:val="20"/>
          <w:szCs w:val="20"/>
        </w:rPr>
        <w:t xml:space="preserve"> </w:t>
      </w:r>
      <w:r w:rsidR="003A4741" w:rsidRPr="001F7086">
        <w:rPr>
          <w:rFonts w:ascii="Arial Narrow" w:eastAsia="Lucida Sans Unicode" w:hAnsi="Arial Narrow" w:cs="Calibri Light"/>
          <w:color w:val="000000"/>
          <w:kern w:val="1"/>
          <w:sz w:val="20"/>
          <w:szCs w:val="20"/>
        </w:rPr>
        <w:t>35</w:t>
      </w:r>
      <w:r w:rsidRPr="001F7086">
        <w:rPr>
          <w:rFonts w:ascii="Arial Narrow" w:eastAsia="Lucida Sans Unicode" w:hAnsi="Arial Narrow" w:cs="Calibri Light"/>
          <w:color w:val="000000"/>
          <w:kern w:val="1"/>
          <w:sz w:val="20"/>
          <w:szCs w:val="20"/>
        </w:rPr>
        <w:t xml:space="preserve"> de la </w:t>
      </w:r>
      <w:r w:rsidR="00B133AB">
        <w:rPr>
          <w:rFonts w:ascii="Arial Narrow" w:eastAsia="Lucida Sans Unicode" w:hAnsi="Arial Narrow" w:cs="Calibri Light"/>
          <w:color w:val="000000"/>
          <w:kern w:val="1"/>
          <w:sz w:val="20"/>
          <w:szCs w:val="20"/>
        </w:rPr>
        <w:t>Resolución</w:t>
      </w:r>
      <w:r w:rsidR="003A4741" w:rsidRPr="001F7086">
        <w:rPr>
          <w:rFonts w:ascii="Arial Narrow" w:eastAsia="Lucida Sans Unicode" w:hAnsi="Arial Narrow" w:cs="Calibri Light"/>
          <w:color w:val="000000"/>
          <w:kern w:val="1"/>
          <w:sz w:val="20"/>
          <w:szCs w:val="20"/>
        </w:rPr>
        <w:t xml:space="preserve"> Nro. R.E-SERCOP-2023-0134</w:t>
      </w:r>
      <w:r w:rsidRPr="001F7086">
        <w:rPr>
          <w:rFonts w:ascii="Arial Narrow" w:eastAsia="Lucida Sans Unicode" w:hAnsi="Arial Narrow" w:cs="Calibri Light"/>
          <w:color w:val="000000"/>
          <w:kern w:val="1"/>
          <w:sz w:val="20"/>
          <w:szCs w:val="20"/>
        </w:rPr>
        <w:t xml:space="preserve"> emitida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 </w:t>
      </w:r>
    </w:p>
    <w:p w14:paraId="09CA3372" w14:textId="77777777" w:rsidR="002D3401" w:rsidRPr="001F7086" w:rsidRDefault="002D3401" w:rsidP="00BB3389">
      <w:pPr>
        <w:pStyle w:val="Prrafodelista"/>
        <w:tabs>
          <w:tab w:val="left" w:pos="709"/>
        </w:tabs>
        <w:spacing w:line="240" w:lineRule="auto"/>
        <w:rPr>
          <w:rFonts w:ascii="Arial Narrow" w:eastAsia="Lucida Sans Unicode" w:hAnsi="Arial Narrow" w:cs="Calibri Light"/>
          <w:color w:val="000000"/>
          <w:kern w:val="1"/>
          <w:sz w:val="20"/>
          <w:szCs w:val="20"/>
        </w:rPr>
      </w:pPr>
    </w:p>
    <w:p w14:paraId="2D245583" w14:textId="77777777" w:rsidR="002D3401" w:rsidRPr="001F7086" w:rsidRDefault="002D3401" w:rsidP="00BB3389">
      <w:pPr>
        <w:pStyle w:val="Prrafodelista"/>
        <w:tabs>
          <w:tab w:val="left" w:pos="709"/>
        </w:tabs>
        <w:spacing w:line="240" w:lineRule="auto"/>
        <w:rPr>
          <w:rFonts w:ascii="Arial Narrow" w:eastAsia="Lucida Sans Unicode" w:hAnsi="Arial Narrow" w:cs="Calibri Light"/>
          <w:color w:val="000000"/>
          <w:kern w:val="1"/>
          <w:sz w:val="20"/>
          <w:szCs w:val="20"/>
        </w:rPr>
      </w:pPr>
      <w:r w:rsidRPr="001F7086">
        <w:rPr>
          <w:rFonts w:ascii="Arial Narrow" w:eastAsia="Lucida Sans Unicode" w:hAnsi="Arial Narrow" w:cs="Calibri Light"/>
          <w:color w:val="000000"/>
          <w:kern w:val="1"/>
          <w:sz w:val="20"/>
          <w:szCs w:val="20"/>
        </w:rPr>
        <w:t>En consecuencia</w:t>
      </w:r>
      <w:r w:rsidR="009D6289">
        <w:rPr>
          <w:rFonts w:ascii="Arial Narrow" w:eastAsia="Lucida Sans Unicode" w:hAnsi="Arial Narrow" w:cs="Calibri Light"/>
          <w:color w:val="000000"/>
          <w:kern w:val="1"/>
          <w:sz w:val="20"/>
          <w:szCs w:val="20"/>
        </w:rPr>
        <w:t xml:space="preserve"> </w:t>
      </w:r>
      <w:r w:rsidRPr="001F7086">
        <w:rPr>
          <w:rFonts w:ascii="Arial Narrow" w:eastAsia="Lucida Sans Unicode" w:hAnsi="Arial Narrow" w:cs="Calibri Light"/>
          <w:color w:val="000000"/>
          <w:kern w:val="1"/>
          <w:sz w:val="20"/>
          <w:szCs w:val="20"/>
        </w:rPr>
        <w:t>declaro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65F145CC" w14:textId="77777777" w:rsidR="002D3401" w:rsidRPr="001F7086" w:rsidRDefault="002D3401" w:rsidP="00BB3389">
      <w:pPr>
        <w:pStyle w:val="Prrafodelista"/>
        <w:tabs>
          <w:tab w:val="left" w:pos="709"/>
        </w:tabs>
        <w:spacing w:line="240" w:lineRule="auto"/>
        <w:rPr>
          <w:rFonts w:ascii="Arial Narrow" w:eastAsia="Lucida Sans Unicode" w:hAnsi="Arial Narrow" w:cs="Calibri Light"/>
          <w:color w:val="000000"/>
          <w:kern w:val="1"/>
          <w:sz w:val="20"/>
          <w:szCs w:val="20"/>
        </w:rPr>
      </w:pPr>
    </w:p>
    <w:p w14:paraId="740FA0B0" w14:textId="77777777" w:rsidR="002D3401" w:rsidRPr="001F7086" w:rsidRDefault="002D3401" w:rsidP="00BB3389">
      <w:pPr>
        <w:pStyle w:val="Prrafodelista"/>
        <w:tabs>
          <w:tab w:val="left" w:pos="709"/>
        </w:tabs>
        <w:spacing w:line="240" w:lineRule="auto"/>
        <w:rPr>
          <w:rFonts w:ascii="Arial Narrow" w:eastAsia="Lucida Sans Unicode" w:hAnsi="Arial Narrow" w:cs="Calibri Light"/>
          <w:color w:val="000000"/>
          <w:kern w:val="1"/>
          <w:sz w:val="20"/>
          <w:szCs w:val="20"/>
        </w:rPr>
      </w:pPr>
      <w:r w:rsidRPr="001F7086">
        <w:rPr>
          <w:rFonts w:ascii="Arial Narrow" w:eastAsia="Lucida Sans Unicode" w:hAnsi="Arial Narrow" w:cs="Calibri Light"/>
          <w:color w:val="000000"/>
          <w:kern w:val="1"/>
          <w:sz w:val="20"/>
          <w:szCs w:val="20"/>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14:paraId="16946A43" w14:textId="77777777" w:rsidR="002D3401" w:rsidRPr="001F7086" w:rsidRDefault="002D3401" w:rsidP="00BB3389">
      <w:pPr>
        <w:spacing w:after="0" w:line="240" w:lineRule="auto"/>
        <w:ind w:right="45"/>
        <w:rPr>
          <w:rFonts w:ascii="Arial Narrow" w:hAnsi="Arial Narrow" w:cs="Calibri Light"/>
          <w:color w:val="000000"/>
          <w:sz w:val="20"/>
          <w:szCs w:val="20"/>
        </w:rPr>
      </w:pPr>
    </w:p>
    <w:p w14:paraId="56BD5C96" w14:textId="77777777" w:rsidR="002D3401" w:rsidRPr="001F7086" w:rsidRDefault="002D3401" w:rsidP="00BB3389">
      <w:pPr>
        <w:spacing w:after="0" w:line="240" w:lineRule="auto"/>
        <w:ind w:right="45"/>
        <w:rPr>
          <w:rFonts w:ascii="Arial Narrow" w:hAnsi="Arial Narrow" w:cs="Calibri Light"/>
          <w:color w:val="000000"/>
          <w:sz w:val="20"/>
          <w:szCs w:val="20"/>
        </w:rPr>
      </w:pPr>
      <w:r w:rsidRPr="001F7086">
        <w:rPr>
          <w:rFonts w:ascii="Arial Narrow" w:hAnsi="Arial Narrow" w:cs="Calibri Light"/>
          <w:color w:val="000000"/>
          <w:sz w:val="20"/>
          <w:szCs w:val="20"/>
        </w:rPr>
        <w:t>(Si el oferente fuere extranjero, se</w:t>
      </w:r>
      <w:r w:rsidR="0042723C">
        <w:rPr>
          <w:rFonts w:ascii="Arial Narrow" w:hAnsi="Arial Narrow" w:cs="Calibri Light"/>
          <w:color w:val="000000"/>
          <w:sz w:val="20"/>
          <w:szCs w:val="20"/>
        </w:rPr>
        <w:t xml:space="preserve"> añadirá un literal que dirá:</w:t>
      </w:r>
      <w:r w:rsidRPr="001F7086">
        <w:rPr>
          <w:rFonts w:ascii="Arial Narrow" w:hAnsi="Arial Narrow" w:cs="Calibri Light"/>
          <w:color w:val="000000"/>
          <w:sz w:val="20"/>
          <w:szCs w:val="20"/>
        </w:rPr>
        <w:t xml:space="preserve"> Previamente a la firma </w:t>
      </w:r>
      <w:r w:rsidR="0042723C">
        <w:rPr>
          <w:rFonts w:ascii="Arial Narrow" w:hAnsi="Arial Narrow" w:cs="Calibri Light"/>
          <w:color w:val="000000"/>
          <w:sz w:val="20"/>
          <w:szCs w:val="20"/>
        </w:rPr>
        <w:t>de los</w:t>
      </w:r>
      <w:r w:rsidRPr="001F7086">
        <w:rPr>
          <w:rFonts w:ascii="Arial Narrow" w:hAnsi="Arial Narrow" w:cs="Calibri Light"/>
          <w:color w:val="000000"/>
          <w:sz w:val="20"/>
          <w:szCs w:val="20"/>
        </w:rPr>
        <w:t xml:space="preserve"> contrato</w:t>
      </w:r>
      <w:r w:rsidR="0042723C">
        <w:rPr>
          <w:rFonts w:ascii="Arial Narrow" w:hAnsi="Arial Narrow" w:cs="Calibri Light"/>
          <w:color w:val="000000"/>
          <w:sz w:val="20"/>
          <w:szCs w:val="20"/>
        </w:rPr>
        <w:t>s</w:t>
      </w:r>
      <w:r w:rsidRPr="001F7086">
        <w:rPr>
          <w:rFonts w:ascii="Arial Narrow" w:hAnsi="Arial Narrow" w:cs="Calibri Light"/>
          <w:color w:val="000000"/>
          <w:sz w:val="20"/>
          <w:szCs w:val="20"/>
        </w:rPr>
        <w:t xml:space="preserve">, el oferente se compromete a domiciliarse en el país conforme lo disponen el </w:t>
      </w:r>
      <w:r w:rsidR="00304229">
        <w:rPr>
          <w:rFonts w:ascii="Arial Narrow" w:hAnsi="Arial Narrow" w:cs="Calibri Light"/>
          <w:color w:val="000000"/>
          <w:sz w:val="20"/>
          <w:szCs w:val="20"/>
        </w:rPr>
        <w:t>Art.</w:t>
      </w:r>
      <w:r w:rsidRPr="001F7086">
        <w:rPr>
          <w:rFonts w:ascii="Arial Narrow" w:hAnsi="Arial Narrow" w:cs="Calibri Light"/>
          <w:color w:val="000000"/>
          <w:sz w:val="20"/>
          <w:szCs w:val="20"/>
        </w:rPr>
        <w:t xml:space="preserve"> 6 y la Sección XIII de la Ley de Compañías; y, a obtener el RUP). </w:t>
      </w:r>
    </w:p>
    <w:p w14:paraId="3995D4F0" w14:textId="77777777" w:rsidR="002D3401" w:rsidRPr="001F7086" w:rsidRDefault="002D3401" w:rsidP="00BB3389">
      <w:pPr>
        <w:tabs>
          <w:tab w:val="left" w:pos="-540"/>
        </w:tabs>
        <w:spacing w:after="0" w:line="240" w:lineRule="auto"/>
        <w:ind w:left="15" w:right="45"/>
        <w:rPr>
          <w:rFonts w:ascii="Arial Narrow" w:hAnsi="Arial Narrow" w:cs="Calibri Light"/>
          <w:color w:val="000000"/>
          <w:sz w:val="20"/>
          <w:szCs w:val="20"/>
        </w:rPr>
      </w:pPr>
    </w:p>
    <w:p w14:paraId="4416CAFC" w14:textId="77777777" w:rsidR="003A59BF" w:rsidRPr="001F7086" w:rsidRDefault="003A59BF" w:rsidP="00BB3389">
      <w:pPr>
        <w:spacing w:after="0"/>
        <w:rPr>
          <w:rFonts w:ascii="Arial Narrow" w:hAnsi="Arial Narrow" w:cs="Calibri Light"/>
          <w:color w:val="000000"/>
          <w:sz w:val="20"/>
          <w:szCs w:val="20"/>
        </w:rPr>
      </w:pPr>
    </w:p>
    <w:p w14:paraId="3976108C" w14:textId="77777777" w:rsidR="003A59BF" w:rsidRPr="001F7086" w:rsidRDefault="002D3D73" w:rsidP="00BB3389">
      <w:pPr>
        <w:spacing w:after="0"/>
        <w:rPr>
          <w:rFonts w:ascii="Arial Narrow" w:hAnsi="Arial Narrow" w:cs="Calibri Light"/>
          <w:color w:val="000000"/>
          <w:sz w:val="20"/>
          <w:szCs w:val="20"/>
        </w:rPr>
      </w:pPr>
      <w:r w:rsidRPr="001F7086">
        <w:rPr>
          <w:rFonts w:ascii="Arial Narrow" w:hAnsi="Arial Narrow" w:cs="Calibri Light"/>
          <w:color w:val="000000"/>
          <w:sz w:val="20"/>
          <w:szCs w:val="20"/>
        </w:rPr>
        <w:br w:type="page"/>
      </w:r>
    </w:p>
    <w:p w14:paraId="01658D06" w14:textId="77777777" w:rsidR="002D3401" w:rsidRPr="001F7086" w:rsidRDefault="002D3401" w:rsidP="00195997">
      <w:pPr>
        <w:pStyle w:val="Ttulo3"/>
        <w:ind w:left="0" w:firstLine="0"/>
        <w:rPr>
          <w:rFonts w:ascii="Arial Narrow" w:hAnsi="Arial Narrow" w:cs="Calibri Light"/>
          <w:color w:val="000000"/>
          <w:sz w:val="20"/>
          <w:szCs w:val="20"/>
        </w:rPr>
      </w:pPr>
      <w:bookmarkStart w:id="1025" w:name="_Toc150959771"/>
      <w:r w:rsidRPr="001F7086">
        <w:rPr>
          <w:rFonts w:ascii="Arial Narrow" w:hAnsi="Arial Narrow" w:cs="Calibri Light"/>
          <w:color w:val="000000"/>
          <w:sz w:val="20"/>
          <w:szCs w:val="20"/>
        </w:rPr>
        <w:t>1.</w:t>
      </w:r>
      <w:r w:rsidR="003A59BF" w:rsidRPr="001F7086">
        <w:rPr>
          <w:rFonts w:ascii="Arial Narrow" w:hAnsi="Arial Narrow" w:cs="Calibri Light"/>
          <w:color w:val="000000"/>
          <w:sz w:val="20"/>
          <w:szCs w:val="20"/>
        </w:rPr>
        <w:t>2</w:t>
      </w:r>
      <w:r w:rsidR="009F46E9" w:rsidRPr="001F7086">
        <w:rPr>
          <w:rFonts w:ascii="Arial Narrow" w:hAnsi="Arial Narrow" w:cs="Calibri Light"/>
          <w:color w:val="000000"/>
          <w:sz w:val="20"/>
          <w:szCs w:val="20"/>
        </w:rPr>
        <w:t xml:space="preserve"> </w:t>
      </w:r>
      <w:r w:rsidRPr="001F7086">
        <w:rPr>
          <w:rFonts w:ascii="Arial Narrow" w:hAnsi="Arial Narrow" w:cs="Calibri Light"/>
          <w:color w:val="000000"/>
          <w:sz w:val="20"/>
          <w:szCs w:val="20"/>
        </w:rPr>
        <w:t>NÓMINA DE SOCIOS, ACCIONISTAS O PARTÍCIPES MAYORITARIOS DE PERSONAS JURÍDICAS Y DISPOSICIONES ESPECÍFICAS PARA PERSONAS NATURALES, OFERENTES.</w:t>
      </w:r>
      <w:bookmarkEnd w:id="1025"/>
    </w:p>
    <w:p w14:paraId="2FDFE191" w14:textId="77777777" w:rsidR="009F46E9" w:rsidRPr="001F7086" w:rsidRDefault="009F46E9" w:rsidP="00BB3389">
      <w:pPr>
        <w:spacing w:after="0"/>
        <w:rPr>
          <w:rFonts w:ascii="Arial Narrow" w:hAnsi="Arial Narrow" w:cs="Calibri Light"/>
          <w:b/>
          <w:color w:val="000000"/>
          <w:sz w:val="20"/>
          <w:szCs w:val="20"/>
        </w:rPr>
      </w:pPr>
    </w:p>
    <w:p w14:paraId="3ADD4EF8" w14:textId="77777777" w:rsidR="009F46E9" w:rsidRPr="001F7086" w:rsidRDefault="00677047" w:rsidP="00BB3389">
      <w:pPr>
        <w:spacing w:after="0" w:line="240" w:lineRule="auto"/>
        <w:rPr>
          <w:rFonts w:ascii="Arial Narrow" w:hAnsi="Arial Narrow" w:cs="Calibri Light"/>
          <w:b/>
          <w:color w:val="000000"/>
          <w:sz w:val="20"/>
          <w:szCs w:val="20"/>
        </w:rPr>
      </w:pPr>
      <w:r>
        <w:rPr>
          <w:rFonts w:ascii="Arial Narrow" w:hAnsi="Arial Narrow" w:cs="Calibri Light"/>
          <w:b/>
          <w:color w:val="000000"/>
          <w:sz w:val="20"/>
          <w:szCs w:val="20"/>
        </w:rPr>
        <w:t>SERCOP-SELPROV-002-2023</w:t>
      </w:r>
    </w:p>
    <w:p w14:paraId="572B5686" w14:textId="77777777" w:rsidR="002D3401" w:rsidRPr="001F7086" w:rsidRDefault="002D3401" w:rsidP="00BB3389">
      <w:pPr>
        <w:shd w:val="clear" w:color="auto" w:fill="FFFFFF"/>
        <w:tabs>
          <w:tab w:val="center" w:pos="1984"/>
        </w:tabs>
        <w:spacing w:after="0"/>
        <w:ind w:right="-119"/>
        <w:rPr>
          <w:rFonts w:ascii="Arial Narrow" w:hAnsi="Arial Narrow" w:cs="Calibri Light"/>
          <w:color w:val="000000"/>
          <w:sz w:val="20"/>
          <w:szCs w:val="20"/>
        </w:rPr>
      </w:pPr>
    </w:p>
    <w:p w14:paraId="34A32D58" w14:textId="77777777" w:rsidR="002D3401" w:rsidRPr="001F7086" w:rsidRDefault="002D3401" w:rsidP="003B0362">
      <w:pPr>
        <w:pStyle w:val="Prrafodelista"/>
        <w:numPr>
          <w:ilvl w:val="0"/>
          <w:numId w:val="61"/>
        </w:numPr>
        <w:tabs>
          <w:tab w:val="left" w:pos="-720"/>
        </w:tabs>
        <w:ind w:right="-119"/>
        <w:jc w:val="left"/>
        <w:rPr>
          <w:rFonts w:ascii="Arial Narrow" w:eastAsia="Lucida Sans Unicode" w:hAnsi="Arial Narrow" w:cs="Calibri Light"/>
          <w:b/>
          <w:color w:val="000000"/>
          <w:kern w:val="1"/>
          <w:sz w:val="20"/>
          <w:szCs w:val="20"/>
        </w:rPr>
      </w:pPr>
      <w:r w:rsidRPr="001F7086">
        <w:rPr>
          <w:rFonts w:ascii="Arial Narrow" w:eastAsia="Lucida Sans Unicode" w:hAnsi="Arial Narrow" w:cs="Calibri Light"/>
          <w:b/>
          <w:color w:val="000000"/>
          <w:kern w:val="1"/>
          <w:sz w:val="20"/>
          <w:szCs w:val="20"/>
        </w:rPr>
        <w:t>DECLARACIÓN</w:t>
      </w:r>
    </w:p>
    <w:p w14:paraId="730F5A90" w14:textId="77777777" w:rsidR="002D3401" w:rsidRPr="001F7086" w:rsidRDefault="002D3401" w:rsidP="00BB3389">
      <w:pPr>
        <w:tabs>
          <w:tab w:val="left" w:pos="-720"/>
        </w:tabs>
        <w:spacing w:after="0"/>
        <w:ind w:right="-119"/>
        <w:jc w:val="center"/>
        <w:rPr>
          <w:rFonts w:ascii="Arial Narrow" w:hAnsi="Arial Narrow" w:cs="Calibri Light"/>
          <w:color w:val="000000"/>
          <w:sz w:val="20"/>
          <w:szCs w:val="20"/>
        </w:rPr>
      </w:pPr>
    </w:p>
    <w:p w14:paraId="2F123F19" w14:textId="77777777" w:rsidR="002D3401" w:rsidRPr="001F7086" w:rsidRDefault="002D3401" w:rsidP="00BB3389">
      <w:pPr>
        <w:spacing w:after="0" w:line="240" w:lineRule="auto"/>
        <w:ind w:right="-119"/>
        <w:rPr>
          <w:rFonts w:ascii="Arial Narrow" w:hAnsi="Arial Narrow" w:cs="Calibri Light"/>
          <w:color w:val="000000"/>
          <w:sz w:val="20"/>
          <w:szCs w:val="20"/>
        </w:rPr>
      </w:pPr>
      <w:r w:rsidRPr="001F7086">
        <w:rPr>
          <w:rFonts w:ascii="Arial Narrow" w:hAnsi="Arial Narrow" w:cs="Calibri Light"/>
          <w:color w:val="000000"/>
          <w:sz w:val="20"/>
          <w:szCs w:val="20"/>
        </w:rPr>
        <w:t>En mi calidad de representante legal de …….. (razón social) declaro bajo juramento y en pleno conocimiento de las consecuencias legales que conlleva faltar a la verdad, que:</w:t>
      </w:r>
    </w:p>
    <w:p w14:paraId="6A0B746D" w14:textId="77777777" w:rsidR="002D3401" w:rsidRPr="001F7086" w:rsidRDefault="002D3401" w:rsidP="00BB3389">
      <w:pPr>
        <w:spacing w:after="0" w:line="240" w:lineRule="auto"/>
        <w:ind w:right="-119"/>
        <w:rPr>
          <w:rFonts w:ascii="Arial Narrow" w:hAnsi="Arial Narrow" w:cs="Calibri Light"/>
          <w:color w:val="000000"/>
          <w:sz w:val="20"/>
          <w:szCs w:val="20"/>
        </w:rPr>
      </w:pPr>
    </w:p>
    <w:p w14:paraId="547E6B56" w14:textId="77777777" w:rsidR="002D3401" w:rsidRPr="001F7086" w:rsidRDefault="002D3401" w:rsidP="00BB3389">
      <w:pPr>
        <w:spacing w:after="0" w:line="240" w:lineRule="auto"/>
        <w:ind w:right="-119"/>
        <w:rPr>
          <w:rFonts w:ascii="Arial Narrow" w:hAnsi="Arial Narrow" w:cs="Calibri Light"/>
          <w:color w:val="000000"/>
          <w:sz w:val="20"/>
          <w:szCs w:val="20"/>
        </w:rPr>
      </w:pPr>
      <w:r w:rsidRPr="001F7086">
        <w:rPr>
          <w:rFonts w:ascii="Arial Narrow" w:hAnsi="Arial Narrow" w:cs="Calibri Light"/>
          <w:color w:val="000000"/>
          <w:sz w:val="20"/>
          <w:szCs w:val="20"/>
        </w:rPr>
        <w:t>1. Libre y voluntariamente presento la nómina de socios, accionistas o partícipes mayoritarios que detallo más adelante, para la verificación de que ninguno de ellos esté inhabilitado en el RUP para participar en los procedimientos de contratación pública;</w:t>
      </w:r>
    </w:p>
    <w:p w14:paraId="10E8B81C" w14:textId="77777777" w:rsidR="002D3401" w:rsidRPr="001F7086" w:rsidRDefault="002D3401" w:rsidP="00BB3389">
      <w:pPr>
        <w:spacing w:after="0" w:line="240" w:lineRule="auto"/>
        <w:ind w:right="-119"/>
        <w:rPr>
          <w:rFonts w:ascii="Arial Narrow" w:hAnsi="Arial Narrow" w:cs="Calibri Light"/>
          <w:color w:val="000000"/>
          <w:sz w:val="20"/>
          <w:szCs w:val="20"/>
        </w:rPr>
      </w:pPr>
    </w:p>
    <w:p w14:paraId="4AEBB2EF" w14:textId="77777777" w:rsidR="002D3401" w:rsidRPr="001F7086" w:rsidRDefault="002D3401" w:rsidP="00BB3389">
      <w:pPr>
        <w:spacing w:after="0" w:line="240" w:lineRule="auto"/>
        <w:ind w:right="-119"/>
        <w:rPr>
          <w:rFonts w:ascii="Arial Narrow" w:hAnsi="Arial Narrow" w:cs="Calibri Light"/>
          <w:color w:val="000000"/>
          <w:sz w:val="20"/>
          <w:szCs w:val="20"/>
        </w:rPr>
      </w:pPr>
      <w:r w:rsidRPr="001F7086">
        <w:rPr>
          <w:rFonts w:ascii="Arial Narrow" w:hAnsi="Arial Narrow" w:cs="Calibri Light"/>
          <w:color w:val="000000"/>
          <w:sz w:val="20"/>
          <w:szCs w:val="20"/>
        </w:rPr>
        <w:t xml:space="preserve">1.1.- Libre y voluntariamente autorizo al SERCOP a publicar la información declarada en esta oferta sobre las personas naturales identificadas como beneficiarios finales y/o que ejerzan el control de las cuentas bancarias relacionadas o inmersas en el flujo de los recursos públicos obtenidos como consecuencia del contrato respectivo, conjuntamente con el listado de los socios, accionistas y partícipes mayoritarios.  Información que le permitirá a la entidad contratante, al Servicio Nacional de Contratación Pública y a los organismos de control competentes, verificar lo siguiente: </w:t>
      </w:r>
    </w:p>
    <w:p w14:paraId="4F3C4D78" w14:textId="77777777" w:rsidR="002D3401" w:rsidRPr="001F7086" w:rsidRDefault="002D3401" w:rsidP="00BB3389">
      <w:pPr>
        <w:spacing w:after="0" w:line="240" w:lineRule="auto"/>
        <w:ind w:right="-119"/>
        <w:rPr>
          <w:rFonts w:ascii="Arial Narrow" w:hAnsi="Arial Narrow" w:cs="Calibri Light"/>
          <w:color w:val="000000"/>
          <w:sz w:val="20"/>
          <w:szCs w:val="20"/>
        </w:rPr>
      </w:pPr>
    </w:p>
    <w:p w14:paraId="5774DBD8" w14:textId="77777777" w:rsidR="002D3401" w:rsidRPr="001F7086" w:rsidRDefault="002D3401" w:rsidP="00BB3389">
      <w:pPr>
        <w:spacing w:after="0" w:line="240" w:lineRule="auto"/>
        <w:ind w:right="-119"/>
        <w:rPr>
          <w:rFonts w:ascii="Arial Narrow" w:hAnsi="Arial Narrow" w:cs="Calibri Light"/>
          <w:color w:val="000000"/>
          <w:sz w:val="20"/>
          <w:szCs w:val="20"/>
        </w:rPr>
      </w:pPr>
      <w:r w:rsidRPr="001F7086">
        <w:rPr>
          <w:rFonts w:ascii="Arial Narrow" w:hAnsi="Arial Narrow" w:cs="Calibri Light"/>
          <w:color w:val="000000"/>
          <w:sz w:val="20"/>
          <w:szCs w:val="20"/>
        </w:rPr>
        <w:t xml:space="preserve">- Que el oferente y sus socios, accionistas o partícipes mayoritarios, se encuentran debidamente habilitados para participar en el presente procedimiento de </w:t>
      </w:r>
      <w:r w:rsidR="004D425D">
        <w:rPr>
          <w:rFonts w:ascii="Arial Narrow" w:hAnsi="Arial Narrow" w:cs="Calibri Light"/>
          <w:color w:val="000000"/>
          <w:sz w:val="20"/>
          <w:szCs w:val="20"/>
        </w:rPr>
        <w:t>selección de proveedores y posteriores contrataciones</w:t>
      </w:r>
      <w:r w:rsidRPr="001F7086">
        <w:rPr>
          <w:rFonts w:ascii="Arial Narrow" w:hAnsi="Arial Narrow" w:cs="Calibri Light"/>
          <w:color w:val="000000"/>
          <w:sz w:val="20"/>
          <w:szCs w:val="20"/>
        </w:rPr>
        <w:t xml:space="preserve">; y, </w:t>
      </w:r>
    </w:p>
    <w:p w14:paraId="3922D2D9" w14:textId="77777777" w:rsidR="002D3401" w:rsidRPr="001F7086" w:rsidRDefault="002D3401" w:rsidP="00BB3389">
      <w:pPr>
        <w:spacing w:after="0" w:line="240" w:lineRule="auto"/>
        <w:ind w:right="-119"/>
        <w:rPr>
          <w:rFonts w:ascii="Arial Narrow" w:hAnsi="Arial Narrow" w:cs="Calibri Light"/>
          <w:color w:val="000000"/>
          <w:sz w:val="20"/>
          <w:szCs w:val="20"/>
        </w:rPr>
      </w:pPr>
    </w:p>
    <w:p w14:paraId="07FF9F75" w14:textId="77777777" w:rsidR="002D3401" w:rsidRPr="001F7086" w:rsidRDefault="002D3401" w:rsidP="00BB3389">
      <w:pPr>
        <w:spacing w:after="0" w:line="240" w:lineRule="auto"/>
        <w:ind w:right="-119"/>
        <w:rPr>
          <w:rFonts w:ascii="Arial Narrow" w:hAnsi="Arial Narrow" w:cs="Calibri Light"/>
          <w:color w:val="000000"/>
          <w:sz w:val="20"/>
          <w:szCs w:val="20"/>
        </w:rPr>
      </w:pPr>
      <w:r w:rsidRPr="001F7086">
        <w:rPr>
          <w:rFonts w:ascii="Arial Narrow" w:hAnsi="Arial Narrow" w:cs="Calibri Light"/>
          <w:color w:val="000000"/>
          <w:sz w:val="20"/>
          <w:szCs w:val="20"/>
        </w:rPr>
        <w:t xml:space="preserve">- Detectar con certeza el flujo de los recursos públicos, otorgados en calidad de pagos a los contratistas y subcontratistas del Estado. </w:t>
      </w:r>
    </w:p>
    <w:p w14:paraId="7495100F" w14:textId="77777777" w:rsidR="002D3401" w:rsidRPr="001F7086" w:rsidRDefault="002D3401" w:rsidP="00BB3389">
      <w:pPr>
        <w:spacing w:after="0" w:line="240" w:lineRule="auto"/>
        <w:rPr>
          <w:rFonts w:ascii="Arial Narrow" w:hAnsi="Arial Narrow" w:cs="Calibri Light"/>
          <w:color w:val="000000"/>
          <w:sz w:val="20"/>
          <w:szCs w:val="20"/>
        </w:rPr>
      </w:pPr>
    </w:p>
    <w:p w14:paraId="1596175F" w14:textId="77777777" w:rsidR="002D3401" w:rsidRPr="001F7086" w:rsidRDefault="002D3401" w:rsidP="00BB3389">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2. Que la compañía a la que represento ……(el oferente deberá agregar la palabra SI, o la palabra, NO, según corresponda a la realidad) está registrada en la BOLSA DE VALORES.</w:t>
      </w:r>
    </w:p>
    <w:p w14:paraId="3A0B5E2B" w14:textId="77777777" w:rsidR="002D3401" w:rsidRPr="001F7086" w:rsidRDefault="002D3401" w:rsidP="00BB3389">
      <w:pPr>
        <w:spacing w:after="0" w:line="240" w:lineRule="auto"/>
        <w:rPr>
          <w:rFonts w:ascii="Arial Narrow" w:hAnsi="Arial Narrow" w:cs="Calibri Light"/>
          <w:color w:val="000000"/>
          <w:sz w:val="20"/>
          <w:szCs w:val="20"/>
        </w:rPr>
      </w:pPr>
    </w:p>
    <w:p w14:paraId="61287C79" w14:textId="77777777" w:rsidR="002D3401" w:rsidRPr="001F7086" w:rsidRDefault="002D3401" w:rsidP="00BB3389">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(En caso de que la persona jurídica tenga registro en alguna bolsa de valores, deberá agregar un párrafo en el que conste la fecha de tal registro, y declarar que en tal virtud sus acciones se cotizan en la mencionada Bolsa de Valores.)</w:t>
      </w:r>
    </w:p>
    <w:p w14:paraId="693C1A87" w14:textId="77777777" w:rsidR="002D3401" w:rsidRPr="001F7086" w:rsidRDefault="002D3401" w:rsidP="00BB3389">
      <w:pPr>
        <w:spacing w:after="0" w:line="240" w:lineRule="auto"/>
        <w:ind w:left="360" w:right="-119"/>
        <w:rPr>
          <w:rFonts w:ascii="Arial Narrow" w:hAnsi="Arial Narrow" w:cs="Calibri Light"/>
          <w:color w:val="000000"/>
          <w:sz w:val="20"/>
          <w:szCs w:val="20"/>
        </w:rPr>
      </w:pPr>
    </w:p>
    <w:p w14:paraId="41D28E73" w14:textId="77777777" w:rsidR="002D3401" w:rsidRPr="001F7086" w:rsidRDefault="002D3401" w:rsidP="00BB3389">
      <w:pPr>
        <w:tabs>
          <w:tab w:val="left" w:pos="10080"/>
        </w:tabs>
        <w:spacing w:after="0" w:line="240" w:lineRule="auto"/>
        <w:ind w:right="-119"/>
        <w:rPr>
          <w:rFonts w:ascii="Arial Narrow" w:hAnsi="Arial Narrow" w:cs="Calibri Light"/>
          <w:color w:val="000000"/>
          <w:sz w:val="20"/>
          <w:szCs w:val="20"/>
        </w:rPr>
      </w:pPr>
      <w:r w:rsidRPr="001F7086">
        <w:rPr>
          <w:rFonts w:ascii="Arial Narrow" w:hAnsi="Arial Narrow" w:cs="Calibri Light"/>
          <w:color w:val="000000"/>
          <w:sz w:val="20"/>
          <w:szCs w:val="20"/>
        </w:rPr>
        <w:t xml:space="preserve">3. Me comprometo a notificar a la entidad contratante </w:t>
      </w:r>
      <w:r w:rsidR="004D425D">
        <w:rPr>
          <w:rFonts w:ascii="Arial Narrow" w:hAnsi="Arial Narrow" w:cs="Calibri Light"/>
          <w:color w:val="000000"/>
          <w:sz w:val="20"/>
          <w:szCs w:val="20"/>
        </w:rPr>
        <w:t xml:space="preserve">y SERCOP </w:t>
      </w:r>
      <w:r w:rsidRPr="001F7086">
        <w:rPr>
          <w:rFonts w:ascii="Arial Narrow" w:hAnsi="Arial Narrow" w:cs="Calibri Light"/>
          <w:color w:val="000000"/>
          <w:sz w:val="20"/>
          <w:szCs w:val="20"/>
        </w:rPr>
        <w:t>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respectivo.(Esta declaración del representante legal solo será obligatoria y generará efectos jurídicos si la compañía o persona jurídica NO cotiza en bolsa)</w:t>
      </w:r>
      <w:r w:rsidR="003F080D" w:rsidRPr="001F7086">
        <w:rPr>
          <w:rFonts w:ascii="Arial Narrow" w:hAnsi="Arial Narrow" w:cs="Calibri Light"/>
          <w:color w:val="000000"/>
          <w:sz w:val="20"/>
          <w:szCs w:val="20"/>
        </w:rPr>
        <w:t>.</w:t>
      </w:r>
    </w:p>
    <w:p w14:paraId="45AFB0B6" w14:textId="77777777" w:rsidR="003F080D" w:rsidRPr="001F7086" w:rsidRDefault="003F080D" w:rsidP="00BB3389">
      <w:pPr>
        <w:tabs>
          <w:tab w:val="left" w:pos="10080"/>
        </w:tabs>
        <w:spacing w:after="0" w:line="240" w:lineRule="auto"/>
        <w:ind w:right="-119"/>
        <w:rPr>
          <w:rFonts w:ascii="Arial Narrow" w:hAnsi="Arial Narrow" w:cs="Calibri Light"/>
          <w:color w:val="000000"/>
          <w:sz w:val="20"/>
          <w:szCs w:val="20"/>
        </w:rPr>
      </w:pPr>
    </w:p>
    <w:p w14:paraId="001B1548" w14:textId="77777777" w:rsidR="002D3401" w:rsidRPr="001F7086" w:rsidRDefault="002D3401" w:rsidP="00BB3389">
      <w:pPr>
        <w:tabs>
          <w:tab w:val="left" w:pos="10080"/>
        </w:tabs>
        <w:spacing w:after="0" w:line="240" w:lineRule="auto"/>
        <w:ind w:right="-119"/>
        <w:rPr>
          <w:rFonts w:ascii="Arial Narrow" w:hAnsi="Arial Narrow" w:cs="Calibri Light"/>
          <w:color w:val="000000"/>
          <w:sz w:val="20"/>
          <w:szCs w:val="20"/>
        </w:rPr>
      </w:pPr>
      <w:r w:rsidRPr="001F7086">
        <w:rPr>
          <w:rFonts w:ascii="Arial Narrow" w:hAnsi="Arial Narrow" w:cs="Calibri Light"/>
          <w:color w:val="000000"/>
          <w:sz w:val="20"/>
          <w:szCs w:val="20"/>
        </w:rPr>
        <w:t xml:space="preserve">4. Acepto que la entidad descalifique a mi representada, en caso de que los socios, accionistas, o partícipes mayoritarios se encuentren inhabilitados por alguna de las causales previstas en los </w:t>
      </w:r>
      <w:r w:rsidR="00304229">
        <w:rPr>
          <w:rFonts w:ascii="Arial Narrow" w:hAnsi="Arial Narrow" w:cs="Calibri Light"/>
          <w:color w:val="000000"/>
          <w:sz w:val="20"/>
          <w:szCs w:val="20"/>
        </w:rPr>
        <w:t>Arts.</w:t>
      </w:r>
      <w:r w:rsidRPr="001F7086">
        <w:rPr>
          <w:rFonts w:ascii="Arial Narrow" w:hAnsi="Arial Narrow" w:cs="Calibri Light"/>
          <w:color w:val="000000"/>
          <w:sz w:val="20"/>
          <w:szCs w:val="20"/>
        </w:rPr>
        <w:t xml:space="preserve"> 62 y 63 de la Ley Orgánica del Sistema Nacional de Contratación Pública; y, </w:t>
      </w:r>
      <w:r w:rsidR="00D86C81">
        <w:rPr>
          <w:rFonts w:ascii="Arial Narrow" w:hAnsi="Arial Narrow" w:cs="Calibri Light"/>
          <w:color w:val="000000"/>
          <w:sz w:val="20"/>
          <w:szCs w:val="20"/>
        </w:rPr>
        <w:t xml:space="preserve">los Arts. </w:t>
      </w:r>
      <w:r w:rsidR="00A260DD" w:rsidRPr="001F7086">
        <w:rPr>
          <w:rFonts w:ascii="Arial Narrow" w:hAnsi="Arial Narrow" w:cs="Calibri Light"/>
          <w:color w:val="000000"/>
          <w:sz w:val="20"/>
          <w:szCs w:val="20"/>
        </w:rPr>
        <w:t>250</w:t>
      </w:r>
      <w:r w:rsidRPr="001F7086">
        <w:rPr>
          <w:rFonts w:ascii="Arial Narrow" w:hAnsi="Arial Narrow" w:cs="Calibri Light"/>
          <w:color w:val="000000"/>
          <w:sz w:val="20"/>
          <w:szCs w:val="20"/>
        </w:rPr>
        <w:t xml:space="preserve"> y </w:t>
      </w:r>
      <w:r w:rsidR="00A260DD" w:rsidRPr="001F7086">
        <w:rPr>
          <w:rFonts w:ascii="Arial Narrow" w:hAnsi="Arial Narrow" w:cs="Calibri Light"/>
          <w:color w:val="000000"/>
          <w:sz w:val="20"/>
          <w:szCs w:val="20"/>
        </w:rPr>
        <w:t>25</w:t>
      </w:r>
      <w:r w:rsidR="003A6DD5" w:rsidRPr="001F7086">
        <w:rPr>
          <w:rFonts w:ascii="Arial Narrow" w:hAnsi="Arial Narrow" w:cs="Calibri Light"/>
          <w:color w:val="000000"/>
          <w:sz w:val="20"/>
          <w:szCs w:val="20"/>
        </w:rPr>
        <w:t>2</w:t>
      </w:r>
      <w:r w:rsidRPr="001F7086">
        <w:rPr>
          <w:rFonts w:ascii="Arial Narrow" w:hAnsi="Arial Narrow" w:cs="Calibri Light"/>
          <w:color w:val="000000"/>
          <w:sz w:val="20"/>
          <w:szCs w:val="20"/>
        </w:rPr>
        <w:t xml:space="preserve"> de su Reglamento General.</w:t>
      </w:r>
    </w:p>
    <w:p w14:paraId="2A0C127F" w14:textId="77777777" w:rsidR="002D3401" w:rsidRPr="001F7086" w:rsidRDefault="002D3401" w:rsidP="00BB3389">
      <w:pPr>
        <w:tabs>
          <w:tab w:val="left" w:pos="8280"/>
        </w:tabs>
        <w:spacing w:after="0" w:line="240" w:lineRule="auto"/>
        <w:ind w:right="-119"/>
        <w:rPr>
          <w:rFonts w:ascii="Arial Narrow" w:hAnsi="Arial Narrow" w:cs="Calibri Light"/>
          <w:color w:val="000000"/>
          <w:sz w:val="20"/>
          <w:szCs w:val="20"/>
        </w:rPr>
      </w:pPr>
    </w:p>
    <w:p w14:paraId="2C2E537A" w14:textId="77777777" w:rsidR="002D3401" w:rsidRPr="001F7086" w:rsidRDefault="002D3401" w:rsidP="00BB3389">
      <w:pPr>
        <w:tabs>
          <w:tab w:val="left" w:pos="8280"/>
        </w:tabs>
        <w:spacing w:after="0" w:line="240" w:lineRule="auto"/>
        <w:ind w:right="-119"/>
        <w:rPr>
          <w:rFonts w:ascii="Arial Narrow" w:hAnsi="Arial Narrow" w:cs="Calibri Light"/>
          <w:color w:val="000000"/>
          <w:sz w:val="20"/>
          <w:szCs w:val="20"/>
        </w:rPr>
      </w:pPr>
      <w:r w:rsidRPr="001F7086">
        <w:rPr>
          <w:rFonts w:ascii="Arial Narrow" w:hAnsi="Arial Narrow" w:cs="Calibri Light"/>
          <w:color w:val="000000"/>
          <w:sz w:val="20"/>
          <w:szCs w:val="20"/>
        </w:rPr>
        <w:t xml:space="preserve">5. Garantizo la veracidad y exactitud de la información; y, autorizo a la entidad contratante, al Servicio Nacional de Contratación Pública, o a los órganos de control, a efectuar averiguaciones para comprobar tal información. </w:t>
      </w:r>
    </w:p>
    <w:p w14:paraId="0845402C" w14:textId="77777777" w:rsidR="002D3401" w:rsidRPr="001F7086" w:rsidRDefault="002D3401" w:rsidP="00BB3389">
      <w:pPr>
        <w:tabs>
          <w:tab w:val="left" w:pos="6840"/>
        </w:tabs>
        <w:spacing w:after="0" w:line="240" w:lineRule="auto"/>
        <w:ind w:right="-119"/>
        <w:rPr>
          <w:rFonts w:ascii="Arial Narrow" w:hAnsi="Arial Narrow" w:cs="Calibri Light"/>
          <w:color w:val="000000"/>
          <w:sz w:val="20"/>
          <w:szCs w:val="20"/>
        </w:rPr>
      </w:pPr>
    </w:p>
    <w:p w14:paraId="63BB8B15" w14:textId="77777777" w:rsidR="002D3401" w:rsidRPr="001F7086" w:rsidRDefault="002D3401" w:rsidP="00BB3389">
      <w:pPr>
        <w:tabs>
          <w:tab w:val="left" w:pos="6840"/>
        </w:tabs>
        <w:spacing w:after="0" w:line="240" w:lineRule="auto"/>
        <w:ind w:right="-119"/>
        <w:rPr>
          <w:rFonts w:ascii="Arial Narrow" w:hAnsi="Arial Narrow" w:cs="Calibri Light"/>
          <w:color w:val="000000"/>
          <w:sz w:val="20"/>
          <w:szCs w:val="20"/>
        </w:rPr>
      </w:pPr>
      <w:r w:rsidRPr="001F7086">
        <w:rPr>
          <w:rFonts w:ascii="Arial Narrow" w:hAnsi="Arial Narrow" w:cs="Calibri Light"/>
          <w:color w:val="000000"/>
          <w:sz w:val="20"/>
          <w:szCs w:val="20"/>
        </w:rPr>
        <w:t xml:space="preserve">6. En caso de que la persona jurídica tenga entre sus socios, accionistas, partícipes o sus representantes legales a alguien considerada como “Persona Expuesta Políticamente (PEP)” de conformidad a lo previsto en los </w:t>
      </w:r>
      <w:r w:rsidR="00304229">
        <w:rPr>
          <w:rFonts w:ascii="Arial Narrow" w:hAnsi="Arial Narrow" w:cs="Calibri Light"/>
          <w:color w:val="000000"/>
          <w:sz w:val="20"/>
          <w:szCs w:val="20"/>
        </w:rPr>
        <w:t>Arts.</w:t>
      </w:r>
      <w:r w:rsidRPr="001F7086">
        <w:rPr>
          <w:rFonts w:ascii="Arial Narrow" w:hAnsi="Arial Narrow" w:cs="Calibri Light"/>
          <w:color w:val="000000"/>
          <w:sz w:val="20"/>
          <w:szCs w:val="20"/>
        </w:rPr>
        <w:t xml:space="preserve"> 42 y 45 del Reglamento General a la Ley Orgánica de Prevención, Detección y Erradicación del Delito de Lavado de Activos y del Financiamiento de Delitos deberá detallar a continuación los nombres, apellidos y números de identificación de los mismos.”</w:t>
      </w:r>
    </w:p>
    <w:p w14:paraId="2CD3A030" w14:textId="77777777" w:rsidR="002D3401" w:rsidRPr="001F7086" w:rsidRDefault="002D3401" w:rsidP="00BB3389">
      <w:pPr>
        <w:tabs>
          <w:tab w:val="left" w:pos="6840"/>
        </w:tabs>
        <w:spacing w:after="0" w:line="240" w:lineRule="auto"/>
        <w:ind w:right="-119"/>
        <w:rPr>
          <w:rFonts w:ascii="Arial Narrow" w:hAnsi="Arial Narrow" w:cs="Calibri Light"/>
          <w:color w:val="000000"/>
          <w:sz w:val="20"/>
          <w:szCs w:val="20"/>
        </w:rPr>
      </w:pPr>
    </w:p>
    <w:p w14:paraId="4DB51912" w14:textId="77777777" w:rsidR="002D3401" w:rsidRPr="001F7086" w:rsidRDefault="002D3401" w:rsidP="00BB3389">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7. 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ejercen una dignidad de elección popular o un cargo en calidad de servidor público. (El oferente deberá agregar la palabra SI, o la palabra, NO, según corresponda).</w:t>
      </w:r>
    </w:p>
    <w:p w14:paraId="378F93E4" w14:textId="77777777" w:rsidR="002D3401" w:rsidRPr="001F7086" w:rsidRDefault="002D3401" w:rsidP="00BB3389">
      <w:pPr>
        <w:tabs>
          <w:tab w:val="left" w:pos="0"/>
          <w:tab w:val="left" w:pos="2205"/>
          <w:tab w:val="left" w:pos="3929"/>
        </w:tabs>
        <w:spacing w:after="0" w:line="240" w:lineRule="auto"/>
        <w:rPr>
          <w:rFonts w:ascii="Arial Narrow" w:hAnsi="Arial Narrow" w:cs="Calibri Light"/>
          <w:color w:val="000000"/>
          <w:sz w:val="20"/>
          <w:szCs w:val="20"/>
        </w:rPr>
      </w:pPr>
    </w:p>
    <w:p w14:paraId="1A296F31" w14:textId="77777777" w:rsidR="002D3401" w:rsidRPr="001F7086" w:rsidRDefault="002D3401" w:rsidP="00BB3389">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En caso de que la declaración sea afirmativa, el oferente deberá completar la siguiente información: </w:t>
      </w:r>
    </w:p>
    <w:p w14:paraId="429B6AB7" w14:textId="77777777" w:rsidR="002D3401" w:rsidRPr="001F7086" w:rsidRDefault="002D3401" w:rsidP="00BB3389">
      <w:pPr>
        <w:spacing w:after="0"/>
        <w:rPr>
          <w:rFonts w:ascii="Arial Narrow" w:hAnsi="Arial Narrow" w:cs="Calibri Light"/>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298"/>
        <w:gridCol w:w="2000"/>
        <w:gridCol w:w="2361"/>
      </w:tblGrid>
      <w:tr w:rsidR="002D3401" w:rsidRPr="00053EEE" w14:paraId="2DFFC335" w14:textId="77777777" w:rsidTr="006773F0">
        <w:tc>
          <w:tcPr>
            <w:tcW w:w="2366" w:type="dxa"/>
            <w:shd w:val="clear" w:color="auto" w:fill="auto"/>
          </w:tcPr>
          <w:p w14:paraId="5F59C5FF" w14:textId="77777777" w:rsidR="002D3401" w:rsidRPr="001F7086" w:rsidRDefault="002D3401" w:rsidP="00BB3389">
            <w:pPr>
              <w:spacing w:after="0"/>
              <w:jc w:val="center"/>
              <w:rPr>
                <w:rFonts w:ascii="Arial Narrow" w:hAnsi="Arial Narrow" w:cs="Calibri Light"/>
                <w:color w:val="000000"/>
                <w:sz w:val="20"/>
                <w:szCs w:val="20"/>
              </w:rPr>
            </w:pPr>
            <w:r w:rsidRPr="001F7086">
              <w:rPr>
                <w:rFonts w:ascii="Arial Narrow" w:hAnsi="Arial Narrow" w:cs="Calibri Light"/>
                <w:color w:val="000000"/>
                <w:sz w:val="20"/>
                <w:szCs w:val="20"/>
              </w:rPr>
              <w:t>Nombres completos del servidor público/ dignatario</w:t>
            </w:r>
          </w:p>
        </w:tc>
        <w:tc>
          <w:tcPr>
            <w:tcW w:w="2309" w:type="dxa"/>
            <w:shd w:val="clear" w:color="auto" w:fill="auto"/>
          </w:tcPr>
          <w:p w14:paraId="120DA779" w14:textId="77777777" w:rsidR="002D3401" w:rsidRPr="001F7086" w:rsidRDefault="002D3401" w:rsidP="00BB3389">
            <w:pPr>
              <w:spacing w:after="0"/>
              <w:jc w:val="center"/>
              <w:rPr>
                <w:rFonts w:ascii="Arial Narrow" w:hAnsi="Arial Narrow" w:cs="Calibri Light"/>
                <w:color w:val="000000"/>
                <w:sz w:val="20"/>
                <w:szCs w:val="20"/>
              </w:rPr>
            </w:pPr>
            <w:r w:rsidRPr="001F7086">
              <w:rPr>
                <w:rFonts w:ascii="Arial Narrow" w:hAnsi="Arial Narrow" w:cs="Calibri Light"/>
                <w:color w:val="000000"/>
                <w:sz w:val="20"/>
                <w:szCs w:val="20"/>
              </w:rPr>
              <w:t>Cédula o RUC</w:t>
            </w:r>
          </w:p>
        </w:tc>
        <w:tc>
          <w:tcPr>
            <w:tcW w:w="2008" w:type="dxa"/>
            <w:shd w:val="clear" w:color="auto" w:fill="auto"/>
          </w:tcPr>
          <w:p w14:paraId="30DE8CA6" w14:textId="77777777" w:rsidR="002D3401" w:rsidRPr="001F7086" w:rsidRDefault="002D3401" w:rsidP="00BB3389">
            <w:pPr>
              <w:spacing w:after="0"/>
              <w:jc w:val="center"/>
              <w:rPr>
                <w:rFonts w:ascii="Arial Narrow" w:hAnsi="Arial Narrow" w:cs="Calibri Light"/>
                <w:color w:val="000000"/>
                <w:sz w:val="20"/>
                <w:szCs w:val="20"/>
              </w:rPr>
            </w:pPr>
            <w:r w:rsidRPr="001F7086">
              <w:rPr>
                <w:rFonts w:ascii="Arial Narrow" w:hAnsi="Arial Narrow" w:cs="Calibri Light"/>
                <w:color w:val="000000"/>
                <w:sz w:val="20"/>
                <w:szCs w:val="20"/>
              </w:rPr>
              <w:t>Cargo o dignidad que ejerce</w:t>
            </w:r>
          </w:p>
        </w:tc>
        <w:tc>
          <w:tcPr>
            <w:tcW w:w="2371" w:type="dxa"/>
            <w:shd w:val="clear" w:color="auto" w:fill="auto"/>
          </w:tcPr>
          <w:p w14:paraId="64C67EEA" w14:textId="77777777" w:rsidR="002D3401" w:rsidRPr="001F7086" w:rsidRDefault="002D3401" w:rsidP="00BB3389">
            <w:pPr>
              <w:spacing w:after="0"/>
              <w:jc w:val="center"/>
              <w:rPr>
                <w:rFonts w:ascii="Arial Narrow" w:hAnsi="Arial Narrow" w:cs="Calibri Light"/>
                <w:color w:val="000000"/>
                <w:sz w:val="20"/>
                <w:szCs w:val="20"/>
              </w:rPr>
            </w:pPr>
            <w:r w:rsidRPr="001F7086">
              <w:rPr>
                <w:rFonts w:ascii="Arial Narrow" w:hAnsi="Arial Narrow" w:cs="Calibri Light"/>
                <w:color w:val="000000"/>
                <w:sz w:val="20"/>
                <w:szCs w:val="20"/>
              </w:rPr>
              <w:t>Entidad o Institución que ejerce el cargo o dignidad</w:t>
            </w:r>
          </w:p>
        </w:tc>
      </w:tr>
      <w:tr w:rsidR="002D3401" w:rsidRPr="00053EEE" w14:paraId="4F50F1D9" w14:textId="77777777" w:rsidTr="006773F0">
        <w:tc>
          <w:tcPr>
            <w:tcW w:w="2366" w:type="dxa"/>
            <w:shd w:val="clear" w:color="auto" w:fill="auto"/>
          </w:tcPr>
          <w:p w14:paraId="47F086D2" w14:textId="77777777" w:rsidR="002D3401" w:rsidRPr="001F7086" w:rsidRDefault="002D3401" w:rsidP="00BB3389">
            <w:pPr>
              <w:spacing w:after="0"/>
              <w:rPr>
                <w:rFonts w:ascii="Arial Narrow" w:hAnsi="Arial Narrow" w:cs="Calibri Light"/>
                <w:color w:val="000000"/>
                <w:sz w:val="20"/>
                <w:szCs w:val="20"/>
              </w:rPr>
            </w:pPr>
          </w:p>
        </w:tc>
        <w:tc>
          <w:tcPr>
            <w:tcW w:w="2309" w:type="dxa"/>
            <w:shd w:val="clear" w:color="auto" w:fill="auto"/>
          </w:tcPr>
          <w:p w14:paraId="7170F376" w14:textId="77777777" w:rsidR="002D3401" w:rsidRPr="001F7086" w:rsidRDefault="002D3401" w:rsidP="00BB3389">
            <w:pPr>
              <w:spacing w:after="0"/>
              <w:rPr>
                <w:rFonts w:ascii="Arial Narrow" w:hAnsi="Arial Narrow" w:cs="Calibri Light"/>
                <w:color w:val="000000"/>
                <w:sz w:val="20"/>
                <w:szCs w:val="20"/>
              </w:rPr>
            </w:pPr>
          </w:p>
        </w:tc>
        <w:tc>
          <w:tcPr>
            <w:tcW w:w="2008" w:type="dxa"/>
            <w:shd w:val="clear" w:color="auto" w:fill="auto"/>
          </w:tcPr>
          <w:p w14:paraId="1538F985" w14:textId="77777777" w:rsidR="002D3401" w:rsidRPr="001F7086" w:rsidRDefault="002D3401" w:rsidP="00BB3389">
            <w:pPr>
              <w:spacing w:after="0"/>
              <w:rPr>
                <w:rFonts w:ascii="Arial Narrow" w:hAnsi="Arial Narrow" w:cs="Calibri Light"/>
                <w:color w:val="000000"/>
                <w:sz w:val="20"/>
                <w:szCs w:val="20"/>
              </w:rPr>
            </w:pPr>
          </w:p>
        </w:tc>
        <w:tc>
          <w:tcPr>
            <w:tcW w:w="2371" w:type="dxa"/>
            <w:shd w:val="clear" w:color="auto" w:fill="auto"/>
          </w:tcPr>
          <w:p w14:paraId="45C91C56" w14:textId="77777777" w:rsidR="002D3401" w:rsidRPr="001F7086" w:rsidRDefault="002D3401" w:rsidP="00BB3389">
            <w:pPr>
              <w:spacing w:after="0"/>
              <w:rPr>
                <w:rFonts w:ascii="Arial Narrow" w:hAnsi="Arial Narrow" w:cs="Calibri Light"/>
                <w:color w:val="000000"/>
                <w:sz w:val="20"/>
                <w:szCs w:val="20"/>
              </w:rPr>
            </w:pPr>
          </w:p>
        </w:tc>
      </w:tr>
      <w:tr w:rsidR="002D3401" w:rsidRPr="00053EEE" w14:paraId="6AFE9147" w14:textId="77777777" w:rsidTr="006773F0">
        <w:tc>
          <w:tcPr>
            <w:tcW w:w="2366" w:type="dxa"/>
            <w:shd w:val="clear" w:color="auto" w:fill="auto"/>
          </w:tcPr>
          <w:p w14:paraId="6F5AED2B" w14:textId="77777777" w:rsidR="002D3401" w:rsidRPr="001F7086" w:rsidRDefault="002D3401" w:rsidP="00BB3389">
            <w:pPr>
              <w:spacing w:after="0"/>
              <w:rPr>
                <w:rFonts w:ascii="Arial Narrow" w:hAnsi="Arial Narrow" w:cs="Calibri Light"/>
                <w:color w:val="000000"/>
                <w:sz w:val="20"/>
                <w:szCs w:val="20"/>
              </w:rPr>
            </w:pPr>
          </w:p>
        </w:tc>
        <w:tc>
          <w:tcPr>
            <w:tcW w:w="2309" w:type="dxa"/>
            <w:shd w:val="clear" w:color="auto" w:fill="auto"/>
          </w:tcPr>
          <w:p w14:paraId="0E497493" w14:textId="77777777" w:rsidR="002D3401" w:rsidRPr="001F7086" w:rsidRDefault="002D3401" w:rsidP="00BB3389">
            <w:pPr>
              <w:spacing w:after="0"/>
              <w:rPr>
                <w:rFonts w:ascii="Arial Narrow" w:hAnsi="Arial Narrow" w:cs="Calibri Light"/>
                <w:color w:val="000000"/>
                <w:sz w:val="20"/>
                <w:szCs w:val="20"/>
              </w:rPr>
            </w:pPr>
          </w:p>
        </w:tc>
        <w:tc>
          <w:tcPr>
            <w:tcW w:w="2008" w:type="dxa"/>
            <w:shd w:val="clear" w:color="auto" w:fill="auto"/>
          </w:tcPr>
          <w:p w14:paraId="3309D8E3" w14:textId="77777777" w:rsidR="002D3401" w:rsidRPr="001F7086" w:rsidRDefault="002D3401" w:rsidP="00BB3389">
            <w:pPr>
              <w:spacing w:after="0"/>
              <w:rPr>
                <w:rFonts w:ascii="Arial Narrow" w:hAnsi="Arial Narrow" w:cs="Calibri Light"/>
                <w:color w:val="000000"/>
                <w:sz w:val="20"/>
                <w:szCs w:val="20"/>
              </w:rPr>
            </w:pPr>
          </w:p>
        </w:tc>
        <w:tc>
          <w:tcPr>
            <w:tcW w:w="2371" w:type="dxa"/>
            <w:shd w:val="clear" w:color="auto" w:fill="auto"/>
          </w:tcPr>
          <w:p w14:paraId="1BD239C2" w14:textId="77777777" w:rsidR="002D3401" w:rsidRPr="001F7086" w:rsidRDefault="002D3401" w:rsidP="00BB3389">
            <w:pPr>
              <w:spacing w:after="0"/>
              <w:rPr>
                <w:rFonts w:ascii="Arial Narrow" w:hAnsi="Arial Narrow" w:cs="Calibri Light"/>
                <w:color w:val="000000"/>
                <w:sz w:val="20"/>
                <w:szCs w:val="20"/>
              </w:rPr>
            </w:pPr>
          </w:p>
        </w:tc>
      </w:tr>
      <w:tr w:rsidR="002D3401" w:rsidRPr="00053EEE" w14:paraId="1A20DB04" w14:textId="77777777" w:rsidTr="006773F0">
        <w:tc>
          <w:tcPr>
            <w:tcW w:w="2366" w:type="dxa"/>
            <w:shd w:val="clear" w:color="auto" w:fill="auto"/>
          </w:tcPr>
          <w:p w14:paraId="43184DC6" w14:textId="77777777" w:rsidR="002D3401" w:rsidRPr="001F7086" w:rsidRDefault="002D3401" w:rsidP="00BB3389">
            <w:pPr>
              <w:spacing w:after="0"/>
              <w:rPr>
                <w:rFonts w:ascii="Arial Narrow" w:hAnsi="Arial Narrow" w:cs="Calibri Light"/>
                <w:color w:val="000000"/>
                <w:sz w:val="20"/>
                <w:szCs w:val="20"/>
              </w:rPr>
            </w:pPr>
          </w:p>
        </w:tc>
        <w:tc>
          <w:tcPr>
            <w:tcW w:w="2309" w:type="dxa"/>
            <w:shd w:val="clear" w:color="auto" w:fill="auto"/>
          </w:tcPr>
          <w:p w14:paraId="166C7DDF" w14:textId="77777777" w:rsidR="002D3401" w:rsidRPr="001F7086" w:rsidRDefault="002D3401" w:rsidP="00BB3389">
            <w:pPr>
              <w:spacing w:after="0"/>
              <w:rPr>
                <w:rFonts w:ascii="Arial Narrow" w:hAnsi="Arial Narrow" w:cs="Calibri Light"/>
                <w:color w:val="000000"/>
                <w:sz w:val="20"/>
                <w:szCs w:val="20"/>
              </w:rPr>
            </w:pPr>
          </w:p>
        </w:tc>
        <w:tc>
          <w:tcPr>
            <w:tcW w:w="2008" w:type="dxa"/>
            <w:shd w:val="clear" w:color="auto" w:fill="auto"/>
          </w:tcPr>
          <w:p w14:paraId="5B259ECA" w14:textId="77777777" w:rsidR="002D3401" w:rsidRPr="001F7086" w:rsidRDefault="002D3401" w:rsidP="00BB3389">
            <w:pPr>
              <w:spacing w:after="0"/>
              <w:rPr>
                <w:rFonts w:ascii="Arial Narrow" w:hAnsi="Arial Narrow" w:cs="Calibri Light"/>
                <w:color w:val="000000"/>
                <w:sz w:val="20"/>
                <w:szCs w:val="20"/>
              </w:rPr>
            </w:pPr>
          </w:p>
        </w:tc>
        <w:tc>
          <w:tcPr>
            <w:tcW w:w="2371" w:type="dxa"/>
            <w:shd w:val="clear" w:color="auto" w:fill="auto"/>
          </w:tcPr>
          <w:p w14:paraId="4D498FDC" w14:textId="77777777" w:rsidR="002D3401" w:rsidRPr="001F7086" w:rsidRDefault="002D3401" w:rsidP="00BB3389">
            <w:pPr>
              <w:spacing w:after="0"/>
              <w:rPr>
                <w:rFonts w:ascii="Arial Narrow" w:hAnsi="Arial Narrow" w:cs="Calibri Light"/>
                <w:color w:val="000000"/>
                <w:sz w:val="20"/>
                <w:szCs w:val="20"/>
              </w:rPr>
            </w:pPr>
          </w:p>
        </w:tc>
      </w:tr>
    </w:tbl>
    <w:p w14:paraId="797EF819" w14:textId="77777777" w:rsidR="002D3401" w:rsidRPr="001F7086" w:rsidRDefault="002D3401" w:rsidP="00BB3389">
      <w:pPr>
        <w:tabs>
          <w:tab w:val="left" w:pos="6840"/>
        </w:tabs>
        <w:spacing w:after="0"/>
        <w:ind w:right="-119"/>
        <w:rPr>
          <w:rFonts w:ascii="Arial Narrow" w:hAnsi="Arial Narrow" w:cs="Calibri Light"/>
          <w:color w:val="000000"/>
          <w:sz w:val="20"/>
          <w:szCs w:val="20"/>
        </w:rPr>
      </w:pPr>
    </w:p>
    <w:p w14:paraId="1700DA82" w14:textId="77777777" w:rsidR="002D3401" w:rsidRPr="001F7086" w:rsidRDefault="002D3401" w:rsidP="00BB3389">
      <w:pPr>
        <w:tabs>
          <w:tab w:val="left" w:pos="8280"/>
        </w:tabs>
        <w:spacing w:after="0" w:line="240" w:lineRule="auto"/>
        <w:ind w:right="-119"/>
        <w:rPr>
          <w:rFonts w:ascii="Arial Narrow" w:hAnsi="Arial Narrow" w:cs="Calibri Light"/>
          <w:color w:val="000000"/>
          <w:sz w:val="20"/>
          <w:szCs w:val="20"/>
        </w:rPr>
      </w:pPr>
      <w:r w:rsidRPr="001F7086">
        <w:rPr>
          <w:rFonts w:ascii="Arial Narrow" w:hAnsi="Arial Narrow" w:cs="Calibri Light"/>
          <w:color w:val="000000"/>
          <w:sz w:val="20"/>
          <w:szCs w:val="20"/>
        </w:rPr>
        <w:t xml:space="preserve">8. Acepto que en caso de que el contenido de la presente declaración no corresponda a la verdad, </w:t>
      </w:r>
      <w:r w:rsidR="007879A7">
        <w:rPr>
          <w:rFonts w:ascii="Arial Narrow" w:hAnsi="Arial Narrow" w:cs="Calibri Light"/>
          <w:color w:val="000000"/>
          <w:sz w:val="20"/>
          <w:szCs w:val="20"/>
        </w:rPr>
        <w:t>el SERCOP</w:t>
      </w:r>
      <w:r w:rsidRPr="001F7086">
        <w:rPr>
          <w:rFonts w:ascii="Arial Narrow" w:hAnsi="Arial Narrow" w:cs="Calibri Light"/>
          <w:color w:val="000000"/>
          <w:sz w:val="20"/>
          <w:szCs w:val="20"/>
        </w:rPr>
        <w:t xml:space="preserve">: </w:t>
      </w:r>
    </w:p>
    <w:p w14:paraId="16CB77C8" w14:textId="77777777" w:rsidR="002D3401" w:rsidRPr="001F7086" w:rsidRDefault="002D3401" w:rsidP="00BB3389">
      <w:pPr>
        <w:tabs>
          <w:tab w:val="left" w:pos="22680"/>
        </w:tabs>
        <w:spacing w:after="0" w:line="240" w:lineRule="auto"/>
        <w:ind w:left="360" w:right="-119"/>
        <w:rPr>
          <w:rFonts w:ascii="Arial Narrow" w:hAnsi="Arial Narrow" w:cs="Calibri Light"/>
          <w:color w:val="000000"/>
          <w:sz w:val="20"/>
          <w:szCs w:val="20"/>
        </w:rPr>
      </w:pPr>
    </w:p>
    <w:p w14:paraId="16BF033C" w14:textId="77777777" w:rsidR="002D3401" w:rsidRPr="001F7086" w:rsidRDefault="002D3401" w:rsidP="00BB3389">
      <w:pPr>
        <w:tabs>
          <w:tab w:val="left" w:pos="22680"/>
        </w:tabs>
        <w:spacing w:after="0" w:line="240" w:lineRule="auto"/>
        <w:ind w:left="360" w:right="-119"/>
        <w:rPr>
          <w:rFonts w:ascii="Arial Narrow" w:hAnsi="Arial Narrow" w:cs="Calibri Light"/>
          <w:color w:val="000000"/>
          <w:sz w:val="20"/>
          <w:szCs w:val="20"/>
        </w:rPr>
      </w:pPr>
      <w:r w:rsidRPr="001F7086">
        <w:rPr>
          <w:rFonts w:ascii="Arial Narrow" w:hAnsi="Arial Narrow" w:cs="Calibri Light"/>
          <w:color w:val="000000"/>
          <w:sz w:val="20"/>
          <w:szCs w:val="20"/>
        </w:rPr>
        <w:t xml:space="preserve">a) Observando el debido proceso, aplique la sanción indicada en el último inciso del </w:t>
      </w:r>
      <w:r w:rsidR="00304229">
        <w:rPr>
          <w:rFonts w:ascii="Arial Narrow" w:hAnsi="Arial Narrow" w:cs="Calibri Light"/>
          <w:color w:val="000000"/>
          <w:sz w:val="20"/>
          <w:szCs w:val="20"/>
        </w:rPr>
        <w:t>Art.</w:t>
      </w:r>
      <w:r w:rsidRPr="001F7086">
        <w:rPr>
          <w:rFonts w:ascii="Arial Narrow" w:hAnsi="Arial Narrow" w:cs="Calibri Light"/>
          <w:color w:val="000000"/>
          <w:sz w:val="20"/>
          <w:szCs w:val="20"/>
        </w:rPr>
        <w:t xml:space="preserve"> 19 de la Ley Orgánica del Sistema Nacional de Contratación Pública;</w:t>
      </w:r>
    </w:p>
    <w:p w14:paraId="38EBC487" w14:textId="77777777" w:rsidR="002D3401" w:rsidRPr="001F7086" w:rsidRDefault="002D3401" w:rsidP="00BB3389">
      <w:pPr>
        <w:tabs>
          <w:tab w:val="left" w:pos="22680"/>
        </w:tabs>
        <w:spacing w:after="0" w:line="240" w:lineRule="auto"/>
        <w:ind w:left="1134" w:right="-119"/>
        <w:rPr>
          <w:rFonts w:ascii="Arial Narrow" w:hAnsi="Arial Narrow" w:cs="Calibri Light"/>
          <w:color w:val="000000"/>
          <w:sz w:val="20"/>
          <w:szCs w:val="20"/>
        </w:rPr>
      </w:pPr>
    </w:p>
    <w:p w14:paraId="47DF3D91" w14:textId="77777777" w:rsidR="002D3401" w:rsidRPr="001F7086" w:rsidRDefault="002D3401" w:rsidP="00BB3389">
      <w:pPr>
        <w:tabs>
          <w:tab w:val="left" w:pos="22680"/>
        </w:tabs>
        <w:spacing w:after="0" w:line="240" w:lineRule="auto"/>
        <w:ind w:left="360" w:right="-119"/>
        <w:rPr>
          <w:rFonts w:ascii="Arial Narrow" w:hAnsi="Arial Narrow" w:cs="Calibri Light"/>
          <w:color w:val="000000"/>
          <w:sz w:val="20"/>
          <w:szCs w:val="20"/>
        </w:rPr>
      </w:pPr>
      <w:r w:rsidRPr="001F7086">
        <w:rPr>
          <w:rFonts w:ascii="Arial Narrow" w:hAnsi="Arial Narrow" w:cs="Calibri Light"/>
          <w:color w:val="000000"/>
          <w:sz w:val="20"/>
          <w:szCs w:val="20"/>
        </w:rPr>
        <w:t xml:space="preserve">b) Descalifique a mi representada como oferente; o, </w:t>
      </w:r>
    </w:p>
    <w:p w14:paraId="5A49CB4D" w14:textId="77777777" w:rsidR="002D3401" w:rsidRPr="001F7086" w:rsidRDefault="002D3401" w:rsidP="00BB3389">
      <w:pPr>
        <w:tabs>
          <w:tab w:val="left" w:pos="22680"/>
        </w:tabs>
        <w:spacing w:after="0" w:line="240" w:lineRule="auto"/>
        <w:ind w:right="-119"/>
        <w:rPr>
          <w:rFonts w:ascii="Arial Narrow" w:hAnsi="Arial Narrow" w:cs="Calibri Light"/>
          <w:color w:val="000000"/>
          <w:sz w:val="20"/>
          <w:szCs w:val="20"/>
        </w:rPr>
      </w:pPr>
    </w:p>
    <w:p w14:paraId="5C092AD4" w14:textId="77777777" w:rsidR="002D3401" w:rsidRPr="001F7086" w:rsidRDefault="002D3401" w:rsidP="00BB3389">
      <w:pPr>
        <w:tabs>
          <w:tab w:val="left" w:pos="22680"/>
        </w:tabs>
        <w:spacing w:after="0" w:line="240" w:lineRule="auto"/>
        <w:ind w:left="360" w:right="-119"/>
        <w:rPr>
          <w:rFonts w:ascii="Arial Narrow" w:hAnsi="Arial Narrow" w:cs="Calibri Light"/>
          <w:color w:val="000000"/>
          <w:sz w:val="20"/>
          <w:szCs w:val="20"/>
        </w:rPr>
      </w:pPr>
      <w:r w:rsidRPr="001F7086">
        <w:rPr>
          <w:rFonts w:ascii="Arial Narrow" w:hAnsi="Arial Narrow" w:cs="Calibri Light"/>
          <w:color w:val="000000"/>
          <w:sz w:val="20"/>
          <w:szCs w:val="20"/>
        </w:rPr>
        <w:t xml:space="preserve">c) Proceda a la terminación unilateral del contrato respectivo, en cumplimiento del </w:t>
      </w:r>
      <w:r w:rsidR="00304229">
        <w:rPr>
          <w:rFonts w:ascii="Arial Narrow" w:hAnsi="Arial Narrow" w:cs="Calibri Light"/>
          <w:color w:val="000000"/>
          <w:sz w:val="20"/>
          <w:szCs w:val="20"/>
        </w:rPr>
        <w:t>Art.</w:t>
      </w:r>
      <w:r w:rsidRPr="001F7086">
        <w:rPr>
          <w:rFonts w:ascii="Arial Narrow" w:hAnsi="Arial Narrow" w:cs="Calibri Light"/>
          <w:color w:val="000000"/>
          <w:sz w:val="20"/>
          <w:szCs w:val="20"/>
        </w:rPr>
        <w:t xml:space="preserve"> 64 de la Ley Orgánica del Sistema Nacional de Contratación Pública, si tal comprobación ocurriere durante la vigencia de la relación contractual.  </w:t>
      </w:r>
    </w:p>
    <w:p w14:paraId="66BCE965" w14:textId="77777777" w:rsidR="002D3401" w:rsidRPr="001F7086" w:rsidRDefault="002D3401" w:rsidP="00BB3389">
      <w:pPr>
        <w:tabs>
          <w:tab w:val="left" w:pos="6840"/>
        </w:tabs>
        <w:spacing w:after="0"/>
        <w:ind w:right="-119"/>
        <w:rPr>
          <w:rFonts w:ascii="Arial Narrow" w:hAnsi="Arial Narrow" w:cs="Calibri Light"/>
          <w:color w:val="000000"/>
          <w:sz w:val="20"/>
          <w:szCs w:val="20"/>
        </w:rPr>
      </w:pPr>
    </w:p>
    <w:p w14:paraId="7852B47C" w14:textId="77777777" w:rsidR="002D3401" w:rsidRPr="001F7086" w:rsidRDefault="002D3401" w:rsidP="00BB3389">
      <w:pPr>
        <w:tabs>
          <w:tab w:val="left" w:pos="14760"/>
        </w:tabs>
        <w:spacing w:after="0"/>
        <w:ind w:right="-119"/>
        <w:rPr>
          <w:rFonts w:ascii="Arial Narrow" w:hAnsi="Arial Narrow" w:cs="Calibri Light"/>
          <w:color w:val="000000"/>
          <w:sz w:val="20"/>
          <w:szCs w:val="20"/>
        </w:rPr>
      </w:pPr>
      <w:r w:rsidRPr="001F7086">
        <w:rPr>
          <w:rFonts w:ascii="Arial Narrow" w:hAnsi="Arial Narrow" w:cs="Calibri Light"/>
          <w:color w:val="000000"/>
          <w:sz w:val="20"/>
          <w:szCs w:val="20"/>
        </w:rPr>
        <w:t>Además, me allano a responder por los daños y perjui</w:t>
      </w:r>
      <w:r w:rsidR="003F080D" w:rsidRPr="001F7086">
        <w:rPr>
          <w:rFonts w:ascii="Arial Narrow" w:hAnsi="Arial Narrow" w:cs="Calibri Light"/>
          <w:color w:val="000000"/>
          <w:sz w:val="20"/>
          <w:szCs w:val="20"/>
        </w:rPr>
        <w:t>cios que estos actos ocasionen.</w:t>
      </w:r>
    </w:p>
    <w:p w14:paraId="17E2EF5D" w14:textId="77777777" w:rsidR="002D3401" w:rsidRPr="001F7086" w:rsidRDefault="002D3401" w:rsidP="00BB3389">
      <w:pPr>
        <w:pStyle w:val="Prrafodelista"/>
        <w:tabs>
          <w:tab w:val="left" w:pos="6840"/>
        </w:tabs>
        <w:ind w:right="-119"/>
        <w:rPr>
          <w:rFonts w:ascii="Arial Narrow" w:eastAsia="Lucida Sans Unicode" w:hAnsi="Arial Narrow" w:cs="Calibri Light"/>
          <w:color w:val="000000"/>
          <w:kern w:val="1"/>
          <w:sz w:val="20"/>
          <w:szCs w:val="20"/>
        </w:rPr>
      </w:pPr>
    </w:p>
    <w:p w14:paraId="78056F11" w14:textId="77777777" w:rsidR="002D3401" w:rsidRPr="001F7086" w:rsidRDefault="002D3401" w:rsidP="00BB3389">
      <w:pPr>
        <w:pStyle w:val="Prrafodelista"/>
        <w:tabs>
          <w:tab w:val="left" w:pos="6840"/>
        </w:tabs>
        <w:ind w:left="0" w:right="-119"/>
        <w:rPr>
          <w:rFonts w:ascii="Arial Narrow" w:eastAsia="Lucida Sans Unicode" w:hAnsi="Arial Narrow" w:cs="Calibri Light"/>
          <w:b/>
          <w:color w:val="000000"/>
          <w:kern w:val="1"/>
          <w:sz w:val="20"/>
          <w:szCs w:val="20"/>
        </w:rPr>
      </w:pPr>
      <w:r w:rsidRPr="001F7086">
        <w:rPr>
          <w:rFonts w:ascii="Arial Narrow" w:eastAsia="Lucida Sans Unicode" w:hAnsi="Arial Narrow" w:cs="Calibri Light"/>
          <w:b/>
          <w:color w:val="000000"/>
          <w:kern w:val="1"/>
          <w:sz w:val="20"/>
          <w:szCs w:val="20"/>
        </w:rPr>
        <w:t xml:space="preserve">B. NÓMINA DE SOCIOS, ACCIONISTAS O PARTÍCIPES </w:t>
      </w:r>
      <w:r w:rsidR="007879A7">
        <w:rPr>
          <w:rFonts w:ascii="Arial Narrow" w:eastAsia="Lucida Sans Unicode" w:hAnsi="Arial Narrow" w:cs="Calibri Light"/>
          <w:b/>
          <w:color w:val="000000"/>
          <w:kern w:val="1"/>
          <w:sz w:val="20"/>
          <w:szCs w:val="20"/>
        </w:rPr>
        <w:t>DE PERS</w:t>
      </w:r>
      <w:r w:rsidRPr="001F7086">
        <w:rPr>
          <w:rFonts w:ascii="Arial Narrow" w:eastAsia="Lucida Sans Unicode" w:hAnsi="Arial Narrow" w:cs="Calibri Light"/>
          <w:b/>
          <w:color w:val="000000"/>
          <w:kern w:val="1"/>
          <w:sz w:val="20"/>
          <w:szCs w:val="20"/>
        </w:rPr>
        <w:t>ONAS JURÍDICAS:</w:t>
      </w:r>
    </w:p>
    <w:p w14:paraId="0382C66E" w14:textId="77777777" w:rsidR="002D3401" w:rsidRPr="001F7086" w:rsidRDefault="002D3401" w:rsidP="00BB3389">
      <w:pPr>
        <w:shd w:val="clear" w:color="auto" w:fill="FFFFFF"/>
        <w:tabs>
          <w:tab w:val="center" w:pos="1984"/>
        </w:tabs>
        <w:spacing w:after="0"/>
        <w:ind w:right="-119"/>
        <w:rPr>
          <w:rFonts w:ascii="Arial Narrow" w:hAnsi="Arial Narrow" w:cs="Calibri Light"/>
          <w:color w:val="000000"/>
          <w:sz w:val="20"/>
          <w:szCs w:val="20"/>
        </w:rPr>
      </w:pPr>
    </w:p>
    <w:p w14:paraId="4B032920" w14:textId="77777777" w:rsidR="002D3401" w:rsidRPr="001F7086" w:rsidRDefault="002D3401" w:rsidP="00BB3389">
      <w:pPr>
        <w:shd w:val="clear" w:color="auto" w:fill="FFFFFF"/>
        <w:tabs>
          <w:tab w:val="center" w:pos="1984"/>
        </w:tabs>
        <w:spacing w:after="0"/>
        <w:ind w:right="-119"/>
        <w:rPr>
          <w:rFonts w:ascii="Arial Narrow" w:hAnsi="Arial Narrow" w:cs="Calibri Light"/>
          <w:color w:val="000000"/>
          <w:sz w:val="20"/>
          <w:szCs w:val="20"/>
        </w:rPr>
      </w:pPr>
      <w:r w:rsidRPr="001F7086">
        <w:rPr>
          <w:rFonts w:ascii="Arial Narrow" w:hAnsi="Arial Narrow" w:cs="Calibri Light"/>
          <w:color w:val="000000"/>
          <w:sz w:val="20"/>
          <w:szCs w:val="20"/>
        </w:rPr>
        <w:t>TIPO DE PERSONA JURÍDICA:</w:t>
      </w:r>
      <w:r w:rsidRPr="001F7086">
        <w:rPr>
          <w:rFonts w:ascii="Arial Narrow" w:hAnsi="Arial Narrow" w:cs="Calibri Light"/>
          <w:color w:val="000000"/>
          <w:sz w:val="20"/>
          <w:szCs w:val="20"/>
        </w:rPr>
        <w:tab/>
      </w:r>
      <w:r w:rsidR="00C07AAF" w:rsidRPr="001F7086">
        <w:rPr>
          <w:rFonts w:ascii="Arial Narrow" w:hAnsi="Arial Narrow" w:cs="Calibri Light"/>
          <w:color w:val="000000"/>
          <w:sz w:val="20"/>
          <w:szCs w:val="20"/>
        </w:rPr>
        <w:tab/>
      </w:r>
      <w:r w:rsidRPr="001F7086">
        <w:rPr>
          <w:rFonts w:ascii="Arial Narrow" w:hAnsi="Arial Narrow" w:cs="Calibri Light"/>
          <w:color w:val="000000"/>
          <w:sz w:val="20"/>
          <w:szCs w:val="20"/>
        </w:rPr>
        <w:t xml:space="preserve">Compañía Anónima </w:t>
      </w:r>
      <w:r w:rsidRPr="001F7086">
        <w:rPr>
          <w:rFonts w:ascii="Arial Narrow" w:hAnsi="Arial Narrow" w:cs="Calibri Light"/>
          <w:color w:val="000000"/>
          <w:sz w:val="20"/>
          <w:szCs w:val="20"/>
        </w:rPr>
        <w:tab/>
      </w:r>
    </w:p>
    <w:p w14:paraId="534D8F2F" w14:textId="77777777" w:rsidR="002D3401" w:rsidRPr="001F7086" w:rsidRDefault="002D3401" w:rsidP="00BB3389">
      <w:pPr>
        <w:shd w:val="clear" w:color="auto" w:fill="FFFFFF"/>
        <w:tabs>
          <w:tab w:val="center" w:pos="1984"/>
        </w:tabs>
        <w:spacing w:after="0"/>
        <w:ind w:right="-119"/>
        <w:rPr>
          <w:rFonts w:ascii="Arial Narrow" w:hAnsi="Arial Narrow" w:cs="Calibri Light"/>
          <w:color w:val="000000"/>
          <w:sz w:val="20"/>
          <w:szCs w:val="20"/>
        </w:rPr>
      </w:pP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t xml:space="preserve">Compañía de Responsabilidad Limitada    </w:t>
      </w:r>
    </w:p>
    <w:p w14:paraId="617AE0C1" w14:textId="77777777" w:rsidR="002D3401" w:rsidRPr="001F7086" w:rsidRDefault="002D3401" w:rsidP="00BB3389">
      <w:pPr>
        <w:shd w:val="clear" w:color="auto" w:fill="FFFFFF"/>
        <w:tabs>
          <w:tab w:val="center" w:pos="1984"/>
        </w:tabs>
        <w:spacing w:after="0"/>
        <w:ind w:right="-119"/>
        <w:rPr>
          <w:rFonts w:ascii="Arial Narrow" w:hAnsi="Arial Narrow" w:cs="Calibri Light"/>
          <w:color w:val="000000"/>
          <w:sz w:val="20"/>
          <w:szCs w:val="20"/>
        </w:rPr>
      </w:pP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t xml:space="preserve">Compañía Mixta   </w:t>
      </w:r>
    </w:p>
    <w:p w14:paraId="420D2E6B" w14:textId="77777777" w:rsidR="002D3401" w:rsidRPr="001F7086" w:rsidRDefault="002D3401" w:rsidP="00BB3389">
      <w:pPr>
        <w:shd w:val="clear" w:color="auto" w:fill="FFFFFF"/>
        <w:tabs>
          <w:tab w:val="center" w:pos="1984"/>
        </w:tabs>
        <w:spacing w:after="0"/>
        <w:ind w:right="-119"/>
        <w:rPr>
          <w:rFonts w:ascii="Arial Narrow" w:hAnsi="Arial Narrow" w:cs="Calibri Light"/>
          <w:color w:val="000000"/>
          <w:sz w:val="20"/>
          <w:szCs w:val="20"/>
        </w:rPr>
      </w:pP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t xml:space="preserve">Compañía en Nombre Colectivo  </w:t>
      </w:r>
    </w:p>
    <w:p w14:paraId="0EBAA4B4" w14:textId="77777777" w:rsidR="002D3401" w:rsidRPr="001F7086" w:rsidRDefault="002D3401" w:rsidP="00BB3389">
      <w:pPr>
        <w:shd w:val="clear" w:color="auto" w:fill="FFFFFF"/>
        <w:tabs>
          <w:tab w:val="center" w:pos="1984"/>
        </w:tabs>
        <w:spacing w:after="0"/>
        <w:ind w:right="-119"/>
        <w:rPr>
          <w:rFonts w:ascii="Arial Narrow" w:hAnsi="Arial Narrow" w:cs="Calibri Light"/>
          <w:color w:val="000000"/>
          <w:sz w:val="20"/>
          <w:szCs w:val="20"/>
        </w:rPr>
      </w:pP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t xml:space="preserve">Compañía en Comandita Simple  </w:t>
      </w:r>
    </w:p>
    <w:p w14:paraId="294D3B19" w14:textId="77777777" w:rsidR="002D3401" w:rsidRPr="001F7086" w:rsidRDefault="002D3401" w:rsidP="00BB3389">
      <w:pPr>
        <w:shd w:val="clear" w:color="auto" w:fill="FFFFFF"/>
        <w:tabs>
          <w:tab w:val="center" w:pos="1984"/>
        </w:tabs>
        <w:spacing w:after="0"/>
        <w:ind w:right="-119"/>
        <w:rPr>
          <w:rFonts w:ascii="Arial Narrow" w:hAnsi="Arial Narrow" w:cs="Calibri Light"/>
          <w:color w:val="000000"/>
          <w:sz w:val="20"/>
          <w:szCs w:val="20"/>
        </w:rPr>
      </w:pP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t xml:space="preserve">Sociedad Civil </w:t>
      </w:r>
    </w:p>
    <w:p w14:paraId="12E10048" w14:textId="77777777" w:rsidR="002D3401" w:rsidRPr="001F7086" w:rsidRDefault="002D3401" w:rsidP="00BB3389">
      <w:pPr>
        <w:shd w:val="clear" w:color="auto" w:fill="FFFFFF"/>
        <w:tabs>
          <w:tab w:val="center" w:pos="1984"/>
        </w:tabs>
        <w:spacing w:after="0"/>
        <w:ind w:right="-119"/>
        <w:rPr>
          <w:rFonts w:ascii="Arial Narrow" w:hAnsi="Arial Narrow" w:cs="Calibri Light"/>
          <w:color w:val="000000"/>
          <w:sz w:val="20"/>
          <w:szCs w:val="20"/>
        </w:rPr>
      </w:pP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t>Corporación</w:t>
      </w:r>
      <w:r w:rsidRPr="001F7086">
        <w:rPr>
          <w:rFonts w:ascii="Arial Narrow" w:hAnsi="Arial Narrow" w:cs="Calibri Light"/>
          <w:color w:val="000000"/>
          <w:sz w:val="20"/>
          <w:szCs w:val="20"/>
        </w:rPr>
        <w:tab/>
      </w:r>
    </w:p>
    <w:p w14:paraId="5CD48799" w14:textId="77777777" w:rsidR="002D3401" w:rsidRPr="001F7086" w:rsidRDefault="002D3401" w:rsidP="00BB3389">
      <w:pPr>
        <w:shd w:val="clear" w:color="auto" w:fill="FFFFFF"/>
        <w:tabs>
          <w:tab w:val="center" w:pos="1984"/>
        </w:tabs>
        <w:spacing w:after="0"/>
        <w:ind w:right="-119"/>
        <w:rPr>
          <w:rFonts w:ascii="Arial Narrow" w:hAnsi="Arial Narrow" w:cs="Calibri Light"/>
          <w:color w:val="000000"/>
          <w:sz w:val="20"/>
          <w:szCs w:val="20"/>
        </w:rPr>
      </w:pP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t xml:space="preserve">Fundación   </w:t>
      </w:r>
    </w:p>
    <w:p w14:paraId="6062D052" w14:textId="77777777" w:rsidR="002D3401" w:rsidRPr="001F7086" w:rsidRDefault="002D3401" w:rsidP="00BB3389">
      <w:pPr>
        <w:shd w:val="clear" w:color="auto" w:fill="FFFFFF"/>
        <w:tabs>
          <w:tab w:val="center" w:pos="1984"/>
        </w:tabs>
        <w:spacing w:after="0"/>
        <w:ind w:right="-119"/>
        <w:rPr>
          <w:rFonts w:ascii="Arial Narrow" w:hAnsi="Arial Narrow" w:cs="Calibri Light"/>
          <w:color w:val="000000"/>
          <w:sz w:val="20"/>
          <w:szCs w:val="20"/>
        </w:rPr>
      </w:pP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t xml:space="preserve">Asociación o consorcio  </w:t>
      </w:r>
    </w:p>
    <w:p w14:paraId="49DECE87" w14:textId="77777777" w:rsidR="002D3401" w:rsidRPr="001F7086" w:rsidRDefault="002D3401" w:rsidP="00BB3389">
      <w:pPr>
        <w:shd w:val="clear" w:color="auto" w:fill="FFFFFF"/>
        <w:tabs>
          <w:tab w:val="center" w:pos="1984"/>
        </w:tabs>
        <w:spacing w:after="0"/>
        <w:ind w:right="-119"/>
        <w:rPr>
          <w:rFonts w:ascii="Arial Narrow" w:hAnsi="Arial Narrow" w:cs="Calibri Light"/>
          <w:color w:val="000000"/>
          <w:sz w:val="20"/>
          <w:szCs w:val="20"/>
        </w:rPr>
      </w:pP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r>
      <w:r w:rsidRPr="001F7086">
        <w:rPr>
          <w:rFonts w:ascii="Arial Narrow" w:hAnsi="Arial Narrow" w:cs="Calibri Light"/>
          <w:color w:val="000000"/>
          <w:sz w:val="20"/>
          <w:szCs w:val="20"/>
        </w:rPr>
        <w:tab/>
        <w:t>Otra</w:t>
      </w:r>
    </w:p>
    <w:p w14:paraId="03A5EABC" w14:textId="77777777" w:rsidR="002D3401" w:rsidRDefault="002D3401" w:rsidP="00BB3389">
      <w:pPr>
        <w:shd w:val="clear" w:color="auto" w:fill="FFFFFF"/>
        <w:tabs>
          <w:tab w:val="center" w:pos="1984"/>
        </w:tabs>
        <w:spacing w:after="0"/>
        <w:ind w:right="-119"/>
        <w:rPr>
          <w:rFonts w:ascii="Arial Narrow" w:hAnsi="Arial Narrow" w:cs="Calibri Light"/>
          <w:color w:val="000000"/>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791"/>
        <w:gridCol w:w="2068"/>
        <w:gridCol w:w="1802"/>
        <w:gridCol w:w="1311"/>
      </w:tblGrid>
      <w:tr w:rsidR="00D86C81" w:rsidRPr="00053EEE" w14:paraId="1AAC0FB4" w14:textId="77777777" w:rsidTr="0094212A">
        <w:tc>
          <w:tcPr>
            <w:tcW w:w="1843" w:type="dxa"/>
            <w:shd w:val="clear" w:color="auto" w:fill="auto"/>
            <w:vAlign w:val="center"/>
          </w:tcPr>
          <w:p w14:paraId="0F2AF209" w14:textId="77777777" w:rsidR="00D86C81" w:rsidRPr="001F7086" w:rsidRDefault="00D86C81" w:rsidP="0094212A">
            <w:pPr>
              <w:tabs>
                <w:tab w:val="center" w:pos="1984"/>
              </w:tabs>
              <w:snapToGrid w:val="0"/>
              <w:spacing w:after="0"/>
              <w:ind w:right="-119"/>
              <w:jc w:val="center"/>
              <w:rPr>
                <w:rFonts w:ascii="Arial Narrow" w:hAnsi="Arial Narrow" w:cs="Calibri Light"/>
                <w:b/>
                <w:color w:val="000000"/>
                <w:sz w:val="20"/>
                <w:szCs w:val="20"/>
              </w:rPr>
            </w:pPr>
            <w:r>
              <w:rPr>
                <w:rFonts w:ascii="Arial Narrow" w:hAnsi="Arial Narrow" w:cs="Calibri Light"/>
                <w:b/>
                <w:color w:val="000000"/>
                <w:sz w:val="20"/>
                <w:szCs w:val="20"/>
              </w:rPr>
              <w:t>Nombres completos de los</w:t>
            </w:r>
            <w:r w:rsidRPr="001F7086">
              <w:rPr>
                <w:rFonts w:ascii="Arial Narrow" w:hAnsi="Arial Narrow" w:cs="Calibri Light"/>
                <w:b/>
                <w:color w:val="000000"/>
                <w:sz w:val="20"/>
                <w:szCs w:val="20"/>
              </w:rPr>
              <w:t xml:space="preserve"> socio</w:t>
            </w:r>
            <w:r>
              <w:rPr>
                <w:rFonts w:ascii="Arial Narrow" w:hAnsi="Arial Narrow" w:cs="Calibri Light"/>
                <w:b/>
                <w:color w:val="000000"/>
                <w:sz w:val="20"/>
                <w:szCs w:val="20"/>
              </w:rPr>
              <w:t>s</w:t>
            </w:r>
            <w:r w:rsidRPr="001F7086">
              <w:rPr>
                <w:rFonts w:ascii="Arial Narrow" w:hAnsi="Arial Narrow" w:cs="Calibri Light"/>
                <w:b/>
                <w:color w:val="000000"/>
                <w:sz w:val="20"/>
                <w:szCs w:val="20"/>
              </w:rPr>
              <w:t>, accionista</w:t>
            </w:r>
            <w:r>
              <w:rPr>
                <w:rFonts w:ascii="Arial Narrow" w:hAnsi="Arial Narrow" w:cs="Calibri Light"/>
                <w:b/>
                <w:color w:val="000000"/>
                <w:sz w:val="20"/>
                <w:szCs w:val="20"/>
              </w:rPr>
              <w:t>s</w:t>
            </w:r>
            <w:r w:rsidRPr="001F7086">
              <w:rPr>
                <w:rFonts w:ascii="Arial Narrow" w:hAnsi="Arial Narrow" w:cs="Calibri Light"/>
                <w:b/>
                <w:color w:val="000000"/>
                <w:sz w:val="20"/>
                <w:szCs w:val="20"/>
              </w:rPr>
              <w:t xml:space="preserve"> de la persona jurídica</w:t>
            </w:r>
          </w:p>
        </w:tc>
        <w:tc>
          <w:tcPr>
            <w:tcW w:w="1843" w:type="dxa"/>
          </w:tcPr>
          <w:p w14:paraId="7D93FE89" w14:textId="77777777" w:rsidR="00D86C81" w:rsidRPr="009D07A1" w:rsidRDefault="00D86C81" w:rsidP="0094212A">
            <w:pPr>
              <w:tabs>
                <w:tab w:val="center" w:pos="1984"/>
              </w:tabs>
              <w:snapToGrid w:val="0"/>
              <w:spacing w:after="0"/>
              <w:ind w:right="-119"/>
              <w:jc w:val="center"/>
              <w:rPr>
                <w:rFonts w:ascii="Arial Narrow" w:hAnsi="Arial Narrow" w:cs="Calibri Light"/>
                <w:b/>
                <w:color w:val="000000"/>
                <w:sz w:val="20"/>
                <w:szCs w:val="20"/>
                <w:highlight w:val="yellow"/>
              </w:rPr>
            </w:pPr>
          </w:p>
          <w:p w14:paraId="3198C19C" w14:textId="77777777" w:rsidR="00D86C81" w:rsidRPr="009D07A1" w:rsidRDefault="00D86C81" w:rsidP="0094212A">
            <w:pPr>
              <w:tabs>
                <w:tab w:val="center" w:pos="1984"/>
              </w:tabs>
              <w:snapToGrid w:val="0"/>
              <w:spacing w:after="0"/>
              <w:ind w:right="-119"/>
              <w:jc w:val="center"/>
              <w:rPr>
                <w:rFonts w:ascii="Arial Narrow" w:hAnsi="Arial Narrow" w:cs="Calibri Light"/>
                <w:b/>
                <w:color w:val="000000"/>
                <w:sz w:val="20"/>
                <w:szCs w:val="20"/>
                <w:highlight w:val="yellow"/>
              </w:rPr>
            </w:pPr>
            <w:r w:rsidRPr="00382A0C">
              <w:rPr>
                <w:rFonts w:ascii="Arial Narrow" w:hAnsi="Arial Narrow" w:cs="Calibri Light"/>
                <w:b/>
                <w:color w:val="000000"/>
                <w:sz w:val="20"/>
                <w:szCs w:val="20"/>
              </w:rPr>
              <w:t>Fecha de nacimiento del socio, accionista (aplica solo a persona natural)</w:t>
            </w:r>
          </w:p>
        </w:tc>
        <w:tc>
          <w:tcPr>
            <w:tcW w:w="2126" w:type="dxa"/>
            <w:shd w:val="clear" w:color="auto" w:fill="auto"/>
            <w:vAlign w:val="center"/>
          </w:tcPr>
          <w:p w14:paraId="4C48509E" w14:textId="77777777" w:rsidR="00D86C81" w:rsidRPr="001F7086" w:rsidRDefault="00D86C81" w:rsidP="0094212A">
            <w:pPr>
              <w:tabs>
                <w:tab w:val="center" w:pos="1984"/>
              </w:tabs>
              <w:snapToGrid w:val="0"/>
              <w:spacing w:after="0"/>
              <w:ind w:right="-119"/>
              <w:jc w:val="center"/>
              <w:rPr>
                <w:rFonts w:ascii="Arial Narrow" w:hAnsi="Arial Narrow" w:cs="Calibri Light"/>
                <w:b/>
                <w:color w:val="000000"/>
                <w:sz w:val="20"/>
                <w:szCs w:val="20"/>
              </w:rPr>
            </w:pPr>
            <w:r w:rsidRPr="001F7086">
              <w:rPr>
                <w:rFonts w:ascii="Arial Narrow" w:hAnsi="Arial Narrow" w:cs="Calibri Light"/>
                <w:b/>
                <w:color w:val="000000"/>
                <w:sz w:val="20"/>
                <w:szCs w:val="20"/>
              </w:rPr>
              <w:t>Número de cédula de identidad, ruc o identificación similar emitida por país extranjero, de ser el caso</w:t>
            </w:r>
          </w:p>
        </w:tc>
        <w:tc>
          <w:tcPr>
            <w:tcW w:w="1843" w:type="dxa"/>
            <w:shd w:val="clear" w:color="auto" w:fill="auto"/>
            <w:vAlign w:val="center"/>
          </w:tcPr>
          <w:p w14:paraId="0D499A2A" w14:textId="77777777" w:rsidR="00D86C81" w:rsidRPr="001F7086" w:rsidRDefault="00D86C81" w:rsidP="0094212A">
            <w:pPr>
              <w:tabs>
                <w:tab w:val="center" w:pos="1984"/>
              </w:tabs>
              <w:snapToGrid w:val="0"/>
              <w:spacing w:after="0"/>
              <w:ind w:right="-119"/>
              <w:jc w:val="center"/>
              <w:rPr>
                <w:rFonts w:ascii="Arial Narrow" w:hAnsi="Arial Narrow" w:cs="Calibri Light"/>
                <w:b/>
                <w:color w:val="000000"/>
                <w:sz w:val="20"/>
                <w:szCs w:val="20"/>
              </w:rPr>
            </w:pPr>
            <w:r w:rsidRPr="001F7086">
              <w:rPr>
                <w:rFonts w:ascii="Arial Narrow" w:hAnsi="Arial Narrow" w:cs="Calibri Light"/>
                <w:b/>
                <w:color w:val="000000"/>
                <w:sz w:val="20"/>
                <w:szCs w:val="20"/>
              </w:rPr>
              <w:t>Porcentaje de participación en la estructura de propiedad</w:t>
            </w:r>
          </w:p>
          <w:p w14:paraId="5BABEBC9" w14:textId="77777777" w:rsidR="00D86C81" w:rsidRPr="001F7086" w:rsidRDefault="00D86C81" w:rsidP="0094212A">
            <w:pPr>
              <w:tabs>
                <w:tab w:val="center" w:pos="1984"/>
              </w:tabs>
              <w:spacing w:after="0"/>
              <w:ind w:right="-119"/>
              <w:jc w:val="center"/>
              <w:rPr>
                <w:rFonts w:ascii="Arial Narrow" w:hAnsi="Arial Narrow" w:cs="Calibri Light"/>
                <w:b/>
                <w:color w:val="000000"/>
                <w:sz w:val="20"/>
                <w:szCs w:val="20"/>
              </w:rPr>
            </w:pPr>
            <w:r w:rsidRPr="001F7086">
              <w:rPr>
                <w:rFonts w:ascii="Arial Narrow" w:hAnsi="Arial Narrow" w:cs="Calibri Light"/>
                <w:b/>
                <w:color w:val="000000"/>
                <w:sz w:val="20"/>
                <w:szCs w:val="20"/>
              </w:rPr>
              <w:t>de la persona jurídica</w:t>
            </w:r>
          </w:p>
        </w:tc>
        <w:tc>
          <w:tcPr>
            <w:tcW w:w="1337" w:type="dxa"/>
            <w:shd w:val="clear" w:color="auto" w:fill="auto"/>
            <w:vAlign w:val="center"/>
          </w:tcPr>
          <w:p w14:paraId="6D817680" w14:textId="77777777" w:rsidR="00D86C81" w:rsidRPr="001F7086" w:rsidRDefault="00D86C81" w:rsidP="0094212A">
            <w:pPr>
              <w:tabs>
                <w:tab w:val="center" w:pos="1984"/>
              </w:tabs>
              <w:snapToGrid w:val="0"/>
              <w:spacing w:after="0"/>
              <w:ind w:right="-119"/>
              <w:jc w:val="center"/>
              <w:rPr>
                <w:rFonts w:ascii="Arial Narrow" w:hAnsi="Arial Narrow" w:cs="Calibri Light"/>
                <w:b/>
                <w:color w:val="000000"/>
                <w:sz w:val="20"/>
                <w:szCs w:val="20"/>
              </w:rPr>
            </w:pPr>
            <w:r w:rsidRPr="001F7086">
              <w:rPr>
                <w:rFonts w:ascii="Arial Narrow" w:hAnsi="Arial Narrow" w:cs="Calibri Light"/>
                <w:b/>
                <w:color w:val="000000"/>
                <w:sz w:val="20"/>
                <w:szCs w:val="20"/>
              </w:rPr>
              <w:t>Domicilio Fiscal</w:t>
            </w:r>
          </w:p>
        </w:tc>
      </w:tr>
      <w:tr w:rsidR="00D86C81" w:rsidRPr="00053EEE" w14:paraId="1E1ACEFC" w14:textId="77777777" w:rsidTr="0094212A">
        <w:tc>
          <w:tcPr>
            <w:tcW w:w="1843" w:type="dxa"/>
            <w:shd w:val="clear" w:color="auto" w:fill="auto"/>
            <w:vAlign w:val="center"/>
          </w:tcPr>
          <w:p w14:paraId="55E321F7"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843" w:type="dxa"/>
          </w:tcPr>
          <w:p w14:paraId="059AD5B4"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2126" w:type="dxa"/>
            <w:shd w:val="clear" w:color="auto" w:fill="auto"/>
            <w:vAlign w:val="center"/>
          </w:tcPr>
          <w:p w14:paraId="20050D1F"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843" w:type="dxa"/>
            <w:shd w:val="clear" w:color="auto" w:fill="auto"/>
            <w:vAlign w:val="center"/>
          </w:tcPr>
          <w:p w14:paraId="7CD5109C"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337" w:type="dxa"/>
            <w:shd w:val="clear" w:color="auto" w:fill="auto"/>
            <w:vAlign w:val="center"/>
          </w:tcPr>
          <w:p w14:paraId="14EB3346"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r>
      <w:tr w:rsidR="00D86C81" w:rsidRPr="00053EEE" w14:paraId="525AAD79" w14:textId="77777777" w:rsidTr="0094212A">
        <w:tc>
          <w:tcPr>
            <w:tcW w:w="1843" w:type="dxa"/>
            <w:shd w:val="clear" w:color="auto" w:fill="auto"/>
            <w:vAlign w:val="center"/>
          </w:tcPr>
          <w:p w14:paraId="05836920"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843" w:type="dxa"/>
          </w:tcPr>
          <w:p w14:paraId="1D64A05B"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2126" w:type="dxa"/>
            <w:shd w:val="clear" w:color="auto" w:fill="auto"/>
            <w:vAlign w:val="center"/>
          </w:tcPr>
          <w:p w14:paraId="38689196"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843" w:type="dxa"/>
            <w:shd w:val="clear" w:color="auto" w:fill="auto"/>
            <w:vAlign w:val="center"/>
          </w:tcPr>
          <w:p w14:paraId="1EA5E8C2"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337" w:type="dxa"/>
            <w:shd w:val="clear" w:color="auto" w:fill="auto"/>
            <w:vAlign w:val="center"/>
          </w:tcPr>
          <w:p w14:paraId="5DDF15F8"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r>
      <w:tr w:rsidR="00D86C81" w:rsidRPr="00053EEE" w14:paraId="53643565" w14:textId="77777777" w:rsidTr="0094212A">
        <w:tc>
          <w:tcPr>
            <w:tcW w:w="1843" w:type="dxa"/>
            <w:shd w:val="clear" w:color="auto" w:fill="auto"/>
            <w:vAlign w:val="center"/>
          </w:tcPr>
          <w:p w14:paraId="7BBDE7C0"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843" w:type="dxa"/>
          </w:tcPr>
          <w:p w14:paraId="3F70A710"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2126" w:type="dxa"/>
            <w:shd w:val="clear" w:color="auto" w:fill="auto"/>
            <w:vAlign w:val="center"/>
          </w:tcPr>
          <w:p w14:paraId="5FC5E375"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843" w:type="dxa"/>
            <w:shd w:val="clear" w:color="auto" w:fill="auto"/>
            <w:vAlign w:val="center"/>
          </w:tcPr>
          <w:p w14:paraId="45B3E6C1"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337" w:type="dxa"/>
            <w:shd w:val="clear" w:color="auto" w:fill="auto"/>
            <w:vAlign w:val="center"/>
          </w:tcPr>
          <w:p w14:paraId="21A85F7E"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r>
      <w:tr w:rsidR="00D86C81" w:rsidRPr="00053EEE" w14:paraId="44156294" w14:textId="77777777" w:rsidTr="0094212A">
        <w:tc>
          <w:tcPr>
            <w:tcW w:w="1843" w:type="dxa"/>
            <w:shd w:val="clear" w:color="auto" w:fill="auto"/>
            <w:vAlign w:val="center"/>
          </w:tcPr>
          <w:p w14:paraId="46614E9D"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843" w:type="dxa"/>
          </w:tcPr>
          <w:p w14:paraId="1E11BE98"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2126" w:type="dxa"/>
            <w:shd w:val="clear" w:color="auto" w:fill="auto"/>
            <w:vAlign w:val="center"/>
          </w:tcPr>
          <w:p w14:paraId="29C993BA"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843" w:type="dxa"/>
            <w:shd w:val="clear" w:color="auto" w:fill="auto"/>
            <w:vAlign w:val="center"/>
          </w:tcPr>
          <w:p w14:paraId="35351D7D"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337" w:type="dxa"/>
            <w:shd w:val="clear" w:color="auto" w:fill="auto"/>
            <w:vAlign w:val="center"/>
          </w:tcPr>
          <w:p w14:paraId="51B912DC"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r>
      <w:tr w:rsidR="00D86C81" w:rsidRPr="00053EEE" w14:paraId="7D26BC57" w14:textId="77777777" w:rsidTr="0094212A">
        <w:tc>
          <w:tcPr>
            <w:tcW w:w="1843" w:type="dxa"/>
            <w:shd w:val="clear" w:color="auto" w:fill="auto"/>
            <w:vAlign w:val="center"/>
          </w:tcPr>
          <w:p w14:paraId="0373ADBF"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843" w:type="dxa"/>
          </w:tcPr>
          <w:p w14:paraId="07DD3409"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2126" w:type="dxa"/>
            <w:shd w:val="clear" w:color="auto" w:fill="auto"/>
            <w:vAlign w:val="center"/>
          </w:tcPr>
          <w:p w14:paraId="4C21E0DC"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843" w:type="dxa"/>
            <w:shd w:val="clear" w:color="auto" w:fill="auto"/>
            <w:vAlign w:val="center"/>
          </w:tcPr>
          <w:p w14:paraId="4ABC3C7A"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337" w:type="dxa"/>
            <w:shd w:val="clear" w:color="auto" w:fill="auto"/>
            <w:vAlign w:val="center"/>
          </w:tcPr>
          <w:p w14:paraId="3268E505"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r>
    </w:tbl>
    <w:p w14:paraId="52145967" w14:textId="77777777" w:rsidR="00D86C81" w:rsidRDefault="00D86C81" w:rsidP="00D86C81">
      <w:pPr>
        <w:shd w:val="clear" w:color="auto" w:fill="FFFFFF"/>
        <w:tabs>
          <w:tab w:val="center" w:pos="1984"/>
        </w:tabs>
        <w:spacing w:after="0" w:line="240" w:lineRule="auto"/>
        <w:ind w:right="-119"/>
        <w:rPr>
          <w:rFonts w:ascii="Arial Narrow" w:hAnsi="Arial Narrow" w:cs="Calibri Light"/>
          <w:color w:val="000000"/>
          <w:sz w:val="20"/>
          <w:szCs w:val="20"/>
        </w:rPr>
      </w:pPr>
      <w:r>
        <w:rPr>
          <w:rFonts w:ascii="Arial Narrow" w:hAnsi="Arial Narrow" w:cs="Calibri Light"/>
          <w:color w:val="000000"/>
          <w:sz w:val="20"/>
          <w:szCs w:val="20"/>
        </w:rPr>
        <w:t>Nota: Registrar todos los socios, accionistas o partícipes de la persona jurídica.</w:t>
      </w:r>
    </w:p>
    <w:p w14:paraId="71B6B1BC" w14:textId="77777777" w:rsidR="002D3401" w:rsidRDefault="002D3401" w:rsidP="00BB3389">
      <w:pPr>
        <w:shd w:val="clear" w:color="auto" w:fill="FFFFFF"/>
        <w:tabs>
          <w:tab w:val="center" w:pos="1984"/>
        </w:tabs>
        <w:spacing w:after="0" w:line="240" w:lineRule="auto"/>
        <w:ind w:right="-119"/>
        <w:rPr>
          <w:rFonts w:ascii="Arial Narrow" w:hAnsi="Arial Narrow" w:cs="Calibri Light"/>
          <w:color w:val="000000"/>
          <w:sz w:val="20"/>
          <w:szCs w:val="20"/>
        </w:rPr>
      </w:pPr>
    </w:p>
    <w:p w14:paraId="08CD7A07" w14:textId="77777777" w:rsidR="00D86C81" w:rsidRPr="001F7086" w:rsidRDefault="00D86C81" w:rsidP="00BB3389">
      <w:pPr>
        <w:shd w:val="clear" w:color="auto" w:fill="FFFFFF"/>
        <w:tabs>
          <w:tab w:val="center" w:pos="1984"/>
        </w:tabs>
        <w:spacing w:after="0" w:line="240" w:lineRule="auto"/>
        <w:ind w:right="-119"/>
        <w:rPr>
          <w:rFonts w:ascii="Arial Narrow" w:hAnsi="Arial Narrow" w:cs="Calibri Light"/>
          <w:color w:val="000000"/>
          <w:sz w:val="20"/>
          <w:szCs w:val="20"/>
        </w:rPr>
      </w:pPr>
    </w:p>
    <w:p w14:paraId="4DCF146A" w14:textId="77777777" w:rsidR="002D3401" w:rsidRPr="001F7086" w:rsidRDefault="002D3401" w:rsidP="00BB3389">
      <w:pPr>
        <w:shd w:val="clear" w:color="auto" w:fill="FFFFFF"/>
        <w:tabs>
          <w:tab w:val="center" w:pos="1984"/>
        </w:tabs>
        <w:spacing w:after="0" w:line="240" w:lineRule="auto"/>
        <w:ind w:right="-119"/>
        <w:rPr>
          <w:rFonts w:ascii="Arial Narrow" w:hAnsi="Arial Narrow" w:cs="Calibri Light"/>
          <w:color w:val="000000"/>
          <w:sz w:val="20"/>
          <w:szCs w:val="20"/>
        </w:rPr>
      </w:pPr>
      <w:r w:rsidRPr="001F7086">
        <w:rPr>
          <w:rFonts w:ascii="Arial Narrow" w:hAnsi="Arial Narrow" w:cs="Calibri Light"/>
          <w:color w:val="000000"/>
          <w:sz w:val="20"/>
          <w:szCs w:val="20"/>
        </w:rPr>
        <w:t>Si el socio, accionista o partícipe es una persona jurídica, se deberá identificar los nombres completos de todos los socios, accionistas o partícipes mayoritarios, hasta llegar al nivel de personas naturales, conforme el siguiente formato:</w:t>
      </w:r>
    </w:p>
    <w:p w14:paraId="1C4F175A" w14:textId="77777777" w:rsidR="002D3401" w:rsidRPr="001F7086" w:rsidRDefault="002D3401" w:rsidP="00BB3389">
      <w:pPr>
        <w:shd w:val="clear" w:color="auto" w:fill="FFFFFF"/>
        <w:tabs>
          <w:tab w:val="center" w:pos="1984"/>
        </w:tabs>
        <w:spacing w:after="0"/>
        <w:ind w:right="-119"/>
        <w:rPr>
          <w:rFonts w:ascii="Arial Narrow" w:hAnsi="Arial Narrow" w:cs="Calibri Light"/>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417"/>
        <w:gridCol w:w="1701"/>
        <w:gridCol w:w="1418"/>
        <w:gridCol w:w="1904"/>
      </w:tblGrid>
      <w:tr w:rsidR="00D86C81" w:rsidRPr="00053EEE" w14:paraId="015DA856" w14:textId="77777777" w:rsidTr="0094212A">
        <w:tc>
          <w:tcPr>
            <w:tcW w:w="1276" w:type="dxa"/>
            <w:vAlign w:val="center"/>
          </w:tcPr>
          <w:p w14:paraId="213FA04E" w14:textId="77777777" w:rsidR="00D86C81" w:rsidRPr="001F7086" w:rsidRDefault="00D86C81" w:rsidP="0094212A">
            <w:pPr>
              <w:tabs>
                <w:tab w:val="center" w:pos="1984"/>
              </w:tabs>
              <w:snapToGrid w:val="0"/>
              <w:spacing w:after="0"/>
              <w:ind w:right="-43"/>
              <w:jc w:val="center"/>
              <w:rPr>
                <w:rFonts w:ascii="Arial Narrow" w:hAnsi="Arial Narrow" w:cs="Calibri Light"/>
                <w:b/>
                <w:color w:val="000000"/>
                <w:sz w:val="20"/>
                <w:szCs w:val="20"/>
              </w:rPr>
            </w:pPr>
            <w:r>
              <w:rPr>
                <w:rFonts w:ascii="Arial Narrow" w:hAnsi="Arial Narrow" w:cs="Calibri Light"/>
                <w:b/>
                <w:color w:val="000000"/>
                <w:sz w:val="20"/>
                <w:szCs w:val="20"/>
              </w:rPr>
              <w:lastRenderedPageBreak/>
              <w:t>Nombre de la Persona Jurídica</w:t>
            </w:r>
          </w:p>
        </w:tc>
        <w:tc>
          <w:tcPr>
            <w:tcW w:w="1418" w:type="dxa"/>
            <w:shd w:val="clear" w:color="auto" w:fill="auto"/>
            <w:vAlign w:val="center"/>
          </w:tcPr>
          <w:p w14:paraId="20F58430" w14:textId="77777777" w:rsidR="00D86C81" w:rsidRPr="001F7086" w:rsidRDefault="00D86C81" w:rsidP="0094212A">
            <w:pPr>
              <w:tabs>
                <w:tab w:val="center" w:pos="1984"/>
              </w:tabs>
              <w:snapToGrid w:val="0"/>
              <w:spacing w:after="0"/>
              <w:jc w:val="center"/>
              <w:rPr>
                <w:rFonts w:ascii="Arial Narrow" w:hAnsi="Arial Narrow" w:cs="Calibri Light"/>
                <w:b/>
                <w:color w:val="000000"/>
                <w:sz w:val="20"/>
                <w:szCs w:val="20"/>
              </w:rPr>
            </w:pPr>
            <w:r w:rsidRPr="001F7086">
              <w:rPr>
                <w:rFonts w:ascii="Arial Narrow" w:hAnsi="Arial Narrow" w:cs="Calibri Light"/>
                <w:b/>
                <w:color w:val="000000"/>
                <w:sz w:val="20"/>
                <w:szCs w:val="20"/>
              </w:rPr>
              <w:t>Nombres completos del socio, accionista o partícipe de la persona jurídica</w:t>
            </w:r>
          </w:p>
        </w:tc>
        <w:tc>
          <w:tcPr>
            <w:tcW w:w="1417" w:type="dxa"/>
            <w:vAlign w:val="center"/>
          </w:tcPr>
          <w:p w14:paraId="05DCF397" w14:textId="77777777" w:rsidR="00D86C81" w:rsidRPr="009D07A1" w:rsidRDefault="00D86C81" w:rsidP="0094212A">
            <w:pPr>
              <w:tabs>
                <w:tab w:val="center" w:pos="1984"/>
              </w:tabs>
              <w:snapToGrid w:val="0"/>
              <w:spacing w:after="0"/>
              <w:ind w:right="-119"/>
              <w:jc w:val="center"/>
              <w:rPr>
                <w:rFonts w:ascii="Arial Narrow" w:hAnsi="Arial Narrow" w:cs="Calibri Light"/>
                <w:b/>
                <w:color w:val="000000"/>
                <w:sz w:val="20"/>
                <w:szCs w:val="20"/>
                <w:highlight w:val="yellow"/>
              </w:rPr>
            </w:pPr>
            <w:r w:rsidRPr="00382A0C">
              <w:rPr>
                <w:rFonts w:ascii="Arial Narrow" w:hAnsi="Arial Narrow" w:cs="Calibri Light"/>
                <w:b/>
                <w:color w:val="000000"/>
                <w:sz w:val="20"/>
                <w:szCs w:val="20"/>
              </w:rPr>
              <w:t>Fecha de nacimiento del socio, accionista (persona natural)</w:t>
            </w:r>
          </w:p>
        </w:tc>
        <w:tc>
          <w:tcPr>
            <w:tcW w:w="1701" w:type="dxa"/>
            <w:shd w:val="clear" w:color="auto" w:fill="auto"/>
            <w:vAlign w:val="center"/>
          </w:tcPr>
          <w:p w14:paraId="0879ACA5" w14:textId="77777777" w:rsidR="00D86C81" w:rsidRPr="001F7086" w:rsidRDefault="00D86C81" w:rsidP="0094212A">
            <w:pPr>
              <w:tabs>
                <w:tab w:val="center" w:pos="1984"/>
              </w:tabs>
              <w:snapToGrid w:val="0"/>
              <w:spacing w:after="0"/>
              <w:jc w:val="center"/>
              <w:rPr>
                <w:rFonts w:ascii="Arial Narrow" w:hAnsi="Arial Narrow" w:cs="Calibri Light"/>
                <w:b/>
                <w:color w:val="000000"/>
                <w:sz w:val="20"/>
                <w:szCs w:val="20"/>
              </w:rPr>
            </w:pPr>
            <w:r w:rsidRPr="001F7086">
              <w:rPr>
                <w:rFonts w:ascii="Arial Narrow" w:hAnsi="Arial Narrow" w:cs="Calibri Light"/>
                <w:b/>
                <w:color w:val="000000"/>
                <w:sz w:val="20"/>
                <w:szCs w:val="20"/>
              </w:rPr>
              <w:t>Número de cédula de identidad, ruc o identificación similar emitida por país extranjero, de ser el caso</w:t>
            </w:r>
          </w:p>
        </w:tc>
        <w:tc>
          <w:tcPr>
            <w:tcW w:w="1418" w:type="dxa"/>
            <w:shd w:val="clear" w:color="auto" w:fill="auto"/>
            <w:vAlign w:val="center"/>
          </w:tcPr>
          <w:p w14:paraId="3EE0DFAD" w14:textId="77777777" w:rsidR="00D86C81" w:rsidRPr="001F7086" w:rsidRDefault="00D86C81" w:rsidP="0094212A">
            <w:pPr>
              <w:tabs>
                <w:tab w:val="center" w:pos="1984"/>
              </w:tabs>
              <w:snapToGrid w:val="0"/>
              <w:spacing w:after="0"/>
              <w:ind w:right="-119"/>
              <w:jc w:val="center"/>
              <w:rPr>
                <w:rFonts w:ascii="Arial Narrow" w:hAnsi="Arial Narrow" w:cs="Calibri Light"/>
                <w:b/>
                <w:color w:val="000000"/>
                <w:sz w:val="20"/>
                <w:szCs w:val="20"/>
              </w:rPr>
            </w:pPr>
            <w:r w:rsidRPr="001F7086">
              <w:rPr>
                <w:rFonts w:ascii="Arial Narrow" w:hAnsi="Arial Narrow" w:cs="Calibri Light"/>
                <w:b/>
                <w:color w:val="000000"/>
                <w:sz w:val="20"/>
                <w:szCs w:val="20"/>
              </w:rPr>
              <w:t>Porcentaje de participación en la estructura de propiedad</w:t>
            </w:r>
          </w:p>
          <w:p w14:paraId="53F1D05B" w14:textId="77777777" w:rsidR="00D86C81" w:rsidRPr="001F7086" w:rsidRDefault="00D86C81" w:rsidP="0094212A">
            <w:pPr>
              <w:tabs>
                <w:tab w:val="center" w:pos="1984"/>
              </w:tabs>
              <w:spacing w:after="0"/>
              <w:ind w:right="-119"/>
              <w:jc w:val="center"/>
              <w:rPr>
                <w:rFonts w:ascii="Arial Narrow" w:hAnsi="Arial Narrow" w:cs="Calibri Light"/>
                <w:b/>
                <w:color w:val="000000"/>
                <w:sz w:val="20"/>
                <w:szCs w:val="20"/>
              </w:rPr>
            </w:pPr>
            <w:r w:rsidRPr="001F7086">
              <w:rPr>
                <w:rFonts w:ascii="Arial Narrow" w:hAnsi="Arial Narrow" w:cs="Calibri Light"/>
                <w:b/>
                <w:color w:val="000000"/>
                <w:sz w:val="20"/>
                <w:szCs w:val="20"/>
              </w:rPr>
              <w:t>de la persona jurídica</w:t>
            </w:r>
          </w:p>
        </w:tc>
        <w:tc>
          <w:tcPr>
            <w:tcW w:w="1904" w:type="dxa"/>
            <w:shd w:val="clear" w:color="auto" w:fill="auto"/>
            <w:vAlign w:val="center"/>
          </w:tcPr>
          <w:p w14:paraId="7ED30B19" w14:textId="77777777" w:rsidR="00D86C81" w:rsidRPr="001F7086" w:rsidRDefault="00D86C81" w:rsidP="0094212A">
            <w:pPr>
              <w:tabs>
                <w:tab w:val="center" w:pos="1984"/>
              </w:tabs>
              <w:snapToGrid w:val="0"/>
              <w:spacing w:after="0"/>
              <w:ind w:right="-119"/>
              <w:jc w:val="center"/>
              <w:rPr>
                <w:rFonts w:ascii="Arial Narrow" w:hAnsi="Arial Narrow" w:cs="Calibri Light"/>
                <w:b/>
                <w:color w:val="000000"/>
                <w:sz w:val="20"/>
                <w:szCs w:val="20"/>
              </w:rPr>
            </w:pPr>
            <w:r w:rsidRPr="001F7086">
              <w:rPr>
                <w:rFonts w:ascii="Arial Narrow" w:hAnsi="Arial Narrow" w:cs="Calibri Light"/>
                <w:b/>
                <w:color w:val="000000"/>
                <w:sz w:val="20"/>
                <w:szCs w:val="20"/>
              </w:rPr>
              <w:t>Domicilio Fiscal</w:t>
            </w:r>
          </w:p>
        </w:tc>
      </w:tr>
      <w:tr w:rsidR="00D86C81" w:rsidRPr="00053EEE" w14:paraId="7BEB6D1D" w14:textId="77777777" w:rsidTr="0094212A">
        <w:tc>
          <w:tcPr>
            <w:tcW w:w="1276" w:type="dxa"/>
          </w:tcPr>
          <w:p w14:paraId="010F8E3D"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418" w:type="dxa"/>
            <w:shd w:val="clear" w:color="auto" w:fill="auto"/>
            <w:vAlign w:val="center"/>
          </w:tcPr>
          <w:p w14:paraId="4CD066F8"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417" w:type="dxa"/>
          </w:tcPr>
          <w:p w14:paraId="720B0EE5" w14:textId="77777777" w:rsidR="00D86C81" w:rsidRPr="009D07A1" w:rsidRDefault="00D86C81" w:rsidP="0094212A">
            <w:pPr>
              <w:tabs>
                <w:tab w:val="center" w:pos="1984"/>
              </w:tabs>
              <w:spacing w:after="0"/>
              <w:ind w:right="-119"/>
              <w:jc w:val="center"/>
              <w:rPr>
                <w:rFonts w:ascii="Arial Narrow" w:hAnsi="Arial Narrow" w:cs="Calibri Light"/>
                <w:color w:val="000000"/>
                <w:sz w:val="20"/>
                <w:szCs w:val="20"/>
                <w:highlight w:val="yellow"/>
              </w:rPr>
            </w:pPr>
          </w:p>
        </w:tc>
        <w:tc>
          <w:tcPr>
            <w:tcW w:w="1701" w:type="dxa"/>
            <w:shd w:val="clear" w:color="auto" w:fill="auto"/>
            <w:vAlign w:val="center"/>
          </w:tcPr>
          <w:p w14:paraId="2D474DC5"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418" w:type="dxa"/>
            <w:shd w:val="clear" w:color="auto" w:fill="auto"/>
            <w:vAlign w:val="center"/>
          </w:tcPr>
          <w:p w14:paraId="237F4BAB"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904" w:type="dxa"/>
            <w:shd w:val="clear" w:color="auto" w:fill="auto"/>
            <w:vAlign w:val="center"/>
          </w:tcPr>
          <w:p w14:paraId="6586B570"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r>
      <w:tr w:rsidR="00D86C81" w:rsidRPr="00053EEE" w14:paraId="29B19CDB" w14:textId="77777777" w:rsidTr="0094212A">
        <w:tc>
          <w:tcPr>
            <w:tcW w:w="1276" w:type="dxa"/>
          </w:tcPr>
          <w:p w14:paraId="11C5F32A"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418" w:type="dxa"/>
            <w:shd w:val="clear" w:color="auto" w:fill="auto"/>
            <w:vAlign w:val="center"/>
          </w:tcPr>
          <w:p w14:paraId="720E4F06"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417" w:type="dxa"/>
          </w:tcPr>
          <w:p w14:paraId="29FA7EEF" w14:textId="77777777" w:rsidR="00D86C81" w:rsidRPr="009D07A1" w:rsidRDefault="00D86C81" w:rsidP="0094212A">
            <w:pPr>
              <w:tabs>
                <w:tab w:val="center" w:pos="1984"/>
              </w:tabs>
              <w:spacing w:after="0"/>
              <w:ind w:right="-119"/>
              <w:jc w:val="center"/>
              <w:rPr>
                <w:rFonts w:ascii="Arial Narrow" w:hAnsi="Arial Narrow" w:cs="Calibri Light"/>
                <w:color w:val="000000"/>
                <w:sz w:val="20"/>
                <w:szCs w:val="20"/>
                <w:highlight w:val="yellow"/>
              </w:rPr>
            </w:pPr>
          </w:p>
        </w:tc>
        <w:tc>
          <w:tcPr>
            <w:tcW w:w="1701" w:type="dxa"/>
            <w:shd w:val="clear" w:color="auto" w:fill="auto"/>
            <w:vAlign w:val="center"/>
          </w:tcPr>
          <w:p w14:paraId="09E46414"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418" w:type="dxa"/>
            <w:shd w:val="clear" w:color="auto" w:fill="auto"/>
            <w:vAlign w:val="center"/>
          </w:tcPr>
          <w:p w14:paraId="19E01129"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904" w:type="dxa"/>
            <w:shd w:val="clear" w:color="auto" w:fill="auto"/>
            <w:vAlign w:val="center"/>
          </w:tcPr>
          <w:p w14:paraId="43FF06B8"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r>
      <w:tr w:rsidR="00D86C81" w:rsidRPr="00053EEE" w14:paraId="203EBBBA" w14:textId="77777777" w:rsidTr="0094212A">
        <w:tc>
          <w:tcPr>
            <w:tcW w:w="1276" w:type="dxa"/>
          </w:tcPr>
          <w:p w14:paraId="1DDB597F"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418" w:type="dxa"/>
            <w:shd w:val="clear" w:color="auto" w:fill="auto"/>
            <w:vAlign w:val="center"/>
          </w:tcPr>
          <w:p w14:paraId="0305321C"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417" w:type="dxa"/>
          </w:tcPr>
          <w:p w14:paraId="79600EE5" w14:textId="77777777" w:rsidR="00D86C81" w:rsidRPr="009D07A1" w:rsidRDefault="00D86C81" w:rsidP="0094212A">
            <w:pPr>
              <w:tabs>
                <w:tab w:val="center" w:pos="1984"/>
              </w:tabs>
              <w:spacing w:after="0"/>
              <w:ind w:right="-119"/>
              <w:jc w:val="center"/>
              <w:rPr>
                <w:rFonts w:ascii="Arial Narrow" w:hAnsi="Arial Narrow" w:cs="Calibri Light"/>
                <w:color w:val="000000"/>
                <w:sz w:val="20"/>
                <w:szCs w:val="20"/>
                <w:highlight w:val="yellow"/>
              </w:rPr>
            </w:pPr>
          </w:p>
        </w:tc>
        <w:tc>
          <w:tcPr>
            <w:tcW w:w="1701" w:type="dxa"/>
            <w:shd w:val="clear" w:color="auto" w:fill="auto"/>
            <w:vAlign w:val="center"/>
          </w:tcPr>
          <w:p w14:paraId="75286645"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418" w:type="dxa"/>
            <w:shd w:val="clear" w:color="auto" w:fill="auto"/>
            <w:vAlign w:val="center"/>
          </w:tcPr>
          <w:p w14:paraId="29E85862"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c>
          <w:tcPr>
            <w:tcW w:w="1904" w:type="dxa"/>
            <w:shd w:val="clear" w:color="auto" w:fill="auto"/>
            <w:vAlign w:val="center"/>
          </w:tcPr>
          <w:p w14:paraId="5193700E" w14:textId="77777777" w:rsidR="00D86C81" w:rsidRPr="001F7086" w:rsidRDefault="00D86C81" w:rsidP="0094212A">
            <w:pPr>
              <w:tabs>
                <w:tab w:val="center" w:pos="1984"/>
              </w:tabs>
              <w:spacing w:after="0"/>
              <w:ind w:right="-119"/>
              <w:jc w:val="center"/>
              <w:rPr>
                <w:rFonts w:ascii="Arial Narrow" w:hAnsi="Arial Narrow" w:cs="Calibri Light"/>
                <w:color w:val="000000"/>
                <w:sz w:val="20"/>
                <w:szCs w:val="20"/>
              </w:rPr>
            </w:pPr>
          </w:p>
        </w:tc>
      </w:tr>
    </w:tbl>
    <w:p w14:paraId="21B4A4F7" w14:textId="77777777" w:rsidR="002D3401" w:rsidRPr="001F7086" w:rsidRDefault="002D3401" w:rsidP="00BB3389">
      <w:pPr>
        <w:spacing w:after="0"/>
        <w:rPr>
          <w:rFonts w:ascii="Arial Narrow" w:hAnsi="Arial Narrow" w:cs="Calibri Light"/>
          <w:color w:val="000000"/>
          <w:sz w:val="20"/>
          <w:szCs w:val="20"/>
        </w:rPr>
      </w:pPr>
    </w:p>
    <w:p w14:paraId="2A295BC4" w14:textId="77777777" w:rsidR="002D3401" w:rsidRPr="001F7086" w:rsidRDefault="002D3401" w:rsidP="00BB3389">
      <w:pPr>
        <w:spacing w:after="0"/>
        <w:rPr>
          <w:rFonts w:ascii="Arial Narrow" w:hAnsi="Arial Narrow" w:cs="Calibri Light"/>
          <w:b/>
          <w:color w:val="000000"/>
          <w:sz w:val="20"/>
          <w:szCs w:val="20"/>
        </w:rPr>
      </w:pPr>
      <w:r w:rsidRPr="001F7086">
        <w:rPr>
          <w:rFonts w:ascii="Arial Narrow" w:hAnsi="Arial Narrow" w:cs="Calibri Light"/>
          <w:b/>
          <w:color w:val="000000"/>
          <w:sz w:val="20"/>
          <w:szCs w:val="20"/>
        </w:rPr>
        <w:t>C. DISPOSICIONES ESPECÍFICAS PARA PERSONAS NATURALES.</w:t>
      </w:r>
    </w:p>
    <w:p w14:paraId="0FB24559" w14:textId="77777777" w:rsidR="002D3401" w:rsidRPr="001F7086" w:rsidRDefault="002D3401" w:rsidP="00BB3389">
      <w:pPr>
        <w:spacing w:after="0" w:line="240" w:lineRule="auto"/>
        <w:rPr>
          <w:rFonts w:ascii="Arial Narrow" w:hAnsi="Arial Narrow" w:cs="Calibri Light"/>
          <w:color w:val="000000"/>
          <w:sz w:val="20"/>
          <w:szCs w:val="20"/>
        </w:rPr>
      </w:pPr>
    </w:p>
    <w:p w14:paraId="451B2453" w14:textId="77777777" w:rsidR="002D3401" w:rsidRPr="001F7086" w:rsidRDefault="002D3401" w:rsidP="00BB3389">
      <w:pPr>
        <w:tabs>
          <w:tab w:val="left" w:pos="-720"/>
        </w:tabs>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1. Declaro ser una “Persona Expuesta Políticamente (PEP)” de conformidad a lo previsto en los </w:t>
      </w:r>
      <w:r w:rsidR="00F57A12">
        <w:rPr>
          <w:rFonts w:ascii="Arial Narrow" w:hAnsi="Arial Narrow" w:cs="Calibri Light"/>
          <w:color w:val="000000"/>
          <w:sz w:val="20"/>
          <w:szCs w:val="20"/>
        </w:rPr>
        <w:t>Art</w:t>
      </w:r>
      <w:r w:rsidRPr="001F7086">
        <w:rPr>
          <w:rFonts w:ascii="Arial Narrow" w:hAnsi="Arial Narrow" w:cs="Calibri Light"/>
          <w:color w:val="000000"/>
          <w:sz w:val="20"/>
          <w:szCs w:val="20"/>
        </w:rPr>
        <w:t>s</w:t>
      </w:r>
      <w:r w:rsidR="00F57A12">
        <w:rPr>
          <w:rFonts w:ascii="Arial Narrow" w:hAnsi="Arial Narrow" w:cs="Calibri Light"/>
          <w:color w:val="000000"/>
          <w:sz w:val="20"/>
          <w:szCs w:val="20"/>
        </w:rPr>
        <w:t>.</w:t>
      </w:r>
      <w:r w:rsidRPr="001F7086">
        <w:rPr>
          <w:rFonts w:ascii="Arial Narrow" w:hAnsi="Arial Narrow" w:cs="Calibri Light"/>
          <w:color w:val="000000"/>
          <w:sz w:val="20"/>
          <w:szCs w:val="20"/>
        </w:rPr>
        <w:t xml:space="preserve">42 y 45 del Reglamento General a la Ley Orgánica de Prevención, Detección y Erradicación del Delito de Lavado de Activos y del Financiamiento de Delitos:        SÍ (   )  </w:t>
      </w:r>
      <w:r w:rsidR="00040743" w:rsidRPr="001F7086">
        <w:rPr>
          <w:rFonts w:ascii="Arial Narrow" w:hAnsi="Arial Narrow" w:cs="Calibri Light"/>
          <w:color w:val="000000"/>
          <w:sz w:val="20"/>
          <w:szCs w:val="20"/>
        </w:rPr>
        <w:t xml:space="preserve"> NO (   )  </w:t>
      </w:r>
    </w:p>
    <w:p w14:paraId="3D4D5872" w14:textId="77777777" w:rsidR="002D3401" w:rsidRPr="001F7086" w:rsidRDefault="002D3401" w:rsidP="00BB3389">
      <w:pPr>
        <w:tabs>
          <w:tab w:val="left" w:pos="-720"/>
        </w:tabs>
        <w:spacing w:after="0" w:line="240" w:lineRule="auto"/>
        <w:rPr>
          <w:rFonts w:ascii="Arial Narrow" w:hAnsi="Arial Narrow" w:cs="Calibri Light"/>
          <w:color w:val="000000"/>
          <w:sz w:val="20"/>
          <w:szCs w:val="20"/>
        </w:rPr>
      </w:pPr>
    </w:p>
    <w:p w14:paraId="5B46F484" w14:textId="77777777" w:rsidR="002D3401" w:rsidRPr="001F7086" w:rsidRDefault="002D3401" w:rsidP="00BB3389">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2. Declaro que ejerzo una dignidad de elección popular o un cargo en calidad de servidor público. (El oferente deberá agregar la palabra SI, o la palabra, NO, según corresponda).</w:t>
      </w:r>
      <w:r w:rsidR="00040743" w:rsidRPr="001F7086">
        <w:rPr>
          <w:rFonts w:ascii="Arial Narrow" w:hAnsi="Arial Narrow" w:cs="Calibri Light"/>
          <w:color w:val="000000"/>
          <w:sz w:val="20"/>
          <w:szCs w:val="20"/>
        </w:rPr>
        <w:t xml:space="preserve"> SÍ (   )   NO (   )  </w:t>
      </w:r>
    </w:p>
    <w:p w14:paraId="4C1F4365" w14:textId="77777777" w:rsidR="002D3401" w:rsidRPr="001F7086" w:rsidRDefault="002D3401" w:rsidP="00BB3389">
      <w:pPr>
        <w:tabs>
          <w:tab w:val="left" w:pos="0"/>
          <w:tab w:val="left" w:pos="2205"/>
          <w:tab w:val="left" w:pos="3929"/>
        </w:tabs>
        <w:spacing w:after="0" w:line="240" w:lineRule="auto"/>
        <w:rPr>
          <w:rFonts w:ascii="Arial Narrow" w:hAnsi="Arial Narrow" w:cs="Calibri Light"/>
          <w:color w:val="000000"/>
          <w:sz w:val="20"/>
          <w:szCs w:val="20"/>
        </w:rPr>
      </w:pPr>
    </w:p>
    <w:p w14:paraId="6669528E" w14:textId="77777777" w:rsidR="002D3401" w:rsidRPr="001F7086" w:rsidRDefault="002D3401" w:rsidP="00BB3389">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En caso de que la declaración sea afirmativa, el oferente deberá completar la siguiente información: </w:t>
      </w:r>
    </w:p>
    <w:p w14:paraId="7190FBC2" w14:textId="77777777" w:rsidR="002D3401" w:rsidRPr="001F7086" w:rsidRDefault="002D3401" w:rsidP="00BB3389">
      <w:pPr>
        <w:spacing w:after="0"/>
        <w:jc w:val="center"/>
        <w:rPr>
          <w:rFonts w:ascii="Arial Narrow" w:hAnsi="Arial Narrow" w:cs="Calibri Light"/>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116"/>
        <w:gridCol w:w="2116"/>
        <w:gridCol w:w="2439"/>
      </w:tblGrid>
      <w:tr w:rsidR="002D3401" w:rsidRPr="00053EEE" w14:paraId="4594EE85" w14:textId="77777777" w:rsidTr="00C3150C">
        <w:trPr>
          <w:jc w:val="center"/>
        </w:trPr>
        <w:tc>
          <w:tcPr>
            <w:tcW w:w="2085" w:type="dxa"/>
            <w:shd w:val="clear" w:color="auto" w:fill="auto"/>
            <w:vAlign w:val="center"/>
          </w:tcPr>
          <w:p w14:paraId="62172A13" w14:textId="77777777" w:rsidR="002D3401" w:rsidRPr="001F7086" w:rsidRDefault="002D3401" w:rsidP="00BB3389">
            <w:pPr>
              <w:spacing w:after="0"/>
              <w:jc w:val="center"/>
              <w:rPr>
                <w:rFonts w:ascii="Arial Narrow" w:hAnsi="Arial Narrow" w:cs="Calibri Light"/>
                <w:b/>
                <w:color w:val="000000"/>
                <w:sz w:val="20"/>
                <w:szCs w:val="20"/>
              </w:rPr>
            </w:pPr>
            <w:r w:rsidRPr="001F7086">
              <w:rPr>
                <w:rFonts w:ascii="Arial Narrow" w:hAnsi="Arial Narrow" w:cs="Calibri Light"/>
                <w:b/>
                <w:color w:val="000000"/>
                <w:sz w:val="20"/>
                <w:szCs w:val="20"/>
              </w:rPr>
              <w:t>Nombres completos</w:t>
            </w:r>
          </w:p>
        </w:tc>
        <w:tc>
          <w:tcPr>
            <w:tcW w:w="2116" w:type="dxa"/>
            <w:shd w:val="clear" w:color="auto" w:fill="auto"/>
            <w:vAlign w:val="center"/>
          </w:tcPr>
          <w:p w14:paraId="2DB60A9F" w14:textId="77777777" w:rsidR="002D3401" w:rsidRPr="001F7086" w:rsidRDefault="002D3401" w:rsidP="00BB3389">
            <w:pPr>
              <w:spacing w:after="0"/>
              <w:jc w:val="center"/>
              <w:rPr>
                <w:rFonts w:ascii="Arial Narrow" w:hAnsi="Arial Narrow" w:cs="Calibri Light"/>
                <w:b/>
                <w:color w:val="000000"/>
                <w:sz w:val="20"/>
                <w:szCs w:val="20"/>
              </w:rPr>
            </w:pPr>
            <w:r w:rsidRPr="001F7086">
              <w:rPr>
                <w:rFonts w:ascii="Arial Narrow" w:hAnsi="Arial Narrow" w:cs="Calibri Light"/>
                <w:b/>
                <w:color w:val="000000"/>
                <w:sz w:val="20"/>
                <w:szCs w:val="20"/>
              </w:rPr>
              <w:t>Cédula o RUC</w:t>
            </w:r>
          </w:p>
        </w:tc>
        <w:tc>
          <w:tcPr>
            <w:tcW w:w="2116" w:type="dxa"/>
            <w:shd w:val="clear" w:color="auto" w:fill="auto"/>
            <w:vAlign w:val="center"/>
          </w:tcPr>
          <w:p w14:paraId="3BC248EF" w14:textId="77777777" w:rsidR="002D3401" w:rsidRPr="001F7086" w:rsidRDefault="002D3401" w:rsidP="00BB3389">
            <w:pPr>
              <w:spacing w:after="0"/>
              <w:jc w:val="center"/>
              <w:rPr>
                <w:rFonts w:ascii="Arial Narrow" w:hAnsi="Arial Narrow" w:cs="Calibri Light"/>
                <w:b/>
                <w:color w:val="000000"/>
                <w:sz w:val="20"/>
                <w:szCs w:val="20"/>
              </w:rPr>
            </w:pPr>
            <w:r w:rsidRPr="001F7086">
              <w:rPr>
                <w:rFonts w:ascii="Arial Narrow" w:hAnsi="Arial Narrow" w:cs="Calibri Light"/>
                <w:b/>
                <w:color w:val="000000"/>
                <w:sz w:val="20"/>
                <w:szCs w:val="20"/>
              </w:rPr>
              <w:t>Cargo o dignidad que ejerce</w:t>
            </w:r>
          </w:p>
        </w:tc>
        <w:tc>
          <w:tcPr>
            <w:tcW w:w="2439" w:type="dxa"/>
            <w:shd w:val="clear" w:color="auto" w:fill="auto"/>
            <w:vAlign w:val="center"/>
          </w:tcPr>
          <w:p w14:paraId="2774C421" w14:textId="77777777" w:rsidR="002D3401" w:rsidRPr="001F7086" w:rsidRDefault="002D3401" w:rsidP="00BB3389">
            <w:pPr>
              <w:spacing w:after="0"/>
              <w:jc w:val="center"/>
              <w:rPr>
                <w:rFonts w:ascii="Arial Narrow" w:hAnsi="Arial Narrow" w:cs="Calibri Light"/>
                <w:b/>
                <w:color w:val="000000"/>
                <w:sz w:val="20"/>
                <w:szCs w:val="20"/>
              </w:rPr>
            </w:pPr>
            <w:r w:rsidRPr="001F7086">
              <w:rPr>
                <w:rFonts w:ascii="Arial Narrow" w:hAnsi="Arial Narrow" w:cs="Calibri Light"/>
                <w:b/>
                <w:color w:val="000000"/>
                <w:sz w:val="20"/>
                <w:szCs w:val="20"/>
              </w:rPr>
              <w:t>Entidad o Institución que ejerce el cargo o dignidad</w:t>
            </w:r>
          </w:p>
        </w:tc>
      </w:tr>
      <w:tr w:rsidR="002D3401" w:rsidRPr="00053EEE" w14:paraId="728DD09B" w14:textId="77777777" w:rsidTr="00C3150C">
        <w:trPr>
          <w:jc w:val="center"/>
        </w:trPr>
        <w:tc>
          <w:tcPr>
            <w:tcW w:w="2085" w:type="dxa"/>
            <w:shd w:val="clear" w:color="auto" w:fill="auto"/>
          </w:tcPr>
          <w:p w14:paraId="7D8F378F" w14:textId="77777777" w:rsidR="002D3401" w:rsidRPr="001F7086" w:rsidRDefault="002D3401" w:rsidP="00BB3389">
            <w:pPr>
              <w:spacing w:after="0"/>
              <w:rPr>
                <w:rFonts w:ascii="Arial Narrow" w:hAnsi="Arial Narrow" w:cs="Calibri Light"/>
                <w:color w:val="000000"/>
                <w:sz w:val="20"/>
                <w:szCs w:val="20"/>
              </w:rPr>
            </w:pPr>
          </w:p>
        </w:tc>
        <w:tc>
          <w:tcPr>
            <w:tcW w:w="2116" w:type="dxa"/>
            <w:shd w:val="clear" w:color="auto" w:fill="auto"/>
          </w:tcPr>
          <w:p w14:paraId="7A536195" w14:textId="77777777" w:rsidR="002D3401" w:rsidRPr="001F7086" w:rsidRDefault="002D3401" w:rsidP="00BB3389">
            <w:pPr>
              <w:spacing w:after="0"/>
              <w:rPr>
                <w:rFonts w:ascii="Arial Narrow" w:hAnsi="Arial Narrow" w:cs="Calibri Light"/>
                <w:color w:val="000000"/>
                <w:sz w:val="20"/>
                <w:szCs w:val="20"/>
              </w:rPr>
            </w:pPr>
          </w:p>
        </w:tc>
        <w:tc>
          <w:tcPr>
            <w:tcW w:w="2116" w:type="dxa"/>
            <w:shd w:val="clear" w:color="auto" w:fill="auto"/>
          </w:tcPr>
          <w:p w14:paraId="6BD37C0D" w14:textId="77777777" w:rsidR="002D3401" w:rsidRPr="001F7086" w:rsidRDefault="002D3401" w:rsidP="00BB3389">
            <w:pPr>
              <w:spacing w:after="0"/>
              <w:rPr>
                <w:rFonts w:ascii="Arial Narrow" w:hAnsi="Arial Narrow" w:cs="Calibri Light"/>
                <w:color w:val="000000"/>
                <w:sz w:val="20"/>
                <w:szCs w:val="20"/>
              </w:rPr>
            </w:pPr>
          </w:p>
        </w:tc>
        <w:tc>
          <w:tcPr>
            <w:tcW w:w="2439" w:type="dxa"/>
            <w:shd w:val="clear" w:color="auto" w:fill="auto"/>
          </w:tcPr>
          <w:p w14:paraId="2B4AE05B" w14:textId="77777777" w:rsidR="002D3401" w:rsidRPr="001F7086" w:rsidRDefault="002D3401" w:rsidP="00BB3389">
            <w:pPr>
              <w:spacing w:after="0"/>
              <w:rPr>
                <w:rFonts w:ascii="Arial Narrow" w:hAnsi="Arial Narrow" w:cs="Calibri Light"/>
                <w:color w:val="000000"/>
                <w:sz w:val="20"/>
                <w:szCs w:val="20"/>
              </w:rPr>
            </w:pPr>
          </w:p>
        </w:tc>
      </w:tr>
      <w:tr w:rsidR="002D3401" w:rsidRPr="00053EEE" w14:paraId="485421AF" w14:textId="77777777" w:rsidTr="00C3150C">
        <w:trPr>
          <w:jc w:val="center"/>
        </w:trPr>
        <w:tc>
          <w:tcPr>
            <w:tcW w:w="2085" w:type="dxa"/>
            <w:shd w:val="clear" w:color="auto" w:fill="auto"/>
          </w:tcPr>
          <w:p w14:paraId="4588CA70" w14:textId="77777777" w:rsidR="002D3401" w:rsidRPr="001F7086" w:rsidRDefault="002D3401" w:rsidP="00BB3389">
            <w:pPr>
              <w:spacing w:after="0"/>
              <w:rPr>
                <w:rFonts w:ascii="Arial Narrow" w:hAnsi="Arial Narrow" w:cs="Calibri Light"/>
                <w:color w:val="000000"/>
                <w:sz w:val="20"/>
                <w:szCs w:val="20"/>
              </w:rPr>
            </w:pPr>
          </w:p>
        </w:tc>
        <w:tc>
          <w:tcPr>
            <w:tcW w:w="2116" w:type="dxa"/>
            <w:shd w:val="clear" w:color="auto" w:fill="auto"/>
          </w:tcPr>
          <w:p w14:paraId="2BCAF58B" w14:textId="77777777" w:rsidR="002D3401" w:rsidRPr="001F7086" w:rsidRDefault="002D3401" w:rsidP="00BB3389">
            <w:pPr>
              <w:spacing w:after="0"/>
              <w:rPr>
                <w:rFonts w:ascii="Arial Narrow" w:hAnsi="Arial Narrow" w:cs="Calibri Light"/>
                <w:color w:val="000000"/>
                <w:sz w:val="20"/>
                <w:szCs w:val="20"/>
              </w:rPr>
            </w:pPr>
          </w:p>
        </w:tc>
        <w:tc>
          <w:tcPr>
            <w:tcW w:w="2116" w:type="dxa"/>
            <w:shd w:val="clear" w:color="auto" w:fill="auto"/>
          </w:tcPr>
          <w:p w14:paraId="243A9A95" w14:textId="77777777" w:rsidR="002D3401" w:rsidRPr="001F7086" w:rsidRDefault="002D3401" w:rsidP="00BB3389">
            <w:pPr>
              <w:spacing w:after="0"/>
              <w:rPr>
                <w:rFonts w:ascii="Arial Narrow" w:hAnsi="Arial Narrow" w:cs="Calibri Light"/>
                <w:color w:val="000000"/>
                <w:sz w:val="20"/>
                <w:szCs w:val="20"/>
              </w:rPr>
            </w:pPr>
          </w:p>
        </w:tc>
        <w:tc>
          <w:tcPr>
            <w:tcW w:w="2439" w:type="dxa"/>
            <w:shd w:val="clear" w:color="auto" w:fill="auto"/>
          </w:tcPr>
          <w:p w14:paraId="77490BBC" w14:textId="77777777" w:rsidR="002D3401" w:rsidRPr="001F7086" w:rsidRDefault="002D3401" w:rsidP="00BB3389">
            <w:pPr>
              <w:spacing w:after="0"/>
              <w:rPr>
                <w:rFonts w:ascii="Arial Narrow" w:hAnsi="Arial Narrow" w:cs="Calibri Light"/>
                <w:color w:val="000000"/>
                <w:sz w:val="20"/>
                <w:szCs w:val="20"/>
              </w:rPr>
            </w:pPr>
          </w:p>
        </w:tc>
      </w:tr>
      <w:tr w:rsidR="002D3401" w:rsidRPr="00053EEE" w14:paraId="27E5FDC3" w14:textId="77777777" w:rsidTr="00C3150C">
        <w:trPr>
          <w:jc w:val="center"/>
        </w:trPr>
        <w:tc>
          <w:tcPr>
            <w:tcW w:w="2085" w:type="dxa"/>
            <w:shd w:val="clear" w:color="auto" w:fill="auto"/>
          </w:tcPr>
          <w:p w14:paraId="5E9D101D" w14:textId="77777777" w:rsidR="002D3401" w:rsidRPr="001F7086" w:rsidRDefault="002D3401" w:rsidP="00BB3389">
            <w:pPr>
              <w:spacing w:after="0"/>
              <w:rPr>
                <w:rFonts w:ascii="Arial Narrow" w:hAnsi="Arial Narrow" w:cs="Calibri Light"/>
                <w:color w:val="000000"/>
                <w:sz w:val="20"/>
                <w:szCs w:val="20"/>
              </w:rPr>
            </w:pPr>
          </w:p>
        </w:tc>
        <w:tc>
          <w:tcPr>
            <w:tcW w:w="2116" w:type="dxa"/>
            <w:shd w:val="clear" w:color="auto" w:fill="auto"/>
          </w:tcPr>
          <w:p w14:paraId="4A8004B2" w14:textId="77777777" w:rsidR="002D3401" w:rsidRPr="001F7086" w:rsidRDefault="002D3401" w:rsidP="00BB3389">
            <w:pPr>
              <w:spacing w:after="0"/>
              <w:rPr>
                <w:rFonts w:ascii="Arial Narrow" w:hAnsi="Arial Narrow" w:cs="Calibri Light"/>
                <w:color w:val="000000"/>
                <w:sz w:val="20"/>
                <w:szCs w:val="20"/>
              </w:rPr>
            </w:pPr>
          </w:p>
        </w:tc>
        <w:tc>
          <w:tcPr>
            <w:tcW w:w="2116" w:type="dxa"/>
            <w:shd w:val="clear" w:color="auto" w:fill="auto"/>
          </w:tcPr>
          <w:p w14:paraId="2C410A8A" w14:textId="77777777" w:rsidR="002D3401" w:rsidRPr="001F7086" w:rsidRDefault="002D3401" w:rsidP="00BB3389">
            <w:pPr>
              <w:spacing w:after="0"/>
              <w:rPr>
                <w:rFonts w:ascii="Arial Narrow" w:hAnsi="Arial Narrow" w:cs="Calibri Light"/>
                <w:color w:val="000000"/>
                <w:sz w:val="20"/>
                <w:szCs w:val="20"/>
              </w:rPr>
            </w:pPr>
          </w:p>
        </w:tc>
        <w:tc>
          <w:tcPr>
            <w:tcW w:w="2439" w:type="dxa"/>
            <w:shd w:val="clear" w:color="auto" w:fill="auto"/>
          </w:tcPr>
          <w:p w14:paraId="563E1CDC" w14:textId="77777777" w:rsidR="002D3401" w:rsidRPr="001F7086" w:rsidRDefault="002D3401" w:rsidP="00BB3389">
            <w:pPr>
              <w:spacing w:after="0"/>
              <w:rPr>
                <w:rFonts w:ascii="Arial Narrow" w:hAnsi="Arial Narrow" w:cs="Calibri Light"/>
                <w:color w:val="000000"/>
                <w:sz w:val="20"/>
                <w:szCs w:val="20"/>
              </w:rPr>
            </w:pPr>
          </w:p>
        </w:tc>
      </w:tr>
    </w:tbl>
    <w:p w14:paraId="3D44F383" w14:textId="77777777" w:rsidR="002D3401" w:rsidRPr="001F7086" w:rsidRDefault="002D3401" w:rsidP="00BB3389">
      <w:pPr>
        <w:spacing w:after="0"/>
        <w:rPr>
          <w:rFonts w:ascii="Arial Narrow" w:hAnsi="Arial Narrow" w:cs="Calibri Light"/>
          <w:color w:val="000000"/>
          <w:sz w:val="20"/>
          <w:szCs w:val="20"/>
        </w:rPr>
      </w:pPr>
    </w:p>
    <w:p w14:paraId="193EC1FB" w14:textId="77777777" w:rsidR="002D3401" w:rsidRPr="001F7086" w:rsidRDefault="002D3401" w:rsidP="00BB3389">
      <w:pPr>
        <w:rPr>
          <w:rFonts w:ascii="Arial Narrow" w:hAnsi="Arial Narrow" w:cs="Calibri Light"/>
          <w:b/>
          <w:color w:val="000000"/>
          <w:sz w:val="20"/>
          <w:szCs w:val="20"/>
        </w:rPr>
      </w:pPr>
      <w:r w:rsidRPr="001F7086">
        <w:rPr>
          <w:rFonts w:ascii="Arial Narrow" w:hAnsi="Arial Narrow" w:cs="Calibri Light"/>
          <w:b/>
          <w:color w:val="000000"/>
          <w:sz w:val="20"/>
          <w:szCs w:val="20"/>
        </w:rPr>
        <w:t xml:space="preserve">D. DECLARACIÓN DE BENEFICIARIO FINAL </w:t>
      </w:r>
    </w:p>
    <w:p w14:paraId="17A48869" w14:textId="77777777" w:rsidR="002D3401" w:rsidRPr="001F7086" w:rsidRDefault="002D3401" w:rsidP="00BB3389">
      <w:pPr>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1. De conformidad a lo previsto en el </w:t>
      </w:r>
      <w:r w:rsidR="0006702A">
        <w:rPr>
          <w:rFonts w:ascii="Arial Narrow" w:hAnsi="Arial Narrow" w:cs="Calibri Light"/>
          <w:color w:val="000000"/>
          <w:sz w:val="20"/>
          <w:szCs w:val="20"/>
        </w:rPr>
        <w:t>Art.</w:t>
      </w:r>
      <w:r w:rsidRPr="001F7086">
        <w:rPr>
          <w:rFonts w:ascii="Arial Narrow" w:hAnsi="Arial Narrow" w:cs="Calibri Light"/>
          <w:color w:val="000000"/>
          <w:sz w:val="20"/>
          <w:szCs w:val="20"/>
        </w:rPr>
        <w:t xml:space="preserve"> </w:t>
      </w:r>
      <w:r w:rsidR="003A4741" w:rsidRPr="001F7086">
        <w:rPr>
          <w:rFonts w:ascii="Arial Narrow" w:hAnsi="Arial Narrow" w:cs="Calibri Light"/>
          <w:color w:val="000000"/>
          <w:sz w:val="20"/>
          <w:szCs w:val="20"/>
        </w:rPr>
        <w:t>35</w:t>
      </w:r>
      <w:r w:rsidRPr="001F7086">
        <w:rPr>
          <w:rFonts w:ascii="Arial Narrow" w:hAnsi="Arial Narrow" w:cs="Calibri Light"/>
          <w:color w:val="000000"/>
          <w:sz w:val="20"/>
          <w:szCs w:val="20"/>
        </w:rPr>
        <w:t xml:space="preserve"> de la </w:t>
      </w:r>
      <w:r w:rsidR="00B133AB">
        <w:rPr>
          <w:rFonts w:ascii="Arial Narrow" w:hAnsi="Arial Narrow" w:cs="Calibri Light"/>
          <w:color w:val="000000"/>
          <w:sz w:val="20"/>
          <w:szCs w:val="20"/>
        </w:rPr>
        <w:t>Resolución</w:t>
      </w:r>
      <w:r w:rsidR="003A4741" w:rsidRPr="001F7086">
        <w:rPr>
          <w:rFonts w:ascii="Arial Narrow" w:hAnsi="Arial Narrow" w:cs="Calibri Light"/>
          <w:color w:val="000000"/>
          <w:sz w:val="20"/>
          <w:szCs w:val="20"/>
        </w:rPr>
        <w:t xml:space="preserve"> Nro. R.E-SERCOP-2023-0134 </w:t>
      </w:r>
      <w:r w:rsidRPr="001F7086">
        <w:rPr>
          <w:rFonts w:ascii="Arial Narrow" w:hAnsi="Arial Narrow" w:cs="Calibri Light"/>
          <w:color w:val="000000"/>
          <w:sz w:val="20"/>
          <w:szCs w:val="20"/>
        </w:rPr>
        <w:t>emitida por el SERCOP, sin perjuicio de la normativa secundaría que para el efecto emita la Unidad de Análisis Financiero y Económico (UAFE), se entenderá por beneficiario final a la o las personas naturales que, través de sociedades u otros mecanismos societarios o asociativos, ejercen el control efectivo en la toma de decisiones de una persona jurídica o consorcio determinado, y/o a la o las personas naturales que, a través de un tercero, realizan o se benefician de una transacción financiera derivada del flujo de los recursos públicos obtenidos de en un contrato sujeto a la LOSNCP; todo esto, sin perjuicio de poseer, directa o indirectamente, una participación accionaria o derechos a voto de la persona jurídica contratista.</w:t>
      </w:r>
    </w:p>
    <w:p w14:paraId="1E11EFE6" w14:textId="77777777" w:rsidR="002D3401" w:rsidRPr="001F7086" w:rsidRDefault="002D3401" w:rsidP="00BB3389">
      <w:pPr>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2. Por consiguiente, declaro que la(s) siguiente(s) persona(s) natural(es), sea que consten o no como socios o accionistas, en cualquier nivel de la estructura accionaria de la persona jurídica, son los beneficiarios finales y/o ejercen el control efectivo final de los movimientos financieros del oferente:</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949"/>
        <w:gridCol w:w="1595"/>
        <w:gridCol w:w="1481"/>
        <w:gridCol w:w="1386"/>
      </w:tblGrid>
      <w:tr w:rsidR="002D3401" w:rsidRPr="00053EEE" w14:paraId="1AA078D2" w14:textId="77777777" w:rsidTr="003F080D">
        <w:trPr>
          <w:trHeight w:val="405"/>
          <w:jc w:val="center"/>
        </w:trPr>
        <w:tc>
          <w:tcPr>
            <w:tcW w:w="1944" w:type="dxa"/>
            <w:tcBorders>
              <w:top w:val="single" w:sz="4" w:space="0" w:color="auto"/>
              <w:left w:val="single" w:sz="4" w:space="0" w:color="auto"/>
              <w:bottom w:val="single" w:sz="4" w:space="0" w:color="auto"/>
              <w:right w:val="single" w:sz="4" w:space="0" w:color="auto"/>
            </w:tcBorders>
            <w:vAlign w:val="center"/>
            <w:hideMark/>
          </w:tcPr>
          <w:p w14:paraId="312D1689" w14:textId="77777777" w:rsidR="002D3401" w:rsidRPr="001F7086" w:rsidRDefault="002D3401" w:rsidP="00BB3389">
            <w:pPr>
              <w:autoSpaceDE w:val="0"/>
              <w:autoSpaceDN w:val="0"/>
              <w:adjustRightInd w:val="0"/>
              <w:spacing w:line="240" w:lineRule="auto"/>
              <w:jc w:val="center"/>
              <w:rPr>
                <w:rFonts w:ascii="Arial Narrow" w:hAnsi="Arial Narrow" w:cs="Calibri Light"/>
                <w:b/>
                <w:color w:val="000000"/>
                <w:sz w:val="20"/>
                <w:szCs w:val="20"/>
              </w:rPr>
            </w:pPr>
            <w:r w:rsidRPr="001F7086">
              <w:rPr>
                <w:rFonts w:ascii="Arial Narrow" w:hAnsi="Arial Narrow" w:cs="Calibri Light"/>
                <w:b/>
                <w:color w:val="000000"/>
                <w:sz w:val="20"/>
                <w:szCs w:val="20"/>
              </w:rPr>
              <w:t>Nombre</w:t>
            </w:r>
          </w:p>
        </w:tc>
        <w:tc>
          <w:tcPr>
            <w:tcW w:w="1949" w:type="dxa"/>
            <w:tcBorders>
              <w:top w:val="single" w:sz="4" w:space="0" w:color="auto"/>
              <w:left w:val="single" w:sz="4" w:space="0" w:color="auto"/>
              <w:bottom w:val="single" w:sz="4" w:space="0" w:color="auto"/>
              <w:right w:val="single" w:sz="4" w:space="0" w:color="auto"/>
            </w:tcBorders>
            <w:vAlign w:val="center"/>
            <w:hideMark/>
          </w:tcPr>
          <w:p w14:paraId="29C6404A" w14:textId="77777777" w:rsidR="002D3401" w:rsidRPr="001F7086" w:rsidRDefault="002D3401" w:rsidP="00BB3389">
            <w:pPr>
              <w:autoSpaceDE w:val="0"/>
              <w:autoSpaceDN w:val="0"/>
              <w:adjustRightInd w:val="0"/>
              <w:spacing w:line="240" w:lineRule="auto"/>
              <w:jc w:val="center"/>
              <w:rPr>
                <w:rFonts w:ascii="Arial Narrow" w:hAnsi="Arial Narrow" w:cs="Calibri Light"/>
                <w:b/>
                <w:color w:val="000000"/>
                <w:sz w:val="20"/>
                <w:szCs w:val="20"/>
              </w:rPr>
            </w:pPr>
            <w:r w:rsidRPr="001F7086">
              <w:rPr>
                <w:rFonts w:ascii="Arial Narrow" w:hAnsi="Arial Narrow" w:cs="Calibri Light"/>
                <w:b/>
                <w:color w:val="000000"/>
                <w:sz w:val="20"/>
                <w:szCs w:val="20"/>
              </w:rPr>
              <w:t xml:space="preserve">Cédula/Pasaporte </w:t>
            </w:r>
          </w:p>
        </w:tc>
        <w:tc>
          <w:tcPr>
            <w:tcW w:w="1595" w:type="dxa"/>
            <w:tcBorders>
              <w:top w:val="single" w:sz="4" w:space="0" w:color="auto"/>
              <w:left w:val="single" w:sz="4" w:space="0" w:color="auto"/>
              <w:bottom w:val="single" w:sz="4" w:space="0" w:color="auto"/>
              <w:right w:val="single" w:sz="4" w:space="0" w:color="auto"/>
            </w:tcBorders>
            <w:vAlign w:val="center"/>
            <w:hideMark/>
          </w:tcPr>
          <w:p w14:paraId="359D2B67" w14:textId="77777777" w:rsidR="002D3401" w:rsidRPr="001F7086" w:rsidRDefault="002D3401" w:rsidP="00BB3389">
            <w:pPr>
              <w:autoSpaceDE w:val="0"/>
              <w:autoSpaceDN w:val="0"/>
              <w:adjustRightInd w:val="0"/>
              <w:spacing w:line="240" w:lineRule="auto"/>
              <w:jc w:val="center"/>
              <w:rPr>
                <w:rFonts w:ascii="Arial Narrow" w:hAnsi="Arial Narrow" w:cs="Calibri Light"/>
                <w:b/>
                <w:color w:val="000000"/>
                <w:sz w:val="20"/>
                <w:szCs w:val="20"/>
              </w:rPr>
            </w:pPr>
            <w:r w:rsidRPr="001F7086">
              <w:rPr>
                <w:rFonts w:ascii="Arial Narrow" w:hAnsi="Arial Narrow" w:cs="Calibri Light"/>
                <w:b/>
                <w:color w:val="000000"/>
                <w:sz w:val="20"/>
                <w:szCs w:val="20"/>
              </w:rPr>
              <w:t>Nacionalidad</w:t>
            </w:r>
          </w:p>
        </w:tc>
        <w:tc>
          <w:tcPr>
            <w:tcW w:w="1481" w:type="dxa"/>
            <w:tcBorders>
              <w:top w:val="single" w:sz="4" w:space="0" w:color="auto"/>
              <w:left w:val="single" w:sz="4" w:space="0" w:color="auto"/>
              <w:bottom w:val="single" w:sz="4" w:space="0" w:color="auto"/>
              <w:right w:val="single" w:sz="4" w:space="0" w:color="auto"/>
            </w:tcBorders>
            <w:vAlign w:val="center"/>
            <w:hideMark/>
          </w:tcPr>
          <w:p w14:paraId="6996E40F" w14:textId="77777777" w:rsidR="002D3401" w:rsidRPr="001F7086" w:rsidRDefault="002D3401" w:rsidP="00BB3389">
            <w:pPr>
              <w:autoSpaceDE w:val="0"/>
              <w:autoSpaceDN w:val="0"/>
              <w:adjustRightInd w:val="0"/>
              <w:spacing w:line="240" w:lineRule="auto"/>
              <w:jc w:val="center"/>
              <w:rPr>
                <w:rFonts w:ascii="Arial Narrow" w:hAnsi="Arial Narrow" w:cs="Calibri Light"/>
                <w:b/>
                <w:color w:val="000000"/>
                <w:sz w:val="20"/>
                <w:szCs w:val="20"/>
              </w:rPr>
            </w:pPr>
            <w:r w:rsidRPr="001F7086">
              <w:rPr>
                <w:rFonts w:ascii="Arial Narrow" w:hAnsi="Arial Narrow" w:cs="Calibri Light"/>
                <w:b/>
                <w:color w:val="000000"/>
                <w:sz w:val="20"/>
                <w:szCs w:val="20"/>
              </w:rPr>
              <w:t xml:space="preserve">No (s). de Cuenta (s) </w:t>
            </w:r>
          </w:p>
        </w:tc>
        <w:tc>
          <w:tcPr>
            <w:tcW w:w="1386" w:type="dxa"/>
            <w:tcBorders>
              <w:top w:val="single" w:sz="4" w:space="0" w:color="auto"/>
              <w:left w:val="single" w:sz="4" w:space="0" w:color="auto"/>
              <w:bottom w:val="single" w:sz="4" w:space="0" w:color="auto"/>
              <w:right w:val="single" w:sz="4" w:space="0" w:color="auto"/>
            </w:tcBorders>
            <w:vAlign w:val="center"/>
            <w:hideMark/>
          </w:tcPr>
          <w:p w14:paraId="5CB804E4" w14:textId="77777777" w:rsidR="002D3401" w:rsidRPr="001F7086" w:rsidRDefault="002D3401" w:rsidP="00BB3389">
            <w:pPr>
              <w:autoSpaceDE w:val="0"/>
              <w:autoSpaceDN w:val="0"/>
              <w:adjustRightInd w:val="0"/>
              <w:spacing w:line="240" w:lineRule="auto"/>
              <w:jc w:val="center"/>
              <w:rPr>
                <w:rFonts w:ascii="Arial Narrow" w:hAnsi="Arial Narrow" w:cs="Calibri Light"/>
                <w:b/>
                <w:color w:val="000000"/>
                <w:sz w:val="20"/>
                <w:szCs w:val="20"/>
              </w:rPr>
            </w:pPr>
            <w:r w:rsidRPr="001F7086">
              <w:rPr>
                <w:rFonts w:ascii="Arial Narrow" w:hAnsi="Arial Narrow" w:cs="Calibri Light"/>
                <w:b/>
                <w:color w:val="000000"/>
                <w:sz w:val="20"/>
                <w:szCs w:val="20"/>
              </w:rPr>
              <w:t xml:space="preserve">Institución Financiera </w:t>
            </w:r>
          </w:p>
        </w:tc>
      </w:tr>
      <w:tr w:rsidR="002D3401" w:rsidRPr="00053EEE" w14:paraId="6F17152F" w14:textId="77777777" w:rsidTr="00276BE4">
        <w:trPr>
          <w:trHeight w:val="275"/>
          <w:jc w:val="center"/>
        </w:trPr>
        <w:tc>
          <w:tcPr>
            <w:tcW w:w="1944" w:type="dxa"/>
            <w:tcBorders>
              <w:top w:val="single" w:sz="4" w:space="0" w:color="auto"/>
              <w:left w:val="single" w:sz="4" w:space="0" w:color="auto"/>
              <w:bottom w:val="single" w:sz="4" w:space="0" w:color="auto"/>
              <w:right w:val="single" w:sz="4" w:space="0" w:color="auto"/>
            </w:tcBorders>
            <w:vAlign w:val="center"/>
          </w:tcPr>
          <w:p w14:paraId="1947C989"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14:paraId="720B5DEA"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14:paraId="391ECF59"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6E054E30"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5C9584DE"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r>
      <w:tr w:rsidR="002D3401" w:rsidRPr="00053EEE" w14:paraId="57371AC0" w14:textId="77777777" w:rsidTr="003F080D">
        <w:trPr>
          <w:trHeight w:val="416"/>
          <w:jc w:val="center"/>
        </w:trPr>
        <w:tc>
          <w:tcPr>
            <w:tcW w:w="1944" w:type="dxa"/>
            <w:tcBorders>
              <w:top w:val="single" w:sz="4" w:space="0" w:color="auto"/>
              <w:left w:val="single" w:sz="4" w:space="0" w:color="auto"/>
              <w:bottom w:val="single" w:sz="4" w:space="0" w:color="auto"/>
              <w:right w:val="single" w:sz="4" w:space="0" w:color="auto"/>
            </w:tcBorders>
            <w:vAlign w:val="center"/>
          </w:tcPr>
          <w:p w14:paraId="6394926D"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14:paraId="55C23E3B"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14:paraId="17DA4716"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2BE5CED1"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2A3BE7C4"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r>
      <w:tr w:rsidR="002D3401" w:rsidRPr="00053EEE" w14:paraId="6074BA5E" w14:textId="77777777" w:rsidTr="003F080D">
        <w:trPr>
          <w:trHeight w:val="416"/>
          <w:jc w:val="center"/>
        </w:trPr>
        <w:tc>
          <w:tcPr>
            <w:tcW w:w="1944" w:type="dxa"/>
            <w:tcBorders>
              <w:top w:val="single" w:sz="4" w:space="0" w:color="auto"/>
              <w:left w:val="single" w:sz="4" w:space="0" w:color="auto"/>
              <w:bottom w:val="single" w:sz="4" w:space="0" w:color="auto"/>
              <w:right w:val="single" w:sz="4" w:space="0" w:color="auto"/>
            </w:tcBorders>
            <w:vAlign w:val="center"/>
          </w:tcPr>
          <w:p w14:paraId="780A1BB4"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14:paraId="36D5AE12"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14:paraId="3E83AEBF"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5CD3B6CB"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411868AE"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r>
      <w:tr w:rsidR="002D3401" w:rsidRPr="00053EEE" w14:paraId="78D5917A" w14:textId="77777777" w:rsidTr="003F080D">
        <w:trPr>
          <w:trHeight w:val="439"/>
          <w:jc w:val="center"/>
        </w:trPr>
        <w:tc>
          <w:tcPr>
            <w:tcW w:w="1944" w:type="dxa"/>
            <w:tcBorders>
              <w:top w:val="single" w:sz="4" w:space="0" w:color="auto"/>
              <w:left w:val="single" w:sz="4" w:space="0" w:color="auto"/>
              <w:bottom w:val="single" w:sz="4" w:space="0" w:color="auto"/>
              <w:right w:val="single" w:sz="4" w:space="0" w:color="auto"/>
            </w:tcBorders>
            <w:vAlign w:val="center"/>
          </w:tcPr>
          <w:p w14:paraId="791E9C36"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14:paraId="265BAB52"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14:paraId="25C82B41"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0B301483"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4E8FAC66"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r>
      <w:tr w:rsidR="002D3401" w:rsidRPr="00053EEE" w14:paraId="09E3F834" w14:textId="77777777" w:rsidTr="003F080D">
        <w:trPr>
          <w:trHeight w:val="439"/>
          <w:jc w:val="center"/>
        </w:trPr>
        <w:tc>
          <w:tcPr>
            <w:tcW w:w="1944" w:type="dxa"/>
            <w:tcBorders>
              <w:top w:val="single" w:sz="4" w:space="0" w:color="auto"/>
              <w:left w:val="single" w:sz="4" w:space="0" w:color="auto"/>
              <w:bottom w:val="single" w:sz="4" w:space="0" w:color="auto"/>
              <w:right w:val="single" w:sz="4" w:space="0" w:color="auto"/>
            </w:tcBorders>
            <w:vAlign w:val="center"/>
          </w:tcPr>
          <w:p w14:paraId="343B0003"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14:paraId="567C5552"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14:paraId="7AE209A5"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4C98FD7F"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2441C309" w14:textId="77777777" w:rsidR="002D3401" w:rsidRPr="001F7086" w:rsidRDefault="002D3401" w:rsidP="00BB3389">
            <w:pPr>
              <w:autoSpaceDE w:val="0"/>
              <w:autoSpaceDN w:val="0"/>
              <w:adjustRightInd w:val="0"/>
              <w:spacing w:line="240" w:lineRule="auto"/>
              <w:rPr>
                <w:rFonts w:ascii="Arial Narrow" w:hAnsi="Arial Narrow" w:cs="Calibri Light"/>
                <w:color w:val="000000"/>
                <w:sz w:val="20"/>
                <w:szCs w:val="20"/>
              </w:rPr>
            </w:pPr>
          </w:p>
        </w:tc>
      </w:tr>
    </w:tbl>
    <w:p w14:paraId="09B5A4C2" w14:textId="77777777" w:rsidR="002D3401" w:rsidRPr="001F7086" w:rsidRDefault="002D3401" w:rsidP="00BB3389">
      <w:pPr>
        <w:rPr>
          <w:rFonts w:ascii="Arial Narrow" w:hAnsi="Arial Narrow" w:cs="Calibri Light"/>
          <w:color w:val="000000"/>
          <w:sz w:val="20"/>
          <w:szCs w:val="20"/>
        </w:rPr>
      </w:pPr>
      <w:r w:rsidRPr="001F7086">
        <w:rPr>
          <w:rFonts w:ascii="Arial Narrow" w:hAnsi="Arial Narrow" w:cs="Calibri Light"/>
          <w:color w:val="000000"/>
          <w:sz w:val="20"/>
          <w:szCs w:val="20"/>
        </w:rPr>
        <w:t xml:space="preserve"> </w:t>
      </w:r>
    </w:p>
    <w:p w14:paraId="187E4CFE" w14:textId="77777777" w:rsidR="003F080D" w:rsidRPr="001F7086" w:rsidRDefault="003F080D" w:rsidP="00BB3389">
      <w:pPr>
        <w:tabs>
          <w:tab w:val="left" w:pos="-720"/>
        </w:tabs>
        <w:spacing w:after="0"/>
        <w:rPr>
          <w:rFonts w:ascii="Arial Narrow" w:hAnsi="Arial Narrow" w:cs="Calibri Light"/>
          <w:color w:val="000000"/>
          <w:sz w:val="20"/>
          <w:szCs w:val="20"/>
        </w:rPr>
      </w:pPr>
      <w:r w:rsidRPr="001F7086">
        <w:rPr>
          <w:rFonts w:ascii="Arial Narrow" w:hAnsi="Arial Narrow" w:cs="Calibri Light"/>
          <w:color w:val="000000"/>
          <w:sz w:val="20"/>
          <w:szCs w:val="20"/>
        </w:rPr>
        <w:t xml:space="preserve">Notas: </w:t>
      </w:r>
    </w:p>
    <w:p w14:paraId="405C6DB0" w14:textId="77777777" w:rsidR="00304229" w:rsidRDefault="00304229" w:rsidP="007879A7">
      <w:pPr>
        <w:widowControl/>
        <w:suppressAutoHyphens w:val="0"/>
        <w:spacing w:after="0" w:line="240" w:lineRule="auto"/>
        <w:rPr>
          <w:rFonts w:ascii="Arial Narrow" w:hAnsi="Arial Narrow" w:cs="Calibri Light"/>
          <w:color w:val="000000"/>
          <w:sz w:val="20"/>
          <w:szCs w:val="20"/>
        </w:rPr>
      </w:pPr>
      <w:r>
        <w:rPr>
          <w:rFonts w:ascii="Arial Narrow" w:hAnsi="Arial Narrow" w:cs="Calibri Light"/>
          <w:color w:val="000000"/>
          <w:sz w:val="20"/>
          <w:szCs w:val="20"/>
        </w:rPr>
        <w:t xml:space="preserve">1. </w:t>
      </w:r>
      <w:r w:rsidR="003F080D" w:rsidRPr="001F7086">
        <w:rPr>
          <w:rFonts w:ascii="Arial Narrow" w:hAnsi="Arial Narrow" w:cs="Calibri Light"/>
          <w:color w:val="000000"/>
          <w:sz w:val="20"/>
          <w:szCs w:val="20"/>
        </w:rPr>
        <w:t xml:space="preserve">La presente Sección del Formulario de la oferta será llenado por personas jurídicas y personas naturales. (Esta obligación será aplicable también a los partícipes de las asociaciones o consorcios que sean personas jurídicas o naturales, constituidas de conformidad con el </w:t>
      </w:r>
      <w:r>
        <w:rPr>
          <w:rFonts w:ascii="Arial Narrow" w:hAnsi="Arial Narrow" w:cs="Calibri Light"/>
          <w:color w:val="000000"/>
          <w:sz w:val="20"/>
          <w:szCs w:val="20"/>
        </w:rPr>
        <w:t>Art.</w:t>
      </w:r>
      <w:r w:rsidR="003F080D" w:rsidRPr="001F7086">
        <w:rPr>
          <w:rFonts w:ascii="Arial Narrow" w:hAnsi="Arial Narrow" w:cs="Calibri Light"/>
          <w:color w:val="000000"/>
          <w:sz w:val="20"/>
          <w:szCs w:val="20"/>
        </w:rPr>
        <w:t xml:space="preserve"> 26 de la Ley Orgánica del Sistema N</w:t>
      </w:r>
      <w:r w:rsidR="00D86C81">
        <w:rPr>
          <w:rFonts w:ascii="Arial Narrow" w:hAnsi="Arial Narrow" w:cs="Calibri Light"/>
          <w:color w:val="000000"/>
          <w:sz w:val="20"/>
          <w:szCs w:val="20"/>
        </w:rPr>
        <w:t>acional de Contratación Pública</w:t>
      </w:r>
      <w:r w:rsidR="003F080D" w:rsidRPr="001F7086">
        <w:rPr>
          <w:rFonts w:ascii="Arial Narrow" w:hAnsi="Arial Narrow" w:cs="Calibri Light"/>
          <w:color w:val="000000"/>
          <w:sz w:val="20"/>
          <w:szCs w:val="20"/>
        </w:rPr>
        <w:t>)</w:t>
      </w:r>
      <w:r w:rsidR="00D86C81">
        <w:rPr>
          <w:rFonts w:ascii="Arial Narrow" w:hAnsi="Arial Narrow" w:cs="Calibri Light"/>
          <w:color w:val="000000"/>
          <w:sz w:val="20"/>
          <w:szCs w:val="20"/>
        </w:rPr>
        <w:t>.</w:t>
      </w:r>
    </w:p>
    <w:p w14:paraId="34E8C25E" w14:textId="77777777" w:rsidR="003F080D" w:rsidRPr="00304229" w:rsidRDefault="00304229" w:rsidP="00D86C81">
      <w:pPr>
        <w:widowControl/>
        <w:suppressAutoHyphens w:val="0"/>
        <w:spacing w:after="0" w:line="240" w:lineRule="auto"/>
        <w:rPr>
          <w:rFonts w:ascii="Arial Narrow" w:hAnsi="Arial Narrow" w:cs="Calibri Light"/>
          <w:color w:val="000000"/>
          <w:sz w:val="20"/>
          <w:szCs w:val="20"/>
        </w:rPr>
      </w:pPr>
      <w:r w:rsidRPr="00304229">
        <w:rPr>
          <w:rFonts w:ascii="Arial Narrow" w:hAnsi="Arial Narrow" w:cs="Calibri Light"/>
          <w:color w:val="000000"/>
          <w:sz w:val="20"/>
          <w:szCs w:val="20"/>
        </w:rPr>
        <w:t xml:space="preserve">2. </w:t>
      </w:r>
      <w:r w:rsidR="003F080D" w:rsidRPr="00304229">
        <w:rPr>
          <w:rFonts w:ascii="Arial Narrow" w:hAnsi="Arial Narrow" w:cs="Calibri Light"/>
          <w:color w:val="000000"/>
          <w:sz w:val="20"/>
          <w:szCs w:val="20"/>
        </w:rPr>
        <w:t>La falta de presentación de esta Sección por parte de la persona jurídica o persona natural, será causal de descalificación de la oferta.</w:t>
      </w:r>
    </w:p>
    <w:p w14:paraId="60756A49" w14:textId="77777777" w:rsidR="002D3401" w:rsidRPr="001F7086" w:rsidRDefault="002D3401" w:rsidP="00BB3389">
      <w:pPr>
        <w:pStyle w:val="Textoindependiente"/>
        <w:rPr>
          <w:rFonts w:ascii="Arial Narrow" w:hAnsi="Arial Narrow" w:cs="Calibri Light"/>
          <w:color w:val="000000"/>
          <w:sz w:val="20"/>
          <w:szCs w:val="20"/>
        </w:rPr>
      </w:pPr>
    </w:p>
    <w:p w14:paraId="137B6011" w14:textId="77777777" w:rsidR="00281650" w:rsidRPr="001F7086" w:rsidRDefault="001540C0" w:rsidP="00BB3389">
      <w:pPr>
        <w:pStyle w:val="Ttulo3"/>
        <w:rPr>
          <w:rFonts w:ascii="Arial Narrow" w:hAnsi="Arial Narrow" w:cs="Calibri Light"/>
          <w:color w:val="000000"/>
          <w:sz w:val="20"/>
          <w:szCs w:val="20"/>
        </w:rPr>
      </w:pPr>
      <w:bookmarkStart w:id="1026" w:name="__RefHeading__247_828514749"/>
      <w:bookmarkStart w:id="1027" w:name="__RefHeading__2073_675929516"/>
      <w:bookmarkEnd w:id="23"/>
      <w:bookmarkEnd w:id="24"/>
      <w:bookmarkEnd w:id="96"/>
      <w:bookmarkEnd w:id="1019"/>
      <w:bookmarkEnd w:id="1020"/>
      <w:bookmarkEnd w:id="1021"/>
      <w:bookmarkEnd w:id="1022"/>
      <w:bookmarkEnd w:id="1023"/>
      <w:bookmarkEnd w:id="1024"/>
      <w:r w:rsidRPr="001F7086">
        <w:rPr>
          <w:rFonts w:ascii="Arial Narrow" w:hAnsi="Arial Narrow" w:cs="Calibri Light"/>
          <w:color w:val="000000"/>
          <w:sz w:val="20"/>
          <w:szCs w:val="20"/>
        </w:rPr>
        <w:br w:type="page"/>
      </w:r>
      <w:bookmarkStart w:id="1028" w:name="Bookmark307"/>
      <w:bookmarkStart w:id="1029" w:name="Bookmark306"/>
      <w:bookmarkStart w:id="1030" w:name="__RefHeading__353_619021360"/>
      <w:bookmarkStart w:id="1031" w:name="__RefHeading__351_619021360"/>
      <w:bookmarkStart w:id="1032" w:name="__RefHeading__93_12668570"/>
      <w:bookmarkStart w:id="1033" w:name="__RefHeading__177_462006160"/>
      <w:bookmarkStart w:id="1034" w:name="__RefHeading__104_1544254657"/>
      <w:bookmarkStart w:id="1035" w:name="__RefHeading__105_592828197"/>
      <w:bookmarkStart w:id="1036" w:name="__RefHeading__661_93288579"/>
      <w:bookmarkStart w:id="1037" w:name="__RefHeading__271_1813613449"/>
      <w:bookmarkStart w:id="1038" w:name="__RefHeading__663_93288579"/>
      <w:bookmarkStart w:id="1039" w:name="__RefHeading__106_1544254657"/>
      <w:bookmarkStart w:id="1040" w:name="__RefHeading__179_462006160"/>
      <w:bookmarkStart w:id="1041" w:name="__RefHeading__381_619021360"/>
      <w:bookmarkStart w:id="1042" w:name="__RefHeading__95_12668570"/>
      <w:bookmarkStart w:id="1043" w:name="__RefHeading__107_592828197"/>
      <w:bookmarkStart w:id="1044" w:name="__RefHeading__273_1813613449"/>
      <w:bookmarkStart w:id="1045" w:name="Bookmark328"/>
      <w:bookmarkStart w:id="1046" w:name="Bookmark327"/>
      <w:bookmarkStart w:id="1047" w:name="Bookmark326"/>
      <w:bookmarkStart w:id="1048" w:name="Bookmark325"/>
      <w:bookmarkStart w:id="1049" w:name="Bookmark324"/>
      <w:bookmarkStart w:id="1050" w:name="Bookmark323"/>
      <w:bookmarkStart w:id="1051" w:name="_Toc425329111"/>
      <w:bookmarkStart w:id="1052" w:name="_Toc533147157"/>
      <w:bookmarkStart w:id="1053" w:name="_Toc11064648"/>
      <w:bookmarkStart w:id="1054" w:name="_Toc101770223"/>
      <w:bookmarkStart w:id="1055" w:name="_Toc150959772"/>
      <w:bookmarkStart w:id="1056" w:name="_Toc8901505"/>
      <w:bookmarkStart w:id="1057" w:name="_Toc11064658"/>
      <w:bookmarkStart w:id="1058" w:name="_Toc419998020"/>
      <w:bookmarkStart w:id="1059" w:name="_Toc429498864"/>
      <w:bookmarkStart w:id="1060" w:name="Bookmark329"/>
      <w:bookmarkStart w:id="1061" w:name="_Toc430155077"/>
      <w:bookmarkStart w:id="1062" w:name="_Toc430706717"/>
      <w:bookmarkStart w:id="1063" w:name="_Toc427593219"/>
      <w:bookmarkStart w:id="1064" w:name="_Toc427678390"/>
      <w:bookmarkStart w:id="1065" w:name="_Toc419270108"/>
      <w:bookmarkStart w:id="1066" w:name="_Toc416284232"/>
      <w:bookmarkStart w:id="1067" w:name="_Toc417891804"/>
      <w:bookmarkStart w:id="1068" w:name="_Toc410584148"/>
      <w:bookmarkStart w:id="1069" w:name="_Toc418578434"/>
      <w:bookmarkStart w:id="1070" w:name="_Toc414978944"/>
      <w:bookmarkEnd w:id="25"/>
      <w:bookmarkEnd w:id="26"/>
      <w:bookmarkEnd w:id="27"/>
      <w:bookmarkEnd w:id="28"/>
      <w:bookmarkEnd w:id="97"/>
      <w:bookmarkEnd w:id="98"/>
      <w:bookmarkEnd w:id="99"/>
      <w:bookmarkEnd w:id="100"/>
      <w:bookmarkEnd w:id="101"/>
      <w:bookmarkEnd w:id="174"/>
      <w:bookmarkEnd w:id="175"/>
      <w:bookmarkEnd w:id="204"/>
      <w:bookmarkEnd w:id="205"/>
      <w:bookmarkEnd w:id="206"/>
      <w:bookmarkEnd w:id="207"/>
      <w:bookmarkEnd w:id="208"/>
      <w:bookmarkEnd w:id="209"/>
      <w:bookmarkEnd w:id="210"/>
      <w:bookmarkEnd w:id="211"/>
      <w:bookmarkEnd w:id="242"/>
      <w:bookmarkEnd w:id="243"/>
      <w:bookmarkEnd w:id="244"/>
      <w:bookmarkEnd w:id="245"/>
      <w:bookmarkEnd w:id="246"/>
      <w:bookmarkEnd w:id="247"/>
      <w:bookmarkEnd w:id="248"/>
      <w:bookmarkEnd w:id="249"/>
      <w:bookmarkEnd w:id="278"/>
      <w:bookmarkEnd w:id="279"/>
      <w:bookmarkEnd w:id="280"/>
      <w:bookmarkEnd w:id="281"/>
      <w:bookmarkEnd w:id="282"/>
      <w:bookmarkEnd w:id="283"/>
      <w:bookmarkEnd w:id="284"/>
      <w:bookmarkEnd w:id="285"/>
      <w:bookmarkEnd w:id="315"/>
      <w:bookmarkEnd w:id="316"/>
      <w:bookmarkEnd w:id="317"/>
      <w:bookmarkEnd w:id="318"/>
      <w:bookmarkEnd w:id="319"/>
      <w:bookmarkEnd w:id="320"/>
      <w:bookmarkEnd w:id="321"/>
      <w:bookmarkEnd w:id="322"/>
      <w:bookmarkEnd w:id="331"/>
      <w:bookmarkEnd w:id="332"/>
      <w:bookmarkEnd w:id="333"/>
      <w:bookmarkEnd w:id="334"/>
      <w:bookmarkEnd w:id="335"/>
      <w:bookmarkEnd w:id="336"/>
      <w:bookmarkEnd w:id="337"/>
      <w:bookmarkEnd w:id="338"/>
      <w:bookmarkEnd w:id="362"/>
      <w:bookmarkEnd w:id="363"/>
      <w:bookmarkEnd w:id="364"/>
      <w:bookmarkEnd w:id="365"/>
      <w:bookmarkEnd w:id="366"/>
      <w:bookmarkEnd w:id="367"/>
      <w:bookmarkEnd w:id="368"/>
      <w:bookmarkEnd w:id="369"/>
      <w:bookmarkEnd w:id="397"/>
      <w:bookmarkEnd w:id="398"/>
      <w:bookmarkEnd w:id="399"/>
      <w:bookmarkEnd w:id="400"/>
      <w:bookmarkEnd w:id="401"/>
      <w:bookmarkEnd w:id="402"/>
      <w:bookmarkEnd w:id="403"/>
      <w:bookmarkEnd w:id="404"/>
      <w:bookmarkEnd w:id="420"/>
      <w:bookmarkEnd w:id="421"/>
      <w:bookmarkEnd w:id="422"/>
      <w:bookmarkEnd w:id="423"/>
      <w:bookmarkEnd w:id="424"/>
      <w:bookmarkEnd w:id="425"/>
      <w:bookmarkEnd w:id="426"/>
      <w:bookmarkEnd w:id="42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516"/>
      <w:bookmarkEnd w:id="517"/>
      <w:bookmarkEnd w:id="518"/>
      <w:bookmarkEnd w:id="519"/>
      <w:bookmarkEnd w:id="520"/>
      <w:bookmarkEnd w:id="521"/>
      <w:bookmarkEnd w:id="522"/>
      <w:bookmarkEnd w:id="523"/>
      <w:bookmarkEnd w:id="531"/>
      <w:bookmarkEnd w:id="532"/>
      <w:bookmarkEnd w:id="533"/>
      <w:bookmarkEnd w:id="534"/>
      <w:bookmarkEnd w:id="535"/>
      <w:bookmarkEnd w:id="536"/>
      <w:bookmarkEnd w:id="537"/>
      <w:bookmarkEnd w:id="53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63"/>
      <w:bookmarkEnd w:id="664"/>
      <w:bookmarkEnd w:id="665"/>
      <w:bookmarkEnd w:id="666"/>
      <w:bookmarkEnd w:id="667"/>
      <w:bookmarkEnd w:id="668"/>
      <w:bookmarkEnd w:id="669"/>
      <w:bookmarkEnd w:id="670"/>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32"/>
      <w:bookmarkEnd w:id="733"/>
      <w:bookmarkEnd w:id="734"/>
      <w:bookmarkEnd w:id="735"/>
      <w:bookmarkEnd w:id="736"/>
      <w:bookmarkEnd w:id="737"/>
      <w:bookmarkEnd w:id="738"/>
      <w:bookmarkEnd w:id="739"/>
      <w:bookmarkEnd w:id="762"/>
      <w:bookmarkEnd w:id="763"/>
      <w:bookmarkEnd w:id="764"/>
      <w:bookmarkEnd w:id="765"/>
      <w:bookmarkEnd w:id="766"/>
      <w:bookmarkEnd w:id="767"/>
      <w:bookmarkEnd w:id="768"/>
      <w:bookmarkEnd w:id="769"/>
      <w:bookmarkEnd w:id="794"/>
      <w:bookmarkEnd w:id="795"/>
      <w:bookmarkEnd w:id="796"/>
      <w:bookmarkEnd w:id="797"/>
      <w:bookmarkEnd w:id="798"/>
      <w:bookmarkEnd w:id="799"/>
      <w:bookmarkEnd w:id="800"/>
      <w:bookmarkEnd w:id="801"/>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44"/>
      <w:bookmarkEnd w:id="845"/>
      <w:bookmarkEnd w:id="846"/>
      <w:bookmarkEnd w:id="847"/>
      <w:bookmarkEnd w:id="848"/>
      <w:bookmarkEnd w:id="849"/>
      <w:bookmarkEnd w:id="850"/>
      <w:bookmarkEnd w:id="851"/>
      <w:bookmarkEnd w:id="852"/>
      <w:bookmarkEnd w:id="853"/>
      <w:bookmarkEnd w:id="996"/>
      <w:bookmarkEnd w:id="997"/>
      <w:bookmarkEnd w:id="998"/>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r w:rsidR="00281650" w:rsidRPr="001F7086">
        <w:rPr>
          <w:rFonts w:ascii="Arial Narrow" w:hAnsi="Arial Narrow" w:cs="Calibri Light"/>
          <w:color w:val="000000"/>
          <w:sz w:val="20"/>
          <w:szCs w:val="20"/>
        </w:rPr>
        <w:lastRenderedPageBreak/>
        <w:t>1.</w:t>
      </w:r>
      <w:r w:rsidR="003A59BF" w:rsidRPr="001F7086">
        <w:rPr>
          <w:rFonts w:ascii="Arial Narrow" w:hAnsi="Arial Narrow" w:cs="Calibri Light"/>
          <w:color w:val="000000"/>
          <w:sz w:val="20"/>
          <w:szCs w:val="20"/>
        </w:rPr>
        <w:t>3</w:t>
      </w:r>
      <w:r w:rsidR="00281650" w:rsidRPr="001F7086">
        <w:rPr>
          <w:rFonts w:ascii="Arial Narrow" w:hAnsi="Arial Narrow" w:cs="Calibri Light"/>
          <w:color w:val="000000"/>
          <w:sz w:val="20"/>
          <w:szCs w:val="20"/>
        </w:rPr>
        <w:t xml:space="preserve"> </w:t>
      </w:r>
      <w:bookmarkEnd w:id="1052"/>
      <w:bookmarkEnd w:id="1053"/>
      <w:r w:rsidR="00281650" w:rsidRPr="001F7086">
        <w:rPr>
          <w:rFonts w:ascii="Arial Narrow" w:hAnsi="Arial Narrow" w:cs="Calibri Light"/>
          <w:color w:val="000000"/>
          <w:sz w:val="20"/>
          <w:szCs w:val="20"/>
        </w:rPr>
        <w:t>EXPERIENCIA EN EL MERCADO</w:t>
      </w:r>
      <w:bookmarkEnd w:id="1054"/>
      <w:bookmarkEnd w:id="1055"/>
      <w:r w:rsidR="00281650" w:rsidRPr="001F7086">
        <w:rPr>
          <w:rFonts w:ascii="Arial Narrow" w:hAnsi="Arial Narrow" w:cs="Calibri Light"/>
          <w:color w:val="000000"/>
          <w:sz w:val="20"/>
          <w:szCs w:val="20"/>
        </w:rPr>
        <w:t xml:space="preserve"> </w:t>
      </w:r>
    </w:p>
    <w:p w14:paraId="7F213514" w14:textId="77777777" w:rsidR="00281650" w:rsidRPr="001F7086" w:rsidRDefault="00281650" w:rsidP="00BB3389">
      <w:pPr>
        <w:spacing w:after="0" w:line="240" w:lineRule="auto"/>
        <w:rPr>
          <w:rFonts w:ascii="Arial Narrow" w:hAnsi="Arial Narrow" w:cs="Calibri Light"/>
          <w:b/>
          <w:color w:val="000000"/>
          <w:sz w:val="20"/>
          <w:szCs w:val="20"/>
        </w:rPr>
      </w:pPr>
    </w:p>
    <w:p w14:paraId="37FE365A" w14:textId="77777777" w:rsidR="00281650" w:rsidRPr="001F7086" w:rsidRDefault="00677047" w:rsidP="00BB3389">
      <w:pPr>
        <w:spacing w:after="0" w:line="240" w:lineRule="auto"/>
        <w:rPr>
          <w:rFonts w:ascii="Arial Narrow" w:hAnsi="Arial Narrow" w:cs="Calibri Light"/>
          <w:b/>
          <w:color w:val="000000"/>
          <w:sz w:val="20"/>
          <w:szCs w:val="20"/>
        </w:rPr>
      </w:pPr>
      <w:r>
        <w:rPr>
          <w:rFonts w:ascii="Arial Narrow" w:hAnsi="Arial Narrow" w:cs="Calibri Light"/>
          <w:b/>
          <w:color w:val="000000"/>
          <w:sz w:val="20"/>
          <w:szCs w:val="20"/>
        </w:rPr>
        <w:t>SERCOP-SELPROV-002-2023</w:t>
      </w:r>
    </w:p>
    <w:p w14:paraId="2E77FEBA" w14:textId="77777777" w:rsidR="00281650" w:rsidRPr="001F7086" w:rsidRDefault="00281650" w:rsidP="00BB3389">
      <w:pPr>
        <w:spacing w:after="0" w:line="240" w:lineRule="auto"/>
        <w:rPr>
          <w:rFonts w:ascii="Arial Narrow" w:hAnsi="Arial Narrow" w:cs="Calibri Light"/>
          <w:b/>
          <w:color w:val="000000"/>
          <w:sz w:val="20"/>
          <w:szCs w:val="20"/>
        </w:rPr>
      </w:pPr>
    </w:p>
    <w:p w14:paraId="4C73EBDA" w14:textId="77777777" w:rsidR="00281650" w:rsidRPr="001F7086" w:rsidRDefault="00281650" w:rsidP="00BB3389">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Para comprobar la experiencia específica en el mercado como </w:t>
      </w:r>
      <w:r w:rsidR="00AF20B6" w:rsidRPr="001F7086">
        <w:rPr>
          <w:rFonts w:ascii="Arial Narrow" w:hAnsi="Arial Narrow" w:cs="Calibri Light"/>
          <w:color w:val="000000"/>
          <w:sz w:val="20"/>
          <w:szCs w:val="20"/>
        </w:rPr>
        <w:t>f</w:t>
      </w:r>
      <w:r w:rsidR="00263C9B" w:rsidRPr="001F7086">
        <w:rPr>
          <w:rFonts w:ascii="Arial Narrow" w:hAnsi="Arial Narrow" w:cs="Calibri Light"/>
          <w:color w:val="000000"/>
          <w:sz w:val="20"/>
          <w:szCs w:val="20"/>
        </w:rPr>
        <w:t xml:space="preserve">abricante </w:t>
      </w:r>
      <w:r w:rsidR="00AF20B6" w:rsidRPr="001F7086">
        <w:rPr>
          <w:rFonts w:ascii="Arial Narrow" w:hAnsi="Arial Narrow" w:cs="Calibri Light"/>
          <w:color w:val="000000"/>
          <w:sz w:val="20"/>
          <w:szCs w:val="20"/>
        </w:rPr>
        <w:t xml:space="preserve">o distribuidor </w:t>
      </w:r>
      <w:r w:rsidR="00B94D1C" w:rsidRPr="001F7086">
        <w:rPr>
          <w:rFonts w:ascii="Arial Narrow" w:hAnsi="Arial Narrow" w:cs="Calibri Light"/>
          <w:color w:val="000000"/>
          <w:sz w:val="20"/>
          <w:szCs w:val="20"/>
        </w:rPr>
        <w:t xml:space="preserve">de </w:t>
      </w:r>
      <w:r w:rsidR="00C22A73">
        <w:rPr>
          <w:rFonts w:ascii="Arial Narrow" w:hAnsi="Arial Narrow" w:cs="Calibri Light"/>
          <w:color w:val="000000"/>
          <w:sz w:val="20"/>
          <w:szCs w:val="20"/>
        </w:rPr>
        <w:t>cables eléctricos</w:t>
      </w:r>
      <w:r w:rsidR="00AF20B6" w:rsidRPr="001F7086">
        <w:rPr>
          <w:rFonts w:ascii="Arial Narrow" w:hAnsi="Arial Narrow" w:cs="Calibri Light"/>
          <w:color w:val="000000"/>
          <w:sz w:val="20"/>
          <w:szCs w:val="20"/>
        </w:rPr>
        <w:t xml:space="preserve"> ofertado</w:t>
      </w:r>
      <w:r w:rsidR="00040743" w:rsidRPr="001F7086">
        <w:rPr>
          <w:rFonts w:ascii="Arial Narrow" w:hAnsi="Arial Narrow" w:cs="Calibri Light"/>
          <w:color w:val="000000"/>
          <w:sz w:val="20"/>
          <w:szCs w:val="20"/>
        </w:rPr>
        <w:t>s</w:t>
      </w:r>
      <w:r w:rsidRPr="001F7086">
        <w:rPr>
          <w:rFonts w:ascii="Arial Narrow" w:hAnsi="Arial Narrow" w:cs="Calibri Light"/>
          <w:color w:val="000000"/>
          <w:sz w:val="20"/>
          <w:szCs w:val="20"/>
        </w:rPr>
        <w:t>, el oferente deberá contar con una experiencia mínima de dos (2) años</w:t>
      </w:r>
      <w:r w:rsidR="00932623" w:rsidRPr="001F7086">
        <w:rPr>
          <w:rFonts w:ascii="Arial Narrow" w:hAnsi="Arial Narrow" w:cs="Calibri Light"/>
          <w:color w:val="000000"/>
          <w:sz w:val="20"/>
          <w:szCs w:val="20"/>
        </w:rPr>
        <w:t xml:space="preserve"> consecutivos</w:t>
      </w:r>
      <w:r w:rsidR="007879A7">
        <w:rPr>
          <w:rFonts w:ascii="Arial Narrow" w:hAnsi="Arial Narrow" w:cs="Calibri Light"/>
          <w:color w:val="000000"/>
          <w:sz w:val="20"/>
          <w:szCs w:val="20"/>
        </w:rPr>
        <w:t xml:space="preserve"> </w:t>
      </w:r>
      <w:r w:rsidR="007879A7" w:rsidRPr="007879A7">
        <w:rPr>
          <w:rFonts w:ascii="Arial Narrow" w:hAnsi="Arial Narrow" w:cs="Calibri Light"/>
          <w:color w:val="000000"/>
          <w:sz w:val="20"/>
          <w:szCs w:val="20"/>
        </w:rPr>
        <w:t>dentro de los últimos 5 años</w:t>
      </w:r>
      <w:r w:rsidRPr="001F7086">
        <w:rPr>
          <w:rFonts w:ascii="Arial Narrow" w:hAnsi="Arial Narrow" w:cs="Calibri Light"/>
          <w:color w:val="000000"/>
          <w:sz w:val="20"/>
          <w:szCs w:val="20"/>
        </w:rPr>
        <w:t>, contados hasta la fecha de presentac</w:t>
      </w:r>
      <w:r w:rsidR="001466BF">
        <w:rPr>
          <w:rFonts w:ascii="Arial Narrow" w:hAnsi="Arial Narrow" w:cs="Calibri Light"/>
          <w:color w:val="000000"/>
          <w:sz w:val="20"/>
          <w:szCs w:val="20"/>
        </w:rPr>
        <w:t>ión de la oferta. La experiencia estará</w:t>
      </w:r>
      <w:r w:rsidRPr="001F7086">
        <w:rPr>
          <w:rFonts w:ascii="Arial Narrow" w:hAnsi="Arial Narrow" w:cs="Calibri Light"/>
          <w:color w:val="000000"/>
          <w:sz w:val="20"/>
          <w:szCs w:val="20"/>
        </w:rPr>
        <w:t xml:space="preserve"> </w:t>
      </w:r>
      <w:r w:rsidR="001466BF">
        <w:rPr>
          <w:rFonts w:ascii="Arial Narrow" w:hAnsi="Arial Narrow" w:cs="Calibri Light"/>
          <w:color w:val="000000"/>
          <w:sz w:val="20"/>
          <w:szCs w:val="20"/>
        </w:rPr>
        <w:t>vinculada</w:t>
      </w:r>
      <w:r w:rsidRPr="001F7086">
        <w:rPr>
          <w:rFonts w:ascii="Arial Narrow" w:hAnsi="Arial Narrow" w:cs="Calibri Light"/>
          <w:color w:val="000000"/>
          <w:sz w:val="20"/>
          <w:szCs w:val="20"/>
        </w:rPr>
        <w:t xml:space="preserve"> al objeto del presente procedimiento, por tanto, el oferente deberá adjuntar:</w:t>
      </w:r>
    </w:p>
    <w:p w14:paraId="162BF293" w14:textId="77777777" w:rsidR="00281650" w:rsidRPr="001F7086" w:rsidRDefault="00281650" w:rsidP="00BB3389">
      <w:pPr>
        <w:spacing w:after="0" w:line="240" w:lineRule="auto"/>
        <w:rPr>
          <w:rFonts w:ascii="Arial Narrow" w:hAnsi="Arial Narrow" w:cs="Calibri Light"/>
          <w:color w:val="000000"/>
          <w:sz w:val="20"/>
          <w:szCs w:val="20"/>
        </w:rPr>
      </w:pPr>
    </w:p>
    <w:p w14:paraId="2F05A5DA" w14:textId="77777777" w:rsidR="00281650" w:rsidRPr="001F7086" w:rsidRDefault="00AF20B6" w:rsidP="003B0362">
      <w:pPr>
        <w:numPr>
          <w:ilvl w:val="0"/>
          <w:numId w:val="58"/>
        </w:num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F</w:t>
      </w:r>
      <w:r w:rsidR="00281650" w:rsidRPr="001F7086">
        <w:rPr>
          <w:rFonts w:ascii="Arial Narrow" w:hAnsi="Arial Narrow" w:cs="Calibri Light"/>
          <w:color w:val="000000"/>
          <w:sz w:val="20"/>
          <w:szCs w:val="20"/>
        </w:rPr>
        <w:t xml:space="preserve">acturas y </w:t>
      </w:r>
      <w:r w:rsidRPr="001F7086">
        <w:rPr>
          <w:rFonts w:ascii="Arial Narrow" w:hAnsi="Arial Narrow" w:cs="Calibri Light"/>
          <w:color w:val="000000"/>
          <w:sz w:val="20"/>
          <w:szCs w:val="20"/>
        </w:rPr>
        <w:t xml:space="preserve">las </w:t>
      </w:r>
      <w:r w:rsidR="00281650" w:rsidRPr="001F7086">
        <w:rPr>
          <w:rFonts w:ascii="Arial Narrow" w:hAnsi="Arial Narrow" w:cs="Calibri Light"/>
          <w:color w:val="000000"/>
          <w:sz w:val="20"/>
          <w:szCs w:val="20"/>
        </w:rPr>
        <w:t>respectiva</w:t>
      </w:r>
      <w:r w:rsidRPr="001F7086">
        <w:rPr>
          <w:rFonts w:ascii="Arial Narrow" w:hAnsi="Arial Narrow" w:cs="Calibri Light"/>
          <w:color w:val="000000"/>
          <w:sz w:val="20"/>
          <w:szCs w:val="20"/>
        </w:rPr>
        <w:t>s</w:t>
      </w:r>
      <w:r w:rsidR="00281650" w:rsidRPr="001F7086">
        <w:rPr>
          <w:rFonts w:ascii="Arial Narrow" w:hAnsi="Arial Narrow" w:cs="Calibri Light"/>
          <w:color w:val="000000"/>
          <w:sz w:val="20"/>
          <w:szCs w:val="20"/>
        </w:rPr>
        <w:t xml:space="preserve"> </w:t>
      </w:r>
      <w:r w:rsidRPr="001F7086">
        <w:rPr>
          <w:rFonts w:ascii="Arial Narrow" w:hAnsi="Arial Narrow" w:cs="Calibri Light"/>
          <w:color w:val="000000"/>
          <w:sz w:val="20"/>
          <w:szCs w:val="20"/>
        </w:rPr>
        <w:t>retenciones</w:t>
      </w:r>
      <w:r w:rsidR="00FC5B97" w:rsidRPr="001F7086">
        <w:rPr>
          <w:rFonts w:ascii="Arial Narrow" w:hAnsi="Arial Narrow" w:cs="Calibri Light"/>
          <w:color w:val="000000"/>
          <w:sz w:val="20"/>
          <w:szCs w:val="20"/>
        </w:rPr>
        <w:t xml:space="preserve"> en la fuente</w:t>
      </w:r>
      <w:r w:rsidR="00281650" w:rsidRPr="001F7086">
        <w:rPr>
          <w:rFonts w:ascii="Arial Narrow" w:hAnsi="Arial Narrow" w:cs="Calibri Light"/>
          <w:color w:val="000000"/>
          <w:sz w:val="20"/>
          <w:szCs w:val="20"/>
        </w:rPr>
        <w:t xml:space="preserve"> en la categoría de los bienes ofertados.</w:t>
      </w:r>
    </w:p>
    <w:p w14:paraId="06B87BBC" w14:textId="77777777" w:rsidR="00281650" w:rsidRPr="001F7086" w:rsidRDefault="00281650" w:rsidP="00BB3389">
      <w:pPr>
        <w:spacing w:after="0" w:line="240" w:lineRule="auto"/>
        <w:rPr>
          <w:rFonts w:ascii="Arial Narrow" w:hAnsi="Arial Narrow" w:cs="Calibri Light"/>
          <w:color w:val="000000"/>
          <w:sz w:val="20"/>
          <w:szCs w:val="20"/>
        </w:rPr>
      </w:pPr>
    </w:p>
    <w:p w14:paraId="6E6F7F1C" w14:textId="77777777" w:rsidR="0061240E" w:rsidRPr="001F7086" w:rsidRDefault="00281650" w:rsidP="00BB3389">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Los documentos señalados deberán estar a nombre del oferente, que sumados alcancen al menos el valor correspondiente a la menor cuantía de bienes</w:t>
      </w:r>
      <w:r w:rsidR="005A3C8B" w:rsidRPr="001F7086">
        <w:rPr>
          <w:rFonts w:ascii="Arial Narrow" w:hAnsi="Arial Narrow" w:cs="Calibri Light"/>
          <w:color w:val="000000"/>
          <w:sz w:val="20"/>
          <w:szCs w:val="20"/>
        </w:rPr>
        <w:t xml:space="preserve"> </w:t>
      </w:r>
      <w:r w:rsidRPr="001F7086">
        <w:rPr>
          <w:rFonts w:ascii="Arial Narrow" w:hAnsi="Arial Narrow" w:cs="Calibri Light"/>
          <w:color w:val="000000"/>
          <w:sz w:val="20"/>
          <w:szCs w:val="20"/>
        </w:rPr>
        <w:t>(0,000002 del Presupuesto Inicial del Estado del correspondiente ejercicio económico) determinado e</w:t>
      </w:r>
      <w:r w:rsidR="00E82A92">
        <w:rPr>
          <w:rFonts w:ascii="Arial Narrow" w:hAnsi="Arial Narrow" w:cs="Calibri Light"/>
          <w:color w:val="000000"/>
          <w:sz w:val="20"/>
          <w:szCs w:val="20"/>
        </w:rPr>
        <w:t>n la normativa legal vigente</w:t>
      </w:r>
      <w:r w:rsidRPr="001F7086">
        <w:rPr>
          <w:rFonts w:ascii="Arial Narrow" w:hAnsi="Arial Narrow" w:cs="Calibri Light"/>
          <w:color w:val="000000"/>
          <w:sz w:val="20"/>
          <w:szCs w:val="20"/>
        </w:rPr>
        <w:t xml:space="preserve">. </w:t>
      </w:r>
    </w:p>
    <w:p w14:paraId="466C4EA1" w14:textId="77777777" w:rsidR="0061240E" w:rsidRPr="001F7086" w:rsidRDefault="0061240E" w:rsidP="00BB3389">
      <w:pPr>
        <w:spacing w:after="0" w:line="240" w:lineRule="auto"/>
        <w:rPr>
          <w:rFonts w:ascii="Arial Narrow" w:hAnsi="Arial Narrow" w:cs="Calibri Light"/>
          <w:color w:val="000000"/>
          <w:sz w:val="20"/>
          <w:szCs w:val="20"/>
        </w:rPr>
      </w:pPr>
    </w:p>
    <w:p w14:paraId="44116143" w14:textId="77777777" w:rsidR="00281650" w:rsidRPr="001F7086" w:rsidRDefault="00281650" w:rsidP="00BB3389">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Los montos detallados en la matriz deben ser sin el Impuesto al Valor Agregado – IVA.</w:t>
      </w:r>
    </w:p>
    <w:p w14:paraId="69CD1AF5" w14:textId="77777777" w:rsidR="00281650" w:rsidRPr="001F7086" w:rsidRDefault="00281650" w:rsidP="00BB3389">
      <w:pPr>
        <w:spacing w:after="0" w:line="240" w:lineRule="auto"/>
        <w:rPr>
          <w:rFonts w:ascii="Arial Narrow" w:hAnsi="Arial Narrow" w:cs="Calibri Light"/>
          <w:color w:val="000000"/>
          <w:sz w:val="20"/>
          <w:szCs w:val="20"/>
        </w:rPr>
      </w:pPr>
    </w:p>
    <w:p w14:paraId="7C901E1D" w14:textId="77777777" w:rsidR="00281650" w:rsidRPr="001F7086" w:rsidRDefault="00281650" w:rsidP="00BB3389">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Para el caso de consorcios o asociaciones o compromisos, serán válidas las actas de entrega recepción definitiva y facturas de los bienes ofertados, de cada uno de sus integrantes. </w:t>
      </w:r>
    </w:p>
    <w:p w14:paraId="3FE03B11" w14:textId="77777777" w:rsidR="005B7FAF" w:rsidRPr="001F7086" w:rsidRDefault="005B7FAF" w:rsidP="00BB3389">
      <w:pPr>
        <w:spacing w:after="0" w:line="240" w:lineRule="auto"/>
        <w:rPr>
          <w:rFonts w:ascii="Arial Narrow" w:hAnsi="Arial Narrow" w:cs="Calibri Light"/>
          <w:color w:val="000000"/>
          <w:sz w:val="20"/>
          <w:szCs w:val="20"/>
        </w:rPr>
      </w:pPr>
    </w:p>
    <w:p w14:paraId="1846D0D2" w14:textId="77777777" w:rsidR="00281650" w:rsidRPr="001F7086" w:rsidRDefault="00281650" w:rsidP="00BB3389">
      <w:pPr>
        <w:spacing w:after="0" w:line="240" w:lineRule="auto"/>
        <w:rPr>
          <w:rFonts w:ascii="Arial Narrow" w:hAnsi="Arial Narrow" w:cs="Calibri Light"/>
          <w:color w:val="000000"/>
          <w:sz w:val="20"/>
          <w:szCs w:val="20"/>
        </w:rPr>
      </w:pPr>
    </w:p>
    <w:tbl>
      <w:tblPr>
        <w:tblW w:w="8620" w:type="dxa"/>
        <w:jc w:val="center"/>
        <w:tblCellMar>
          <w:left w:w="70" w:type="dxa"/>
          <w:right w:w="70" w:type="dxa"/>
        </w:tblCellMar>
        <w:tblLook w:val="04A0" w:firstRow="1" w:lastRow="0" w:firstColumn="1" w:lastColumn="0" w:noHBand="0" w:noVBand="1"/>
      </w:tblPr>
      <w:tblGrid>
        <w:gridCol w:w="405"/>
        <w:gridCol w:w="1843"/>
        <w:gridCol w:w="1802"/>
        <w:gridCol w:w="1559"/>
        <w:gridCol w:w="1418"/>
        <w:gridCol w:w="1593"/>
      </w:tblGrid>
      <w:tr w:rsidR="005B7FAF" w:rsidRPr="00053EEE" w14:paraId="2F94F966" w14:textId="77777777" w:rsidTr="004A115D">
        <w:trPr>
          <w:trHeight w:val="288"/>
          <w:jc w:val="center"/>
        </w:trPr>
        <w:tc>
          <w:tcPr>
            <w:tcW w:w="364" w:type="dxa"/>
            <w:vMerge w:val="restar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6FC5D35D" w14:textId="77777777" w:rsidR="005B7FAF" w:rsidRPr="001F7086" w:rsidRDefault="005B7FAF" w:rsidP="00BB3389">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1F7086">
              <w:rPr>
                <w:rFonts w:ascii="Arial Narrow" w:eastAsia="Times New Roman" w:hAnsi="Arial Narrow" w:cs="Calibri Light"/>
                <w:b/>
                <w:bCs/>
                <w:color w:val="000000"/>
                <w:kern w:val="0"/>
                <w:sz w:val="20"/>
                <w:szCs w:val="20"/>
                <w:lang w:eastAsia="es-EC"/>
              </w:rPr>
              <w:t>No.</w:t>
            </w:r>
          </w:p>
        </w:tc>
        <w:tc>
          <w:tcPr>
            <w:tcW w:w="8256" w:type="dxa"/>
            <w:gridSpan w:val="5"/>
            <w:tcBorders>
              <w:top w:val="single" w:sz="4" w:space="0" w:color="auto"/>
              <w:left w:val="nil"/>
              <w:bottom w:val="single" w:sz="4" w:space="0" w:color="auto"/>
              <w:right w:val="single" w:sz="4" w:space="0" w:color="auto"/>
            </w:tcBorders>
            <w:shd w:val="clear" w:color="000000" w:fill="DBE5F1"/>
            <w:vAlign w:val="center"/>
            <w:hideMark/>
          </w:tcPr>
          <w:p w14:paraId="134A9724" w14:textId="77777777" w:rsidR="005B7FAF" w:rsidRPr="001F7086" w:rsidRDefault="005B7FAF" w:rsidP="00BB3389">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1F7086">
              <w:rPr>
                <w:rFonts w:ascii="Arial Narrow" w:eastAsia="Times New Roman" w:hAnsi="Arial Narrow" w:cs="Calibri Light"/>
                <w:b/>
                <w:bCs/>
                <w:color w:val="000000"/>
                <w:kern w:val="0"/>
                <w:sz w:val="20"/>
                <w:szCs w:val="20"/>
                <w:lang w:eastAsia="es-EC"/>
              </w:rPr>
              <w:t xml:space="preserve">FACTURAS Y RETENCIONES </w:t>
            </w:r>
          </w:p>
        </w:tc>
      </w:tr>
      <w:tr w:rsidR="00FC5150" w:rsidRPr="00053EEE" w14:paraId="14B67907" w14:textId="77777777" w:rsidTr="004A115D">
        <w:trPr>
          <w:trHeight w:val="937"/>
          <w:jc w:val="center"/>
        </w:trPr>
        <w:tc>
          <w:tcPr>
            <w:tcW w:w="364" w:type="dxa"/>
            <w:vMerge/>
            <w:tcBorders>
              <w:top w:val="single" w:sz="4" w:space="0" w:color="auto"/>
              <w:left w:val="single" w:sz="4" w:space="0" w:color="auto"/>
              <w:bottom w:val="single" w:sz="4" w:space="0" w:color="auto"/>
              <w:right w:val="single" w:sz="4" w:space="0" w:color="auto"/>
            </w:tcBorders>
            <w:vAlign w:val="center"/>
            <w:hideMark/>
          </w:tcPr>
          <w:p w14:paraId="0130962D" w14:textId="77777777" w:rsidR="00FC5150" w:rsidRPr="001F7086" w:rsidRDefault="00FC5150" w:rsidP="00BB3389">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p>
        </w:tc>
        <w:tc>
          <w:tcPr>
            <w:tcW w:w="1843" w:type="dxa"/>
            <w:tcBorders>
              <w:top w:val="nil"/>
              <w:left w:val="nil"/>
              <w:bottom w:val="single" w:sz="4" w:space="0" w:color="auto"/>
              <w:right w:val="single" w:sz="4" w:space="0" w:color="auto"/>
            </w:tcBorders>
            <w:shd w:val="clear" w:color="auto" w:fill="auto"/>
            <w:noWrap/>
            <w:vAlign w:val="center"/>
            <w:hideMark/>
          </w:tcPr>
          <w:p w14:paraId="3FFDE0D7" w14:textId="77777777" w:rsidR="00FC5150" w:rsidRPr="001F7086" w:rsidRDefault="00FC5150" w:rsidP="00BB3389">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1F7086">
              <w:rPr>
                <w:rFonts w:ascii="Arial Narrow" w:eastAsia="Times New Roman" w:hAnsi="Arial Narrow" w:cs="Calibri Light"/>
                <w:b/>
                <w:bCs/>
                <w:color w:val="000000"/>
                <w:kern w:val="0"/>
                <w:sz w:val="20"/>
                <w:szCs w:val="20"/>
                <w:lang w:eastAsia="es-EC"/>
              </w:rPr>
              <w:t>Fecha de emisión de la factura o retención</w:t>
            </w:r>
          </w:p>
        </w:tc>
        <w:tc>
          <w:tcPr>
            <w:tcW w:w="1843" w:type="dxa"/>
            <w:tcBorders>
              <w:top w:val="nil"/>
              <w:left w:val="nil"/>
              <w:bottom w:val="single" w:sz="4" w:space="0" w:color="auto"/>
              <w:right w:val="single" w:sz="4" w:space="0" w:color="auto"/>
            </w:tcBorders>
            <w:shd w:val="clear" w:color="auto" w:fill="auto"/>
            <w:vAlign w:val="center"/>
            <w:hideMark/>
          </w:tcPr>
          <w:p w14:paraId="09A75D32" w14:textId="77777777" w:rsidR="00FC5150" w:rsidRPr="001F7086" w:rsidRDefault="00FC5150" w:rsidP="00BB3389">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1F7086">
              <w:rPr>
                <w:rFonts w:ascii="Arial Narrow" w:eastAsia="Times New Roman" w:hAnsi="Arial Narrow" w:cs="Calibri"/>
                <w:b/>
                <w:bCs/>
                <w:color w:val="000000"/>
                <w:kern w:val="0"/>
                <w:sz w:val="20"/>
                <w:szCs w:val="20"/>
                <w:lang w:val="es-EC" w:eastAsia="es-EC"/>
              </w:rPr>
              <w:t>Detalle de la factura o retención</w:t>
            </w:r>
          </w:p>
        </w:tc>
        <w:tc>
          <w:tcPr>
            <w:tcW w:w="1559" w:type="dxa"/>
            <w:tcBorders>
              <w:top w:val="nil"/>
              <w:left w:val="nil"/>
              <w:bottom w:val="single" w:sz="4" w:space="0" w:color="auto"/>
              <w:right w:val="single" w:sz="4" w:space="0" w:color="auto"/>
            </w:tcBorders>
            <w:shd w:val="clear" w:color="auto" w:fill="auto"/>
            <w:noWrap/>
            <w:vAlign w:val="center"/>
            <w:hideMark/>
          </w:tcPr>
          <w:p w14:paraId="74AEF1DF" w14:textId="77777777" w:rsidR="00FC5150" w:rsidRPr="001F7086" w:rsidRDefault="00FC5150" w:rsidP="00BB3389">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1F7086">
              <w:rPr>
                <w:rFonts w:ascii="Arial Narrow" w:eastAsia="Times New Roman" w:hAnsi="Arial Narrow" w:cs="Calibri Light"/>
                <w:b/>
                <w:bCs/>
                <w:color w:val="000000"/>
                <w:kern w:val="0"/>
                <w:sz w:val="20"/>
                <w:szCs w:val="20"/>
                <w:lang w:eastAsia="es-EC"/>
              </w:rPr>
              <w:t>Número de factura</w:t>
            </w:r>
          </w:p>
        </w:tc>
        <w:tc>
          <w:tcPr>
            <w:tcW w:w="1418" w:type="dxa"/>
            <w:tcBorders>
              <w:top w:val="nil"/>
              <w:left w:val="nil"/>
              <w:bottom w:val="single" w:sz="4" w:space="0" w:color="auto"/>
              <w:right w:val="single" w:sz="4" w:space="0" w:color="auto"/>
            </w:tcBorders>
            <w:shd w:val="clear" w:color="auto" w:fill="auto"/>
            <w:noWrap/>
            <w:vAlign w:val="center"/>
            <w:hideMark/>
          </w:tcPr>
          <w:p w14:paraId="7681E661" w14:textId="77777777" w:rsidR="00FC5150" w:rsidRPr="001F7086" w:rsidRDefault="00FC5150" w:rsidP="00BB3389">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1F7086">
              <w:rPr>
                <w:rFonts w:ascii="Arial Narrow" w:eastAsia="Times New Roman" w:hAnsi="Arial Narrow" w:cs="Calibri Light"/>
                <w:b/>
                <w:bCs/>
                <w:color w:val="000000"/>
                <w:kern w:val="0"/>
                <w:sz w:val="20"/>
                <w:szCs w:val="20"/>
                <w:lang w:eastAsia="es-EC"/>
              </w:rPr>
              <w:t>Número de retención</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14:paraId="70700681" w14:textId="77777777" w:rsidR="00FC5150" w:rsidRPr="001F7086" w:rsidRDefault="00FC5150" w:rsidP="00BB3389">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1F7086">
              <w:rPr>
                <w:rFonts w:ascii="Arial Narrow" w:eastAsia="Times New Roman" w:hAnsi="Arial Narrow" w:cs="Calibri Light"/>
                <w:b/>
                <w:bCs/>
                <w:color w:val="000000"/>
                <w:kern w:val="0"/>
                <w:sz w:val="20"/>
                <w:szCs w:val="20"/>
                <w:lang w:eastAsia="es-EC"/>
              </w:rPr>
              <w:t>Monto en dólares (SIN IVA) de la factura</w:t>
            </w:r>
          </w:p>
        </w:tc>
      </w:tr>
      <w:tr w:rsidR="00FC5150" w:rsidRPr="00053EEE" w14:paraId="51BB6942" w14:textId="77777777" w:rsidTr="004A115D">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74DC641" w14:textId="77777777" w:rsidR="00FC5150" w:rsidRPr="001F7086" w:rsidRDefault="00FC5150" w:rsidP="00BB3389">
            <w:pPr>
              <w:widowControl/>
              <w:suppressAutoHyphens w:val="0"/>
              <w:spacing w:after="0" w:line="240" w:lineRule="auto"/>
              <w:jc w:val="center"/>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w:color w:val="000000"/>
                <w:kern w:val="0"/>
                <w:sz w:val="20"/>
                <w:szCs w:val="20"/>
                <w:lang w:eastAsia="es-EC"/>
              </w:rPr>
              <w:t>1</w:t>
            </w:r>
          </w:p>
        </w:tc>
        <w:tc>
          <w:tcPr>
            <w:tcW w:w="1843" w:type="dxa"/>
            <w:tcBorders>
              <w:top w:val="nil"/>
              <w:left w:val="nil"/>
              <w:bottom w:val="single" w:sz="4" w:space="0" w:color="auto"/>
              <w:right w:val="single" w:sz="4" w:space="0" w:color="auto"/>
            </w:tcBorders>
            <w:shd w:val="clear" w:color="auto" w:fill="auto"/>
            <w:noWrap/>
            <w:vAlign w:val="center"/>
            <w:hideMark/>
          </w:tcPr>
          <w:p w14:paraId="3DBB74BE" w14:textId="77777777" w:rsidR="00FC5150" w:rsidRPr="001F7086" w:rsidRDefault="00FC5150" w:rsidP="00BB338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Light"/>
                <w:color w:val="000000"/>
                <w:kern w:val="0"/>
                <w:sz w:val="20"/>
                <w:szCs w:val="20"/>
                <w:lang w:eastAsia="es-EC"/>
              </w:rPr>
              <w:t> </w:t>
            </w:r>
          </w:p>
        </w:tc>
        <w:tc>
          <w:tcPr>
            <w:tcW w:w="1843" w:type="dxa"/>
            <w:tcBorders>
              <w:top w:val="nil"/>
              <w:left w:val="nil"/>
              <w:bottom w:val="single" w:sz="4" w:space="0" w:color="auto"/>
              <w:right w:val="single" w:sz="4" w:space="0" w:color="auto"/>
            </w:tcBorders>
            <w:shd w:val="clear" w:color="auto" w:fill="auto"/>
            <w:vAlign w:val="center"/>
            <w:hideMark/>
          </w:tcPr>
          <w:p w14:paraId="5B7A81A7" w14:textId="77777777" w:rsidR="00FC5150" w:rsidRPr="001F7086" w:rsidRDefault="00FC5150" w:rsidP="00BB338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Light"/>
                <w:color w:val="000000"/>
                <w:kern w:val="0"/>
                <w:sz w:val="20"/>
                <w:szCs w:val="20"/>
                <w:lang w:eastAsia="es-EC"/>
              </w:rPr>
              <w:t> </w:t>
            </w:r>
          </w:p>
        </w:tc>
        <w:tc>
          <w:tcPr>
            <w:tcW w:w="1559" w:type="dxa"/>
            <w:tcBorders>
              <w:top w:val="nil"/>
              <w:left w:val="nil"/>
              <w:bottom w:val="single" w:sz="4" w:space="0" w:color="auto"/>
              <w:right w:val="single" w:sz="4" w:space="0" w:color="auto"/>
            </w:tcBorders>
            <w:shd w:val="clear" w:color="auto" w:fill="auto"/>
            <w:noWrap/>
            <w:vAlign w:val="center"/>
            <w:hideMark/>
          </w:tcPr>
          <w:p w14:paraId="05CCBB57" w14:textId="77777777" w:rsidR="00FC5150" w:rsidRPr="001F7086" w:rsidRDefault="00FC5150" w:rsidP="00BB338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w:color w:val="000000"/>
                <w:kern w:val="0"/>
                <w:sz w:val="20"/>
                <w:szCs w:val="20"/>
                <w:lang w:val="es-EC" w:eastAsia="es-EC"/>
              </w:rPr>
              <w:t> </w:t>
            </w:r>
          </w:p>
        </w:tc>
        <w:tc>
          <w:tcPr>
            <w:tcW w:w="1418" w:type="dxa"/>
            <w:tcBorders>
              <w:top w:val="nil"/>
              <w:left w:val="nil"/>
              <w:bottom w:val="single" w:sz="4" w:space="0" w:color="auto"/>
              <w:right w:val="single" w:sz="4" w:space="0" w:color="auto"/>
            </w:tcBorders>
            <w:shd w:val="clear" w:color="auto" w:fill="auto"/>
            <w:noWrap/>
            <w:vAlign w:val="center"/>
            <w:hideMark/>
          </w:tcPr>
          <w:p w14:paraId="1A3B99A7" w14:textId="77777777" w:rsidR="00FC5150" w:rsidRPr="001F7086" w:rsidRDefault="00FC5150" w:rsidP="00BB338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Light"/>
                <w:color w:val="000000"/>
                <w:kern w:val="0"/>
                <w:sz w:val="20"/>
                <w:szCs w:val="20"/>
                <w:lang w:eastAsia="es-EC"/>
              </w:rPr>
              <w:t> </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14:paraId="7B82531D" w14:textId="77777777" w:rsidR="00FC5150" w:rsidRPr="001F7086" w:rsidRDefault="00FC5150" w:rsidP="00BB338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Light"/>
                <w:color w:val="000000"/>
                <w:kern w:val="0"/>
                <w:sz w:val="20"/>
                <w:szCs w:val="20"/>
                <w:lang w:eastAsia="es-EC"/>
              </w:rPr>
              <w:t> </w:t>
            </w:r>
          </w:p>
        </w:tc>
      </w:tr>
      <w:tr w:rsidR="00FC5150" w:rsidRPr="00053EEE" w14:paraId="12F31623" w14:textId="77777777" w:rsidTr="004A115D">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DC1EE35" w14:textId="77777777" w:rsidR="00FC5150" w:rsidRPr="001F7086" w:rsidRDefault="00FC5150" w:rsidP="00BB3389">
            <w:pPr>
              <w:widowControl/>
              <w:suppressAutoHyphens w:val="0"/>
              <w:spacing w:after="0" w:line="240" w:lineRule="auto"/>
              <w:jc w:val="center"/>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w:color w:val="000000"/>
                <w:kern w:val="0"/>
                <w:sz w:val="20"/>
                <w:szCs w:val="20"/>
                <w:lang w:eastAsia="es-EC"/>
              </w:rPr>
              <w:t>2</w:t>
            </w:r>
          </w:p>
        </w:tc>
        <w:tc>
          <w:tcPr>
            <w:tcW w:w="1843" w:type="dxa"/>
            <w:tcBorders>
              <w:top w:val="nil"/>
              <w:left w:val="nil"/>
              <w:bottom w:val="single" w:sz="4" w:space="0" w:color="auto"/>
              <w:right w:val="single" w:sz="4" w:space="0" w:color="auto"/>
            </w:tcBorders>
            <w:shd w:val="clear" w:color="auto" w:fill="auto"/>
            <w:noWrap/>
            <w:vAlign w:val="center"/>
            <w:hideMark/>
          </w:tcPr>
          <w:p w14:paraId="33DC29F1" w14:textId="77777777" w:rsidR="00FC5150" w:rsidRPr="001F7086" w:rsidRDefault="00FC5150" w:rsidP="00BB338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Light"/>
                <w:color w:val="000000"/>
                <w:kern w:val="0"/>
                <w:sz w:val="20"/>
                <w:szCs w:val="20"/>
                <w:lang w:eastAsia="es-EC"/>
              </w:rPr>
              <w:t> </w:t>
            </w:r>
          </w:p>
        </w:tc>
        <w:tc>
          <w:tcPr>
            <w:tcW w:w="1843" w:type="dxa"/>
            <w:tcBorders>
              <w:top w:val="nil"/>
              <w:left w:val="nil"/>
              <w:bottom w:val="single" w:sz="4" w:space="0" w:color="auto"/>
              <w:right w:val="single" w:sz="4" w:space="0" w:color="auto"/>
            </w:tcBorders>
            <w:shd w:val="clear" w:color="auto" w:fill="auto"/>
            <w:vAlign w:val="center"/>
            <w:hideMark/>
          </w:tcPr>
          <w:p w14:paraId="2041CF5B" w14:textId="77777777" w:rsidR="00FC5150" w:rsidRPr="001F7086" w:rsidRDefault="00FC5150" w:rsidP="00BB338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Light"/>
                <w:color w:val="000000"/>
                <w:kern w:val="0"/>
                <w:sz w:val="20"/>
                <w:szCs w:val="20"/>
                <w:lang w:eastAsia="es-EC"/>
              </w:rPr>
              <w:t> </w:t>
            </w:r>
          </w:p>
        </w:tc>
        <w:tc>
          <w:tcPr>
            <w:tcW w:w="1559" w:type="dxa"/>
            <w:tcBorders>
              <w:top w:val="nil"/>
              <w:left w:val="nil"/>
              <w:bottom w:val="single" w:sz="4" w:space="0" w:color="auto"/>
              <w:right w:val="single" w:sz="4" w:space="0" w:color="auto"/>
            </w:tcBorders>
            <w:shd w:val="clear" w:color="auto" w:fill="auto"/>
            <w:noWrap/>
            <w:vAlign w:val="center"/>
            <w:hideMark/>
          </w:tcPr>
          <w:p w14:paraId="17BC9081" w14:textId="77777777" w:rsidR="00FC5150" w:rsidRPr="001F7086" w:rsidRDefault="00FC5150" w:rsidP="00BB338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w:color w:val="000000"/>
                <w:kern w:val="0"/>
                <w:sz w:val="20"/>
                <w:szCs w:val="20"/>
                <w:lang w:val="es-EC" w:eastAsia="es-EC"/>
              </w:rPr>
              <w:t> </w:t>
            </w:r>
          </w:p>
        </w:tc>
        <w:tc>
          <w:tcPr>
            <w:tcW w:w="1418" w:type="dxa"/>
            <w:tcBorders>
              <w:top w:val="nil"/>
              <w:left w:val="nil"/>
              <w:bottom w:val="single" w:sz="4" w:space="0" w:color="auto"/>
              <w:right w:val="single" w:sz="4" w:space="0" w:color="auto"/>
            </w:tcBorders>
            <w:shd w:val="clear" w:color="auto" w:fill="auto"/>
            <w:noWrap/>
            <w:vAlign w:val="center"/>
            <w:hideMark/>
          </w:tcPr>
          <w:p w14:paraId="3800726A" w14:textId="77777777" w:rsidR="00FC5150" w:rsidRPr="001F7086" w:rsidRDefault="00FC5150" w:rsidP="00BB338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Light"/>
                <w:color w:val="000000"/>
                <w:kern w:val="0"/>
                <w:sz w:val="20"/>
                <w:szCs w:val="20"/>
                <w:lang w:eastAsia="es-EC"/>
              </w:rPr>
              <w:t> </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14:paraId="04322647" w14:textId="77777777" w:rsidR="00FC5150" w:rsidRPr="001F7086" w:rsidRDefault="00FC5150" w:rsidP="00BB338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Light"/>
                <w:color w:val="000000"/>
                <w:kern w:val="0"/>
                <w:sz w:val="20"/>
                <w:szCs w:val="20"/>
                <w:lang w:eastAsia="es-EC"/>
              </w:rPr>
              <w:t> </w:t>
            </w:r>
          </w:p>
        </w:tc>
      </w:tr>
      <w:tr w:rsidR="00FC5150" w:rsidRPr="00053EEE" w14:paraId="65841499" w14:textId="77777777" w:rsidTr="004A115D">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2A4F3DD" w14:textId="77777777" w:rsidR="00FC5150" w:rsidRPr="001F7086" w:rsidRDefault="00FC5150" w:rsidP="00BB3389">
            <w:pPr>
              <w:widowControl/>
              <w:suppressAutoHyphens w:val="0"/>
              <w:spacing w:after="0" w:line="240" w:lineRule="auto"/>
              <w:jc w:val="center"/>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w:color w:val="000000"/>
                <w:kern w:val="0"/>
                <w:sz w:val="20"/>
                <w:szCs w:val="20"/>
                <w:lang w:eastAsia="es-EC"/>
              </w:rPr>
              <w:t>3</w:t>
            </w:r>
          </w:p>
        </w:tc>
        <w:tc>
          <w:tcPr>
            <w:tcW w:w="1843" w:type="dxa"/>
            <w:tcBorders>
              <w:top w:val="nil"/>
              <w:left w:val="nil"/>
              <w:bottom w:val="single" w:sz="4" w:space="0" w:color="auto"/>
              <w:right w:val="single" w:sz="4" w:space="0" w:color="auto"/>
            </w:tcBorders>
            <w:shd w:val="clear" w:color="auto" w:fill="auto"/>
            <w:noWrap/>
            <w:vAlign w:val="center"/>
            <w:hideMark/>
          </w:tcPr>
          <w:p w14:paraId="5D2C3322" w14:textId="77777777" w:rsidR="00FC5150" w:rsidRPr="001F7086" w:rsidRDefault="00FC5150" w:rsidP="00BB338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Light"/>
                <w:color w:val="000000"/>
                <w:kern w:val="0"/>
                <w:sz w:val="20"/>
                <w:szCs w:val="20"/>
                <w:lang w:eastAsia="es-EC"/>
              </w:rPr>
              <w:t> </w:t>
            </w:r>
          </w:p>
        </w:tc>
        <w:tc>
          <w:tcPr>
            <w:tcW w:w="1843" w:type="dxa"/>
            <w:tcBorders>
              <w:top w:val="nil"/>
              <w:left w:val="nil"/>
              <w:bottom w:val="single" w:sz="4" w:space="0" w:color="auto"/>
              <w:right w:val="single" w:sz="4" w:space="0" w:color="auto"/>
            </w:tcBorders>
            <w:shd w:val="clear" w:color="auto" w:fill="auto"/>
            <w:vAlign w:val="center"/>
            <w:hideMark/>
          </w:tcPr>
          <w:p w14:paraId="03B294FE" w14:textId="77777777" w:rsidR="00FC5150" w:rsidRPr="001F7086" w:rsidRDefault="00FC5150" w:rsidP="00BB338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Light"/>
                <w:color w:val="000000"/>
                <w:kern w:val="0"/>
                <w:sz w:val="20"/>
                <w:szCs w:val="20"/>
                <w:lang w:eastAsia="es-EC"/>
              </w:rPr>
              <w:t> </w:t>
            </w:r>
          </w:p>
        </w:tc>
        <w:tc>
          <w:tcPr>
            <w:tcW w:w="1559" w:type="dxa"/>
            <w:tcBorders>
              <w:top w:val="nil"/>
              <w:left w:val="nil"/>
              <w:bottom w:val="single" w:sz="4" w:space="0" w:color="auto"/>
              <w:right w:val="single" w:sz="4" w:space="0" w:color="auto"/>
            </w:tcBorders>
            <w:shd w:val="clear" w:color="auto" w:fill="auto"/>
            <w:noWrap/>
            <w:vAlign w:val="center"/>
            <w:hideMark/>
          </w:tcPr>
          <w:p w14:paraId="750A8E7D" w14:textId="77777777" w:rsidR="00FC5150" w:rsidRPr="001F7086" w:rsidRDefault="00FC5150" w:rsidP="00BB338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w:color w:val="000000"/>
                <w:kern w:val="0"/>
                <w:sz w:val="20"/>
                <w:szCs w:val="20"/>
                <w:lang w:val="es-EC" w:eastAsia="es-EC"/>
              </w:rPr>
              <w:t> </w:t>
            </w:r>
          </w:p>
        </w:tc>
        <w:tc>
          <w:tcPr>
            <w:tcW w:w="1418" w:type="dxa"/>
            <w:tcBorders>
              <w:top w:val="nil"/>
              <w:left w:val="nil"/>
              <w:bottom w:val="single" w:sz="4" w:space="0" w:color="auto"/>
              <w:right w:val="single" w:sz="4" w:space="0" w:color="auto"/>
            </w:tcBorders>
            <w:shd w:val="clear" w:color="auto" w:fill="auto"/>
            <w:noWrap/>
            <w:vAlign w:val="center"/>
            <w:hideMark/>
          </w:tcPr>
          <w:p w14:paraId="310956C9" w14:textId="77777777" w:rsidR="00FC5150" w:rsidRPr="001F7086" w:rsidRDefault="00FC5150" w:rsidP="00BB338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Light"/>
                <w:color w:val="000000"/>
                <w:kern w:val="0"/>
                <w:sz w:val="20"/>
                <w:szCs w:val="20"/>
                <w:lang w:eastAsia="es-EC"/>
              </w:rPr>
              <w:t> </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14:paraId="4E531CC8" w14:textId="77777777" w:rsidR="00FC5150" w:rsidRPr="001F7086" w:rsidRDefault="00FC5150" w:rsidP="00BB338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Light"/>
                <w:color w:val="000000"/>
                <w:kern w:val="0"/>
                <w:sz w:val="20"/>
                <w:szCs w:val="20"/>
                <w:lang w:eastAsia="es-EC"/>
              </w:rPr>
              <w:t> </w:t>
            </w:r>
          </w:p>
        </w:tc>
      </w:tr>
      <w:tr w:rsidR="004A115D" w:rsidRPr="00053EEE" w14:paraId="70703D61" w14:textId="77777777" w:rsidTr="004A115D">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tcPr>
          <w:p w14:paraId="171719A9" w14:textId="77777777" w:rsidR="004A115D" w:rsidRPr="001F7086" w:rsidRDefault="004A115D" w:rsidP="00BB3389">
            <w:pPr>
              <w:widowControl/>
              <w:suppressAutoHyphens w:val="0"/>
              <w:spacing w:after="0" w:line="240" w:lineRule="auto"/>
              <w:jc w:val="center"/>
              <w:rPr>
                <w:rFonts w:ascii="Arial Narrow" w:eastAsia="Times New Roman" w:hAnsi="Arial Narrow" w:cs="Calibri"/>
                <w:color w:val="000000"/>
                <w:kern w:val="0"/>
                <w:sz w:val="20"/>
                <w:szCs w:val="20"/>
                <w:lang w:eastAsia="es-EC"/>
              </w:rPr>
            </w:pPr>
            <w:r w:rsidRPr="001F7086">
              <w:rPr>
                <w:rFonts w:ascii="Arial Narrow" w:eastAsia="Times New Roman" w:hAnsi="Arial Narrow" w:cs="Calibri"/>
                <w:color w:val="000000"/>
                <w:kern w:val="0"/>
                <w:sz w:val="20"/>
                <w:szCs w:val="20"/>
                <w:lang w:eastAsia="es-EC"/>
              </w:rPr>
              <w:t>4</w:t>
            </w:r>
          </w:p>
        </w:tc>
        <w:tc>
          <w:tcPr>
            <w:tcW w:w="1843" w:type="dxa"/>
            <w:tcBorders>
              <w:top w:val="nil"/>
              <w:left w:val="nil"/>
              <w:bottom w:val="single" w:sz="4" w:space="0" w:color="auto"/>
              <w:right w:val="single" w:sz="4" w:space="0" w:color="auto"/>
            </w:tcBorders>
            <w:shd w:val="clear" w:color="auto" w:fill="auto"/>
            <w:noWrap/>
            <w:vAlign w:val="center"/>
          </w:tcPr>
          <w:p w14:paraId="6C402755" w14:textId="77777777" w:rsidR="004A115D" w:rsidRPr="001F7086" w:rsidRDefault="004A115D" w:rsidP="00BB3389">
            <w:pPr>
              <w:widowControl/>
              <w:suppressAutoHyphens w:val="0"/>
              <w:spacing w:after="0" w:line="240" w:lineRule="auto"/>
              <w:rPr>
                <w:rFonts w:ascii="Arial Narrow" w:eastAsia="Times New Roman" w:hAnsi="Arial Narrow" w:cs="Calibri Light"/>
                <w:color w:val="000000"/>
                <w:kern w:val="0"/>
                <w:sz w:val="20"/>
                <w:szCs w:val="20"/>
                <w:lang w:eastAsia="es-EC"/>
              </w:rPr>
            </w:pPr>
          </w:p>
        </w:tc>
        <w:tc>
          <w:tcPr>
            <w:tcW w:w="1843" w:type="dxa"/>
            <w:tcBorders>
              <w:top w:val="nil"/>
              <w:left w:val="nil"/>
              <w:bottom w:val="single" w:sz="4" w:space="0" w:color="auto"/>
              <w:right w:val="single" w:sz="4" w:space="0" w:color="auto"/>
            </w:tcBorders>
            <w:shd w:val="clear" w:color="auto" w:fill="auto"/>
            <w:vAlign w:val="center"/>
          </w:tcPr>
          <w:p w14:paraId="7431D7E5" w14:textId="77777777" w:rsidR="004A115D" w:rsidRPr="001F7086" w:rsidRDefault="004A115D" w:rsidP="00BB3389">
            <w:pPr>
              <w:widowControl/>
              <w:suppressAutoHyphens w:val="0"/>
              <w:spacing w:after="0" w:line="240" w:lineRule="auto"/>
              <w:rPr>
                <w:rFonts w:ascii="Arial Narrow" w:eastAsia="Times New Roman" w:hAnsi="Arial Narrow" w:cs="Calibri Light"/>
                <w:color w:val="000000"/>
                <w:kern w:val="0"/>
                <w:sz w:val="20"/>
                <w:szCs w:val="20"/>
                <w:lang w:eastAsia="es-EC"/>
              </w:rPr>
            </w:pPr>
          </w:p>
        </w:tc>
        <w:tc>
          <w:tcPr>
            <w:tcW w:w="1559" w:type="dxa"/>
            <w:tcBorders>
              <w:top w:val="nil"/>
              <w:left w:val="nil"/>
              <w:bottom w:val="single" w:sz="4" w:space="0" w:color="auto"/>
              <w:right w:val="single" w:sz="4" w:space="0" w:color="auto"/>
            </w:tcBorders>
            <w:shd w:val="clear" w:color="auto" w:fill="auto"/>
            <w:noWrap/>
            <w:vAlign w:val="center"/>
          </w:tcPr>
          <w:p w14:paraId="37345B50" w14:textId="77777777" w:rsidR="004A115D" w:rsidRPr="001F7086" w:rsidRDefault="004A115D" w:rsidP="00BB3389">
            <w:pPr>
              <w:widowControl/>
              <w:suppressAutoHyphens w:val="0"/>
              <w:spacing w:after="0" w:line="240" w:lineRule="auto"/>
              <w:rPr>
                <w:rFonts w:ascii="Arial Narrow" w:eastAsia="Times New Roman" w:hAnsi="Arial Narrow" w:cs="Calibri"/>
                <w:color w:val="000000"/>
                <w:kern w:val="0"/>
                <w:sz w:val="20"/>
                <w:szCs w:val="20"/>
                <w:lang w:val="es-EC" w:eastAsia="es-EC"/>
              </w:rPr>
            </w:pPr>
          </w:p>
        </w:tc>
        <w:tc>
          <w:tcPr>
            <w:tcW w:w="1418" w:type="dxa"/>
            <w:tcBorders>
              <w:top w:val="nil"/>
              <w:left w:val="nil"/>
              <w:bottom w:val="single" w:sz="4" w:space="0" w:color="auto"/>
              <w:right w:val="single" w:sz="4" w:space="0" w:color="auto"/>
            </w:tcBorders>
            <w:shd w:val="clear" w:color="auto" w:fill="auto"/>
            <w:noWrap/>
            <w:vAlign w:val="center"/>
          </w:tcPr>
          <w:p w14:paraId="6E9FCDEC" w14:textId="77777777" w:rsidR="004A115D" w:rsidRPr="001F7086" w:rsidRDefault="004A115D" w:rsidP="00BB3389">
            <w:pPr>
              <w:widowControl/>
              <w:suppressAutoHyphens w:val="0"/>
              <w:spacing w:after="0" w:line="240" w:lineRule="auto"/>
              <w:rPr>
                <w:rFonts w:ascii="Arial Narrow" w:eastAsia="Times New Roman" w:hAnsi="Arial Narrow" w:cs="Calibri Light"/>
                <w:color w:val="000000"/>
                <w:kern w:val="0"/>
                <w:sz w:val="20"/>
                <w:szCs w:val="20"/>
                <w:lang w:eastAsia="es-EC"/>
              </w:rPr>
            </w:pPr>
          </w:p>
        </w:tc>
        <w:tc>
          <w:tcPr>
            <w:tcW w:w="1593" w:type="dxa"/>
            <w:tcBorders>
              <w:top w:val="nil"/>
              <w:left w:val="single" w:sz="4" w:space="0" w:color="auto"/>
              <w:bottom w:val="single" w:sz="4" w:space="0" w:color="auto"/>
              <w:right w:val="single" w:sz="4" w:space="0" w:color="auto"/>
            </w:tcBorders>
            <w:shd w:val="clear" w:color="auto" w:fill="auto"/>
            <w:noWrap/>
            <w:vAlign w:val="center"/>
          </w:tcPr>
          <w:p w14:paraId="03ABC9FA" w14:textId="77777777" w:rsidR="004A115D" w:rsidRPr="001F7086" w:rsidRDefault="004A115D" w:rsidP="00BB3389">
            <w:pPr>
              <w:widowControl/>
              <w:suppressAutoHyphens w:val="0"/>
              <w:spacing w:after="0" w:line="240" w:lineRule="auto"/>
              <w:rPr>
                <w:rFonts w:ascii="Arial Narrow" w:eastAsia="Times New Roman" w:hAnsi="Arial Narrow" w:cs="Calibri Light"/>
                <w:color w:val="000000"/>
                <w:kern w:val="0"/>
                <w:sz w:val="20"/>
                <w:szCs w:val="20"/>
                <w:lang w:eastAsia="es-EC"/>
              </w:rPr>
            </w:pPr>
          </w:p>
        </w:tc>
      </w:tr>
      <w:tr w:rsidR="004A115D" w:rsidRPr="00053EEE" w14:paraId="340C0613" w14:textId="77777777" w:rsidTr="004A115D">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tcPr>
          <w:p w14:paraId="1CEFAFF8" w14:textId="77777777" w:rsidR="004A115D" w:rsidRPr="001F7086" w:rsidRDefault="004A115D" w:rsidP="00BB3389">
            <w:pPr>
              <w:widowControl/>
              <w:suppressAutoHyphens w:val="0"/>
              <w:spacing w:after="0" w:line="240" w:lineRule="auto"/>
              <w:jc w:val="center"/>
              <w:rPr>
                <w:rFonts w:ascii="Arial Narrow" w:eastAsia="Times New Roman" w:hAnsi="Arial Narrow" w:cs="Calibri"/>
                <w:color w:val="000000"/>
                <w:kern w:val="0"/>
                <w:sz w:val="20"/>
                <w:szCs w:val="20"/>
                <w:lang w:eastAsia="es-EC"/>
              </w:rPr>
            </w:pPr>
            <w:r w:rsidRPr="001F7086">
              <w:rPr>
                <w:rFonts w:ascii="Arial Narrow" w:eastAsia="Times New Roman" w:hAnsi="Arial Narrow" w:cs="Calibri"/>
                <w:color w:val="000000"/>
                <w:kern w:val="0"/>
                <w:sz w:val="20"/>
                <w:szCs w:val="20"/>
                <w:lang w:eastAsia="es-EC"/>
              </w:rPr>
              <w:t>5</w:t>
            </w:r>
          </w:p>
        </w:tc>
        <w:tc>
          <w:tcPr>
            <w:tcW w:w="1843" w:type="dxa"/>
            <w:tcBorders>
              <w:top w:val="nil"/>
              <w:left w:val="nil"/>
              <w:bottom w:val="single" w:sz="4" w:space="0" w:color="auto"/>
              <w:right w:val="single" w:sz="4" w:space="0" w:color="auto"/>
            </w:tcBorders>
            <w:shd w:val="clear" w:color="auto" w:fill="auto"/>
            <w:noWrap/>
            <w:vAlign w:val="center"/>
          </w:tcPr>
          <w:p w14:paraId="323E8F24" w14:textId="77777777" w:rsidR="004A115D" w:rsidRPr="001F7086" w:rsidRDefault="004A115D" w:rsidP="00BB3389">
            <w:pPr>
              <w:widowControl/>
              <w:suppressAutoHyphens w:val="0"/>
              <w:spacing w:after="0" w:line="240" w:lineRule="auto"/>
              <w:rPr>
                <w:rFonts w:ascii="Arial Narrow" w:eastAsia="Times New Roman" w:hAnsi="Arial Narrow" w:cs="Calibri Light"/>
                <w:color w:val="000000"/>
                <w:kern w:val="0"/>
                <w:sz w:val="20"/>
                <w:szCs w:val="20"/>
                <w:lang w:eastAsia="es-EC"/>
              </w:rPr>
            </w:pPr>
          </w:p>
        </w:tc>
        <w:tc>
          <w:tcPr>
            <w:tcW w:w="1843" w:type="dxa"/>
            <w:tcBorders>
              <w:top w:val="nil"/>
              <w:left w:val="nil"/>
              <w:bottom w:val="single" w:sz="4" w:space="0" w:color="auto"/>
              <w:right w:val="single" w:sz="4" w:space="0" w:color="auto"/>
            </w:tcBorders>
            <w:shd w:val="clear" w:color="auto" w:fill="auto"/>
            <w:vAlign w:val="center"/>
          </w:tcPr>
          <w:p w14:paraId="25062DF3" w14:textId="77777777" w:rsidR="004A115D" w:rsidRPr="001F7086" w:rsidRDefault="004A115D" w:rsidP="00BB3389">
            <w:pPr>
              <w:widowControl/>
              <w:suppressAutoHyphens w:val="0"/>
              <w:spacing w:after="0" w:line="240" w:lineRule="auto"/>
              <w:rPr>
                <w:rFonts w:ascii="Arial Narrow" w:eastAsia="Times New Roman" w:hAnsi="Arial Narrow" w:cs="Calibri Light"/>
                <w:color w:val="000000"/>
                <w:kern w:val="0"/>
                <w:sz w:val="20"/>
                <w:szCs w:val="20"/>
                <w:lang w:eastAsia="es-EC"/>
              </w:rPr>
            </w:pPr>
          </w:p>
        </w:tc>
        <w:tc>
          <w:tcPr>
            <w:tcW w:w="1559" w:type="dxa"/>
            <w:tcBorders>
              <w:top w:val="nil"/>
              <w:left w:val="nil"/>
              <w:bottom w:val="single" w:sz="4" w:space="0" w:color="auto"/>
              <w:right w:val="single" w:sz="4" w:space="0" w:color="auto"/>
            </w:tcBorders>
            <w:shd w:val="clear" w:color="auto" w:fill="auto"/>
            <w:noWrap/>
            <w:vAlign w:val="center"/>
          </w:tcPr>
          <w:p w14:paraId="791D7CE5" w14:textId="77777777" w:rsidR="004A115D" w:rsidRPr="001F7086" w:rsidRDefault="004A115D" w:rsidP="00BB3389">
            <w:pPr>
              <w:widowControl/>
              <w:suppressAutoHyphens w:val="0"/>
              <w:spacing w:after="0" w:line="240" w:lineRule="auto"/>
              <w:rPr>
                <w:rFonts w:ascii="Arial Narrow" w:eastAsia="Times New Roman" w:hAnsi="Arial Narrow" w:cs="Calibri"/>
                <w:color w:val="000000"/>
                <w:kern w:val="0"/>
                <w:sz w:val="20"/>
                <w:szCs w:val="20"/>
                <w:lang w:val="es-EC" w:eastAsia="es-EC"/>
              </w:rPr>
            </w:pPr>
          </w:p>
        </w:tc>
        <w:tc>
          <w:tcPr>
            <w:tcW w:w="1418" w:type="dxa"/>
            <w:tcBorders>
              <w:top w:val="nil"/>
              <w:left w:val="nil"/>
              <w:bottom w:val="single" w:sz="4" w:space="0" w:color="auto"/>
              <w:right w:val="single" w:sz="4" w:space="0" w:color="auto"/>
            </w:tcBorders>
            <w:shd w:val="clear" w:color="auto" w:fill="auto"/>
            <w:noWrap/>
            <w:vAlign w:val="center"/>
          </w:tcPr>
          <w:p w14:paraId="7B4D512D" w14:textId="77777777" w:rsidR="004A115D" w:rsidRPr="001F7086" w:rsidRDefault="004A115D" w:rsidP="00BB3389">
            <w:pPr>
              <w:widowControl/>
              <w:suppressAutoHyphens w:val="0"/>
              <w:spacing w:after="0" w:line="240" w:lineRule="auto"/>
              <w:rPr>
                <w:rFonts w:ascii="Arial Narrow" w:eastAsia="Times New Roman" w:hAnsi="Arial Narrow" w:cs="Calibri Light"/>
                <w:color w:val="000000"/>
                <w:kern w:val="0"/>
                <w:sz w:val="20"/>
                <w:szCs w:val="20"/>
                <w:lang w:eastAsia="es-EC"/>
              </w:rPr>
            </w:pPr>
          </w:p>
        </w:tc>
        <w:tc>
          <w:tcPr>
            <w:tcW w:w="1593" w:type="dxa"/>
            <w:tcBorders>
              <w:top w:val="nil"/>
              <w:left w:val="single" w:sz="4" w:space="0" w:color="auto"/>
              <w:bottom w:val="single" w:sz="4" w:space="0" w:color="auto"/>
              <w:right w:val="single" w:sz="4" w:space="0" w:color="auto"/>
            </w:tcBorders>
            <w:shd w:val="clear" w:color="auto" w:fill="auto"/>
            <w:noWrap/>
            <w:vAlign w:val="center"/>
          </w:tcPr>
          <w:p w14:paraId="60303271" w14:textId="77777777" w:rsidR="004A115D" w:rsidRPr="001F7086" w:rsidRDefault="004A115D" w:rsidP="00BB3389">
            <w:pPr>
              <w:widowControl/>
              <w:suppressAutoHyphens w:val="0"/>
              <w:spacing w:after="0" w:line="240" w:lineRule="auto"/>
              <w:rPr>
                <w:rFonts w:ascii="Arial Narrow" w:eastAsia="Times New Roman" w:hAnsi="Arial Narrow" w:cs="Calibri Light"/>
                <w:color w:val="000000"/>
                <w:kern w:val="0"/>
                <w:sz w:val="20"/>
                <w:szCs w:val="20"/>
                <w:lang w:eastAsia="es-EC"/>
              </w:rPr>
            </w:pPr>
          </w:p>
        </w:tc>
      </w:tr>
      <w:tr w:rsidR="00FC5150" w:rsidRPr="00053EEE" w14:paraId="548C626C" w14:textId="77777777" w:rsidTr="004A115D">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C51C564" w14:textId="77777777" w:rsidR="00FC5150" w:rsidRPr="001F7086" w:rsidRDefault="00FC5150" w:rsidP="00BB3389">
            <w:pPr>
              <w:widowControl/>
              <w:suppressAutoHyphens w:val="0"/>
              <w:spacing w:after="0" w:line="240" w:lineRule="auto"/>
              <w:jc w:val="center"/>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w:color w:val="000000"/>
                <w:kern w:val="0"/>
                <w:sz w:val="20"/>
                <w:szCs w:val="20"/>
                <w:lang w:eastAsia="es-EC"/>
              </w:rPr>
              <w:t>…</w:t>
            </w:r>
          </w:p>
        </w:tc>
        <w:tc>
          <w:tcPr>
            <w:tcW w:w="1843" w:type="dxa"/>
            <w:tcBorders>
              <w:top w:val="nil"/>
              <w:left w:val="nil"/>
              <w:bottom w:val="single" w:sz="4" w:space="0" w:color="auto"/>
              <w:right w:val="single" w:sz="4" w:space="0" w:color="auto"/>
            </w:tcBorders>
            <w:shd w:val="clear" w:color="auto" w:fill="auto"/>
            <w:noWrap/>
            <w:vAlign w:val="center"/>
            <w:hideMark/>
          </w:tcPr>
          <w:p w14:paraId="780E79E5" w14:textId="77777777" w:rsidR="00FC5150" w:rsidRPr="001F7086" w:rsidRDefault="00FC5150" w:rsidP="00BB338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Light"/>
                <w:color w:val="000000"/>
                <w:kern w:val="0"/>
                <w:sz w:val="20"/>
                <w:szCs w:val="20"/>
                <w:lang w:eastAsia="es-EC"/>
              </w:rPr>
              <w:t> </w:t>
            </w:r>
          </w:p>
        </w:tc>
        <w:tc>
          <w:tcPr>
            <w:tcW w:w="1843" w:type="dxa"/>
            <w:tcBorders>
              <w:top w:val="nil"/>
              <w:left w:val="nil"/>
              <w:bottom w:val="single" w:sz="4" w:space="0" w:color="auto"/>
              <w:right w:val="single" w:sz="4" w:space="0" w:color="auto"/>
            </w:tcBorders>
            <w:shd w:val="clear" w:color="auto" w:fill="auto"/>
            <w:vAlign w:val="center"/>
            <w:hideMark/>
          </w:tcPr>
          <w:p w14:paraId="5E674DF6" w14:textId="77777777" w:rsidR="00FC5150" w:rsidRPr="001F7086" w:rsidRDefault="00FC5150" w:rsidP="00BB338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Light"/>
                <w:color w:val="000000"/>
                <w:kern w:val="0"/>
                <w:sz w:val="20"/>
                <w:szCs w:val="20"/>
                <w:lang w:eastAsia="es-EC"/>
              </w:rPr>
              <w:t> </w:t>
            </w:r>
          </w:p>
        </w:tc>
        <w:tc>
          <w:tcPr>
            <w:tcW w:w="1559" w:type="dxa"/>
            <w:tcBorders>
              <w:top w:val="nil"/>
              <w:left w:val="nil"/>
              <w:bottom w:val="single" w:sz="4" w:space="0" w:color="auto"/>
              <w:right w:val="single" w:sz="4" w:space="0" w:color="auto"/>
            </w:tcBorders>
            <w:shd w:val="clear" w:color="auto" w:fill="auto"/>
            <w:noWrap/>
            <w:vAlign w:val="center"/>
            <w:hideMark/>
          </w:tcPr>
          <w:p w14:paraId="3C26B54D" w14:textId="77777777" w:rsidR="00FC5150" w:rsidRPr="001F7086" w:rsidRDefault="00FC5150" w:rsidP="00BB338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w:color w:val="000000"/>
                <w:kern w:val="0"/>
                <w:sz w:val="20"/>
                <w:szCs w:val="20"/>
                <w:lang w:val="es-EC" w:eastAsia="es-EC"/>
              </w:rPr>
              <w:t> </w:t>
            </w:r>
          </w:p>
        </w:tc>
        <w:tc>
          <w:tcPr>
            <w:tcW w:w="1418" w:type="dxa"/>
            <w:tcBorders>
              <w:top w:val="nil"/>
              <w:left w:val="nil"/>
              <w:bottom w:val="single" w:sz="4" w:space="0" w:color="auto"/>
              <w:right w:val="single" w:sz="4" w:space="0" w:color="auto"/>
            </w:tcBorders>
            <w:shd w:val="clear" w:color="auto" w:fill="auto"/>
            <w:noWrap/>
            <w:vAlign w:val="center"/>
            <w:hideMark/>
          </w:tcPr>
          <w:p w14:paraId="34062A22" w14:textId="77777777" w:rsidR="00FC5150" w:rsidRPr="001F7086" w:rsidRDefault="00FC5150" w:rsidP="00BB338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Light"/>
                <w:color w:val="000000"/>
                <w:kern w:val="0"/>
                <w:sz w:val="20"/>
                <w:szCs w:val="20"/>
                <w:lang w:eastAsia="es-EC"/>
              </w:rPr>
              <w:t> </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14:paraId="6B8B280D" w14:textId="77777777" w:rsidR="00FC5150" w:rsidRPr="001F7086" w:rsidRDefault="00FC5150" w:rsidP="00BB338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1F7086">
              <w:rPr>
                <w:rFonts w:ascii="Arial Narrow" w:eastAsia="Times New Roman" w:hAnsi="Arial Narrow" w:cs="Calibri Light"/>
                <w:color w:val="000000"/>
                <w:kern w:val="0"/>
                <w:sz w:val="20"/>
                <w:szCs w:val="20"/>
                <w:lang w:eastAsia="es-EC"/>
              </w:rPr>
              <w:t> </w:t>
            </w:r>
          </w:p>
        </w:tc>
      </w:tr>
      <w:tr w:rsidR="009710F9" w:rsidRPr="00053EEE" w14:paraId="73D157EC" w14:textId="77777777" w:rsidTr="004A115D">
        <w:trPr>
          <w:trHeight w:val="275"/>
          <w:jc w:val="center"/>
        </w:trPr>
        <w:tc>
          <w:tcPr>
            <w:tcW w:w="7027" w:type="dxa"/>
            <w:gridSpan w:val="5"/>
            <w:tcBorders>
              <w:top w:val="nil"/>
              <w:left w:val="single" w:sz="4" w:space="0" w:color="auto"/>
              <w:bottom w:val="single" w:sz="4" w:space="0" w:color="auto"/>
              <w:right w:val="single" w:sz="4" w:space="0" w:color="auto"/>
            </w:tcBorders>
            <w:shd w:val="clear" w:color="auto" w:fill="auto"/>
            <w:noWrap/>
            <w:vAlign w:val="center"/>
          </w:tcPr>
          <w:p w14:paraId="28A8B210" w14:textId="77777777" w:rsidR="009710F9" w:rsidRPr="001F7086" w:rsidRDefault="009710F9" w:rsidP="00BB3389">
            <w:pPr>
              <w:widowControl/>
              <w:suppressAutoHyphens w:val="0"/>
              <w:spacing w:after="0" w:line="240" w:lineRule="auto"/>
              <w:jc w:val="right"/>
              <w:rPr>
                <w:rFonts w:ascii="Arial Narrow" w:eastAsia="Times New Roman" w:hAnsi="Arial Narrow" w:cs="Calibri Light"/>
                <w:color w:val="000000"/>
                <w:kern w:val="0"/>
                <w:sz w:val="20"/>
                <w:szCs w:val="20"/>
                <w:lang w:eastAsia="es-EC"/>
              </w:rPr>
            </w:pPr>
            <w:r w:rsidRPr="001F7086">
              <w:rPr>
                <w:rFonts w:ascii="Arial Narrow" w:eastAsia="Times New Roman" w:hAnsi="Arial Narrow" w:cs="Calibri Light"/>
                <w:b/>
                <w:bCs/>
                <w:color w:val="000000"/>
                <w:kern w:val="0"/>
                <w:sz w:val="20"/>
                <w:szCs w:val="20"/>
                <w:lang w:eastAsia="es-EC"/>
              </w:rPr>
              <w:t>TOTAL</w:t>
            </w:r>
          </w:p>
        </w:tc>
        <w:tc>
          <w:tcPr>
            <w:tcW w:w="1593" w:type="dxa"/>
            <w:tcBorders>
              <w:top w:val="nil"/>
              <w:left w:val="single" w:sz="4" w:space="0" w:color="auto"/>
              <w:bottom w:val="single" w:sz="4" w:space="0" w:color="auto"/>
              <w:right w:val="single" w:sz="4" w:space="0" w:color="auto"/>
            </w:tcBorders>
            <w:shd w:val="clear" w:color="auto" w:fill="auto"/>
            <w:noWrap/>
            <w:vAlign w:val="center"/>
          </w:tcPr>
          <w:p w14:paraId="6AC3C7B5" w14:textId="77777777" w:rsidR="009710F9" w:rsidRPr="001F7086" w:rsidRDefault="009710F9" w:rsidP="00BB3389">
            <w:pPr>
              <w:widowControl/>
              <w:suppressAutoHyphens w:val="0"/>
              <w:spacing w:after="0" w:line="240" w:lineRule="auto"/>
              <w:rPr>
                <w:rFonts w:ascii="Arial Narrow" w:eastAsia="Times New Roman" w:hAnsi="Arial Narrow" w:cs="Calibri Light"/>
                <w:color w:val="000000"/>
                <w:kern w:val="0"/>
                <w:sz w:val="20"/>
                <w:szCs w:val="20"/>
                <w:lang w:eastAsia="es-EC"/>
              </w:rPr>
            </w:pPr>
          </w:p>
        </w:tc>
      </w:tr>
    </w:tbl>
    <w:p w14:paraId="4126EB86" w14:textId="77777777" w:rsidR="00281650" w:rsidRPr="001F7086" w:rsidRDefault="00281650" w:rsidP="00BB3389">
      <w:pPr>
        <w:spacing w:after="0" w:line="240" w:lineRule="auto"/>
        <w:rPr>
          <w:rFonts w:ascii="Arial Narrow" w:hAnsi="Arial Narrow" w:cs="Calibri Light"/>
          <w:color w:val="000000"/>
          <w:sz w:val="20"/>
          <w:szCs w:val="20"/>
        </w:rPr>
      </w:pPr>
    </w:p>
    <w:p w14:paraId="0D265803" w14:textId="77777777" w:rsidR="000209D4" w:rsidRPr="001F7086" w:rsidRDefault="00281650" w:rsidP="00BB3389">
      <w:pPr>
        <w:pStyle w:val="Ttulo3"/>
        <w:rPr>
          <w:rFonts w:ascii="Arial Narrow" w:hAnsi="Arial Narrow" w:cs="Calibri Light"/>
          <w:color w:val="000000"/>
          <w:sz w:val="20"/>
          <w:szCs w:val="20"/>
        </w:rPr>
      </w:pPr>
      <w:r w:rsidRPr="001F7086">
        <w:rPr>
          <w:rFonts w:ascii="Arial Narrow" w:hAnsi="Arial Narrow" w:cs="Calibri Light"/>
          <w:b w:val="0"/>
          <w:color w:val="000000"/>
          <w:sz w:val="20"/>
          <w:szCs w:val="20"/>
        </w:rPr>
        <w:br w:type="page"/>
      </w:r>
      <w:bookmarkStart w:id="1071" w:name="_Toc150959773"/>
      <w:r w:rsidR="008F22DB" w:rsidRPr="001F7086">
        <w:rPr>
          <w:rFonts w:ascii="Arial Narrow" w:hAnsi="Arial Narrow" w:cs="Calibri Light"/>
          <w:bCs w:val="0"/>
          <w:color w:val="000000"/>
          <w:sz w:val="20"/>
          <w:szCs w:val="20"/>
        </w:rPr>
        <w:lastRenderedPageBreak/>
        <w:t>1.</w:t>
      </w:r>
      <w:r w:rsidR="003A59BF" w:rsidRPr="001F7086">
        <w:rPr>
          <w:rFonts w:ascii="Arial Narrow" w:hAnsi="Arial Narrow" w:cs="Calibri Light"/>
          <w:bCs w:val="0"/>
          <w:color w:val="000000"/>
          <w:sz w:val="20"/>
          <w:szCs w:val="20"/>
        </w:rPr>
        <w:t>4</w:t>
      </w:r>
      <w:r w:rsidR="008F22DB" w:rsidRPr="001F7086">
        <w:rPr>
          <w:rFonts w:ascii="Arial Narrow" w:hAnsi="Arial Narrow" w:cs="Calibri Light"/>
          <w:bCs w:val="0"/>
          <w:color w:val="000000"/>
          <w:sz w:val="20"/>
          <w:szCs w:val="20"/>
        </w:rPr>
        <w:t xml:space="preserve"> </w:t>
      </w:r>
      <w:r w:rsidR="000209D4" w:rsidRPr="001F7086">
        <w:rPr>
          <w:rFonts w:ascii="Arial Narrow" w:hAnsi="Arial Narrow" w:cs="Calibri Light"/>
          <w:color w:val="000000"/>
          <w:sz w:val="20"/>
          <w:szCs w:val="20"/>
        </w:rPr>
        <w:t>MECANISMOS DE ASEGURAMIENTO Y CONTROL DE LA CALIDAD</w:t>
      </w:r>
      <w:bookmarkEnd w:id="1071"/>
      <w:r w:rsidR="000209D4" w:rsidRPr="001F7086">
        <w:rPr>
          <w:rFonts w:ascii="Arial Narrow" w:hAnsi="Arial Narrow" w:cs="Calibri Light"/>
          <w:color w:val="000000"/>
          <w:sz w:val="20"/>
          <w:szCs w:val="20"/>
        </w:rPr>
        <w:t xml:space="preserve"> </w:t>
      </w:r>
    </w:p>
    <w:p w14:paraId="130B26E3" w14:textId="77777777" w:rsidR="000209D4" w:rsidRPr="001F7086" w:rsidRDefault="000209D4" w:rsidP="00BB3389">
      <w:pPr>
        <w:spacing w:after="0" w:line="240" w:lineRule="auto"/>
        <w:rPr>
          <w:rFonts w:ascii="Arial Narrow" w:hAnsi="Arial Narrow" w:cs="Calibri Light"/>
          <w:color w:val="000000"/>
          <w:sz w:val="20"/>
          <w:szCs w:val="20"/>
        </w:rPr>
      </w:pPr>
    </w:p>
    <w:p w14:paraId="2DDF83FE" w14:textId="77777777" w:rsidR="008F22DB" w:rsidRPr="001F7086" w:rsidRDefault="00677047" w:rsidP="00BB3389">
      <w:pPr>
        <w:spacing w:after="0" w:line="240" w:lineRule="auto"/>
        <w:rPr>
          <w:rFonts w:ascii="Arial Narrow" w:hAnsi="Arial Narrow" w:cs="Calibri Light"/>
          <w:b/>
          <w:color w:val="000000"/>
          <w:sz w:val="20"/>
          <w:szCs w:val="20"/>
        </w:rPr>
      </w:pPr>
      <w:r>
        <w:rPr>
          <w:rFonts w:ascii="Arial Narrow" w:hAnsi="Arial Narrow" w:cs="Calibri Light"/>
          <w:b/>
          <w:color w:val="000000"/>
          <w:sz w:val="20"/>
          <w:szCs w:val="20"/>
        </w:rPr>
        <w:t>SERCOP-SELPROV-002-2023</w:t>
      </w:r>
    </w:p>
    <w:p w14:paraId="72D78395" w14:textId="77777777" w:rsidR="008F22DB" w:rsidRPr="001F7086" w:rsidRDefault="008F22DB" w:rsidP="00BB3389">
      <w:pPr>
        <w:spacing w:after="0" w:line="240" w:lineRule="auto"/>
        <w:rPr>
          <w:rFonts w:ascii="Arial Narrow" w:hAnsi="Arial Narrow" w:cs="Calibri Light"/>
          <w:color w:val="000000"/>
          <w:sz w:val="20"/>
          <w:szCs w:val="20"/>
        </w:rPr>
      </w:pPr>
    </w:p>
    <w:p w14:paraId="50DFE2F0" w14:textId="77777777" w:rsidR="00244D96" w:rsidRPr="001F7086" w:rsidRDefault="00244D96" w:rsidP="00BB3389">
      <w:pPr>
        <w:pStyle w:val="Textoindependiente"/>
        <w:spacing w:after="0" w:line="240" w:lineRule="auto"/>
        <w:rPr>
          <w:rFonts w:ascii="Arial Narrow" w:hAnsi="Arial Narrow" w:cs="Times New Roman"/>
          <w:color w:val="000000"/>
          <w:sz w:val="20"/>
          <w:szCs w:val="20"/>
        </w:rPr>
      </w:pPr>
      <w:r w:rsidRPr="001F7086">
        <w:rPr>
          <w:rFonts w:ascii="Arial Narrow" w:hAnsi="Arial Narrow" w:cs="Times New Roman"/>
          <w:color w:val="000000"/>
          <w:sz w:val="20"/>
          <w:szCs w:val="20"/>
        </w:rPr>
        <w:t xml:space="preserve">Para demostrar el cumplimiento con los mecanismos de aseguramiento y control de calidad, todos los documentos presentados deberán estar dentro de los respectivos periodos de vigencia y de encontrarse los certificados en un idioma diferente al </w:t>
      </w:r>
      <w:r w:rsidR="00460BBD" w:rsidRPr="001F7086">
        <w:rPr>
          <w:rFonts w:ascii="Arial Narrow" w:hAnsi="Arial Narrow" w:cs="Times New Roman"/>
          <w:color w:val="000000"/>
          <w:sz w:val="20"/>
          <w:szCs w:val="20"/>
        </w:rPr>
        <w:t>español</w:t>
      </w:r>
      <w:r w:rsidR="00EB61DD" w:rsidRPr="001F7086">
        <w:rPr>
          <w:rFonts w:ascii="Arial Narrow" w:hAnsi="Arial Narrow" w:cs="Times New Roman"/>
          <w:color w:val="000000"/>
          <w:sz w:val="20"/>
          <w:szCs w:val="20"/>
        </w:rPr>
        <w:t xml:space="preserve"> </w:t>
      </w:r>
      <w:r w:rsidRPr="001F7086">
        <w:rPr>
          <w:rFonts w:ascii="Arial Narrow" w:hAnsi="Arial Narrow" w:cs="Times New Roman"/>
          <w:color w:val="000000"/>
          <w:sz w:val="20"/>
          <w:szCs w:val="20"/>
        </w:rPr>
        <w:t>deberán ser traducidos a este idioma.</w:t>
      </w:r>
    </w:p>
    <w:p w14:paraId="3811FC1C" w14:textId="77777777" w:rsidR="00244D96" w:rsidRPr="001F7086" w:rsidRDefault="00244D96" w:rsidP="00BB3389">
      <w:pPr>
        <w:pStyle w:val="Textoindependiente"/>
        <w:spacing w:after="0" w:line="240" w:lineRule="auto"/>
        <w:rPr>
          <w:rFonts w:ascii="Arial Narrow" w:hAnsi="Arial Narrow" w:cs="Times New Roman"/>
          <w:color w:val="000000"/>
          <w:sz w:val="20"/>
          <w:szCs w:val="20"/>
        </w:rPr>
      </w:pPr>
    </w:p>
    <w:p w14:paraId="25019FBB" w14:textId="77777777" w:rsidR="00244D96" w:rsidRPr="001F7086" w:rsidRDefault="00244D96" w:rsidP="00BB3389">
      <w:pPr>
        <w:pStyle w:val="Textoindependiente"/>
        <w:spacing w:after="0" w:line="240" w:lineRule="auto"/>
        <w:rPr>
          <w:rFonts w:ascii="Arial Narrow" w:hAnsi="Arial Narrow" w:cs="Times New Roman"/>
          <w:color w:val="000000"/>
          <w:sz w:val="20"/>
          <w:szCs w:val="20"/>
        </w:rPr>
      </w:pPr>
      <w:r w:rsidRPr="001F7086">
        <w:rPr>
          <w:rFonts w:ascii="Arial Narrow" w:hAnsi="Arial Narrow" w:cs="Times New Roman"/>
          <w:color w:val="000000"/>
          <w:sz w:val="20"/>
          <w:szCs w:val="20"/>
        </w:rPr>
        <w:t>En caso que se promulgue una normativa adicional o se actualice la vigente, el proveedor deberá actualizar los respectivos documentos, incluyendo declaraciones a las que hubiere lugar.</w:t>
      </w:r>
    </w:p>
    <w:p w14:paraId="4A598F71" w14:textId="77777777" w:rsidR="00244D96" w:rsidRPr="001F7086" w:rsidRDefault="00244D96" w:rsidP="00BB3389">
      <w:pPr>
        <w:pStyle w:val="Textoindependiente"/>
        <w:spacing w:after="0" w:line="240" w:lineRule="auto"/>
        <w:rPr>
          <w:rFonts w:ascii="Arial Narrow" w:hAnsi="Arial Narrow" w:cs="Times New Roman"/>
          <w:color w:val="000000"/>
          <w:sz w:val="20"/>
          <w:szCs w:val="20"/>
        </w:rPr>
      </w:pPr>
    </w:p>
    <w:p w14:paraId="68E0B8F7" w14:textId="77777777" w:rsidR="00CB5C9E" w:rsidRPr="001F7086" w:rsidRDefault="00244D96" w:rsidP="00BB3389">
      <w:pPr>
        <w:pStyle w:val="Textoindependiente"/>
        <w:spacing w:after="0" w:line="240" w:lineRule="auto"/>
        <w:rPr>
          <w:rFonts w:ascii="Arial Narrow" w:hAnsi="Arial Narrow" w:cs="Times New Roman"/>
          <w:color w:val="000000"/>
          <w:sz w:val="20"/>
          <w:szCs w:val="20"/>
        </w:rPr>
      </w:pPr>
      <w:r w:rsidRPr="001F7086">
        <w:rPr>
          <w:rFonts w:ascii="Arial Narrow" w:hAnsi="Arial Narrow" w:cs="Times New Roman"/>
          <w:color w:val="000000"/>
          <w:sz w:val="20"/>
          <w:szCs w:val="20"/>
        </w:rPr>
        <w:t xml:space="preserve">El oferente deberá presentar copias </w:t>
      </w:r>
      <w:r w:rsidR="007A3C18" w:rsidRPr="001F7086">
        <w:rPr>
          <w:rFonts w:ascii="Arial Narrow" w:hAnsi="Arial Narrow" w:cs="Times New Roman"/>
          <w:color w:val="000000"/>
          <w:sz w:val="20"/>
          <w:szCs w:val="20"/>
        </w:rPr>
        <w:t xml:space="preserve">simples </w:t>
      </w:r>
      <w:r w:rsidR="0005208D" w:rsidRPr="001F7086">
        <w:rPr>
          <w:rFonts w:ascii="Arial Narrow" w:hAnsi="Arial Narrow" w:cs="Times New Roman"/>
          <w:color w:val="000000"/>
          <w:sz w:val="20"/>
          <w:szCs w:val="20"/>
        </w:rPr>
        <w:t>de</w:t>
      </w:r>
      <w:r w:rsidRPr="001F7086">
        <w:rPr>
          <w:rFonts w:ascii="Arial Narrow" w:hAnsi="Arial Narrow" w:cs="Times New Roman"/>
          <w:color w:val="000000"/>
          <w:sz w:val="20"/>
          <w:szCs w:val="20"/>
        </w:rPr>
        <w:t xml:space="preserve"> los documentos</w:t>
      </w:r>
      <w:r w:rsidR="00CB5C9E" w:rsidRPr="001F7086">
        <w:rPr>
          <w:rFonts w:ascii="Arial Narrow" w:hAnsi="Arial Narrow" w:cs="Times New Roman"/>
          <w:color w:val="000000"/>
          <w:sz w:val="20"/>
          <w:szCs w:val="20"/>
        </w:rPr>
        <w:t xml:space="preserve"> que acrediten el cumplimiento de</w:t>
      </w:r>
      <w:r w:rsidR="0073225C" w:rsidRPr="001F7086">
        <w:rPr>
          <w:rFonts w:ascii="Arial Narrow" w:hAnsi="Arial Narrow" w:cs="Times New Roman"/>
          <w:color w:val="000000"/>
          <w:sz w:val="20"/>
          <w:szCs w:val="20"/>
        </w:rPr>
        <w:t xml:space="preserve"> la</w:t>
      </w:r>
      <w:r w:rsidR="00CB5C9E" w:rsidRPr="001F7086">
        <w:rPr>
          <w:rFonts w:ascii="Arial Narrow" w:hAnsi="Arial Narrow" w:cs="Times New Roman"/>
          <w:color w:val="000000"/>
          <w:sz w:val="20"/>
          <w:szCs w:val="20"/>
        </w:rPr>
        <w:t xml:space="preserve"> normativa técnica conforme la ficha establecida</w:t>
      </w:r>
      <w:r w:rsidRPr="001F7086">
        <w:rPr>
          <w:rFonts w:ascii="Arial Narrow" w:hAnsi="Arial Narrow" w:cs="Times New Roman"/>
          <w:color w:val="000000"/>
          <w:sz w:val="20"/>
          <w:szCs w:val="20"/>
        </w:rPr>
        <w:t>:</w:t>
      </w:r>
    </w:p>
    <w:p w14:paraId="1024D08C" w14:textId="77777777" w:rsidR="005A2550" w:rsidRPr="001F7086" w:rsidRDefault="005A2550" w:rsidP="00BB3389">
      <w:pPr>
        <w:spacing w:after="0" w:line="240" w:lineRule="auto"/>
        <w:rPr>
          <w:rFonts w:ascii="Arial Narrow" w:hAnsi="Arial Narrow" w:cs="Calibri Light"/>
          <w:color w:val="000000"/>
          <w:kern w:val="2"/>
          <w:sz w:val="20"/>
          <w:szCs w:val="20"/>
        </w:rPr>
      </w:pPr>
    </w:p>
    <w:tbl>
      <w:tblPr>
        <w:tblW w:w="8784" w:type="dxa"/>
        <w:tblInd w:w="75" w:type="dxa"/>
        <w:tblCellMar>
          <w:left w:w="70" w:type="dxa"/>
          <w:right w:w="70" w:type="dxa"/>
        </w:tblCellMar>
        <w:tblLook w:val="04A0" w:firstRow="1" w:lastRow="0" w:firstColumn="1" w:lastColumn="0" w:noHBand="0" w:noVBand="1"/>
      </w:tblPr>
      <w:tblGrid>
        <w:gridCol w:w="3114"/>
        <w:gridCol w:w="4678"/>
        <w:gridCol w:w="992"/>
      </w:tblGrid>
      <w:tr w:rsidR="00D85F7F" w:rsidRPr="00D85F7F" w14:paraId="10CC059B" w14:textId="77777777" w:rsidTr="00C3629C">
        <w:trPr>
          <w:trHeight w:val="76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14527"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b/>
                <w:bCs/>
                <w:color w:val="000000"/>
                <w:kern w:val="0"/>
                <w:sz w:val="16"/>
                <w:szCs w:val="16"/>
                <w:lang w:val="es-EC" w:eastAsia="es-EC"/>
              </w:rPr>
            </w:pPr>
            <w:r w:rsidRPr="00D85F7F">
              <w:rPr>
                <w:rFonts w:ascii="Arial Narrow" w:eastAsia="Times New Roman" w:hAnsi="Arial Narrow" w:cs="Times New Roman"/>
                <w:b/>
                <w:bCs/>
                <w:color w:val="000000"/>
                <w:kern w:val="0"/>
                <w:sz w:val="16"/>
                <w:szCs w:val="16"/>
                <w:lang w:val="es-EC" w:eastAsia="es-EC"/>
              </w:rPr>
              <w:t>Subcategoría</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1A6CF26"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b/>
                <w:bCs/>
                <w:color w:val="000000"/>
                <w:kern w:val="0"/>
                <w:sz w:val="16"/>
                <w:szCs w:val="16"/>
                <w:lang w:val="es-EC" w:eastAsia="es-EC"/>
              </w:rPr>
            </w:pPr>
            <w:r w:rsidRPr="00D85F7F">
              <w:rPr>
                <w:rFonts w:ascii="Arial Narrow" w:eastAsia="Times New Roman" w:hAnsi="Arial Narrow" w:cs="Times New Roman"/>
                <w:b/>
                <w:bCs/>
                <w:color w:val="000000"/>
                <w:kern w:val="0"/>
                <w:sz w:val="16"/>
                <w:szCs w:val="16"/>
                <w:lang w:val="es-EC" w:eastAsia="es-EC"/>
              </w:rPr>
              <w:t>Norma técnica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65A085"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b/>
                <w:bCs/>
                <w:color w:val="000000"/>
                <w:kern w:val="0"/>
                <w:sz w:val="16"/>
                <w:szCs w:val="16"/>
                <w:lang w:val="es-EC" w:eastAsia="es-EC"/>
              </w:rPr>
            </w:pPr>
            <w:r w:rsidRPr="00D85F7F">
              <w:rPr>
                <w:rFonts w:ascii="Arial Narrow" w:eastAsia="Times New Roman" w:hAnsi="Arial Narrow" w:cs="Times New Roman"/>
                <w:b/>
                <w:bCs/>
                <w:color w:val="000000"/>
                <w:kern w:val="0"/>
                <w:sz w:val="16"/>
                <w:szCs w:val="16"/>
                <w:lang w:val="es-EC" w:eastAsia="es-EC"/>
              </w:rPr>
              <w:t>Señalar página(s) en la oferta</w:t>
            </w:r>
          </w:p>
        </w:tc>
      </w:tr>
      <w:tr w:rsidR="00D85F7F" w:rsidRPr="00D85F7F" w14:paraId="6307CE98" w14:textId="77777777" w:rsidTr="00C3629C">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DFFD0EA"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Conductores de cobre desnudo cableado suave</w:t>
            </w:r>
          </w:p>
        </w:tc>
        <w:tc>
          <w:tcPr>
            <w:tcW w:w="4678" w:type="dxa"/>
            <w:tcBorders>
              <w:top w:val="nil"/>
              <w:left w:val="nil"/>
              <w:bottom w:val="single" w:sz="4" w:space="0" w:color="auto"/>
              <w:right w:val="single" w:sz="4" w:space="0" w:color="auto"/>
            </w:tcBorders>
            <w:shd w:val="clear" w:color="auto" w:fill="auto"/>
            <w:vAlign w:val="center"/>
            <w:hideMark/>
          </w:tcPr>
          <w:p w14:paraId="59FE9765"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INEN 2214, ASTM B3 - B</w:t>
            </w:r>
          </w:p>
        </w:tc>
        <w:tc>
          <w:tcPr>
            <w:tcW w:w="992" w:type="dxa"/>
            <w:tcBorders>
              <w:top w:val="nil"/>
              <w:left w:val="nil"/>
              <w:bottom w:val="single" w:sz="4" w:space="0" w:color="auto"/>
              <w:right w:val="single" w:sz="4" w:space="0" w:color="auto"/>
            </w:tcBorders>
            <w:shd w:val="clear" w:color="auto" w:fill="auto"/>
            <w:vAlign w:val="center"/>
            <w:hideMark/>
          </w:tcPr>
          <w:p w14:paraId="1702D73C"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261C525D" w14:textId="77777777" w:rsidTr="00C3629C">
        <w:trPr>
          <w:trHeight w:val="25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D8D8718"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 xml:space="preserve">Conductores de aluminio AAC desnudo cableado </w:t>
              </w:r>
            </w:hyperlink>
          </w:p>
        </w:tc>
        <w:tc>
          <w:tcPr>
            <w:tcW w:w="4678" w:type="dxa"/>
            <w:tcBorders>
              <w:top w:val="nil"/>
              <w:left w:val="nil"/>
              <w:bottom w:val="single" w:sz="4" w:space="0" w:color="auto"/>
              <w:right w:val="single" w:sz="4" w:space="0" w:color="auto"/>
            </w:tcBorders>
            <w:shd w:val="clear" w:color="auto" w:fill="auto"/>
            <w:vAlign w:val="center"/>
            <w:hideMark/>
          </w:tcPr>
          <w:p w14:paraId="79847071"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NTE INEN 335, ASTM B230, ASTM B231</w:t>
            </w:r>
          </w:p>
        </w:tc>
        <w:tc>
          <w:tcPr>
            <w:tcW w:w="992" w:type="dxa"/>
            <w:tcBorders>
              <w:top w:val="nil"/>
              <w:left w:val="nil"/>
              <w:bottom w:val="single" w:sz="4" w:space="0" w:color="auto"/>
              <w:right w:val="single" w:sz="4" w:space="0" w:color="auto"/>
            </w:tcBorders>
            <w:shd w:val="clear" w:color="auto" w:fill="auto"/>
            <w:vAlign w:val="center"/>
            <w:hideMark/>
          </w:tcPr>
          <w:p w14:paraId="68DA9F40"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4283F78D" w14:textId="77777777" w:rsidTr="00C3629C">
        <w:trPr>
          <w:trHeight w:val="131"/>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79073C8"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 xml:space="preserve">Conductores de aluminio ACSR desnudo cableado </w:t>
              </w:r>
            </w:hyperlink>
          </w:p>
        </w:tc>
        <w:tc>
          <w:tcPr>
            <w:tcW w:w="4678" w:type="dxa"/>
            <w:tcBorders>
              <w:top w:val="nil"/>
              <w:left w:val="nil"/>
              <w:bottom w:val="single" w:sz="4" w:space="0" w:color="auto"/>
              <w:right w:val="single" w:sz="4" w:space="0" w:color="auto"/>
            </w:tcBorders>
            <w:shd w:val="clear" w:color="auto" w:fill="auto"/>
            <w:vAlign w:val="center"/>
            <w:hideMark/>
          </w:tcPr>
          <w:p w14:paraId="6BB689C2"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B-230 ASTM B-231 ASTM B-232 ASTM B-498 ASTM B-500 INEN 2170 -335</w:t>
            </w:r>
          </w:p>
        </w:tc>
        <w:tc>
          <w:tcPr>
            <w:tcW w:w="992" w:type="dxa"/>
            <w:tcBorders>
              <w:top w:val="nil"/>
              <w:left w:val="nil"/>
              <w:bottom w:val="single" w:sz="4" w:space="0" w:color="auto"/>
              <w:right w:val="single" w:sz="4" w:space="0" w:color="auto"/>
            </w:tcBorders>
            <w:shd w:val="clear" w:color="auto" w:fill="auto"/>
            <w:vAlign w:val="center"/>
            <w:hideMark/>
          </w:tcPr>
          <w:p w14:paraId="54CFC9F7"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526B50" w14:paraId="09549537" w14:textId="77777777" w:rsidTr="00C3629C">
        <w:trPr>
          <w:trHeight w:val="6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BBCA880"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multiplex de aluminio AAC neutro desnudo AAC 600 V XLPE</w:t>
              </w:r>
            </w:hyperlink>
          </w:p>
        </w:tc>
        <w:tc>
          <w:tcPr>
            <w:tcW w:w="4678" w:type="dxa"/>
            <w:tcBorders>
              <w:top w:val="nil"/>
              <w:left w:val="nil"/>
              <w:bottom w:val="single" w:sz="4" w:space="0" w:color="auto"/>
              <w:right w:val="single" w:sz="4" w:space="0" w:color="auto"/>
            </w:tcBorders>
            <w:shd w:val="clear" w:color="auto" w:fill="auto"/>
            <w:vAlign w:val="center"/>
            <w:hideMark/>
          </w:tcPr>
          <w:p w14:paraId="6F990CE4" w14:textId="77777777" w:rsidR="00D85F7F" w:rsidRPr="00526B50"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n-US" w:eastAsia="es-EC"/>
              </w:rPr>
            </w:pPr>
            <w:r w:rsidRPr="00526B50">
              <w:rPr>
                <w:rFonts w:ascii="Arial Narrow" w:eastAsia="Times New Roman" w:hAnsi="Arial Narrow" w:cs="Times New Roman"/>
                <w:color w:val="000000"/>
                <w:kern w:val="0"/>
                <w:sz w:val="16"/>
                <w:szCs w:val="16"/>
                <w:lang w:val="en-US" w:eastAsia="es-EC"/>
              </w:rPr>
              <w:t>ASTM B</w:t>
            </w:r>
            <w:r w:rsidR="00C3629C" w:rsidRPr="00526B50">
              <w:rPr>
                <w:rFonts w:ascii="Arial Narrow" w:eastAsia="Times New Roman" w:hAnsi="Arial Narrow" w:cs="Times New Roman"/>
                <w:color w:val="000000"/>
                <w:kern w:val="0"/>
                <w:sz w:val="16"/>
                <w:szCs w:val="16"/>
                <w:lang w:val="en-US" w:eastAsia="es-EC"/>
              </w:rPr>
              <w:t xml:space="preserve"> 230, ASTM B 231, ASTM B 398, </w:t>
            </w:r>
            <w:r w:rsidRPr="00526B50">
              <w:rPr>
                <w:rFonts w:ascii="Arial Narrow" w:eastAsia="Times New Roman" w:hAnsi="Arial Narrow" w:cs="Times New Roman"/>
                <w:color w:val="000000"/>
                <w:kern w:val="0"/>
                <w:sz w:val="16"/>
                <w:szCs w:val="16"/>
                <w:lang w:val="en-US" w:eastAsia="es-EC"/>
              </w:rPr>
              <w:t>ASTM B 399, ANSI/ICEA S-76-474</w:t>
            </w:r>
          </w:p>
        </w:tc>
        <w:tc>
          <w:tcPr>
            <w:tcW w:w="992" w:type="dxa"/>
            <w:tcBorders>
              <w:top w:val="nil"/>
              <w:left w:val="nil"/>
              <w:bottom w:val="single" w:sz="4" w:space="0" w:color="auto"/>
              <w:right w:val="single" w:sz="4" w:space="0" w:color="auto"/>
            </w:tcBorders>
            <w:shd w:val="clear" w:color="auto" w:fill="auto"/>
            <w:vAlign w:val="center"/>
            <w:hideMark/>
          </w:tcPr>
          <w:p w14:paraId="5D90713A" w14:textId="77777777" w:rsidR="00D85F7F" w:rsidRPr="00526B50"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n-US" w:eastAsia="es-EC"/>
              </w:rPr>
            </w:pPr>
            <w:r w:rsidRPr="00526B50">
              <w:rPr>
                <w:rFonts w:ascii="Arial Narrow" w:eastAsia="Times New Roman" w:hAnsi="Arial Narrow" w:cs="Times New Roman"/>
                <w:color w:val="000000"/>
                <w:kern w:val="0"/>
                <w:sz w:val="16"/>
                <w:szCs w:val="16"/>
                <w:lang w:val="en-US" w:eastAsia="es-EC"/>
              </w:rPr>
              <w:t> </w:t>
            </w:r>
          </w:p>
        </w:tc>
      </w:tr>
      <w:tr w:rsidR="00D85F7F" w:rsidRPr="00D85F7F" w14:paraId="2284C9A4" w14:textId="77777777" w:rsidTr="00C3629C">
        <w:trPr>
          <w:trHeight w:val="6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CED1BFA"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multiplex de aluminio AAC neutro aislado AAC 600 V XLPE</w:t>
              </w:r>
            </w:hyperlink>
          </w:p>
        </w:tc>
        <w:tc>
          <w:tcPr>
            <w:tcW w:w="4678" w:type="dxa"/>
            <w:tcBorders>
              <w:top w:val="nil"/>
              <w:left w:val="nil"/>
              <w:bottom w:val="single" w:sz="4" w:space="0" w:color="auto"/>
              <w:right w:val="single" w:sz="4" w:space="0" w:color="auto"/>
            </w:tcBorders>
            <w:shd w:val="clear" w:color="auto" w:fill="auto"/>
            <w:vAlign w:val="center"/>
            <w:hideMark/>
          </w:tcPr>
          <w:p w14:paraId="7F56F3BF"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w:t>
            </w:r>
            <w:r w:rsidR="00C3629C">
              <w:rPr>
                <w:rFonts w:ascii="Arial Narrow" w:eastAsia="Times New Roman" w:hAnsi="Arial Narrow" w:cs="Times New Roman"/>
                <w:color w:val="000000"/>
                <w:kern w:val="0"/>
                <w:sz w:val="16"/>
                <w:szCs w:val="16"/>
                <w:lang w:val="es-EC" w:eastAsia="es-EC"/>
              </w:rPr>
              <w:t xml:space="preserve">TM B230, ASTM B231, ASTM B398, </w:t>
            </w:r>
            <w:r w:rsidRPr="00D85F7F">
              <w:rPr>
                <w:rFonts w:ascii="Arial Narrow" w:eastAsia="Times New Roman" w:hAnsi="Arial Narrow" w:cs="Times New Roman"/>
                <w:color w:val="000000"/>
                <w:kern w:val="0"/>
                <w:sz w:val="16"/>
                <w:szCs w:val="16"/>
                <w:lang w:val="es-EC" w:eastAsia="es-EC"/>
              </w:rPr>
              <w:t>ASTM B399, UL 854</w:t>
            </w:r>
          </w:p>
        </w:tc>
        <w:tc>
          <w:tcPr>
            <w:tcW w:w="992" w:type="dxa"/>
            <w:tcBorders>
              <w:top w:val="nil"/>
              <w:left w:val="nil"/>
              <w:bottom w:val="single" w:sz="4" w:space="0" w:color="auto"/>
              <w:right w:val="single" w:sz="4" w:space="0" w:color="auto"/>
            </w:tcBorders>
            <w:shd w:val="clear" w:color="auto" w:fill="auto"/>
            <w:vAlign w:val="center"/>
            <w:hideMark/>
          </w:tcPr>
          <w:p w14:paraId="45D1F3DA"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465B953D" w14:textId="77777777" w:rsidTr="00C3629C">
        <w:trPr>
          <w:trHeight w:val="6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B384B14"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 xml:space="preserve">Cables multiplex de aluminio AAC neutro desnudo ACSR 600 V XLPE </w:t>
              </w:r>
              <w:r w:rsidR="00D85F7F" w:rsidRPr="00D85F7F">
                <w:rPr>
                  <w:rFonts w:ascii="Arial Narrow" w:eastAsia="Times New Roman" w:hAnsi="Arial Narrow" w:cs="Times New Roman"/>
                  <w:color w:val="000000"/>
                  <w:kern w:val="0"/>
                  <w:sz w:val="16"/>
                  <w:szCs w:val="16"/>
                  <w:lang w:val="es-EC" w:eastAsia="es-EC"/>
                </w:rPr>
                <w:br/>
              </w:r>
            </w:hyperlink>
          </w:p>
        </w:tc>
        <w:tc>
          <w:tcPr>
            <w:tcW w:w="4678" w:type="dxa"/>
            <w:tcBorders>
              <w:top w:val="nil"/>
              <w:left w:val="nil"/>
              <w:bottom w:val="single" w:sz="4" w:space="0" w:color="auto"/>
              <w:right w:val="single" w:sz="4" w:space="0" w:color="auto"/>
            </w:tcBorders>
            <w:shd w:val="clear" w:color="auto" w:fill="auto"/>
            <w:vAlign w:val="center"/>
            <w:hideMark/>
          </w:tcPr>
          <w:p w14:paraId="19A52871"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xml:space="preserve">ASTM </w:t>
            </w:r>
            <w:r w:rsidR="00C3629C">
              <w:rPr>
                <w:rFonts w:ascii="Arial Narrow" w:eastAsia="Times New Roman" w:hAnsi="Arial Narrow" w:cs="Times New Roman"/>
                <w:color w:val="000000"/>
                <w:kern w:val="0"/>
                <w:sz w:val="16"/>
                <w:szCs w:val="16"/>
                <w:lang w:val="es-EC" w:eastAsia="es-EC"/>
              </w:rPr>
              <w:t xml:space="preserve">B 230, ASTM B 231, ASTM B 398,  </w:t>
            </w:r>
            <w:r w:rsidRPr="00D85F7F">
              <w:rPr>
                <w:rFonts w:ascii="Arial Narrow" w:eastAsia="Times New Roman" w:hAnsi="Arial Narrow" w:cs="Times New Roman"/>
                <w:color w:val="000000"/>
                <w:kern w:val="0"/>
                <w:sz w:val="16"/>
                <w:szCs w:val="16"/>
                <w:lang w:val="es-EC" w:eastAsia="es-EC"/>
              </w:rPr>
              <w:t>ASTM B 399, ASTM B 232, ANSI/ICEA S-76-474</w:t>
            </w:r>
          </w:p>
        </w:tc>
        <w:tc>
          <w:tcPr>
            <w:tcW w:w="992" w:type="dxa"/>
            <w:tcBorders>
              <w:top w:val="nil"/>
              <w:left w:val="nil"/>
              <w:bottom w:val="single" w:sz="4" w:space="0" w:color="auto"/>
              <w:right w:val="single" w:sz="4" w:space="0" w:color="auto"/>
            </w:tcBorders>
            <w:shd w:val="clear" w:color="auto" w:fill="auto"/>
            <w:vAlign w:val="center"/>
            <w:hideMark/>
          </w:tcPr>
          <w:p w14:paraId="700D3949"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526B50" w14:paraId="2D8744C2" w14:textId="77777777" w:rsidTr="00C3629C">
        <w:trPr>
          <w:trHeight w:val="6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2791868"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de aluminio AA-8000 tipo SEU neutro helicoidal 600 V XLPE</w:t>
              </w:r>
            </w:hyperlink>
          </w:p>
        </w:tc>
        <w:tc>
          <w:tcPr>
            <w:tcW w:w="4678" w:type="dxa"/>
            <w:tcBorders>
              <w:top w:val="nil"/>
              <w:left w:val="nil"/>
              <w:bottom w:val="single" w:sz="4" w:space="0" w:color="auto"/>
              <w:right w:val="single" w:sz="4" w:space="0" w:color="auto"/>
            </w:tcBorders>
            <w:shd w:val="clear" w:color="auto" w:fill="auto"/>
            <w:vAlign w:val="center"/>
            <w:hideMark/>
          </w:tcPr>
          <w:p w14:paraId="3AAA200E" w14:textId="77777777" w:rsidR="00D85F7F" w:rsidRPr="00526B50"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n-US" w:eastAsia="es-EC"/>
              </w:rPr>
            </w:pPr>
            <w:r w:rsidRPr="00526B50">
              <w:rPr>
                <w:rFonts w:ascii="Arial Narrow" w:eastAsia="Times New Roman" w:hAnsi="Arial Narrow" w:cs="Times New Roman"/>
                <w:color w:val="000000"/>
                <w:kern w:val="0"/>
                <w:sz w:val="16"/>
                <w:szCs w:val="16"/>
                <w:lang w:val="en-US" w:eastAsia="es-EC"/>
              </w:rPr>
              <w:t xml:space="preserve">ASTM B 800, ASTM B 801, UL 44, UL 854, ICEA S-70-547 </w:t>
            </w:r>
          </w:p>
        </w:tc>
        <w:tc>
          <w:tcPr>
            <w:tcW w:w="992" w:type="dxa"/>
            <w:tcBorders>
              <w:top w:val="nil"/>
              <w:left w:val="nil"/>
              <w:bottom w:val="single" w:sz="4" w:space="0" w:color="auto"/>
              <w:right w:val="single" w:sz="4" w:space="0" w:color="auto"/>
            </w:tcBorders>
            <w:shd w:val="clear" w:color="auto" w:fill="auto"/>
            <w:vAlign w:val="center"/>
            <w:hideMark/>
          </w:tcPr>
          <w:p w14:paraId="2B9C7D7F" w14:textId="77777777" w:rsidR="00D85F7F" w:rsidRPr="00526B50"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n-US" w:eastAsia="es-EC"/>
              </w:rPr>
            </w:pPr>
            <w:r w:rsidRPr="00526B50">
              <w:rPr>
                <w:rFonts w:ascii="Arial Narrow" w:eastAsia="Times New Roman" w:hAnsi="Arial Narrow" w:cs="Times New Roman"/>
                <w:color w:val="000000"/>
                <w:kern w:val="0"/>
                <w:sz w:val="16"/>
                <w:szCs w:val="16"/>
                <w:lang w:val="en-US" w:eastAsia="es-EC"/>
              </w:rPr>
              <w:t> </w:t>
            </w:r>
          </w:p>
        </w:tc>
      </w:tr>
      <w:tr w:rsidR="00D85F7F" w:rsidRPr="00D85F7F" w14:paraId="610D472C" w14:textId="77777777" w:rsidTr="00C3629C">
        <w:trPr>
          <w:trHeight w:val="22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965953A"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de aluminio sólido 600 V TW</w:t>
              </w:r>
            </w:hyperlink>
          </w:p>
        </w:tc>
        <w:tc>
          <w:tcPr>
            <w:tcW w:w="4678" w:type="dxa"/>
            <w:tcBorders>
              <w:top w:val="nil"/>
              <w:left w:val="nil"/>
              <w:bottom w:val="single" w:sz="4" w:space="0" w:color="auto"/>
              <w:right w:val="single" w:sz="4" w:space="0" w:color="auto"/>
            </w:tcBorders>
            <w:shd w:val="clear" w:color="auto" w:fill="auto"/>
            <w:vAlign w:val="center"/>
            <w:hideMark/>
          </w:tcPr>
          <w:p w14:paraId="091AA83E"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B800, UL 83, UL 1581, INEN 2345, INEN 2547</w:t>
            </w:r>
          </w:p>
        </w:tc>
        <w:tc>
          <w:tcPr>
            <w:tcW w:w="992" w:type="dxa"/>
            <w:tcBorders>
              <w:top w:val="nil"/>
              <w:left w:val="nil"/>
              <w:bottom w:val="single" w:sz="4" w:space="0" w:color="auto"/>
              <w:right w:val="single" w:sz="4" w:space="0" w:color="auto"/>
            </w:tcBorders>
            <w:shd w:val="clear" w:color="auto" w:fill="auto"/>
            <w:vAlign w:val="center"/>
            <w:hideMark/>
          </w:tcPr>
          <w:p w14:paraId="5EB501A7"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282F5A6F" w14:textId="77777777" w:rsidTr="00C3629C">
        <w:trPr>
          <w:trHeight w:val="27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5704537"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de cobre 600 V TW</w:t>
              </w:r>
            </w:hyperlink>
          </w:p>
        </w:tc>
        <w:tc>
          <w:tcPr>
            <w:tcW w:w="4678" w:type="dxa"/>
            <w:tcBorders>
              <w:top w:val="nil"/>
              <w:left w:val="nil"/>
              <w:bottom w:val="single" w:sz="4" w:space="0" w:color="auto"/>
              <w:right w:val="single" w:sz="4" w:space="0" w:color="auto"/>
            </w:tcBorders>
            <w:shd w:val="clear" w:color="auto" w:fill="auto"/>
            <w:vAlign w:val="center"/>
            <w:hideMark/>
          </w:tcPr>
          <w:p w14:paraId="4F1C2DD7"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ASTM-B3, ASTM-B8, UL-83, ICEA S-95-658 e INEN 2345</w:t>
            </w:r>
          </w:p>
        </w:tc>
        <w:tc>
          <w:tcPr>
            <w:tcW w:w="992" w:type="dxa"/>
            <w:tcBorders>
              <w:top w:val="nil"/>
              <w:left w:val="nil"/>
              <w:bottom w:val="single" w:sz="4" w:space="0" w:color="auto"/>
              <w:right w:val="single" w:sz="4" w:space="0" w:color="auto"/>
            </w:tcBorders>
            <w:shd w:val="clear" w:color="auto" w:fill="auto"/>
            <w:vAlign w:val="center"/>
            <w:hideMark/>
          </w:tcPr>
          <w:p w14:paraId="0717694D"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0A45EF2E" w14:textId="77777777" w:rsidTr="00C3629C">
        <w:trPr>
          <w:trHeight w:val="27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BAD154A"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de cobre sólido 600 V THHN</w:t>
              </w:r>
            </w:hyperlink>
          </w:p>
        </w:tc>
        <w:tc>
          <w:tcPr>
            <w:tcW w:w="4678" w:type="dxa"/>
            <w:tcBorders>
              <w:top w:val="nil"/>
              <w:left w:val="nil"/>
              <w:bottom w:val="single" w:sz="4" w:space="0" w:color="auto"/>
              <w:right w:val="single" w:sz="4" w:space="0" w:color="auto"/>
            </w:tcBorders>
            <w:shd w:val="clear" w:color="auto" w:fill="auto"/>
            <w:vAlign w:val="center"/>
            <w:hideMark/>
          </w:tcPr>
          <w:p w14:paraId="7A167DDD"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B-3, UL-83, UL 1581, INEN 2345</w:t>
            </w:r>
          </w:p>
        </w:tc>
        <w:tc>
          <w:tcPr>
            <w:tcW w:w="992" w:type="dxa"/>
            <w:tcBorders>
              <w:top w:val="nil"/>
              <w:left w:val="nil"/>
              <w:bottom w:val="single" w:sz="4" w:space="0" w:color="auto"/>
              <w:right w:val="single" w:sz="4" w:space="0" w:color="auto"/>
            </w:tcBorders>
            <w:shd w:val="clear" w:color="auto" w:fill="auto"/>
            <w:vAlign w:val="center"/>
            <w:hideMark/>
          </w:tcPr>
          <w:p w14:paraId="4BE77A26"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2DB081C0"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7F5765A"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de cobre 600 V THHN</w:t>
              </w:r>
            </w:hyperlink>
          </w:p>
        </w:tc>
        <w:tc>
          <w:tcPr>
            <w:tcW w:w="4678" w:type="dxa"/>
            <w:tcBorders>
              <w:top w:val="nil"/>
              <w:left w:val="nil"/>
              <w:bottom w:val="single" w:sz="4" w:space="0" w:color="auto"/>
              <w:right w:val="single" w:sz="4" w:space="0" w:color="auto"/>
            </w:tcBorders>
            <w:shd w:val="clear" w:color="auto" w:fill="auto"/>
            <w:vAlign w:val="center"/>
            <w:hideMark/>
          </w:tcPr>
          <w:p w14:paraId="5ECA2ED7"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B-3, ASTM B-8, ASTM B-787, UL-83, UL 1581, INEN 2345</w:t>
            </w:r>
          </w:p>
        </w:tc>
        <w:tc>
          <w:tcPr>
            <w:tcW w:w="992" w:type="dxa"/>
            <w:tcBorders>
              <w:top w:val="nil"/>
              <w:left w:val="nil"/>
              <w:bottom w:val="single" w:sz="4" w:space="0" w:color="auto"/>
              <w:right w:val="single" w:sz="4" w:space="0" w:color="auto"/>
            </w:tcBorders>
            <w:shd w:val="clear" w:color="auto" w:fill="auto"/>
            <w:vAlign w:val="center"/>
            <w:hideMark/>
          </w:tcPr>
          <w:p w14:paraId="0D73C746"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526B50" w14:paraId="25456DE3"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76E7ADD"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de cobre 2000 V TTU</w:t>
              </w:r>
            </w:hyperlink>
          </w:p>
        </w:tc>
        <w:tc>
          <w:tcPr>
            <w:tcW w:w="4678" w:type="dxa"/>
            <w:tcBorders>
              <w:top w:val="nil"/>
              <w:left w:val="nil"/>
              <w:bottom w:val="single" w:sz="4" w:space="0" w:color="auto"/>
              <w:right w:val="single" w:sz="4" w:space="0" w:color="auto"/>
            </w:tcBorders>
            <w:shd w:val="clear" w:color="auto" w:fill="auto"/>
            <w:vAlign w:val="center"/>
            <w:hideMark/>
          </w:tcPr>
          <w:p w14:paraId="146C6181" w14:textId="77777777" w:rsidR="00D85F7F" w:rsidRPr="00526B50"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n-US" w:eastAsia="es-EC"/>
              </w:rPr>
            </w:pPr>
            <w:r w:rsidRPr="00526B50">
              <w:rPr>
                <w:rFonts w:ascii="Arial Narrow" w:eastAsia="Times New Roman" w:hAnsi="Arial Narrow" w:cs="Times New Roman"/>
                <w:color w:val="000000"/>
                <w:kern w:val="0"/>
                <w:sz w:val="16"/>
                <w:szCs w:val="16"/>
                <w:lang w:val="en-US" w:eastAsia="es-EC"/>
              </w:rPr>
              <w:t>ASTM B-3, ASTM B-8, ASTM B-787,</w:t>
            </w:r>
            <w:r w:rsidRPr="00526B50">
              <w:rPr>
                <w:rFonts w:ascii="Arial Narrow" w:eastAsia="Times New Roman" w:hAnsi="Arial Narrow" w:cs="Times New Roman"/>
                <w:color w:val="000000"/>
                <w:kern w:val="0"/>
                <w:sz w:val="16"/>
                <w:szCs w:val="16"/>
                <w:lang w:val="en-US" w:eastAsia="es-EC"/>
              </w:rPr>
              <w:br/>
              <w:t>NEMA WC-70: ICEA S-95-658, UL 83</w:t>
            </w:r>
          </w:p>
        </w:tc>
        <w:tc>
          <w:tcPr>
            <w:tcW w:w="992" w:type="dxa"/>
            <w:tcBorders>
              <w:top w:val="nil"/>
              <w:left w:val="nil"/>
              <w:bottom w:val="single" w:sz="4" w:space="0" w:color="auto"/>
              <w:right w:val="single" w:sz="4" w:space="0" w:color="auto"/>
            </w:tcBorders>
            <w:shd w:val="clear" w:color="auto" w:fill="auto"/>
            <w:vAlign w:val="center"/>
            <w:hideMark/>
          </w:tcPr>
          <w:p w14:paraId="1CE556F3" w14:textId="77777777" w:rsidR="00D85F7F" w:rsidRPr="00526B50"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n-US" w:eastAsia="es-EC"/>
              </w:rPr>
            </w:pPr>
            <w:r w:rsidRPr="00526B50">
              <w:rPr>
                <w:rFonts w:ascii="Arial Narrow" w:eastAsia="Times New Roman" w:hAnsi="Arial Narrow" w:cs="Times New Roman"/>
                <w:color w:val="000000"/>
                <w:kern w:val="0"/>
                <w:sz w:val="16"/>
                <w:szCs w:val="16"/>
                <w:lang w:val="en-US" w:eastAsia="es-EC"/>
              </w:rPr>
              <w:t> </w:t>
            </w:r>
          </w:p>
        </w:tc>
      </w:tr>
      <w:tr w:rsidR="00D85F7F" w:rsidRPr="00526B50" w14:paraId="2A8D556F"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3956D7C"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de aluminio cableado 2000 V TTU</w:t>
              </w:r>
            </w:hyperlink>
          </w:p>
        </w:tc>
        <w:tc>
          <w:tcPr>
            <w:tcW w:w="4678" w:type="dxa"/>
            <w:tcBorders>
              <w:top w:val="nil"/>
              <w:left w:val="nil"/>
              <w:bottom w:val="single" w:sz="4" w:space="0" w:color="auto"/>
              <w:right w:val="single" w:sz="4" w:space="0" w:color="auto"/>
            </w:tcBorders>
            <w:shd w:val="clear" w:color="auto" w:fill="auto"/>
            <w:vAlign w:val="center"/>
            <w:hideMark/>
          </w:tcPr>
          <w:p w14:paraId="46962DF3" w14:textId="77777777" w:rsidR="00D85F7F" w:rsidRPr="00526B50"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n-US" w:eastAsia="es-EC"/>
              </w:rPr>
            </w:pPr>
            <w:r w:rsidRPr="00526B50">
              <w:rPr>
                <w:rFonts w:ascii="Arial Narrow" w:eastAsia="Times New Roman" w:hAnsi="Arial Narrow" w:cs="Times New Roman"/>
                <w:color w:val="000000"/>
                <w:kern w:val="0"/>
                <w:sz w:val="16"/>
                <w:szCs w:val="16"/>
                <w:lang w:val="en-US" w:eastAsia="es-EC"/>
              </w:rPr>
              <w:t>ASTM B-800, ASTM B-801, ANSI/NEMA WC-70: ICEA S-95-658</w:t>
            </w:r>
          </w:p>
        </w:tc>
        <w:tc>
          <w:tcPr>
            <w:tcW w:w="992" w:type="dxa"/>
            <w:tcBorders>
              <w:top w:val="nil"/>
              <w:left w:val="nil"/>
              <w:bottom w:val="single" w:sz="4" w:space="0" w:color="auto"/>
              <w:right w:val="single" w:sz="4" w:space="0" w:color="auto"/>
            </w:tcBorders>
            <w:shd w:val="clear" w:color="auto" w:fill="auto"/>
            <w:vAlign w:val="center"/>
            <w:hideMark/>
          </w:tcPr>
          <w:p w14:paraId="0A6D9F85" w14:textId="77777777" w:rsidR="00D85F7F" w:rsidRPr="00526B50"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n-US" w:eastAsia="es-EC"/>
              </w:rPr>
            </w:pPr>
            <w:r w:rsidRPr="00526B50">
              <w:rPr>
                <w:rFonts w:ascii="Arial Narrow" w:eastAsia="Times New Roman" w:hAnsi="Arial Narrow" w:cs="Times New Roman"/>
                <w:color w:val="000000"/>
                <w:kern w:val="0"/>
                <w:sz w:val="16"/>
                <w:szCs w:val="16"/>
                <w:lang w:val="en-US" w:eastAsia="es-EC"/>
              </w:rPr>
              <w:t> </w:t>
            </w:r>
          </w:p>
        </w:tc>
      </w:tr>
      <w:tr w:rsidR="00D85F7F" w:rsidRPr="00D85F7F" w14:paraId="7964CEDB"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B134BEF"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preensamblados de aluminio cableado 600 V XLPE</w:t>
              </w:r>
            </w:hyperlink>
          </w:p>
        </w:tc>
        <w:tc>
          <w:tcPr>
            <w:tcW w:w="4678" w:type="dxa"/>
            <w:tcBorders>
              <w:top w:val="nil"/>
              <w:left w:val="nil"/>
              <w:bottom w:val="single" w:sz="4" w:space="0" w:color="auto"/>
              <w:right w:val="single" w:sz="4" w:space="0" w:color="auto"/>
            </w:tcBorders>
            <w:shd w:val="clear" w:color="auto" w:fill="auto"/>
            <w:vAlign w:val="center"/>
            <w:hideMark/>
          </w:tcPr>
          <w:p w14:paraId="7E54C3AC"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526B50">
              <w:rPr>
                <w:rFonts w:ascii="Arial Narrow" w:eastAsia="Times New Roman" w:hAnsi="Arial Narrow" w:cs="Times New Roman"/>
                <w:color w:val="000000"/>
                <w:kern w:val="0"/>
                <w:sz w:val="16"/>
                <w:szCs w:val="16"/>
                <w:lang w:val="en-US" w:eastAsia="es-EC"/>
              </w:rPr>
              <w:t xml:space="preserve">NTE INEN 2572. IRAM 2212 -2263. ASTM B-230, B-231, B232, B-398, B-399, B-498. </w:t>
            </w:r>
            <w:r w:rsidRPr="00D85F7F">
              <w:rPr>
                <w:rFonts w:ascii="Arial Narrow" w:eastAsia="Times New Roman" w:hAnsi="Arial Narrow" w:cs="Times New Roman"/>
                <w:color w:val="000000"/>
                <w:kern w:val="0"/>
                <w:sz w:val="16"/>
                <w:szCs w:val="16"/>
                <w:lang w:val="es-EC" w:eastAsia="es-EC"/>
              </w:rPr>
              <w:t xml:space="preserve">ICEA T-27-581/NEMA WC 53  </w:t>
            </w:r>
          </w:p>
        </w:tc>
        <w:tc>
          <w:tcPr>
            <w:tcW w:w="992" w:type="dxa"/>
            <w:tcBorders>
              <w:top w:val="nil"/>
              <w:left w:val="nil"/>
              <w:bottom w:val="single" w:sz="4" w:space="0" w:color="auto"/>
              <w:right w:val="single" w:sz="4" w:space="0" w:color="auto"/>
            </w:tcBorders>
            <w:shd w:val="clear" w:color="auto" w:fill="auto"/>
            <w:vAlign w:val="center"/>
            <w:hideMark/>
          </w:tcPr>
          <w:p w14:paraId="14E39200"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7E5F16AF"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B60A4FD"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unipolares de cobre aislado 25 KV 100% NA pant tipo cinta</w:t>
              </w:r>
            </w:hyperlink>
          </w:p>
        </w:tc>
        <w:tc>
          <w:tcPr>
            <w:tcW w:w="4678" w:type="dxa"/>
            <w:tcBorders>
              <w:top w:val="nil"/>
              <w:left w:val="nil"/>
              <w:bottom w:val="single" w:sz="4" w:space="0" w:color="auto"/>
              <w:right w:val="single" w:sz="4" w:space="0" w:color="auto"/>
            </w:tcBorders>
            <w:shd w:val="clear" w:color="auto" w:fill="auto"/>
            <w:vAlign w:val="center"/>
            <w:hideMark/>
          </w:tcPr>
          <w:p w14:paraId="35A65A73"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B-8, ASTM B-3, ASTM B-787, ASTM B-496 NEMA WC 74/ICEA S-93-639, UL 1072</w:t>
            </w:r>
          </w:p>
        </w:tc>
        <w:tc>
          <w:tcPr>
            <w:tcW w:w="992" w:type="dxa"/>
            <w:tcBorders>
              <w:top w:val="nil"/>
              <w:left w:val="nil"/>
              <w:bottom w:val="single" w:sz="4" w:space="0" w:color="auto"/>
              <w:right w:val="single" w:sz="4" w:space="0" w:color="auto"/>
            </w:tcBorders>
            <w:shd w:val="clear" w:color="auto" w:fill="auto"/>
            <w:vAlign w:val="center"/>
            <w:hideMark/>
          </w:tcPr>
          <w:p w14:paraId="49E8ADC4"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76089F8E"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0F639A7"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unipolares de cobre aislado 25 KV 100% NA pant alambre Cu</w:t>
              </w:r>
            </w:hyperlink>
          </w:p>
        </w:tc>
        <w:tc>
          <w:tcPr>
            <w:tcW w:w="4678" w:type="dxa"/>
            <w:tcBorders>
              <w:top w:val="nil"/>
              <w:left w:val="nil"/>
              <w:bottom w:val="single" w:sz="4" w:space="0" w:color="auto"/>
              <w:right w:val="single" w:sz="4" w:space="0" w:color="auto"/>
            </w:tcBorders>
            <w:shd w:val="clear" w:color="auto" w:fill="auto"/>
            <w:vAlign w:val="center"/>
            <w:hideMark/>
          </w:tcPr>
          <w:p w14:paraId="210E7BBC"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B-8, ASTM B-3, ASTM B-787, ASTM B-496 NEMA WC 74/ICEA S-93-639, UL 1072</w:t>
            </w:r>
          </w:p>
        </w:tc>
        <w:tc>
          <w:tcPr>
            <w:tcW w:w="992" w:type="dxa"/>
            <w:tcBorders>
              <w:top w:val="nil"/>
              <w:left w:val="nil"/>
              <w:bottom w:val="single" w:sz="4" w:space="0" w:color="auto"/>
              <w:right w:val="single" w:sz="4" w:space="0" w:color="auto"/>
            </w:tcBorders>
            <w:shd w:val="clear" w:color="auto" w:fill="auto"/>
            <w:vAlign w:val="center"/>
            <w:hideMark/>
          </w:tcPr>
          <w:p w14:paraId="43AD9A63"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20610CCF"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3DDF163"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unipolares de cobre aislado 25 KV 133% NA pant tipo cinta</w:t>
              </w:r>
            </w:hyperlink>
          </w:p>
        </w:tc>
        <w:tc>
          <w:tcPr>
            <w:tcW w:w="4678" w:type="dxa"/>
            <w:tcBorders>
              <w:top w:val="nil"/>
              <w:left w:val="nil"/>
              <w:bottom w:val="single" w:sz="4" w:space="0" w:color="auto"/>
              <w:right w:val="single" w:sz="4" w:space="0" w:color="auto"/>
            </w:tcBorders>
            <w:shd w:val="clear" w:color="auto" w:fill="auto"/>
            <w:vAlign w:val="center"/>
            <w:hideMark/>
          </w:tcPr>
          <w:p w14:paraId="348244E6"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B-8, ASTM B-3, ASTM B-787, ASTM B-496 NEMA WC 74/ICEA S-93-639, UL 1072</w:t>
            </w:r>
          </w:p>
        </w:tc>
        <w:tc>
          <w:tcPr>
            <w:tcW w:w="992" w:type="dxa"/>
            <w:tcBorders>
              <w:top w:val="nil"/>
              <w:left w:val="nil"/>
              <w:bottom w:val="single" w:sz="4" w:space="0" w:color="auto"/>
              <w:right w:val="single" w:sz="4" w:space="0" w:color="auto"/>
            </w:tcBorders>
            <w:shd w:val="clear" w:color="auto" w:fill="auto"/>
            <w:vAlign w:val="center"/>
            <w:hideMark/>
          </w:tcPr>
          <w:p w14:paraId="0499EE8B"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49B9690C"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6353186"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unipolares de cobre aislado 15 KV 100% NA pant alambre Cu</w:t>
              </w:r>
            </w:hyperlink>
          </w:p>
        </w:tc>
        <w:tc>
          <w:tcPr>
            <w:tcW w:w="4678" w:type="dxa"/>
            <w:tcBorders>
              <w:top w:val="nil"/>
              <w:left w:val="nil"/>
              <w:bottom w:val="single" w:sz="4" w:space="0" w:color="auto"/>
              <w:right w:val="single" w:sz="4" w:space="0" w:color="auto"/>
            </w:tcBorders>
            <w:shd w:val="clear" w:color="auto" w:fill="auto"/>
            <w:vAlign w:val="center"/>
            <w:hideMark/>
          </w:tcPr>
          <w:p w14:paraId="01B9B0BC"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B-8, ASTM B-3, ASTM B-787, ASTM B-496 NEMA WC 74/ICEA S-93-639, UL 1072</w:t>
            </w:r>
          </w:p>
        </w:tc>
        <w:tc>
          <w:tcPr>
            <w:tcW w:w="992" w:type="dxa"/>
            <w:tcBorders>
              <w:top w:val="nil"/>
              <w:left w:val="nil"/>
              <w:bottom w:val="single" w:sz="4" w:space="0" w:color="auto"/>
              <w:right w:val="single" w:sz="4" w:space="0" w:color="auto"/>
            </w:tcBorders>
            <w:shd w:val="clear" w:color="auto" w:fill="auto"/>
            <w:vAlign w:val="center"/>
            <w:hideMark/>
          </w:tcPr>
          <w:p w14:paraId="4BBDC19C"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6043803D"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8FFC700"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unipolares de cobre aislado 15 KV 100% NA pant tipo cinta</w:t>
              </w:r>
            </w:hyperlink>
          </w:p>
        </w:tc>
        <w:tc>
          <w:tcPr>
            <w:tcW w:w="4678" w:type="dxa"/>
            <w:tcBorders>
              <w:top w:val="nil"/>
              <w:left w:val="nil"/>
              <w:bottom w:val="single" w:sz="4" w:space="0" w:color="auto"/>
              <w:right w:val="single" w:sz="4" w:space="0" w:color="auto"/>
            </w:tcBorders>
            <w:shd w:val="clear" w:color="auto" w:fill="auto"/>
            <w:vAlign w:val="center"/>
            <w:hideMark/>
          </w:tcPr>
          <w:p w14:paraId="37823C71"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B-8, ASTM B-3, ASTM B-787, ASTM B-496 NEMA WC 74/ICEA S-93-639, UL 1072</w:t>
            </w:r>
          </w:p>
        </w:tc>
        <w:tc>
          <w:tcPr>
            <w:tcW w:w="992" w:type="dxa"/>
            <w:tcBorders>
              <w:top w:val="nil"/>
              <w:left w:val="nil"/>
              <w:bottom w:val="single" w:sz="4" w:space="0" w:color="auto"/>
              <w:right w:val="single" w:sz="4" w:space="0" w:color="auto"/>
            </w:tcBorders>
            <w:shd w:val="clear" w:color="auto" w:fill="auto"/>
            <w:vAlign w:val="center"/>
            <w:hideMark/>
          </w:tcPr>
          <w:p w14:paraId="1A55950B"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3FB2C1E5"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89B9BAC"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unipolares de cobre aislado 15 KV 133 NA pant tipo cinta</w:t>
              </w:r>
            </w:hyperlink>
          </w:p>
        </w:tc>
        <w:tc>
          <w:tcPr>
            <w:tcW w:w="4678" w:type="dxa"/>
            <w:tcBorders>
              <w:top w:val="nil"/>
              <w:left w:val="nil"/>
              <w:bottom w:val="single" w:sz="4" w:space="0" w:color="auto"/>
              <w:right w:val="single" w:sz="4" w:space="0" w:color="auto"/>
            </w:tcBorders>
            <w:shd w:val="clear" w:color="auto" w:fill="auto"/>
            <w:vAlign w:val="center"/>
            <w:hideMark/>
          </w:tcPr>
          <w:p w14:paraId="24AFE476"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B-8, ASTM B-3, ASTM B-787, ASTM B-496 NEMA WC 74/ICEA S-93-639, UL 1072</w:t>
            </w:r>
          </w:p>
        </w:tc>
        <w:tc>
          <w:tcPr>
            <w:tcW w:w="992" w:type="dxa"/>
            <w:tcBorders>
              <w:top w:val="nil"/>
              <w:left w:val="nil"/>
              <w:bottom w:val="single" w:sz="4" w:space="0" w:color="auto"/>
              <w:right w:val="single" w:sz="4" w:space="0" w:color="auto"/>
            </w:tcBorders>
            <w:shd w:val="clear" w:color="auto" w:fill="auto"/>
            <w:vAlign w:val="center"/>
            <w:hideMark/>
          </w:tcPr>
          <w:p w14:paraId="0ADC4794"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526B50" w14:paraId="76D30107"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7C552D2"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multiconductor de cobre 600 V flexible XLPE chaqueta PVC</w:t>
              </w:r>
            </w:hyperlink>
          </w:p>
        </w:tc>
        <w:tc>
          <w:tcPr>
            <w:tcW w:w="4678" w:type="dxa"/>
            <w:tcBorders>
              <w:top w:val="nil"/>
              <w:left w:val="nil"/>
              <w:bottom w:val="single" w:sz="4" w:space="0" w:color="auto"/>
              <w:right w:val="single" w:sz="4" w:space="0" w:color="auto"/>
            </w:tcBorders>
            <w:shd w:val="clear" w:color="auto" w:fill="auto"/>
            <w:vAlign w:val="center"/>
            <w:hideMark/>
          </w:tcPr>
          <w:p w14:paraId="780719F4" w14:textId="77777777" w:rsidR="00D85F7F" w:rsidRPr="00526B50"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n-US" w:eastAsia="es-EC"/>
              </w:rPr>
            </w:pPr>
            <w:r w:rsidRPr="00526B50">
              <w:rPr>
                <w:rFonts w:ascii="Arial Narrow" w:eastAsia="Times New Roman" w:hAnsi="Arial Narrow" w:cs="Times New Roman"/>
                <w:color w:val="000000"/>
                <w:kern w:val="0"/>
                <w:sz w:val="16"/>
                <w:szCs w:val="16"/>
                <w:lang w:val="en-US" w:eastAsia="es-EC"/>
              </w:rPr>
              <w:t>ASTM B-3, B172, B174, IEC 60502-1</w:t>
            </w:r>
          </w:p>
        </w:tc>
        <w:tc>
          <w:tcPr>
            <w:tcW w:w="992" w:type="dxa"/>
            <w:tcBorders>
              <w:top w:val="nil"/>
              <w:left w:val="nil"/>
              <w:bottom w:val="single" w:sz="4" w:space="0" w:color="auto"/>
              <w:right w:val="single" w:sz="4" w:space="0" w:color="auto"/>
            </w:tcBorders>
            <w:shd w:val="clear" w:color="auto" w:fill="auto"/>
            <w:vAlign w:val="center"/>
            <w:hideMark/>
          </w:tcPr>
          <w:p w14:paraId="437B9369" w14:textId="77777777" w:rsidR="00D85F7F" w:rsidRPr="00526B50"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n-US" w:eastAsia="es-EC"/>
              </w:rPr>
            </w:pPr>
            <w:r w:rsidRPr="00526B50">
              <w:rPr>
                <w:rFonts w:ascii="Arial Narrow" w:eastAsia="Times New Roman" w:hAnsi="Arial Narrow" w:cs="Times New Roman"/>
                <w:color w:val="000000"/>
                <w:kern w:val="0"/>
                <w:sz w:val="16"/>
                <w:szCs w:val="16"/>
                <w:lang w:val="en-US" w:eastAsia="es-EC"/>
              </w:rPr>
              <w:t> </w:t>
            </w:r>
          </w:p>
        </w:tc>
      </w:tr>
      <w:tr w:rsidR="00D85F7F" w:rsidRPr="00D85F7F" w14:paraId="29CBAA5C"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7DB5A3D"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multiconductor de cobre 600 V ST-THHN</w:t>
              </w:r>
            </w:hyperlink>
          </w:p>
        </w:tc>
        <w:tc>
          <w:tcPr>
            <w:tcW w:w="4678" w:type="dxa"/>
            <w:tcBorders>
              <w:top w:val="nil"/>
              <w:left w:val="nil"/>
              <w:bottom w:val="single" w:sz="4" w:space="0" w:color="auto"/>
              <w:right w:val="single" w:sz="4" w:space="0" w:color="auto"/>
            </w:tcBorders>
            <w:shd w:val="clear" w:color="auto" w:fill="auto"/>
            <w:vAlign w:val="center"/>
            <w:hideMark/>
          </w:tcPr>
          <w:p w14:paraId="552190D4"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B-3, ASTM B-8, ASTM B-787, UL-83, NEMA WC-70 (ICEA S-95-658), NTE INEN 2345</w:t>
            </w:r>
          </w:p>
        </w:tc>
        <w:tc>
          <w:tcPr>
            <w:tcW w:w="992" w:type="dxa"/>
            <w:tcBorders>
              <w:top w:val="nil"/>
              <w:left w:val="nil"/>
              <w:bottom w:val="single" w:sz="4" w:space="0" w:color="auto"/>
              <w:right w:val="single" w:sz="4" w:space="0" w:color="auto"/>
            </w:tcBorders>
            <w:shd w:val="clear" w:color="auto" w:fill="auto"/>
            <w:vAlign w:val="center"/>
            <w:hideMark/>
          </w:tcPr>
          <w:p w14:paraId="03BDF77A"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4964F7FE"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5535741"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multiconductor de cobre 600 V TC-THHN</w:t>
              </w:r>
            </w:hyperlink>
          </w:p>
        </w:tc>
        <w:tc>
          <w:tcPr>
            <w:tcW w:w="4678" w:type="dxa"/>
            <w:tcBorders>
              <w:top w:val="nil"/>
              <w:left w:val="nil"/>
              <w:bottom w:val="single" w:sz="4" w:space="0" w:color="auto"/>
              <w:right w:val="single" w:sz="4" w:space="0" w:color="auto"/>
            </w:tcBorders>
            <w:shd w:val="clear" w:color="auto" w:fill="auto"/>
            <w:vAlign w:val="center"/>
            <w:hideMark/>
          </w:tcPr>
          <w:p w14:paraId="69470532"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B-3, ASTM B-8, ASTM B-787, UL-83, NEMA WC-57 (ICEA S-73-532), NTE INEN 2345</w:t>
            </w:r>
          </w:p>
        </w:tc>
        <w:tc>
          <w:tcPr>
            <w:tcW w:w="992" w:type="dxa"/>
            <w:tcBorders>
              <w:top w:val="nil"/>
              <w:left w:val="nil"/>
              <w:bottom w:val="single" w:sz="4" w:space="0" w:color="auto"/>
              <w:right w:val="single" w:sz="4" w:space="0" w:color="auto"/>
            </w:tcBorders>
            <w:shd w:val="clear" w:color="auto" w:fill="auto"/>
            <w:vAlign w:val="center"/>
            <w:hideMark/>
          </w:tcPr>
          <w:p w14:paraId="649F2BEC"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526B50" w14:paraId="0E13D86F"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18A9D65"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unipolares cobre aislado 600 V flexible XLPE chaqueta PVC</w:t>
              </w:r>
            </w:hyperlink>
          </w:p>
        </w:tc>
        <w:tc>
          <w:tcPr>
            <w:tcW w:w="4678" w:type="dxa"/>
            <w:tcBorders>
              <w:top w:val="nil"/>
              <w:left w:val="nil"/>
              <w:bottom w:val="single" w:sz="4" w:space="0" w:color="auto"/>
              <w:right w:val="single" w:sz="4" w:space="0" w:color="auto"/>
            </w:tcBorders>
            <w:shd w:val="clear" w:color="auto" w:fill="auto"/>
            <w:vAlign w:val="center"/>
            <w:hideMark/>
          </w:tcPr>
          <w:p w14:paraId="7DC50886" w14:textId="77777777" w:rsidR="00D85F7F" w:rsidRPr="00526B50"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n-US" w:eastAsia="es-EC"/>
              </w:rPr>
            </w:pPr>
            <w:r w:rsidRPr="00526B50">
              <w:rPr>
                <w:rFonts w:ascii="Arial Narrow" w:eastAsia="Times New Roman" w:hAnsi="Arial Narrow" w:cs="Times New Roman"/>
                <w:color w:val="000000"/>
                <w:kern w:val="0"/>
                <w:sz w:val="16"/>
                <w:szCs w:val="16"/>
                <w:lang w:val="en-US" w:eastAsia="es-EC"/>
              </w:rPr>
              <w:t>ASTM B3, B172, B174, IEC 60502-1</w:t>
            </w:r>
          </w:p>
        </w:tc>
        <w:tc>
          <w:tcPr>
            <w:tcW w:w="992" w:type="dxa"/>
            <w:tcBorders>
              <w:top w:val="nil"/>
              <w:left w:val="nil"/>
              <w:bottom w:val="single" w:sz="4" w:space="0" w:color="auto"/>
              <w:right w:val="single" w:sz="4" w:space="0" w:color="auto"/>
            </w:tcBorders>
            <w:shd w:val="clear" w:color="auto" w:fill="auto"/>
            <w:vAlign w:val="center"/>
            <w:hideMark/>
          </w:tcPr>
          <w:p w14:paraId="0AE4FEE9" w14:textId="77777777" w:rsidR="00D85F7F" w:rsidRPr="00526B50"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n-US" w:eastAsia="es-EC"/>
              </w:rPr>
            </w:pPr>
            <w:r w:rsidRPr="00526B50">
              <w:rPr>
                <w:rFonts w:ascii="Arial Narrow" w:eastAsia="Times New Roman" w:hAnsi="Arial Narrow" w:cs="Times New Roman"/>
                <w:color w:val="000000"/>
                <w:kern w:val="0"/>
                <w:sz w:val="16"/>
                <w:szCs w:val="16"/>
                <w:lang w:val="en-US" w:eastAsia="es-EC"/>
              </w:rPr>
              <w:t> </w:t>
            </w:r>
          </w:p>
        </w:tc>
      </w:tr>
      <w:tr w:rsidR="00D85F7F" w:rsidRPr="00D85F7F" w14:paraId="10B6C772" w14:textId="77777777" w:rsidTr="00C3629C">
        <w:trPr>
          <w:trHeight w:val="255"/>
        </w:trPr>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14:paraId="2A62DF1C" w14:textId="77777777" w:rsidR="00D85F7F" w:rsidRPr="00C3629C" w:rsidRDefault="00D85F7F" w:rsidP="00C3629C">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C3629C">
              <w:rPr>
                <w:rFonts w:ascii="Arial Narrow" w:eastAsia="Times New Roman" w:hAnsi="Arial Narrow" w:cs="Times New Roman"/>
                <w:color w:val="000000"/>
                <w:kern w:val="0"/>
                <w:sz w:val="16"/>
                <w:szCs w:val="16"/>
                <w:lang w:val="es-EC" w:eastAsia="es-EC"/>
              </w:rPr>
              <w:t>Cables telefónicos</w:t>
            </w:r>
          </w:p>
        </w:tc>
        <w:tc>
          <w:tcPr>
            <w:tcW w:w="4678" w:type="dxa"/>
            <w:tcBorders>
              <w:top w:val="nil"/>
              <w:left w:val="nil"/>
              <w:bottom w:val="single" w:sz="4" w:space="0" w:color="auto"/>
              <w:right w:val="single" w:sz="4" w:space="0" w:color="auto"/>
            </w:tcBorders>
            <w:shd w:val="clear" w:color="auto" w:fill="auto"/>
            <w:vAlign w:val="center"/>
            <w:hideMark/>
          </w:tcPr>
          <w:p w14:paraId="2E160546"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NTE INEN 2538, ASTM B-1</w:t>
            </w:r>
          </w:p>
        </w:tc>
        <w:tc>
          <w:tcPr>
            <w:tcW w:w="992" w:type="dxa"/>
            <w:tcBorders>
              <w:top w:val="nil"/>
              <w:left w:val="nil"/>
              <w:bottom w:val="single" w:sz="4" w:space="0" w:color="auto"/>
              <w:right w:val="single" w:sz="4" w:space="0" w:color="auto"/>
            </w:tcBorders>
            <w:shd w:val="clear" w:color="auto" w:fill="auto"/>
            <w:vAlign w:val="center"/>
            <w:hideMark/>
          </w:tcPr>
          <w:p w14:paraId="1DD50894"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48325B75" w14:textId="77777777" w:rsidTr="00C3629C">
        <w:trPr>
          <w:trHeight w:val="255"/>
        </w:trPr>
        <w:tc>
          <w:tcPr>
            <w:tcW w:w="3114" w:type="dxa"/>
            <w:vMerge/>
            <w:tcBorders>
              <w:top w:val="nil"/>
              <w:left w:val="single" w:sz="4" w:space="0" w:color="auto"/>
              <w:bottom w:val="single" w:sz="4" w:space="0" w:color="auto"/>
              <w:right w:val="single" w:sz="4" w:space="0" w:color="auto"/>
            </w:tcBorders>
            <w:vAlign w:val="center"/>
            <w:hideMark/>
          </w:tcPr>
          <w:p w14:paraId="4F0E244C"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p>
        </w:tc>
        <w:tc>
          <w:tcPr>
            <w:tcW w:w="4678" w:type="dxa"/>
            <w:tcBorders>
              <w:top w:val="nil"/>
              <w:left w:val="nil"/>
              <w:bottom w:val="single" w:sz="4" w:space="0" w:color="auto"/>
              <w:right w:val="single" w:sz="4" w:space="0" w:color="auto"/>
            </w:tcBorders>
            <w:shd w:val="clear" w:color="auto" w:fill="auto"/>
            <w:vAlign w:val="center"/>
            <w:hideMark/>
          </w:tcPr>
          <w:p w14:paraId="6C93672D"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B-1</w:t>
            </w:r>
          </w:p>
        </w:tc>
        <w:tc>
          <w:tcPr>
            <w:tcW w:w="992" w:type="dxa"/>
            <w:tcBorders>
              <w:top w:val="nil"/>
              <w:left w:val="nil"/>
              <w:bottom w:val="single" w:sz="4" w:space="0" w:color="auto"/>
              <w:right w:val="single" w:sz="4" w:space="0" w:color="auto"/>
            </w:tcBorders>
            <w:shd w:val="clear" w:color="auto" w:fill="auto"/>
            <w:vAlign w:val="center"/>
            <w:hideMark/>
          </w:tcPr>
          <w:p w14:paraId="6DEA14F1"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5DF06978" w14:textId="77777777" w:rsidTr="00C3629C">
        <w:trPr>
          <w:trHeight w:val="255"/>
        </w:trPr>
        <w:tc>
          <w:tcPr>
            <w:tcW w:w="3114" w:type="dxa"/>
            <w:vMerge/>
            <w:tcBorders>
              <w:top w:val="nil"/>
              <w:left w:val="single" w:sz="4" w:space="0" w:color="auto"/>
              <w:bottom w:val="single" w:sz="4" w:space="0" w:color="auto"/>
              <w:right w:val="single" w:sz="4" w:space="0" w:color="auto"/>
            </w:tcBorders>
            <w:vAlign w:val="center"/>
            <w:hideMark/>
          </w:tcPr>
          <w:p w14:paraId="4EEB85B9"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p>
        </w:tc>
        <w:tc>
          <w:tcPr>
            <w:tcW w:w="4678" w:type="dxa"/>
            <w:tcBorders>
              <w:top w:val="nil"/>
              <w:left w:val="nil"/>
              <w:bottom w:val="single" w:sz="4" w:space="0" w:color="auto"/>
              <w:right w:val="single" w:sz="4" w:space="0" w:color="auto"/>
            </w:tcBorders>
            <w:shd w:val="clear" w:color="auto" w:fill="auto"/>
            <w:vAlign w:val="center"/>
            <w:hideMark/>
          </w:tcPr>
          <w:p w14:paraId="3C75EB77"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ASTMB-227</w:t>
            </w:r>
          </w:p>
        </w:tc>
        <w:tc>
          <w:tcPr>
            <w:tcW w:w="992" w:type="dxa"/>
            <w:tcBorders>
              <w:top w:val="nil"/>
              <w:left w:val="nil"/>
              <w:bottom w:val="single" w:sz="4" w:space="0" w:color="auto"/>
              <w:right w:val="single" w:sz="4" w:space="0" w:color="auto"/>
            </w:tcBorders>
            <w:shd w:val="clear" w:color="auto" w:fill="auto"/>
            <w:vAlign w:val="center"/>
            <w:hideMark/>
          </w:tcPr>
          <w:p w14:paraId="12D7053B"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7FE81C72"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B0B13E8"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de cobre tipo SEU cableado neutro helicoidal 600 V XLPE</w:t>
              </w:r>
            </w:hyperlink>
          </w:p>
        </w:tc>
        <w:tc>
          <w:tcPr>
            <w:tcW w:w="4678" w:type="dxa"/>
            <w:tcBorders>
              <w:top w:val="nil"/>
              <w:left w:val="nil"/>
              <w:bottom w:val="single" w:sz="4" w:space="0" w:color="auto"/>
              <w:right w:val="single" w:sz="4" w:space="0" w:color="auto"/>
            </w:tcBorders>
            <w:shd w:val="clear" w:color="auto" w:fill="auto"/>
            <w:vAlign w:val="center"/>
            <w:hideMark/>
          </w:tcPr>
          <w:p w14:paraId="23079A07"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B-3, ASTM B-8, UL-44 y UL854</w:t>
            </w:r>
          </w:p>
        </w:tc>
        <w:tc>
          <w:tcPr>
            <w:tcW w:w="992" w:type="dxa"/>
            <w:tcBorders>
              <w:top w:val="nil"/>
              <w:left w:val="nil"/>
              <w:bottom w:val="single" w:sz="4" w:space="0" w:color="auto"/>
              <w:right w:val="single" w:sz="4" w:space="0" w:color="auto"/>
            </w:tcBorders>
            <w:shd w:val="clear" w:color="auto" w:fill="auto"/>
            <w:vAlign w:val="center"/>
            <w:hideMark/>
          </w:tcPr>
          <w:p w14:paraId="75ACC400"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3A1C337A"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69849B6"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multiconductor de aluminio 600 V THHN</w:t>
              </w:r>
            </w:hyperlink>
          </w:p>
        </w:tc>
        <w:tc>
          <w:tcPr>
            <w:tcW w:w="4678" w:type="dxa"/>
            <w:tcBorders>
              <w:top w:val="nil"/>
              <w:left w:val="nil"/>
              <w:bottom w:val="single" w:sz="4" w:space="0" w:color="auto"/>
              <w:right w:val="single" w:sz="4" w:space="0" w:color="auto"/>
            </w:tcBorders>
            <w:shd w:val="clear" w:color="auto" w:fill="auto"/>
            <w:vAlign w:val="center"/>
            <w:hideMark/>
          </w:tcPr>
          <w:p w14:paraId="1B508E2E"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B800, ASTM B801,UL 83, UL 1581, INEN 2345, NEMA WC 70 (ICEA S95 658) INEN 2547</w:t>
            </w:r>
          </w:p>
        </w:tc>
        <w:tc>
          <w:tcPr>
            <w:tcW w:w="992" w:type="dxa"/>
            <w:tcBorders>
              <w:top w:val="nil"/>
              <w:left w:val="nil"/>
              <w:bottom w:val="single" w:sz="4" w:space="0" w:color="auto"/>
              <w:right w:val="single" w:sz="4" w:space="0" w:color="auto"/>
            </w:tcBorders>
            <w:shd w:val="clear" w:color="auto" w:fill="auto"/>
            <w:vAlign w:val="center"/>
            <w:hideMark/>
          </w:tcPr>
          <w:p w14:paraId="7C6B43FD"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26AB556C"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6EF9ED1"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multiconductor cobre XLPE apantallado cinta cobre 600 V</w:t>
              </w:r>
            </w:hyperlink>
          </w:p>
        </w:tc>
        <w:tc>
          <w:tcPr>
            <w:tcW w:w="4678" w:type="dxa"/>
            <w:tcBorders>
              <w:top w:val="nil"/>
              <w:left w:val="nil"/>
              <w:bottom w:val="single" w:sz="4" w:space="0" w:color="auto"/>
              <w:right w:val="single" w:sz="4" w:space="0" w:color="auto"/>
            </w:tcBorders>
            <w:shd w:val="clear" w:color="auto" w:fill="auto"/>
            <w:vAlign w:val="center"/>
            <w:hideMark/>
          </w:tcPr>
          <w:p w14:paraId="11ACAD6B"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B3, ASTM B8, ASTM B787, NTC 3942</w:t>
            </w:r>
          </w:p>
        </w:tc>
        <w:tc>
          <w:tcPr>
            <w:tcW w:w="992" w:type="dxa"/>
            <w:tcBorders>
              <w:top w:val="nil"/>
              <w:left w:val="nil"/>
              <w:bottom w:val="single" w:sz="4" w:space="0" w:color="auto"/>
              <w:right w:val="single" w:sz="4" w:space="0" w:color="auto"/>
            </w:tcBorders>
            <w:shd w:val="clear" w:color="auto" w:fill="auto"/>
            <w:vAlign w:val="center"/>
            <w:hideMark/>
          </w:tcPr>
          <w:p w14:paraId="28858E28"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6FD97D61" w14:textId="77777777" w:rsidTr="00C3629C">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5F8CF41"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Conductores de aluminio desnudo de ACAR</w:t>
              </w:r>
            </w:hyperlink>
          </w:p>
        </w:tc>
        <w:tc>
          <w:tcPr>
            <w:tcW w:w="4678" w:type="dxa"/>
            <w:tcBorders>
              <w:top w:val="nil"/>
              <w:left w:val="nil"/>
              <w:bottom w:val="single" w:sz="4" w:space="0" w:color="auto"/>
              <w:right w:val="single" w:sz="4" w:space="0" w:color="auto"/>
            </w:tcBorders>
            <w:shd w:val="clear" w:color="auto" w:fill="auto"/>
            <w:vAlign w:val="center"/>
            <w:hideMark/>
          </w:tcPr>
          <w:p w14:paraId="05339AE0"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INEN 331, ASTM B 230, 398, 524</w:t>
            </w:r>
          </w:p>
        </w:tc>
        <w:tc>
          <w:tcPr>
            <w:tcW w:w="992" w:type="dxa"/>
            <w:tcBorders>
              <w:top w:val="nil"/>
              <w:left w:val="nil"/>
              <w:bottom w:val="single" w:sz="4" w:space="0" w:color="auto"/>
              <w:right w:val="single" w:sz="4" w:space="0" w:color="auto"/>
            </w:tcBorders>
            <w:shd w:val="clear" w:color="auto" w:fill="auto"/>
            <w:vAlign w:val="center"/>
            <w:hideMark/>
          </w:tcPr>
          <w:p w14:paraId="27C947F0"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526B50" w14:paraId="0271D563"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5ABDF1D"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 semiaislado o ecológico, aluminio, unipolar, AAC, cableado 15 KV</w:t>
              </w:r>
            </w:hyperlink>
          </w:p>
        </w:tc>
        <w:tc>
          <w:tcPr>
            <w:tcW w:w="4678" w:type="dxa"/>
            <w:tcBorders>
              <w:top w:val="nil"/>
              <w:left w:val="nil"/>
              <w:bottom w:val="single" w:sz="4" w:space="0" w:color="auto"/>
              <w:right w:val="single" w:sz="4" w:space="0" w:color="auto"/>
            </w:tcBorders>
            <w:shd w:val="clear" w:color="auto" w:fill="auto"/>
            <w:vAlign w:val="center"/>
            <w:hideMark/>
          </w:tcPr>
          <w:p w14:paraId="2D9B0C2A" w14:textId="77777777" w:rsidR="00D85F7F" w:rsidRPr="00526B50"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n-US" w:eastAsia="es-EC"/>
              </w:rPr>
            </w:pPr>
            <w:r w:rsidRPr="00526B50">
              <w:rPr>
                <w:rFonts w:ascii="Arial Narrow" w:eastAsia="Times New Roman" w:hAnsi="Arial Narrow" w:cs="Times New Roman"/>
                <w:color w:val="000000"/>
                <w:kern w:val="0"/>
                <w:sz w:val="16"/>
                <w:szCs w:val="16"/>
                <w:lang w:val="en-US" w:eastAsia="es-EC"/>
              </w:rPr>
              <w:br/>
              <w:t>ICEA S-121-733, ASTM B230, ASTM B400</w:t>
            </w:r>
          </w:p>
        </w:tc>
        <w:tc>
          <w:tcPr>
            <w:tcW w:w="992" w:type="dxa"/>
            <w:tcBorders>
              <w:top w:val="nil"/>
              <w:left w:val="nil"/>
              <w:bottom w:val="single" w:sz="4" w:space="0" w:color="auto"/>
              <w:right w:val="single" w:sz="4" w:space="0" w:color="auto"/>
            </w:tcBorders>
            <w:shd w:val="clear" w:color="auto" w:fill="auto"/>
            <w:vAlign w:val="center"/>
            <w:hideMark/>
          </w:tcPr>
          <w:p w14:paraId="302E7CAD" w14:textId="77777777" w:rsidR="00D85F7F" w:rsidRPr="00526B50"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n-US" w:eastAsia="es-EC"/>
              </w:rPr>
            </w:pPr>
            <w:r w:rsidRPr="00526B50">
              <w:rPr>
                <w:rFonts w:ascii="Arial Narrow" w:eastAsia="Times New Roman" w:hAnsi="Arial Narrow" w:cs="Times New Roman"/>
                <w:color w:val="000000"/>
                <w:kern w:val="0"/>
                <w:sz w:val="16"/>
                <w:szCs w:val="16"/>
                <w:lang w:val="en-US" w:eastAsia="es-EC"/>
              </w:rPr>
              <w:t> </w:t>
            </w:r>
          </w:p>
        </w:tc>
      </w:tr>
      <w:tr w:rsidR="00D85F7F" w:rsidRPr="00526B50" w14:paraId="0B16E20B"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413F6F4"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 semiaislado o ecológico, aluminio, unipolar, AAC, cableado 25 KV</w:t>
              </w:r>
            </w:hyperlink>
          </w:p>
        </w:tc>
        <w:tc>
          <w:tcPr>
            <w:tcW w:w="4678" w:type="dxa"/>
            <w:tcBorders>
              <w:top w:val="nil"/>
              <w:left w:val="nil"/>
              <w:bottom w:val="single" w:sz="4" w:space="0" w:color="auto"/>
              <w:right w:val="single" w:sz="4" w:space="0" w:color="auto"/>
            </w:tcBorders>
            <w:shd w:val="clear" w:color="auto" w:fill="auto"/>
            <w:vAlign w:val="center"/>
            <w:hideMark/>
          </w:tcPr>
          <w:p w14:paraId="6CF5CD20" w14:textId="77777777" w:rsidR="00D85F7F" w:rsidRPr="00526B50"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n-US" w:eastAsia="es-EC"/>
              </w:rPr>
            </w:pPr>
            <w:r w:rsidRPr="00526B50">
              <w:rPr>
                <w:rFonts w:ascii="Arial Narrow" w:eastAsia="Times New Roman" w:hAnsi="Arial Narrow" w:cs="Times New Roman"/>
                <w:color w:val="000000"/>
                <w:kern w:val="0"/>
                <w:sz w:val="16"/>
                <w:szCs w:val="16"/>
                <w:lang w:val="en-US" w:eastAsia="es-EC"/>
              </w:rPr>
              <w:br/>
              <w:t>ICEA S-121-733, ASTM B230, ASTM B400</w:t>
            </w:r>
          </w:p>
        </w:tc>
        <w:tc>
          <w:tcPr>
            <w:tcW w:w="992" w:type="dxa"/>
            <w:tcBorders>
              <w:top w:val="nil"/>
              <w:left w:val="nil"/>
              <w:bottom w:val="single" w:sz="4" w:space="0" w:color="auto"/>
              <w:right w:val="single" w:sz="4" w:space="0" w:color="auto"/>
            </w:tcBorders>
            <w:shd w:val="clear" w:color="auto" w:fill="auto"/>
            <w:vAlign w:val="center"/>
            <w:hideMark/>
          </w:tcPr>
          <w:p w14:paraId="2CCB3757" w14:textId="77777777" w:rsidR="00D85F7F" w:rsidRPr="00526B50"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n-US" w:eastAsia="es-EC"/>
              </w:rPr>
            </w:pPr>
            <w:r w:rsidRPr="00526B50">
              <w:rPr>
                <w:rFonts w:ascii="Arial Narrow" w:eastAsia="Times New Roman" w:hAnsi="Arial Narrow" w:cs="Times New Roman"/>
                <w:color w:val="000000"/>
                <w:kern w:val="0"/>
                <w:sz w:val="16"/>
                <w:szCs w:val="16"/>
                <w:lang w:val="en-US" w:eastAsia="es-EC"/>
              </w:rPr>
              <w:t> </w:t>
            </w:r>
          </w:p>
        </w:tc>
      </w:tr>
      <w:tr w:rsidR="00D85F7F" w:rsidRPr="00D85F7F" w14:paraId="56E8297B"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7EA86E2"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unipolares de aluminio aislado 15 KV 100% NA pant tipo cinta</w:t>
              </w:r>
            </w:hyperlink>
          </w:p>
        </w:tc>
        <w:tc>
          <w:tcPr>
            <w:tcW w:w="4678" w:type="dxa"/>
            <w:tcBorders>
              <w:top w:val="nil"/>
              <w:left w:val="nil"/>
              <w:bottom w:val="single" w:sz="4" w:space="0" w:color="auto"/>
              <w:right w:val="single" w:sz="4" w:space="0" w:color="auto"/>
            </w:tcBorders>
            <w:shd w:val="clear" w:color="auto" w:fill="auto"/>
            <w:vAlign w:val="center"/>
            <w:hideMark/>
          </w:tcPr>
          <w:p w14:paraId="4B453922"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B-3, ASTM B 800, ASTM B801 , ASTM B786 NEMA WC 74/ICEA S-93-639, UL 1072</w:t>
            </w:r>
          </w:p>
        </w:tc>
        <w:tc>
          <w:tcPr>
            <w:tcW w:w="992" w:type="dxa"/>
            <w:tcBorders>
              <w:top w:val="nil"/>
              <w:left w:val="nil"/>
              <w:bottom w:val="single" w:sz="4" w:space="0" w:color="auto"/>
              <w:right w:val="single" w:sz="4" w:space="0" w:color="auto"/>
            </w:tcBorders>
            <w:shd w:val="clear" w:color="auto" w:fill="auto"/>
            <w:vAlign w:val="center"/>
            <w:hideMark/>
          </w:tcPr>
          <w:p w14:paraId="39ADAD8F"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6829F06A"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38C280E"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unipolares de aluminio aislado 15 KV 100% NA pant alambre Cu</w:t>
              </w:r>
            </w:hyperlink>
          </w:p>
        </w:tc>
        <w:tc>
          <w:tcPr>
            <w:tcW w:w="4678" w:type="dxa"/>
            <w:tcBorders>
              <w:top w:val="nil"/>
              <w:left w:val="nil"/>
              <w:bottom w:val="single" w:sz="4" w:space="0" w:color="auto"/>
              <w:right w:val="single" w:sz="4" w:space="0" w:color="auto"/>
            </w:tcBorders>
            <w:shd w:val="clear" w:color="auto" w:fill="auto"/>
            <w:vAlign w:val="center"/>
            <w:hideMark/>
          </w:tcPr>
          <w:p w14:paraId="52E968CB"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B-3, ASTM B 800, ASTM B801 , ASTM B786 NEMA WC 74/ICEA S-93-639, UL 1072</w:t>
            </w:r>
          </w:p>
        </w:tc>
        <w:tc>
          <w:tcPr>
            <w:tcW w:w="992" w:type="dxa"/>
            <w:tcBorders>
              <w:top w:val="nil"/>
              <w:left w:val="nil"/>
              <w:bottom w:val="single" w:sz="4" w:space="0" w:color="auto"/>
              <w:right w:val="single" w:sz="4" w:space="0" w:color="auto"/>
            </w:tcBorders>
            <w:shd w:val="clear" w:color="auto" w:fill="auto"/>
            <w:vAlign w:val="center"/>
            <w:hideMark/>
          </w:tcPr>
          <w:p w14:paraId="5F660711"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5803F403"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BF8F929"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unipolares de aluminio aislado 15 KV 133% NA pant tipo cinta</w:t>
              </w:r>
            </w:hyperlink>
          </w:p>
        </w:tc>
        <w:tc>
          <w:tcPr>
            <w:tcW w:w="4678" w:type="dxa"/>
            <w:tcBorders>
              <w:top w:val="nil"/>
              <w:left w:val="nil"/>
              <w:bottom w:val="single" w:sz="4" w:space="0" w:color="auto"/>
              <w:right w:val="single" w:sz="4" w:space="0" w:color="auto"/>
            </w:tcBorders>
            <w:shd w:val="clear" w:color="auto" w:fill="auto"/>
            <w:vAlign w:val="center"/>
            <w:hideMark/>
          </w:tcPr>
          <w:p w14:paraId="097B6DE5"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B-3, ASTM B 800, ASTM B801 , ASTM B786 NEMA WC 74/ICEA S-93-639, UL 1072</w:t>
            </w:r>
          </w:p>
        </w:tc>
        <w:tc>
          <w:tcPr>
            <w:tcW w:w="992" w:type="dxa"/>
            <w:tcBorders>
              <w:top w:val="nil"/>
              <w:left w:val="nil"/>
              <w:bottom w:val="single" w:sz="4" w:space="0" w:color="auto"/>
              <w:right w:val="single" w:sz="4" w:space="0" w:color="auto"/>
            </w:tcBorders>
            <w:shd w:val="clear" w:color="auto" w:fill="auto"/>
            <w:vAlign w:val="center"/>
            <w:hideMark/>
          </w:tcPr>
          <w:p w14:paraId="5F338F0E"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5743898E"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AB4EE75"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Cables unipolares de aluminio aislado 15 KV 133% NA pant alambre Cu</w:t>
              </w:r>
            </w:hyperlink>
          </w:p>
        </w:tc>
        <w:tc>
          <w:tcPr>
            <w:tcW w:w="4678" w:type="dxa"/>
            <w:tcBorders>
              <w:top w:val="nil"/>
              <w:left w:val="nil"/>
              <w:bottom w:val="single" w:sz="4" w:space="0" w:color="auto"/>
              <w:right w:val="single" w:sz="4" w:space="0" w:color="auto"/>
            </w:tcBorders>
            <w:shd w:val="clear" w:color="auto" w:fill="auto"/>
            <w:vAlign w:val="center"/>
            <w:hideMark/>
          </w:tcPr>
          <w:p w14:paraId="7A2CD066"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B-3, ASTM B 800, ASTM B801 , ASTM B786 NEMA WC 74/ICEA S-93-639, UL 1072</w:t>
            </w:r>
          </w:p>
        </w:tc>
        <w:tc>
          <w:tcPr>
            <w:tcW w:w="992" w:type="dxa"/>
            <w:tcBorders>
              <w:top w:val="nil"/>
              <w:left w:val="nil"/>
              <w:bottom w:val="single" w:sz="4" w:space="0" w:color="auto"/>
              <w:right w:val="single" w:sz="4" w:space="0" w:color="auto"/>
            </w:tcBorders>
            <w:shd w:val="clear" w:color="auto" w:fill="auto"/>
            <w:vAlign w:val="center"/>
            <w:hideMark/>
          </w:tcPr>
          <w:p w14:paraId="2443C75A"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191C1878"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500FFD3"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 unipolar de aluminio aislado 25 kV, 100% NA, pantalla tipo cinta</w:t>
              </w:r>
            </w:hyperlink>
          </w:p>
        </w:tc>
        <w:tc>
          <w:tcPr>
            <w:tcW w:w="4678" w:type="dxa"/>
            <w:tcBorders>
              <w:top w:val="nil"/>
              <w:left w:val="nil"/>
              <w:bottom w:val="single" w:sz="4" w:space="0" w:color="auto"/>
              <w:right w:val="single" w:sz="4" w:space="0" w:color="auto"/>
            </w:tcBorders>
            <w:shd w:val="clear" w:color="auto" w:fill="auto"/>
            <w:vAlign w:val="center"/>
            <w:hideMark/>
          </w:tcPr>
          <w:p w14:paraId="2263296E"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B-3, ASTM B 800, ASTM B801 , ASTM B786 NEMA WC 74/ICEA S-93-639, UL 1072</w:t>
            </w:r>
          </w:p>
        </w:tc>
        <w:tc>
          <w:tcPr>
            <w:tcW w:w="992" w:type="dxa"/>
            <w:tcBorders>
              <w:top w:val="nil"/>
              <w:left w:val="nil"/>
              <w:bottom w:val="single" w:sz="4" w:space="0" w:color="auto"/>
              <w:right w:val="single" w:sz="4" w:space="0" w:color="auto"/>
            </w:tcBorders>
            <w:shd w:val="clear" w:color="auto" w:fill="auto"/>
            <w:vAlign w:val="center"/>
            <w:hideMark/>
          </w:tcPr>
          <w:p w14:paraId="51392A64"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2B60B448"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5E37AC6"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 unipolar de aluminio aislado, 25 kV, 100% NA, pantalla alambre de cobr</w:t>
              </w:r>
            </w:hyperlink>
          </w:p>
        </w:tc>
        <w:tc>
          <w:tcPr>
            <w:tcW w:w="4678" w:type="dxa"/>
            <w:tcBorders>
              <w:top w:val="nil"/>
              <w:left w:val="nil"/>
              <w:bottom w:val="single" w:sz="4" w:space="0" w:color="auto"/>
              <w:right w:val="single" w:sz="4" w:space="0" w:color="auto"/>
            </w:tcBorders>
            <w:shd w:val="clear" w:color="auto" w:fill="auto"/>
            <w:vAlign w:val="center"/>
            <w:hideMark/>
          </w:tcPr>
          <w:p w14:paraId="62E9ED32"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B-3, ASTM B 800, ASTM B801 , ASTM B786 NEMA WC 74/ICEA S-93-639, UL 1072</w:t>
            </w:r>
          </w:p>
        </w:tc>
        <w:tc>
          <w:tcPr>
            <w:tcW w:w="992" w:type="dxa"/>
            <w:tcBorders>
              <w:top w:val="nil"/>
              <w:left w:val="nil"/>
              <w:bottom w:val="single" w:sz="4" w:space="0" w:color="auto"/>
              <w:right w:val="single" w:sz="4" w:space="0" w:color="auto"/>
            </w:tcBorders>
            <w:shd w:val="clear" w:color="auto" w:fill="auto"/>
            <w:vAlign w:val="center"/>
            <w:hideMark/>
          </w:tcPr>
          <w:p w14:paraId="433D8D40"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6A80D6A8"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7F0F471"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 unipolar de aluminio aislado, 25 kV, 133% NA, pantalla tipo cinta</w:t>
              </w:r>
            </w:hyperlink>
          </w:p>
        </w:tc>
        <w:tc>
          <w:tcPr>
            <w:tcW w:w="4678" w:type="dxa"/>
            <w:tcBorders>
              <w:top w:val="nil"/>
              <w:left w:val="nil"/>
              <w:bottom w:val="single" w:sz="4" w:space="0" w:color="auto"/>
              <w:right w:val="single" w:sz="4" w:space="0" w:color="auto"/>
            </w:tcBorders>
            <w:shd w:val="clear" w:color="auto" w:fill="auto"/>
            <w:vAlign w:val="center"/>
            <w:hideMark/>
          </w:tcPr>
          <w:p w14:paraId="31DE5510"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B-3, ASTM B 800, ASTM B801 , ASTM B786 NEMA WC 74/ICEA S-93-639, UL 1072</w:t>
            </w:r>
          </w:p>
        </w:tc>
        <w:tc>
          <w:tcPr>
            <w:tcW w:w="992" w:type="dxa"/>
            <w:tcBorders>
              <w:top w:val="nil"/>
              <w:left w:val="nil"/>
              <w:bottom w:val="single" w:sz="4" w:space="0" w:color="auto"/>
              <w:right w:val="single" w:sz="4" w:space="0" w:color="auto"/>
            </w:tcBorders>
            <w:shd w:val="clear" w:color="auto" w:fill="auto"/>
            <w:vAlign w:val="center"/>
            <w:hideMark/>
          </w:tcPr>
          <w:p w14:paraId="397221A0"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r w:rsidR="00D85F7F" w:rsidRPr="00D85F7F" w14:paraId="21B51944" w14:textId="77777777" w:rsidTr="00C3629C">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BB7DB92" w14:textId="77777777" w:rsidR="00D85F7F" w:rsidRPr="00D85F7F" w:rsidRDefault="00A97BE8"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hyperlink w:anchor="RANGE!A1" w:history="1">
              <w:r w:rsidR="00D85F7F" w:rsidRPr="00D85F7F">
                <w:rPr>
                  <w:rFonts w:ascii="Arial Narrow" w:eastAsia="Times New Roman" w:hAnsi="Arial Narrow" w:cs="Times New Roman"/>
                  <w:color w:val="000000"/>
                  <w:kern w:val="0"/>
                  <w:sz w:val="16"/>
                  <w:szCs w:val="16"/>
                  <w:lang w:val="es-EC" w:eastAsia="es-EC"/>
                </w:rPr>
                <w:t>Cable unipolar de aluminio aislado, 25 kV, 133% NA, pantalla alambre de cobre</w:t>
              </w:r>
            </w:hyperlink>
          </w:p>
        </w:tc>
        <w:tc>
          <w:tcPr>
            <w:tcW w:w="4678" w:type="dxa"/>
            <w:tcBorders>
              <w:top w:val="nil"/>
              <w:left w:val="nil"/>
              <w:bottom w:val="single" w:sz="4" w:space="0" w:color="auto"/>
              <w:right w:val="single" w:sz="4" w:space="0" w:color="auto"/>
            </w:tcBorders>
            <w:shd w:val="clear" w:color="auto" w:fill="auto"/>
            <w:vAlign w:val="center"/>
            <w:hideMark/>
          </w:tcPr>
          <w:p w14:paraId="076F6980"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ASTM B-3, ASTM B 800, ASTM B801 , ASTM B786 NEMA WC 74/ICEA S-93-639, UL 1072</w:t>
            </w:r>
          </w:p>
        </w:tc>
        <w:tc>
          <w:tcPr>
            <w:tcW w:w="992" w:type="dxa"/>
            <w:tcBorders>
              <w:top w:val="nil"/>
              <w:left w:val="nil"/>
              <w:bottom w:val="single" w:sz="4" w:space="0" w:color="auto"/>
              <w:right w:val="single" w:sz="4" w:space="0" w:color="auto"/>
            </w:tcBorders>
            <w:shd w:val="clear" w:color="auto" w:fill="auto"/>
            <w:vAlign w:val="center"/>
            <w:hideMark/>
          </w:tcPr>
          <w:p w14:paraId="582F17E9" w14:textId="77777777" w:rsidR="00D85F7F" w:rsidRPr="00D85F7F" w:rsidRDefault="00D85F7F" w:rsidP="00D85F7F">
            <w:pPr>
              <w:widowControl/>
              <w:suppressAutoHyphens w:val="0"/>
              <w:spacing w:after="0" w:line="240" w:lineRule="auto"/>
              <w:jc w:val="left"/>
              <w:rPr>
                <w:rFonts w:ascii="Arial Narrow" w:eastAsia="Times New Roman" w:hAnsi="Arial Narrow" w:cs="Times New Roman"/>
                <w:color w:val="000000"/>
                <w:kern w:val="0"/>
                <w:sz w:val="16"/>
                <w:szCs w:val="16"/>
                <w:lang w:val="es-EC" w:eastAsia="es-EC"/>
              </w:rPr>
            </w:pPr>
            <w:r w:rsidRPr="00D85F7F">
              <w:rPr>
                <w:rFonts w:ascii="Arial Narrow" w:eastAsia="Times New Roman" w:hAnsi="Arial Narrow" w:cs="Times New Roman"/>
                <w:color w:val="000000"/>
                <w:kern w:val="0"/>
                <w:sz w:val="16"/>
                <w:szCs w:val="16"/>
                <w:lang w:val="es-EC" w:eastAsia="es-EC"/>
              </w:rPr>
              <w:t> </w:t>
            </w:r>
          </w:p>
        </w:tc>
      </w:tr>
    </w:tbl>
    <w:p w14:paraId="3B971474" w14:textId="77777777" w:rsidR="00E60420" w:rsidRDefault="00E60420" w:rsidP="00BB3389">
      <w:pPr>
        <w:spacing w:after="0" w:line="240" w:lineRule="auto"/>
        <w:rPr>
          <w:rFonts w:ascii="Arial Narrow" w:hAnsi="Arial Narrow" w:cs="Calibri Light"/>
          <w:color w:val="000000"/>
          <w:kern w:val="2"/>
          <w:sz w:val="20"/>
          <w:szCs w:val="20"/>
        </w:rPr>
      </w:pPr>
    </w:p>
    <w:p w14:paraId="2DF87C4F" w14:textId="77777777" w:rsidR="005A2550" w:rsidRPr="001F7086" w:rsidRDefault="005A2550" w:rsidP="00BB3389">
      <w:pPr>
        <w:spacing w:after="0" w:line="240" w:lineRule="auto"/>
        <w:rPr>
          <w:rFonts w:ascii="Arial Narrow" w:hAnsi="Arial Narrow" w:cs="Calibri Light"/>
          <w:color w:val="000000"/>
          <w:kern w:val="2"/>
          <w:sz w:val="20"/>
          <w:szCs w:val="20"/>
        </w:rPr>
      </w:pPr>
      <w:r w:rsidRPr="001F7086">
        <w:rPr>
          <w:rFonts w:ascii="Arial Narrow" w:hAnsi="Arial Narrow" w:cs="Calibri Light"/>
          <w:color w:val="000000"/>
          <w:kern w:val="2"/>
          <w:sz w:val="20"/>
          <w:szCs w:val="20"/>
        </w:rPr>
        <w:t>Todos los documentos presentados deberán estar dentro de los respectivos periodos de vigencia.</w:t>
      </w:r>
    </w:p>
    <w:p w14:paraId="30C5B832" w14:textId="77777777" w:rsidR="00C9533F" w:rsidRPr="001F7086" w:rsidRDefault="00C9533F" w:rsidP="00BB3389">
      <w:pPr>
        <w:spacing w:after="0" w:line="240" w:lineRule="auto"/>
        <w:rPr>
          <w:rFonts w:ascii="Arial Narrow" w:eastAsia="Times New Roman" w:hAnsi="Arial Narrow" w:cs="Calibri"/>
          <w:color w:val="000000"/>
          <w:sz w:val="20"/>
          <w:szCs w:val="20"/>
          <w:lang w:val="es-EC" w:eastAsia="es-EC"/>
        </w:rPr>
      </w:pPr>
    </w:p>
    <w:p w14:paraId="2C38134F" w14:textId="77777777" w:rsidR="00AF697D" w:rsidRPr="001F7086" w:rsidRDefault="000209D4" w:rsidP="00BB3389">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Documentación que acredite el </w:t>
      </w:r>
      <w:r w:rsidR="00BD7195" w:rsidRPr="001F7086">
        <w:rPr>
          <w:rFonts w:ascii="Arial Narrow" w:hAnsi="Arial Narrow" w:cs="Calibri Light"/>
          <w:color w:val="000000"/>
          <w:sz w:val="20"/>
          <w:szCs w:val="20"/>
        </w:rPr>
        <w:t>cumplimiento de la norma técnica</w:t>
      </w:r>
      <w:r w:rsidRPr="001F7086">
        <w:rPr>
          <w:rFonts w:ascii="Arial Narrow" w:hAnsi="Arial Narrow" w:cs="Calibri Light"/>
          <w:color w:val="000000"/>
          <w:sz w:val="20"/>
          <w:szCs w:val="20"/>
        </w:rPr>
        <w:t xml:space="preserve"> que oferte; </w:t>
      </w:r>
      <w:r w:rsidRPr="001F7086">
        <w:rPr>
          <w:rFonts w:ascii="Arial Narrow" w:hAnsi="Arial Narrow" w:cs="Calibri Light"/>
          <w:color w:val="000000"/>
          <w:sz w:val="20"/>
          <w:szCs w:val="20"/>
          <w:lang w:val="es-MX"/>
        </w:rPr>
        <w:t xml:space="preserve">o su equivalente para los oferentes de los países que formen parte </w:t>
      </w:r>
      <w:r w:rsidR="00D60D8D" w:rsidRPr="001F7086">
        <w:rPr>
          <w:rFonts w:ascii="Arial Narrow" w:hAnsi="Arial Narrow" w:cs="Calibri Light"/>
          <w:color w:val="000000"/>
          <w:sz w:val="20"/>
          <w:szCs w:val="20"/>
          <w:lang w:val="es-MX"/>
        </w:rPr>
        <w:t xml:space="preserve">de los acuerdos comerciales entre: la Unión Europea y sus </w:t>
      </w:r>
      <w:r w:rsidR="00D60D8D" w:rsidRPr="001F7086">
        <w:rPr>
          <w:rFonts w:ascii="Arial Narrow" w:hAnsi="Arial Narrow" w:cs="Calibri Light"/>
          <w:color w:val="000000"/>
          <w:sz w:val="20"/>
          <w:szCs w:val="20"/>
        </w:rPr>
        <w:t>Estados Miembros; Reino Unido; EFTA,</w:t>
      </w:r>
      <w:r w:rsidR="00F83187" w:rsidRPr="001F7086">
        <w:rPr>
          <w:rFonts w:ascii="Arial Narrow" w:hAnsi="Arial Narrow" w:cs="Calibri Light"/>
          <w:color w:val="000000"/>
          <w:sz w:val="20"/>
          <w:szCs w:val="20"/>
        </w:rPr>
        <w:t xml:space="preserve"> </w:t>
      </w:r>
      <w:r w:rsidR="008F5411" w:rsidRPr="001F7086">
        <w:rPr>
          <w:rFonts w:ascii="Arial Narrow" w:hAnsi="Arial Narrow" w:cs="Calibri Light"/>
          <w:color w:val="000000"/>
          <w:sz w:val="20"/>
          <w:szCs w:val="20"/>
        </w:rPr>
        <w:t xml:space="preserve">y </w:t>
      </w:r>
      <w:r w:rsidR="00F83187" w:rsidRPr="001F7086">
        <w:rPr>
          <w:rFonts w:ascii="Arial Narrow" w:hAnsi="Arial Narrow" w:cs="Calibri Light"/>
          <w:color w:val="000000"/>
          <w:sz w:val="20"/>
          <w:szCs w:val="20"/>
        </w:rPr>
        <w:t>Chile</w:t>
      </w:r>
      <w:r w:rsidRPr="001F7086" w:rsidDel="00476EAC">
        <w:rPr>
          <w:rFonts w:ascii="Arial Narrow" w:hAnsi="Arial Narrow" w:cs="Calibri Light"/>
          <w:color w:val="000000"/>
          <w:sz w:val="20"/>
          <w:szCs w:val="20"/>
        </w:rPr>
        <w:t xml:space="preserve"> </w:t>
      </w:r>
      <w:r w:rsidRPr="001F7086">
        <w:rPr>
          <w:rFonts w:ascii="Arial Narrow" w:hAnsi="Arial Narrow" w:cs="Calibri Light"/>
          <w:color w:val="000000"/>
          <w:sz w:val="20"/>
          <w:szCs w:val="20"/>
        </w:rPr>
        <w:t xml:space="preserve">en su versión vigente según se detalle en la respectiva ficha técnica (apostillado y traducido al </w:t>
      </w:r>
      <w:r w:rsidR="00EB61DD" w:rsidRPr="001F7086">
        <w:rPr>
          <w:rFonts w:ascii="Arial Narrow" w:hAnsi="Arial Narrow" w:cs="Calibri Light"/>
          <w:color w:val="000000"/>
          <w:sz w:val="20"/>
          <w:szCs w:val="20"/>
        </w:rPr>
        <w:t xml:space="preserve">castellano </w:t>
      </w:r>
      <w:r w:rsidRPr="001F7086">
        <w:rPr>
          <w:rFonts w:ascii="Arial Narrow" w:hAnsi="Arial Narrow" w:cs="Calibri Light"/>
          <w:color w:val="000000"/>
          <w:sz w:val="20"/>
          <w:szCs w:val="20"/>
        </w:rPr>
        <w:t>de ser el caso).</w:t>
      </w:r>
    </w:p>
    <w:p w14:paraId="7E497990" w14:textId="77777777" w:rsidR="00C9533F" w:rsidRPr="001F7086" w:rsidRDefault="00C9533F" w:rsidP="00BB3389">
      <w:pPr>
        <w:spacing w:after="0" w:line="240" w:lineRule="auto"/>
        <w:rPr>
          <w:rFonts w:ascii="Arial Narrow" w:hAnsi="Arial Narrow" w:cs="Calibri Light"/>
          <w:color w:val="000000"/>
          <w:sz w:val="20"/>
          <w:szCs w:val="20"/>
        </w:rPr>
      </w:pPr>
    </w:p>
    <w:p w14:paraId="63C98E88" w14:textId="77777777" w:rsidR="00C9533F" w:rsidRPr="001F7086" w:rsidRDefault="00C9533F" w:rsidP="00BB3389">
      <w:pPr>
        <w:spacing w:after="0" w:line="240" w:lineRule="auto"/>
        <w:rPr>
          <w:rFonts w:ascii="Arial Narrow" w:hAnsi="Arial Narrow" w:cs="Calibri Light"/>
          <w:color w:val="000000"/>
          <w:sz w:val="20"/>
          <w:szCs w:val="20"/>
        </w:rPr>
      </w:pPr>
    </w:p>
    <w:p w14:paraId="466DF61C" w14:textId="77777777" w:rsidR="008D4F3D" w:rsidRPr="001F7086" w:rsidRDefault="008D4F3D" w:rsidP="00BB3389">
      <w:pPr>
        <w:spacing w:after="0" w:line="240" w:lineRule="auto"/>
        <w:rPr>
          <w:rFonts w:ascii="Arial Narrow" w:hAnsi="Arial Narrow" w:cs="Calibri Light"/>
          <w:color w:val="000000"/>
          <w:sz w:val="20"/>
          <w:szCs w:val="20"/>
        </w:rPr>
      </w:pPr>
    </w:p>
    <w:p w14:paraId="03876FEF" w14:textId="77777777" w:rsidR="00C9533F" w:rsidRPr="001F7086" w:rsidRDefault="00C9533F" w:rsidP="00BB3389">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br w:type="page"/>
      </w:r>
    </w:p>
    <w:p w14:paraId="7DDDDC8B" w14:textId="77777777" w:rsidR="00C9533F" w:rsidRPr="001F7086" w:rsidRDefault="00C9533F" w:rsidP="00BB3389">
      <w:pPr>
        <w:pStyle w:val="Ttulo3"/>
        <w:rPr>
          <w:rFonts w:ascii="Arial Narrow" w:hAnsi="Arial Narrow" w:cs="Calibri Light"/>
          <w:color w:val="000000"/>
          <w:sz w:val="20"/>
          <w:szCs w:val="20"/>
        </w:rPr>
      </w:pPr>
      <w:bookmarkStart w:id="1072" w:name="_Toc150959774"/>
      <w:r w:rsidRPr="001F7086">
        <w:rPr>
          <w:rFonts w:ascii="Arial Narrow" w:hAnsi="Arial Narrow" w:cs="Calibri Light"/>
          <w:color w:val="000000"/>
          <w:sz w:val="20"/>
          <w:szCs w:val="20"/>
        </w:rPr>
        <w:t xml:space="preserve">1.5 </w:t>
      </w:r>
      <w:r w:rsidR="002763EF" w:rsidRPr="001F7086">
        <w:rPr>
          <w:rFonts w:ascii="Arial Narrow" w:hAnsi="Arial Narrow" w:cs="Calibri Light"/>
          <w:color w:val="000000"/>
          <w:sz w:val="20"/>
          <w:szCs w:val="20"/>
        </w:rPr>
        <w:t>DECLARACIÓN DE SER FABRICANTE NACIONAL O CERTIFICADOS DE DISTRIBUCIÓN AUTORIZADA</w:t>
      </w:r>
      <w:bookmarkEnd w:id="1072"/>
    </w:p>
    <w:p w14:paraId="4362AD98" w14:textId="77777777" w:rsidR="00C9533F" w:rsidRPr="001F7086" w:rsidRDefault="00C9533F" w:rsidP="00BB3389">
      <w:pPr>
        <w:spacing w:after="0" w:line="240" w:lineRule="auto"/>
        <w:rPr>
          <w:rFonts w:ascii="Arial Narrow" w:hAnsi="Arial Narrow" w:cs="Calibri Light"/>
          <w:color w:val="000000"/>
          <w:sz w:val="20"/>
          <w:szCs w:val="20"/>
        </w:rPr>
      </w:pPr>
    </w:p>
    <w:p w14:paraId="3BAA65AE" w14:textId="77777777" w:rsidR="00C9533F" w:rsidRPr="001F7086" w:rsidRDefault="00677047" w:rsidP="00BB3389">
      <w:pPr>
        <w:spacing w:after="0" w:line="240" w:lineRule="auto"/>
        <w:rPr>
          <w:rFonts w:ascii="Arial Narrow" w:hAnsi="Arial Narrow" w:cs="Calibri Light"/>
          <w:b/>
          <w:color w:val="000000"/>
          <w:sz w:val="20"/>
          <w:szCs w:val="20"/>
        </w:rPr>
      </w:pPr>
      <w:r>
        <w:rPr>
          <w:rFonts w:ascii="Arial Narrow" w:hAnsi="Arial Narrow" w:cs="Calibri Light"/>
          <w:b/>
          <w:color w:val="000000"/>
          <w:sz w:val="20"/>
          <w:szCs w:val="20"/>
        </w:rPr>
        <w:t>SERCOP-SELPROV-002-2023</w:t>
      </w:r>
    </w:p>
    <w:p w14:paraId="130B864D" w14:textId="77777777" w:rsidR="00C9533F" w:rsidRPr="001F7086" w:rsidRDefault="00C9533F" w:rsidP="00BB3389">
      <w:pPr>
        <w:spacing w:after="0" w:line="240" w:lineRule="auto"/>
        <w:rPr>
          <w:rFonts w:ascii="Arial Narrow" w:hAnsi="Arial Narrow" w:cs="Calibri Light"/>
          <w:color w:val="000000"/>
          <w:sz w:val="20"/>
          <w:szCs w:val="20"/>
        </w:rPr>
      </w:pPr>
    </w:p>
    <w:p w14:paraId="3C2BF364" w14:textId="77777777" w:rsidR="004B6E54" w:rsidRPr="001F7086" w:rsidRDefault="004B6E54" w:rsidP="00BB3389">
      <w:pPr>
        <w:spacing w:after="0" w:line="240" w:lineRule="auto"/>
        <w:rPr>
          <w:rFonts w:ascii="Arial Narrow" w:eastAsia="Times New Roman" w:hAnsi="Arial Narrow" w:cs="Calibri"/>
          <w:color w:val="000000"/>
          <w:sz w:val="20"/>
          <w:szCs w:val="20"/>
          <w:lang w:val="es-EC" w:eastAsia="es-EC"/>
        </w:rPr>
      </w:pPr>
      <w:r w:rsidRPr="001F7086">
        <w:rPr>
          <w:rFonts w:ascii="Arial Narrow" w:eastAsia="Times New Roman" w:hAnsi="Arial Narrow" w:cs="Calibri"/>
          <w:color w:val="000000"/>
          <w:sz w:val="20"/>
          <w:szCs w:val="20"/>
          <w:lang w:val="es-EC" w:eastAsia="es-EC"/>
        </w:rPr>
        <w:t>IMPORTANTE: La documentación a ser presentada como sustento, deberá estar acorde con los porcentajes de valor agregado ecuatoriano requeridos en el pliego (o actualización) de cada uno de los bienes que formarán parte de la oferta.</w:t>
      </w:r>
    </w:p>
    <w:p w14:paraId="7D251EBD" w14:textId="77777777" w:rsidR="0015328A" w:rsidRPr="001F7086" w:rsidRDefault="0015328A" w:rsidP="00BB3389">
      <w:pPr>
        <w:spacing w:after="0" w:line="240" w:lineRule="auto"/>
        <w:rPr>
          <w:rFonts w:ascii="Arial Narrow" w:eastAsia="Times New Roman" w:hAnsi="Arial Narrow" w:cs="Calibri"/>
          <w:color w:val="000000"/>
          <w:sz w:val="20"/>
          <w:szCs w:val="20"/>
          <w:lang w:val="es-EC" w:eastAsia="es-EC"/>
        </w:rPr>
      </w:pPr>
    </w:p>
    <w:p w14:paraId="14192995" w14:textId="77777777" w:rsidR="004B6E54" w:rsidRPr="001F7086" w:rsidRDefault="00080B9D" w:rsidP="00BB3389">
      <w:pPr>
        <w:spacing w:after="0" w:line="240" w:lineRule="auto"/>
        <w:rPr>
          <w:rFonts w:ascii="Arial Narrow" w:eastAsia="Times New Roman" w:hAnsi="Arial Narrow" w:cs="Calibri"/>
          <w:color w:val="000000"/>
          <w:sz w:val="20"/>
          <w:szCs w:val="20"/>
          <w:lang w:val="es-EC" w:eastAsia="es-EC"/>
        </w:rPr>
      </w:pPr>
      <w:r w:rsidRPr="001F7086">
        <w:rPr>
          <w:rFonts w:ascii="Arial Narrow" w:eastAsia="Times New Roman" w:hAnsi="Arial Narrow" w:cs="Calibri"/>
          <w:color w:val="000000"/>
          <w:sz w:val="20"/>
          <w:szCs w:val="20"/>
          <w:lang w:val="es-EC" w:eastAsia="es-EC"/>
        </w:rPr>
        <w:t>Al presentar esta oferta, señale</w:t>
      </w:r>
      <w:r w:rsidR="004B6E54" w:rsidRPr="001F7086">
        <w:rPr>
          <w:rFonts w:ascii="Arial Narrow" w:eastAsia="Times New Roman" w:hAnsi="Arial Narrow" w:cs="Calibri"/>
          <w:color w:val="000000"/>
          <w:sz w:val="20"/>
          <w:szCs w:val="20"/>
          <w:lang w:val="es-EC" w:eastAsia="es-EC"/>
        </w:rPr>
        <w:t xml:space="preserve"> con una </w:t>
      </w:r>
      <w:r w:rsidR="004B6E54" w:rsidRPr="001F7086">
        <w:rPr>
          <w:rFonts w:ascii="Arial Narrow" w:eastAsia="Times New Roman" w:hAnsi="Arial Narrow" w:cs="Calibri"/>
          <w:b/>
          <w:color w:val="000000"/>
          <w:sz w:val="20"/>
          <w:szCs w:val="20"/>
          <w:lang w:val="es-EC" w:eastAsia="es-EC"/>
        </w:rPr>
        <w:t>X</w:t>
      </w:r>
      <w:r w:rsidR="004B6E54" w:rsidRPr="001F7086">
        <w:rPr>
          <w:rFonts w:ascii="Arial Narrow" w:eastAsia="Times New Roman" w:hAnsi="Arial Narrow" w:cs="Calibri"/>
          <w:color w:val="000000"/>
          <w:sz w:val="20"/>
          <w:szCs w:val="20"/>
          <w:lang w:val="es-EC" w:eastAsia="es-EC"/>
        </w:rPr>
        <w:t xml:space="preserve"> </w:t>
      </w:r>
      <w:r w:rsidRPr="001F7086">
        <w:rPr>
          <w:rFonts w:ascii="Arial Narrow" w:eastAsia="Times New Roman" w:hAnsi="Arial Narrow" w:cs="Calibri"/>
          <w:color w:val="000000"/>
          <w:sz w:val="20"/>
          <w:szCs w:val="20"/>
          <w:lang w:val="es-EC" w:eastAsia="es-EC"/>
        </w:rPr>
        <w:t xml:space="preserve">su </w:t>
      </w:r>
      <w:r w:rsidR="004B6E54" w:rsidRPr="001F7086">
        <w:rPr>
          <w:rFonts w:ascii="Arial Narrow" w:eastAsia="Times New Roman" w:hAnsi="Arial Narrow" w:cs="Calibri"/>
          <w:color w:val="000000"/>
          <w:sz w:val="20"/>
          <w:szCs w:val="20"/>
          <w:lang w:val="es-EC" w:eastAsia="es-EC"/>
        </w:rPr>
        <w:t>calidad de proveedor:</w:t>
      </w:r>
    </w:p>
    <w:p w14:paraId="245CE26B" w14:textId="77777777" w:rsidR="004B6E54" w:rsidRPr="001F7086" w:rsidRDefault="004B6E54" w:rsidP="00BB3389">
      <w:pPr>
        <w:tabs>
          <w:tab w:val="left" w:pos="1965"/>
        </w:tabs>
        <w:spacing w:after="0" w:line="240" w:lineRule="auto"/>
        <w:rPr>
          <w:rFonts w:ascii="Arial Narrow" w:hAnsi="Arial Narrow" w:cs="Calibri Light"/>
          <w:color w:val="000000"/>
          <w:sz w:val="20"/>
          <w:szCs w:val="20"/>
        </w:rPr>
      </w:pPr>
    </w:p>
    <w:p w14:paraId="1A66D992" w14:textId="77777777" w:rsidR="004B6E54" w:rsidRPr="001F7086" w:rsidRDefault="004B6E54" w:rsidP="003B0362">
      <w:pPr>
        <w:pStyle w:val="Prrafodelista"/>
        <w:numPr>
          <w:ilvl w:val="0"/>
          <w:numId w:val="63"/>
        </w:numPr>
        <w:spacing w:line="240" w:lineRule="auto"/>
        <w:rPr>
          <w:rFonts w:ascii="Arial Narrow" w:hAnsi="Arial Narrow"/>
          <w:b/>
          <w:color w:val="000000"/>
          <w:spacing w:val="-2"/>
          <w:sz w:val="20"/>
          <w:szCs w:val="20"/>
        </w:rPr>
      </w:pPr>
      <w:r w:rsidRPr="001F7086">
        <w:rPr>
          <w:rFonts w:ascii="Arial Narrow" w:hAnsi="Arial Narrow"/>
          <w:b/>
          <w:color w:val="000000"/>
          <w:spacing w:val="-2"/>
          <w:sz w:val="20"/>
          <w:szCs w:val="20"/>
        </w:rPr>
        <w:t>Fabricante de producto nacional ___</w:t>
      </w:r>
      <w:r w:rsidR="0015328A" w:rsidRPr="001F7086">
        <w:rPr>
          <w:rFonts w:ascii="Arial Narrow" w:hAnsi="Arial Narrow"/>
          <w:b/>
          <w:color w:val="000000"/>
          <w:spacing w:val="-2"/>
          <w:sz w:val="20"/>
          <w:szCs w:val="20"/>
        </w:rPr>
        <w:t>_</w:t>
      </w:r>
    </w:p>
    <w:p w14:paraId="76B58071" w14:textId="77777777" w:rsidR="004B6E54" w:rsidRPr="001F7086" w:rsidRDefault="004B6E54" w:rsidP="00BB3389">
      <w:pPr>
        <w:spacing w:after="0" w:line="240" w:lineRule="auto"/>
        <w:rPr>
          <w:rFonts w:ascii="Arial Narrow" w:eastAsia="Times New Roman" w:hAnsi="Arial Narrow" w:cs="Calibri"/>
          <w:color w:val="000000"/>
          <w:sz w:val="20"/>
          <w:szCs w:val="20"/>
          <w:lang w:val="es-EC" w:eastAsia="es-EC"/>
        </w:rPr>
      </w:pPr>
    </w:p>
    <w:p w14:paraId="2C0D570E" w14:textId="77777777" w:rsidR="004B6E54" w:rsidRPr="001F7086" w:rsidRDefault="00203FDE" w:rsidP="003B0362">
      <w:pPr>
        <w:numPr>
          <w:ilvl w:val="1"/>
          <w:numId w:val="58"/>
        </w:numPr>
        <w:spacing w:after="0" w:line="240" w:lineRule="auto"/>
        <w:rPr>
          <w:rFonts w:ascii="Arial Narrow" w:eastAsia="Times New Roman" w:hAnsi="Arial Narrow" w:cs="Calibri"/>
          <w:color w:val="000000"/>
          <w:sz w:val="20"/>
          <w:szCs w:val="20"/>
          <w:lang w:val="es-EC" w:eastAsia="es-EC"/>
        </w:rPr>
      </w:pPr>
      <w:r w:rsidRPr="001F7086">
        <w:rPr>
          <w:rFonts w:ascii="Arial Narrow" w:eastAsia="Times New Roman" w:hAnsi="Arial Narrow" w:cs="Calibri"/>
          <w:color w:val="000000"/>
          <w:sz w:val="20"/>
          <w:szCs w:val="20"/>
          <w:lang w:eastAsia="es-EC"/>
        </w:rPr>
        <w:t>Declaración</w:t>
      </w:r>
      <w:r w:rsidR="004B6E54" w:rsidRPr="001F7086">
        <w:rPr>
          <w:rFonts w:ascii="Arial Narrow" w:eastAsia="Times New Roman" w:hAnsi="Arial Narrow" w:cs="Calibri"/>
          <w:color w:val="000000"/>
          <w:sz w:val="20"/>
          <w:szCs w:val="20"/>
          <w:lang w:eastAsia="es-EC"/>
        </w:rPr>
        <w:t xml:space="preserve"> </w:t>
      </w:r>
      <w:r w:rsidR="0015328A" w:rsidRPr="001F7086">
        <w:rPr>
          <w:rFonts w:ascii="Arial Narrow" w:eastAsia="Times New Roman" w:hAnsi="Arial Narrow" w:cs="Calibri"/>
          <w:color w:val="000000"/>
          <w:sz w:val="20"/>
          <w:szCs w:val="20"/>
          <w:lang w:eastAsia="es-EC"/>
        </w:rPr>
        <w:t>de ser fabricante</w:t>
      </w:r>
      <w:r w:rsidR="007816DA" w:rsidRPr="001F7086">
        <w:rPr>
          <w:rFonts w:ascii="Arial Narrow" w:eastAsia="Times New Roman" w:hAnsi="Arial Narrow" w:cs="Calibri"/>
          <w:color w:val="000000"/>
          <w:sz w:val="20"/>
          <w:szCs w:val="20"/>
          <w:lang w:eastAsia="es-EC"/>
        </w:rPr>
        <w:t xml:space="preserve"> de productor</w:t>
      </w:r>
      <w:r w:rsidR="0015328A" w:rsidRPr="001F7086">
        <w:rPr>
          <w:rFonts w:ascii="Arial Narrow" w:eastAsia="Times New Roman" w:hAnsi="Arial Narrow" w:cs="Calibri"/>
          <w:color w:val="000000"/>
          <w:sz w:val="20"/>
          <w:szCs w:val="20"/>
          <w:lang w:eastAsia="es-EC"/>
        </w:rPr>
        <w:t xml:space="preserve"> </w:t>
      </w:r>
      <w:r w:rsidR="007816DA" w:rsidRPr="001F7086">
        <w:rPr>
          <w:rFonts w:ascii="Arial Narrow" w:eastAsia="Times New Roman" w:hAnsi="Arial Narrow" w:cs="Calibri"/>
          <w:color w:val="000000"/>
          <w:sz w:val="20"/>
          <w:szCs w:val="20"/>
          <w:lang w:eastAsia="es-EC"/>
        </w:rPr>
        <w:t xml:space="preserve">nacional </w:t>
      </w:r>
      <w:r w:rsidR="00B416AE" w:rsidRPr="001F7086">
        <w:rPr>
          <w:rFonts w:ascii="Arial Narrow" w:eastAsia="Times New Roman" w:hAnsi="Arial Narrow" w:cs="Calibri"/>
          <w:color w:val="000000"/>
          <w:sz w:val="20"/>
          <w:szCs w:val="20"/>
          <w:lang w:eastAsia="es-EC"/>
        </w:rPr>
        <w:t>de</w:t>
      </w:r>
      <w:r w:rsidR="003D242A">
        <w:rPr>
          <w:rFonts w:ascii="Arial Narrow" w:eastAsia="Times New Roman" w:hAnsi="Arial Narrow" w:cs="Calibri"/>
          <w:color w:val="000000"/>
          <w:sz w:val="20"/>
          <w:szCs w:val="20"/>
          <w:lang w:eastAsia="es-EC"/>
        </w:rPr>
        <w:t xml:space="preserve"> los bienes </w:t>
      </w:r>
      <w:r w:rsidR="00595E89" w:rsidRPr="001F7086">
        <w:rPr>
          <w:rFonts w:ascii="Arial Narrow" w:eastAsia="Times New Roman" w:hAnsi="Arial Narrow" w:cs="Calibri"/>
          <w:color w:val="000000"/>
          <w:sz w:val="20"/>
          <w:szCs w:val="20"/>
          <w:lang w:eastAsia="es-EC"/>
        </w:rPr>
        <w:t>en las cuales participa conforme se encuentran detallados en la oferta o manifestación de interés.</w:t>
      </w:r>
      <w:r w:rsidR="006525A9" w:rsidRPr="001F7086">
        <w:rPr>
          <w:rFonts w:ascii="Arial Narrow" w:eastAsia="Times New Roman" w:hAnsi="Arial Narrow" w:cs="Calibri"/>
          <w:color w:val="000000"/>
          <w:sz w:val="20"/>
          <w:szCs w:val="20"/>
          <w:lang w:eastAsia="es-EC"/>
        </w:rPr>
        <w:t xml:space="preserve"> </w:t>
      </w:r>
      <w:r w:rsidR="006525A9" w:rsidRPr="001F7086">
        <w:rPr>
          <w:rFonts w:ascii="Arial Narrow" w:eastAsia="Times New Roman" w:hAnsi="Arial Narrow" w:cs="Calibri"/>
          <w:color w:val="000000"/>
          <w:sz w:val="20"/>
          <w:szCs w:val="20"/>
          <w:lang w:val="es-EC" w:eastAsia="es-EC"/>
        </w:rPr>
        <w:t>(conforme formato de certificado 1).</w:t>
      </w:r>
    </w:p>
    <w:p w14:paraId="16D16C0F" w14:textId="77777777" w:rsidR="004B6E54" w:rsidRPr="001F7086" w:rsidRDefault="004B6E54" w:rsidP="00BB3389">
      <w:pPr>
        <w:spacing w:after="0" w:line="240" w:lineRule="auto"/>
        <w:rPr>
          <w:rFonts w:ascii="Arial Narrow" w:eastAsia="Times New Roman" w:hAnsi="Arial Narrow" w:cs="Calibri"/>
          <w:color w:val="000000"/>
          <w:sz w:val="20"/>
          <w:szCs w:val="20"/>
          <w:lang w:val="es-EC" w:eastAsia="es-EC"/>
        </w:rPr>
      </w:pPr>
    </w:p>
    <w:p w14:paraId="7B2B4939" w14:textId="77777777" w:rsidR="004B6E54" w:rsidRPr="001F7086" w:rsidRDefault="00827B5B" w:rsidP="003B0362">
      <w:pPr>
        <w:pStyle w:val="Prrafodelista"/>
        <w:numPr>
          <w:ilvl w:val="0"/>
          <w:numId w:val="63"/>
        </w:numPr>
        <w:spacing w:line="240" w:lineRule="auto"/>
        <w:rPr>
          <w:rFonts w:ascii="Arial Narrow" w:hAnsi="Arial Narrow"/>
          <w:b/>
          <w:color w:val="000000"/>
          <w:spacing w:val="-2"/>
          <w:sz w:val="20"/>
          <w:szCs w:val="20"/>
        </w:rPr>
      </w:pPr>
      <w:r w:rsidRPr="001F7086">
        <w:rPr>
          <w:rFonts w:ascii="Arial Narrow" w:hAnsi="Arial Narrow"/>
          <w:b/>
          <w:color w:val="000000"/>
          <w:spacing w:val="-2"/>
          <w:sz w:val="20"/>
          <w:szCs w:val="20"/>
        </w:rPr>
        <w:t>Distribuidor autorizado</w:t>
      </w:r>
      <w:r w:rsidR="004B6E54" w:rsidRPr="001F7086">
        <w:rPr>
          <w:rFonts w:ascii="Arial Narrow" w:hAnsi="Arial Narrow"/>
          <w:b/>
          <w:color w:val="000000"/>
          <w:spacing w:val="-2"/>
          <w:sz w:val="20"/>
          <w:szCs w:val="20"/>
        </w:rPr>
        <w:t xml:space="preserve"> del fabricante de producto nacional</w:t>
      </w:r>
      <w:r w:rsidR="0015328A" w:rsidRPr="001F7086">
        <w:rPr>
          <w:rFonts w:ascii="Arial Narrow" w:hAnsi="Arial Narrow"/>
          <w:b/>
          <w:color w:val="000000"/>
          <w:spacing w:val="-2"/>
          <w:sz w:val="20"/>
          <w:szCs w:val="20"/>
        </w:rPr>
        <w:t xml:space="preserve"> ____</w:t>
      </w:r>
    </w:p>
    <w:p w14:paraId="46A4FE60" w14:textId="77777777" w:rsidR="004B6E54" w:rsidRPr="001F7086" w:rsidRDefault="004B6E54" w:rsidP="00BB3389">
      <w:pPr>
        <w:pStyle w:val="Prrafodelista"/>
        <w:spacing w:line="240" w:lineRule="auto"/>
        <w:rPr>
          <w:rFonts w:ascii="Arial Narrow" w:hAnsi="Arial Narrow"/>
          <w:b/>
          <w:color w:val="000000"/>
          <w:spacing w:val="-2"/>
          <w:sz w:val="20"/>
          <w:szCs w:val="20"/>
        </w:rPr>
      </w:pPr>
    </w:p>
    <w:p w14:paraId="42BF8DA7" w14:textId="77777777" w:rsidR="004B6E54" w:rsidRPr="001F7086" w:rsidRDefault="00203FDE" w:rsidP="003B0362">
      <w:pPr>
        <w:numPr>
          <w:ilvl w:val="1"/>
          <w:numId w:val="58"/>
        </w:numPr>
        <w:spacing w:after="0" w:line="240" w:lineRule="auto"/>
        <w:rPr>
          <w:rFonts w:ascii="Arial Narrow" w:eastAsia="Times New Roman" w:hAnsi="Arial Narrow" w:cs="Calibri"/>
          <w:color w:val="000000"/>
          <w:sz w:val="20"/>
          <w:szCs w:val="20"/>
          <w:lang w:val="es-EC" w:eastAsia="es-EC"/>
        </w:rPr>
      </w:pPr>
      <w:r w:rsidRPr="001F7086">
        <w:rPr>
          <w:rFonts w:ascii="Arial Narrow" w:eastAsia="Times New Roman" w:hAnsi="Arial Narrow" w:cs="Calibri"/>
          <w:color w:val="000000"/>
          <w:sz w:val="20"/>
          <w:szCs w:val="20"/>
          <w:lang w:eastAsia="es-EC"/>
        </w:rPr>
        <w:t xml:space="preserve">Declaración </w:t>
      </w:r>
      <w:r w:rsidR="004B6E54" w:rsidRPr="001F7086">
        <w:rPr>
          <w:rFonts w:ascii="Arial Narrow" w:eastAsia="Times New Roman" w:hAnsi="Arial Narrow" w:cs="Calibri"/>
          <w:color w:val="000000"/>
          <w:sz w:val="20"/>
          <w:szCs w:val="20"/>
          <w:lang w:val="es-EC" w:eastAsia="es-EC"/>
        </w:rPr>
        <w:t xml:space="preserve">de ser Distribuidor Autorizado otorgado por el fabricante </w:t>
      </w:r>
      <w:r w:rsidR="007816DA" w:rsidRPr="001F7086">
        <w:rPr>
          <w:rFonts w:ascii="Arial Narrow" w:eastAsia="Times New Roman" w:hAnsi="Arial Narrow" w:cs="Calibri"/>
          <w:color w:val="000000"/>
          <w:sz w:val="20"/>
          <w:szCs w:val="20"/>
          <w:lang w:val="es-EC" w:eastAsia="es-EC"/>
        </w:rPr>
        <w:t>de producto nacional</w:t>
      </w:r>
      <w:r w:rsidR="003D242A">
        <w:rPr>
          <w:rFonts w:ascii="Arial Narrow" w:eastAsia="Times New Roman" w:hAnsi="Arial Narrow" w:cs="Calibri"/>
          <w:color w:val="000000"/>
          <w:sz w:val="20"/>
          <w:szCs w:val="20"/>
          <w:lang w:val="es-EC" w:eastAsia="es-EC"/>
        </w:rPr>
        <w:t xml:space="preserve"> </w:t>
      </w:r>
      <w:r w:rsidR="003D242A" w:rsidRPr="001F7086">
        <w:rPr>
          <w:rFonts w:ascii="Arial Narrow" w:eastAsia="Times New Roman" w:hAnsi="Arial Narrow" w:cs="Calibri"/>
          <w:color w:val="000000"/>
          <w:sz w:val="20"/>
          <w:szCs w:val="20"/>
          <w:lang w:eastAsia="es-EC"/>
        </w:rPr>
        <w:t>de</w:t>
      </w:r>
      <w:r w:rsidR="003D242A">
        <w:rPr>
          <w:rFonts w:ascii="Arial Narrow" w:eastAsia="Times New Roman" w:hAnsi="Arial Narrow" w:cs="Calibri"/>
          <w:color w:val="000000"/>
          <w:sz w:val="20"/>
          <w:szCs w:val="20"/>
          <w:lang w:eastAsia="es-EC"/>
        </w:rPr>
        <w:t xml:space="preserve"> los bienes </w:t>
      </w:r>
      <w:r w:rsidR="003D242A" w:rsidRPr="001F7086">
        <w:rPr>
          <w:rFonts w:ascii="Arial Narrow" w:eastAsia="Times New Roman" w:hAnsi="Arial Narrow" w:cs="Calibri"/>
          <w:color w:val="000000"/>
          <w:sz w:val="20"/>
          <w:szCs w:val="20"/>
          <w:lang w:eastAsia="es-EC"/>
        </w:rPr>
        <w:t>en las cuales participa conforme se encuentran detallados en la oferta o manifestación de interés</w:t>
      </w:r>
      <w:r w:rsidR="004B6E54" w:rsidRPr="001F7086">
        <w:rPr>
          <w:rFonts w:ascii="Arial Narrow" w:eastAsia="Times New Roman" w:hAnsi="Arial Narrow" w:cs="Calibri"/>
          <w:color w:val="000000"/>
          <w:sz w:val="20"/>
          <w:szCs w:val="20"/>
          <w:lang w:val="es-EC" w:eastAsia="es-EC"/>
        </w:rPr>
        <w:t>, (c</w:t>
      </w:r>
      <w:r w:rsidR="006525A9" w:rsidRPr="001F7086">
        <w:rPr>
          <w:rFonts w:ascii="Arial Narrow" w:eastAsia="Times New Roman" w:hAnsi="Arial Narrow" w:cs="Calibri"/>
          <w:color w:val="000000"/>
          <w:sz w:val="20"/>
          <w:szCs w:val="20"/>
          <w:lang w:val="es-EC" w:eastAsia="es-EC"/>
        </w:rPr>
        <w:t>onforme formato de certificado 2</w:t>
      </w:r>
      <w:r w:rsidR="004B6E54" w:rsidRPr="001F7086">
        <w:rPr>
          <w:rFonts w:ascii="Arial Narrow" w:eastAsia="Times New Roman" w:hAnsi="Arial Narrow" w:cs="Calibri"/>
          <w:color w:val="000000"/>
          <w:sz w:val="20"/>
          <w:szCs w:val="20"/>
          <w:lang w:val="es-EC" w:eastAsia="es-EC"/>
        </w:rPr>
        <w:t>).</w:t>
      </w:r>
      <w:r w:rsidR="007816DA" w:rsidRPr="001F7086">
        <w:rPr>
          <w:rFonts w:ascii="Arial Narrow" w:eastAsia="Times New Roman" w:hAnsi="Arial Narrow" w:cs="Calibri"/>
          <w:color w:val="000000"/>
          <w:sz w:val="20"/>
          <w:szCs w:val="20"/>
          <w:lang w:val="es-EC" w:eastAsia="es-EC"/>
        </w:rPr>
        <w:t xml:space="preserve"> </w:t>
      </w:r>
    </w:p>
    <w:p w14:paraId="49AA2545" w14:textId="77777777" w:rsidR="004B6E54" w:rsidRPr="001F7086" w:rsidRDefault="004B6E54" w:rsidP="00BB3389">
      <w:pPr>
        <w:pStyle w:val="Prrafodelista"/>
        <w:spacing w:line="240" w:lineRule="auto"/>
        <w:rPr>
          <w:rFonts w:ascii="Arial Narrow" w:hAnsi="Arial Narrow"/>
          <w:b/>
          <w:color w:val="000000"/>
          <w:spacing w:val="-2"/>
          <w:sz w:val="20"/>
          <w:szCs w:val="20"/>
        </w:rPr>
      </w:pPr>
    </w:p>
    <w:p w14:paraId="1F64AD99" w14:textId="77777777" w:rsidR="000261FC" w:rsidRPr="001F7086" w:rsidRDefault="000261FC" w:rsidP="003B0362">
      <w:pPr>
        <w:pStyle w:val="Prrafodelista"/>
        <w:numPr>
          <w:ilvl w:val="0"/>
          <w:numId w:val="63"/>
        </w:numPr>
        <w:spacing w:line="240" w:lineRule="auto"/>
        <w:rPr>
          <w:rFonts w:ascii="Arial Narrow" w:hAnsi="Arial Narrow"/>
          <w:b/>
          <w:color w:val="000000"/>
          <w:spacing w:val="-2"/>
          <w:sz w:val="20"/>
          <w:szCs w:val="20"/>
        </w:rPr>
      </w:pPr>
      <w:r w:rsidRPr="001F7086">
        <w:rPr>
          <w:rFonts w:ascii="Arial Narrow" w:hAnsi="Arial Narrow"/>
          <w:b/>
          <w:color w:val="000000"/>
          <w:spacing w:val="-2"/>
          <w:sz w:val="20"/>
          <w:szCs w:val="20"/>
        </w:rPr>
        <w:t>Fabricante de producto importado ___</w:t>
      </w:r>
      <w:r w:rsidR="0015328A" w:rsidRPr="001F7086">
        <w:rPr>
          <w:rFonts w:ascii="Arial Narrow" w:hAnsi="Arial Narrow"/>
          <w:b/>
          <w:color w:val="000000"/>
          <w:spacing w:val="-2"/>
          <w:sz w:val="20"/>
          <w:szCs w:val="20"/>
        </w:rPr>
        <w:t>_</w:t>
      </w:r>
    </w:p>
    <w:p w14:paraId="74647EC6" w14:textId="77777777" w:rsidR="00820A72" w:rsidRPr="001F7086" w:rsidRDefault="00820A72" w:rsidP="00BB3389">
      <w:pPr>
        <w:pStyle w:val="Prrafodelista"/>
        <w:spacing w:line="240" w:lineRule="auto"/>
        <w:rPr>
          <w:rFonts w:ascii="Arial Narrow" w:hAnsi="Arial Narrow"/>
          <w:b/>
          <w:color w:val="000000"/>
          <w:spacing w:val="-2"/>
          <w:sz w:val="20"/>
          <w:szCs w:val="20"/>
        </w:rPr>
      </w:pPr>
    </w:p>
    <w:p w14:paraId="4E607AF9" w14:textId="77777777" w:rsidR="000261FC" w:rsidRPr="001F7086" w:rsidRDefault="00203FDE" w:rsidP="003B0362">
      <w:pPr>
        <w:numPr>
          <w:ilvl w:val="1"/>
          <w:numId w:val="58"/>
        </w:numPr>
        <w:spacing w:after="0" w:line="240" w:lineRule="auto"/>
        <w:rPr>
          <w:rFonts w:ascii="Arial Narrow" w:eastAsia="Times New Roman" w:hAnsi="Arial Narrow" w:cs="Calibri"/>
          <w:color w:val="000000"/>
          <w:sz w:val="20"/>
          <w:szCs w:val="20"/>
          <w:lang w:eastAsia="es-EC"/>
        </w:rPr>
      </w:pPr>
      <w:r w:rsidRPr="001F7086">
        <w:rPr>
          <w:rFonts w:ascii="Arial Narrow" w:eastAsia="Times New Roman" w:hAnsi="Arial Narrow" w:cs="Calibri"/>
          <w:color w:val="000000"/>
          <w:sz w:val="20"/>
          <w:szCs w:val="20"/>
          <w:lang w:eastAsia="es-EC"/>
        </w:rPr>
        <w:t xml:space="preserve">Declaración </w:t>
      </w:r>
      <w:r w:rsidR="000261FC" w:rsidRPr="001F7086">
        <w:rPr>
          <w:rFonts w:ascii="Arial Narrow" w:eastAsia="Times New Roman" w:hAnsi="Arial Narrow" w:cs="Calibri"/>
          <w:color w:val="000000"/>
          <w:sz w:val="20"/>
          <w:szCs w:val="20"/>
          <w:lang w:eastAsia="es-EC"/>
        </w:rPr>
        <w:t>de ser fabricante de producto importado</w:t>
      </w:r>
      <w:r w:rsidR="00595E89" w:rsidRPr="001F7086">
        <w:rPr>
          <w:rFonts w:ascii="Arial Narrow" w:eastAsia="Times New Roman" w:hAnsi="Arial Narrow" w:cs="Calibri"/>
          <w:color w:val="000000"/>
          <w:sz w:val="20"/>
          <w:szCs w:val="20"/>
          <w:lang w:eastAsia="es-EC"/>
        </w:rPr>
        <w:t xml:space="preserve"> </w:t>
      </w:r>
      <w:r w:rsidR="003D242A" w:rsidRPr="001F7086">
        <w:rPr>
          <w:rFonts w:ascii="Arial Narrow" w:eastAsia="Times New Roman" w:hAnsi="Arial Narrow" w:cs="Calibri"/>
          <w:color w:val="000000"/>
          <w:sz w:val="20"/>
          <w:szCs w:val="20"/>
          <w:lang w:eastAsia="es-EC"/>
        </w:rPr>
        <w:t>de</w:t>
      </w:r>
      <w:r w:rsidR="003D242A">
        <w:rPr>
          <w:rFonts w:ascii="Arial Narrow" w:eastAsia="Times New Roman" w:hAnsi="Arial Narrow" w:cs="Calibri"/>
          <w:color w:val="000000"/>
          <w:sz w:val="20"/>
          <w:szCs w:val="20"/>
          <w:lang w:eastAsia="es-EC"/>
        </w:rPr>
        <w:t xml:space="preserve"> los bienes </w:t>
      </w:r>
      <w:r w:rsidR="003D242A" w:rsidRPr="001F7086">
        <w:rPr>
          <w:rFonts w:ascii="Arial Narrow" w:eastAsia="Times New Roman" w:hAnsi="Arial Narrow" w:cs="Calibri"/>
          <w:color w:val="000000"/>
          <w:sz w:val="20"/>
          <w:szCs w:val="20"/>
          <w:lang w:eastAsia="es-EC"/>
        </w:rPr>
        <w:t>en las cuales participa conforme se encuentran detallados en la oferta o manifestación de interés</w:t>
      </w:r>
      <w:r w:rsidR="0015328A" w:rsidRPr="001F7086">
        <w:rPr>
          <w:rFonts w:ascii="Arial Narrow" w:eastAsia="Times New Roman" w:hAnsi="Arial Narrow" w:cs="Calibri"/>
          <w:color w:val="000000"/>
          <w:sz w:val="20"/>
          <w:szCs w:val="20"/>
          <w:lang w:eastAsia="es-EC"/>
        </w:rPr>
        <w:t>.</w:t>
      </w:r>
      <w:r w:rsidR="006525A9" w:rsidRPr="001F7086">
        <w:rPr>
          <w:rFonts w:ascii="Arial Narrow" w:eastAsia="Times New Roman" w:hAnsi="Arial Narrow" w:cs="Calibri"/>
          <w:color w:val="000000"/>
          <w:sz w:val="20"/>
          <w:szCs w:val="20"/>
          <w:lang w:eastAsia="es-EC"/>
        </w:rPr>
        <w:t xml:space="preserve"> </w:t>
      </w:r>
      <w:r w:rsidR="006525A9" w:rsidRPr="001F7086">
        <w:rPr>
          <w:rFonts w:ascii="Arial Narrow" w:eastAsia="Times New Roman" w:hAnsi="Arial Narrow" w:cs="Calibri"/>
          <w:color w:val="000000"/>
          <w:sz w:val="20"/>
          <w:szCs w:val="20"/>
          <w:lang w:val="es-EC" w:eastAsia="es-EC"/>
        </w:rPr>
        <w:t>(conforme formato de certificado 3).</w:t>
      </w:r>
    </w:p>
    <w:p w14:paraId="665A84D6" w14:textId="77777777" w:rsidR="00595E89" w:rsidRPr="001F7086" w:rsidRDefault="00595E89" w:rsidP="00BB3389">
      <w:pPr>
        <w:spacing w:after="0" w:line="240" w:lineRule="auto"/>
        <w:ind w:left="1440"/>
        <w:rPr>
          <w:rFonts w:ascii="Arial Narrow" w:eastAsia="Times New Roman" w:hAnsi="Arial Narrow" w:cs="Calibri"/>
          <w:color w:val="000000"/>
          <w:sz w:val="20"/>
          <w:szCs w:val="20"/>
          <w:lang w:eastAsia="es-EC"/>
        </w:rPr>
      </w:pPr>
    </w:p>
    <w:p w14:paraId="39A6F28A" w14:textId="77777777" w:rsidR="003A237B" w:rsidRPr="001F7086" w:rsidRDefault="007879A7" w:rsidP="003B0362">
      <w:pPr>
        <w:pStyle w:val="Prrafodelista"/>
        <w:numPr>
          <w:ilvl w:val="0"/>
          <w:numId w:val="63"/>
        </w:numPr>
        <w:spacing w:line="240" w:lineRule="auto"/>
        <w:rPr>
          <w:rFonts w:ascii="Arial Narrow" w:hAnsi="Arial Narrow" w:cs="Times New Roman"/>
          <w:b/>
          <w:color w:val="000000"/>
          <w:spacing w:val="-2"/>
          <w:sz w:val="20"/>
          <w:szCs w:val="20"/>
        </w:rPr>
      </w:pPr>
      <w:r w:rsidRPr="007879A7">
        <w:rPr>
          <w:rFonts w:ascii="Arial Narrow" w:hAnsi="Arial Narrow" w:cs="Times New Roman"/>
          <w:b/>
          <w:color w:val="000000"/>
          <w:spacing w:val="-2"/>
          <w:sz w:val="20"/>
          <w:szCs w:val="20"/>
        </w:rPr>
        <w:t xml:space="preserve">Distribuidor Mayorista del fabricante de producto importado </w:t>
      </w:r>
      <w:r w:rsidR="003A237B" w:rsidRPr="001F7086">
        <w:rPr>
          <w:rFonts w:ascii="Arial Narrow" w:hAnsi="Arial Narrow" w:cs="Times New Roman"/>
          <w:b/>
          <w:color w:val="000000"/>
          <w:spacing w:val="-2"/>
          <w:sz w:val="20"/>
          <w:szCs w:val="20"/>
        </w:rPr>
        <w:t>____</w:t>
      </w:r>
    </w:p>
    <w:p w14:paraId="54B36815" w14:textId="77777777" w:rsidR="003A237B" w:rsidRPr="001F7086" w:rsidRDefault="003A237B" w:rsidP="00BB3389">
      <w:pPr>
        <w:pStyle w:val="Prrafodelista"/>
        <w:spacing w:line="240" w:lineRule="auto"/>
        <w:rPr>
          <w:rFonts w:ascii="Arial Narrow" w:hAnsi="Arial Narrow" w:cs="Times New Roman"/>
          <w:b/>
          <w:color w:val="000000"/>
          <w:spacing w:val="-2"/>
          <w:sz w:val="20"/>
          <w:szCs w:val="20"/>
        </w:rPr>
      </w:pPr>
    </w:p>
    <w:p w14:paraId="01ACC034" w14:textId="77777777" w:rsidR="003A237B" w:rsidRPr="001F7086" w:rsidRDefault="007879A7" w:rsidP="003B0362">
      <w:pPr>
        <w:numPr>
          <w:ilvl w:val="1"/>
          <w:numId w:val="58"/>
        </w:numPr>
        <w:spacing w:after="0" w:line="240" w:lineRule="auto"/>
        <w:rPr>
          <w:rFonts w:ascii="Arial Narrow" w:eastAsia="Times New Roman" w:hAnsi="Arial Narrow" w:cs="Calibri"/>
          <w:color w:val="000000"/>
          <w:sz w:val="20"/>
          <w:szCs w:val="20"/>
          <w:lang w:val="es-EC" w:eastAsia="es-EC"/>
        </w:rPr>
      </w:pPr>
      <w:r w:rsidRPr="007879A7">
        <w:rPr>
          <w:rFonts w:ascii="Arial Narrow" w:eastAsia="Times New Roman" w:hAnsi="Arial Narrow" w:cs="Calibri"/>
          <w:color w:val="000000"/>
          <w:sz w:val="20"/>
          <w:szCs w:val="20"/>
          <w:lang w:eastAsia="es-EC"/>
        </w:rPr>
        <w:t xml:space="preserve">Declaración </w:t>
      </w:r>
      <w:r w:rsidRPr="007879A7">
        <w:rPr>
          <w:rFonts w:ascii="Arial Narrow" w:eastAsia="Times New Roman" w:hAnsi="Arial Narrow" w:cs="Calibri"/>
          <w:color w:val="000000"/>
          <w:sz w:val="20"/>
          <w:szCs w:val="20"/>
          <w:lang w:val="es-EC" w:eastAsia="es-EC"/>
        </w:rPr>
        <w:t xml:space="preserve">de ser Distribuidor Mayorista autorizado otorgado por el fabricante de producto importado, </w:t>
      </w:r>
      <w:r w:rsidRPr="007879A7">
        <w:rPr>
          <w:rFonts w:ascii="Arial Narrow" w:eastAsia="Times New Roman" w:hAnsi="Arial Narrow" w:cs="Calibri"/>
          <w:color w:val="000000"/>
          <w:sz w:val="20"/>
          <w:szCs w:val="20"/>
          <w:lang w:eastAsia="es-EC"/>
        </w:rPr>
        <w:t>de los productos en las cuales participa conforme se encuentran detallados en la oferta o manifestación de interés</w:t>
      </w:r>
      <w:r w:rsidR="003A237B" w:rsidRPr="001F7086">
        <w:rPr>
          <w:rFonts w:ascii="Arial Narrow" w:eastAsia="Times New Roman" w:hAnsi="Arial Narrow" w:cs="Calibri"/>
          <w:color w:val="000000"/>
          <w:sz w:val="20"/>
          <w:szCs w:val="20"/>
          <w:lang w:eastAsia="es-EC"/>
        </w:rPr>
        <w:t>.</w:t>
      </w:r>
      <w:r w:rsidR="003A237B" w:rsidRPr="001F7086">
        <w:rPr>
          <w:rFonts w:ascii="Arial Narrow" w:eastAsia="Times New Roman" w:hAnsi="Arial Narrow" w:cs="Calibri"/>
          <w:color w:val="000000"/>
          <w:sz w:val="20"/>
          <w:szCs w:val="20"/>
          <w:lang w:val="es-EC" w:eastAsia="es-EC"/>
        </w:rPr>
        <w:t xml:space="preserve"> (conforme formato de certificado 4). </w:t>
      </w:r>
    </w:p>
    <w:p w14:paraId="5B5644CF" w14:textId="77777777" w:rsidR="003A237B" w:rsidRPr="001F7086" w:rsidRDefault="003A237B" w:rsidP="00BB3389">
      <w:pPr>
        <w:pStyle w:val="Prrafodelista"/>
        <w:spacing w:line="240" w:lineRule="auto"/>
        <w:ind w:left="1440"/>
        <w:rPr>
          <w:rFonts w:ascii="Arial Narrow" w:hAnsi="Arial Narrow" w:cs="Times New Roman"/>
          <w:b/>
          <w:color w:val="000000"/>
          <w:spacing w:val="-2"/>
          <w:sz w:val="20"/>
          <w:szCs w:val="20"/>
        </w:rPr>
      </w:pPr>
    </w:p>
    <w:p w14:paraId="179AA2B4" w14:textId="77777777" w:rsidR="003A237B" w:rsidRPr="001F7086" w:rsidRDefault="007879A7" w:rsidP="003B0362">
      <w:pPr>
        <w:pStyle w:val="Prrafodelista"/>
        <w:numPr>
          <w:ilvl w:val="0"/>
          <w:numId w:val="63"/>
        </w:numPr>
        <w:spacing w:line="240" w:lineRule="auto"/>
        <w:rPr>
          <w:rFonts w:ascii="Arial Narrow" w:hAnsi="Arial Narrow" w:cs="Times New Roman"/>
          <w:b/>
          <w:color w:val="000000"/>
          <w:spacing w:val="-2"/>
          <w:sz w:val="20"/>
          <w:szCs w:val="20"/>
        </w:rPr>
      </w:pPr>
      <w:r w:rsidRPr="007879A7">
        <w:rPr>
          <w:rFonts w:ascii="Arial Narrow" w:hAnsi="Arial Narrow" w:cs="Times New Roman"/>
          <w:b/>
          <w:color w:val="000000"/>
          <w:spacing w:val="-2"/>
          <w:sz w:val="20"/>
          <w:szCs w:val="20"/>
        </w:rPr>
        <w:t xml:space="preserve">Comercializador Autorizado por el distribuidor mayorista de producto importado </w:t>
      </w:r>
      <w:r w:rsidR="003A237B" w:rsidRPr="001F7086">
        <w:rPr>
          <w:rFonts w:ascii="Arial Narrow" w:hAnsi="Arial Narrow" w:cs="Times New Roman"/>
          <w:b/>
          <w:color w:val="000000"/>
          <w:spacing w:val="-2"/>
          <w:sz w:val="20"/>
          <w:szCs w:val="20"/>
        </w:rPr>
        <w:t>____</w:t>
      </w:r>
    </w:p>
    <w:p w14:paraId="22609448" w14:textId="77777777" w:rsidR="003A237B" w:rsidRPr="001F7086" w:rsidRDefault="003A237B" w:rsidP="00BB3389">
      <w:pPr>
        <w:pStyle w:val="Prrafodelista"/>
        <w:spacing w:line="240" w:lineRule="auto"/>
        <w:rPr>
          <w:rFonts w:ascii="Arial Narrow" w:hAnsi="Arial Narrow" w:cs="Times New Roman"/>
          <w:b/>
          <w:color w:val="000000"/>
          <w:spacing w:val="-2"/>
          <w:sz w:val="20"/>
          <w:szCs w:val="20"/>
        </w:rPr>
      </w:pPr>
    </w:p>
    <w:p w14:paraId="6E254D2B" w14:textId="77777777" w:rsidR="003A237B" w:rsidRPr="001F7086" w:rsidRDefault="007879A7" w:rsidP="003B0362">
      <w:pPr>
        <w:numPr>
          <w:ilvl w:val="1"/>
          <w:numId w:val="58"/>
        </w:numPr>
        <w:spacing w:after="0" w:line="240" w:lineRule="auto"/>
        <w:rPr>
          <w:rFonts w:ascii="Arial Narrow" w:eastAsia="Times New Roman" w:hAnsi="Arial Narrow" w:cs="Calibri"/>
          <w:color w:val="000000"/>
          <w:sz w:val="20"/>
          <w:szCs w:val="20"/>
          <w:lang w:val="es-EC" w:eastAsia="es-EC"/>
        </w:rPr>
      </w:pPr>
      <w:r w:rsidRPr="007879A7">
        <w:rPr>
          <w:rFonts w:ascii="Arial Narrow" w:eastAsia="Times New Roman" w:hAnsi="Arial Narrow" w:cs="Calibri"/>
          <w:color w:val="000000"/>
          <w:sz w:val="20"/>
          <w:szCs w:val="20"/>
          <w:lang w:eastAsia="es-EC"/>
        </w:rPr>
        <w:t xml:space="preserve">Declaración </w:t>
      </w:r>
      <w:r w:rsidRPr="007879A7">
        <w:rPr>
          <w:rFonts w:ascii="Arial Narrow" w:eastAsia="Times New Roman" w:hAnsi="Arial Narrow" w:cs="Calibri"/>
          <w:color w:val="000000"/>
          <w:sz w:val="20"/>
          <w:szCs w:val="20"/>
          <w:lang w:val="es-EC" w:eastAsia="es-EC"/>
        </w:rPr>
        <w:t xml:space="preserve">del Distribuidor Mayorista autorizado otorgado por el Fabricante de producto importado, </w:t>
      </w:r>
      <w:r w:rsidRPr="007879A7">
        <w:rPr>
          <w:rFonts w:ascii="Arial Narrow" w:eastAsia="Times New Roman" w:hAnsi="Arial Narrow" w:cs="Calibri"/>
          <w:color w:val="000000"/>
          <w:sz w:val="20"/>
          <w:szCs w:val="20"/>
          <w:lang w:eastAsia="es-EC"/>
        </w:rPr>
        <w:t>de los productos en las cuales participa conforme se encuentran detallados en la oferta o manifestación de interés</w:t>
      </w:r>
      <w:r w:rsidR="003A237B" w:rsidRPr="001F7086">
        <w:rPr>
          <w:rFonts w:ascii="Arial Narrow" w:eastAsia="Times New Roman" w:hAnsi="Arial Narrow" w:cs="Calibri"/>
          <w:color w:val="000000"/>
          <w:sz w:val="20"/>
          <w:szCs w:val="20"/>
          <w:lang w:eastAsia="es-EC"/>
        </w:rPr>
        <w:t>.</w:t>
      </w:r>
      <w:r w:rsidR="003A237B" w:rsidRPr="001F7086">
        <w:rPr>
          <w:rFonts w:ascii="Arial Narrow" w:eastAsia="Times New Roman" w:hAnsi="Arial Narrow" w:cs="Calibri"/>
          <w:color w:val="000000"/>
          <w:sz w:val="20"/>
          <w:szCs w:val="20"/>
          <w:lang w:val="es-EC" w:eastAsia="es-EC"/>
        </w:rPr>
        <w:t xml:space="preserve"> (conforme formato de certificado 4). </w:t>
      </w:r>
    </w:p>
    <w:p w14:paraId="280E619C" w14:textId="77777777" w:rsidR="003A237B" w:rsidRPr="001F7086" w:rsidRDefault="007879A7" w:rsidP="003B0362">
      <w:pPr>
        <w:numPr>
          <w:ilvl w:val="1"/>
          <w:numId w:val="58"/>
        </w:numPr>
        <w:spacing w:after="0" w:line="240" w:lineRule="auto"/>
        <w:rPr>
          <w:rFonts w:ascii="Arial Narrow" w:eastAsia="Times New Roman" w:hAnsi="Arial Narrow" w:cs="Calibri"/>
          <w:color w:val="000000"/>
          <w:sz w:val="20"/>
          <w:szCs w:val="20"/>
          <w:lang w:val="es-EC" w:eastAsia="es-EC"/>
        </w:rPr>
      </w:pPr>
      <w:r w:rsidRPr="007879A7">
        <w:rPr>
          <w:rFonts w:ascii="Arial Narrow" w:eastAsia="Times New Roman" w:hAnsi="Arial Narrow" w:cs="Calibri"/>
          <w:color w:val="000000"/>
          <w:sz w:val="20"/>
          <w:szCs w:val="20"/>
          <w:lang w:eastAsia="es-EC"/>
        </w:rPr>
        <w:t xml:space="preserve">Declaración </w:t>
      </w:r>
      <w:r w:rsidRPr="007879A7">
        <w:rPr>
          <w:rFonts w:ascii="Arial Narrow" w:eastAsia="Times New Roman" w:hAnsi="Arial Narrow" w:cs="Calibri"/>
          <w:color w:val="000000"/>
          <w:sz w:val="20"/>
          <w:szCs w:val="20"/>
          <w:lang w:val="es-EC" w:eastAsia="es-EC"/>
        </w:rPr>
        <w:t xml:space="preserve">de ser Comercializador Autorizado otorgado por el distribuidor mayorista </w:t>
      </w:r>
      <w:r w:rsidRPr="007879A7">
        <w:rPr>
          <w:rFonts w:ascii="Arial Narrow" w:eastAsia="Times New Roman" w:hAnsi="Arial Narrow" w:cs="Calibri"/>
          <w:color w:val="000000"/>
          <w:sz w:val="20"/>
          <w:szCs w:val="20"/>
          <w:lang w:eastAsia="es-EC"/>
        </w:rPr>
        <w:t>de los productos en las cuales participa conforme se encuentran detallados en la oferta o manifestación de interés</w:t>
      </w:r>
      <w:r w:rsidR="003A237B" w:rsidRPr="001F7086">
        <w:rPr>
          <w:rFonts w:ascii="Arial Narrow" w:eastAsia="Times New Roman" w:hAnsi="Arial Narrow" w:cs="Calibri"/>
          <w:color w:val="000000"/>
          <w:sz w:val="20"/>
          <w:szCs w:val="20"/>
          <w:lang w:eastAsia="es-EC"/>
        </w:rPr>
        <w:t>.</w:t>
      </w:r>
      <w:r w:rsidR="003A237B" w:rsidRPr="001F7086">
        <w:rPr>
          <w:rFonts w:ascii="Arial Narrow" w:eastAsia="Times New Roman" w:hAnsi="Arial Narrow" w:cs="Calibri"/>
          <w:color w:val="000000"/>
          <w:sz w:val="20"/>
          <w:szCs w:val="20"/>
          <w:lang w:val="es-EC" w:eastAsia="es-EC"/>
        </w:rPr>
        <w:t xml:space="preserve"> (conforme formato de certificado 5). </w:t>
      </w:r>
    </w:p>
    <w:p w14:paraId="4AC3623B" w14:textId="77777777" w:rsidR="003B6DAE" w:rsidRPr="001F7086" w:rsidRDefault="003B6DAE" w:rsidP="00BB3389">
      <w:pPr>
        <w:spacing w:after="0" w:line="240" w:lineRule="auto"/>
        <w:rPr>
          <w:rFonts w:ascii="Arial Narrow" w:hAnsi="Arial Narrow" w:cs="Times New Roman"/>
          <w:b/>
          <w:color w:val="000000"/>
          <w:sz w:val="18"/>
          <w:szCs w:val="18"/>
        </w:rPr>
      </w:pPr>
    </w:p>
    <w:p w14:paraId="449C52FE" w14:textId="77777777" w:rsidR="003B6DAE" w:rsidRPr="001F7086" w:rsidRDefault="003B6DAE" w:rsidP="00BB3389">
      <w:pPr>
        <w:pStyle w:val="Ttulo5"/>
        <w:rPr>
          <w:rFonts w:ascii="Arial Narrow" w:hAnsi="Arial Narrow"/>
          <w:b/>
          <w:color w:val="000000"/>
          <w:kern w:val="2"/>
          <w:szCs w:val="20"/>
        </w:rPr>
      </w:pPr>
      <w:r w:rsidRPr="001F7086">
        <w:rPr>
          <w:rFonts w:ascii="Arial Narrow" w:hAnsi="Arial Narrow"/>
          <w:b/>
          <w:color w:val="000000"/>
          <w:sz w:val="18"/>
          <w:szCs w:val="18"/>
        </w:rPr>
        <w:br w:type="page"/>
      </w:r>
      <w:r w:rsidRPr="001F7086">
        <w:rPr>
          <w:rFonts w:ascii="Arial Narrow" w:hAnsi="Arial Narrow"/>
          <w:b/>
          <w:color w:val="000000"/>
          <w:szCs w:val="20"/>
        </w:rPr>
        <w:lastRenderedPageBreak/>
        <w:t>(Formato de certificado 1)</w:t>
      </w:r>
    </w:p>
    <w:p w14:paraId="3C28A0C8" w14:textId="77777777" w:rsidR="00016E40" w:rsidRPr="001F7086" w:rsidRDefault="00016E40" w:rsidP="00BB3389">
      <w:pPr>
        <w:pStyle w:val="Textoindependiente"/>
        <w:jc w:val="center"/>
        <w:rPr>
          <w:rFonts w:ascii="Arial Narrow" w:hAnsi="Arial Narrow" w:cs="Times New Roman"/>
          <w:b/>
          <w:color w:val="000000"/>
          <w:sz w:val="20"/>
          <w:szCs w:val="20"/>
        </w:rPr>
      </w:pPr>
    </w:p>
    <w:p w14:paraId="7DACEF92" w14:textId="77777777" w:rsidR="003B6DAE" w:rsidRDefault="003B6DAE" w:rsidP="00BB3389">
      <w:pPr>
        <w:pStyle w:val="Textoindependiente"/>
        <w:jc w:val="center"/>
        <w:rPr>
          <w:rFonts w:ascii="Arial Narrow" w:hAnsi="Arial Narrow" w:cs="Times New Roman"/>
          <w:b/>
          <w:color w:val="000000"/>
          <w:sz w:val="20"/>
          <w:szCs w:val="20"/>
        </w:rPr>
      </w:pPr>
      <w:r w:rsidRPr="001F7086">
        <w:rPr>
          <w:rFonts w:ascii="Arial Narrow" w:hAnsi="Arial Narrow" w:cs="Times New Roman"/>
          <w:b/>
          <w:color w:val="000000"/>
          <w:sz w:val="20"/>
          <w:szCs w:val="20"/>
        </w:rPr>
        <w:t>DECLARACIÓN DE SER FABRICANTE NACIONAL</w:t>
      </w:r>
    </w:p>
    <w:p w14:paraId="6E6FA8DA" w14:textId="77777777" w:rsidR="004842DB" w:rsidRPr="001F7086" w:rsidRDefault="004842DB" w:rsidP="00BB3389">
      <w:pPr>
        <w:pStyle w:val="Textoindependiente"/>
        <w:jc w:val="center"/>
        <w:rPr>
          <w:rFonts w:ascii="Arial Narrow" w:hAnsi="Arial Narrow" w:cs="Times New Roman"/>
          <w:b/>
          <w:color w:val="000000"/>
          <w:sz w:val="20"/>
          <w:szCs w:val="20"/>
        </w:rPr>
      </w:pPr>
    </w:p>
    <w:p w14:paraId="4CAD93ED" w14:textId="77777777" w:rsidR="00D03014" w:rsidRPr="001F7086" w:rsidRDefault="00D03014" w:rsidP="00BB3389">
      <w:pPr>
        <w:spacing w:after="0" w:line="240" w:lineRule="auto"/>
        <w:rPr>
          <w:rFonts w:ascii="Arial Narrow" w:hAnsi="Arial Narrow" w:cs="Times New Roman"/>
          <w:color w:val="000000"/>
          <w:sz w:val="20"/>
          <w:szCs w:val="20"/>
        </w:rPr>
      </w:pPr>
      <w:r w:rsidRPr="001F7086">
        <w:rPr>
          <w:rFonts w:ascii="Arial Narrow" w:hAnsi="Arial Narrow" w:cs="Times New Roman"/>
          <w:color w:val="000000"/>
          <w:sz w:val="20"/>
          <w:szCs w:val="20"/>
        </w:rPr>
        <w:t xml:space="preserve">Yo </w:t>
      </w:r>
      <w:r w:rsidRPr="001F7086">
        <w:rPr>
          <w:rFonts w:ascii="Arial Narrow" w:hAnsi="Arial Narrow" w:cs="Times New Roman"/>
          <w:i/>
          <w:color w:val="000000"/>
          <w:sz w:val="20"/>
          <w:szCs w:val="20"/>
        </w:rPr>
        <w:t>(Nombres y apellidos)</w:t>
      </w:r>
      <w:r w:rsidRPr="001F7086">
        <w:rPr>
          <w:rFonts w:ascii="Arial Narrow" w:hAnsi="Arial Narrow" w:cs="Times New Roman"/>
          <w:color w:val="000000"/>
          <w:sz w:val="20"/>
          <w:szCs w:val="20"/>
        </w:rPr>
        <w:t>, en calidad de (</w:t>
      </w:r>
      <w:r w:rsidRPr="001F7086">
        <w:rPr>
          <w:rFonts w:ascii="Arial Narrow" w:hAnsi="Arial Narrow" w:cs="Times New Roman"/>
          <w:i/>
          <w:color w:val="000000"/>
          <w:sz w:val="20"/>
          <w:szCs w:val="20"/>
        </w:rPr>
        <w:t>cargo)</w:t>
      </w:r>
      <w:r w:rsidRPr="001F7086">
        <w:rPr>
          <w:rFonts w:ascii="Arial Narrow" w:hAnsi="Arial Narrow" w:cs="Times New Roman"/>
          <w:color w:val="000000"/>
          <w:sz w:val="20"/>
          <w:szCs w:val="20"/>
        </w:rPr>
        <w:t xml:space="preserve">, de la empresa </w:t>
      </w:r>
      <w:r w:rsidRPr="001F7086">
        <w:rPr>
          <w:rFonts w:ascii="Arial Narrow" w:hAnsi="Arial Narrow" w:cs="Times New Roman"/>
          <w:i/>
          <w:color w:val="000000"/>
          <w:sz w:val="20"/>
          <w:szCs w:val="20"/>
        </w:rPr>
        <w:t>(nombre de la fábrica)</w:t>
      </w:r>
      <w:r w:rsidR="00080B9D" w:rsidRPr="001F7086">
        <w:rPr>
          <w:rFonts w:ascii="Arial Narrow" w:hAnsi="Arial Narrow" w:cs="Times New Roman"/>
          <w:color w:val="000000"/>
          <w:sz w:val="20"/>
          <w:szCs w:val="20"/>
        </w:rPr>
        <w:t>, con RUC. (……….)</w:t>
      </w:r>
      <w:r w:rsidRPr="001F7086">
        <w:rPr>
          <w:rFonts w:ascii="Arial Narrow" w:hAnsi="Arial Narrow" w:cs="Times New Roman"/>
          <w:color w:val="000000"/>
          <w:sz w:val="20"/>
          <w:szCs w:val="20"/>
        </w:rPr>
        <w:t xml:space="preserve">, por  medio de la presente me permito certificar que la empresa a la cual represento, fabrica en Ecuador de los productos presentados </w:t>
      </w:r>
      <w:r w:rsidR="00080B9D" w:rsidRPr="001F7086">
        <w:rPr>
          <w:rFonts w:ascii="Arial Narrow" w:hAnsi="Arial Narrow" w:cs="Times New Roman"/>
          <w:color w:val="000000"/>
          <w:sz w:val="20"/>
          <w:szCs w:val="20"/>
        </w:rPr>
        <w:t xml:space="preserve">en esta </w:t>
      </w:r>
      <w:r w:rsidRPr="001F7086">
        <w:rPr>
          <w:rFonts w:ascii="Arial Narrow" w:hAnsi="Arial Narrow" w:cs="Times New Roman"/>
          <w:color w:val="000000"/>
          <w:sz w:val="20"/>
          <w:szCs w:val="20"/>
        </w:rPr>
        <w:t>oferta o manifestación de interés.</w:t>
      </w:r>
    </w:p>
    <w:p w14:paraId="3A10D81E" w14:textId="77777777" w:rsidR="00D03014" w:rsidRPr="001F7086" w:rsidRDefault="00D03014" w:rsidP="00BB3389">
      <w:pPr>
        <w:spacing w:after="0" w:line="240" w:lineRule="auto"/>
        <w:rPr>
          <w:rFonts w:ascii="Arial Narrow" w:hAnsi="Arial Narrow" w:cs="Times New Roman"/>
          <w:color w:val="000000"/>
          <w:sz w:val="20"/>
          <w:szCs w:val="20"/>
        </w:rPr>
      </w:pPr>
    </w:p>
    <w:p w14:paraId="333FDBC1" w14:textId="77777777" w:rsidR="00D03014" w:rsidRPr="001F7086" w:rsidRDefault="00D03014" w:rsidP="00BB3389">
      <w:pPr>
        <w:spacing w:after="0" w:line="240" w:lineRule="auto"/>
        <w:rPr>
          <w:rFonts w:ascii="Arial Narrow" w:hAnsi="Arial Narrow" w:cs="Times New Roman"/>
          <w:color w:val="000000"/>
          <w:sz w:val="20"/>
          <w:szCs w:val="20"/>
        </w:rPr>
      </w:pPr>
      <w:r w:rsidRPr="001F7086">
        <w:rPr>
          <w:rFonts w:ascii="Arial Narrow" w:hAnsi="Arial Narrow" w:cs="Times New Roman"/>
          <w:color w:val="000000"/>
          <w:sz w:val="20"/>
          <w:szCs w:val="20"/>
        </w:rPr>
        <w:t xml:space="preserve">Adicional, autorizo al Servicio Nacional de Contratación Pública que </w:t>
      </w:r>
      <w:r w:rsidR="00080B9D" w:rsidRPr="001F7086">
        <w:rPr>
          <w:rFonts w:ascii="Arial Narrow" w:hAnsi="Arial Narrow" w:cs="Times New Roman"/>
          <w:color w:val="000000"/>
          <w:sz w:val="20"/>
          <w:szCs w:val="20"/>
        </w:rPr>
        <w:t>en cualquiera de las etapas del procedimiento de selección de proveedores</w:t>
      </w:r>
      <w:r w:rsidRPr="001F7086">
        <w:rPr>
          <w:rFonts w:ascii="Arial Narrow" w:hAnsi="Arial Narrow" w:cs="Times New Roman"/>
          <w:color w:val="000000"/>
          <w:sz w:val="20"/>
          <w:szCs w:val="20"/>
        </w:rPr>
        <w:t xml:space="preserve"> o durante la vigencia del Convenio Marco, a realizar las respectivas visitas técnicas a la fábrica, con el propósito de verificar el valor agregado ecuatoriano, proceso productivo, seguimiento a los canales de distribución, y/o cumplimiento de las especificaciones técnicas de los bienes ofertados por mis canales de distribución en el  presente procedimiento.</w:t>
      </w:r>
    </w:p>
    <w:p w14:paraId="33DE4152" w14:textId="77777777" w:rsidR="00D03014" w:rsidRPr="001F7086" w:rsidRDefault="00D03014" w:rsidP="00BB3389">
      <w:pPr>
        <w:spacing w:after="0" w:line="240" w:lineRule="auto"/>
        <w:rPr>
          <w:rFonts w:ascii="Arial Narrow" w:hAnsi="Arial Narrow" w:cs="Times New Roman"/>
          <w:color w:val="000000"/>
          <w:sz w:val="20"/>
          <w:szCs w:val="20"/>
        </w:rPr>
      </w:pPr>
    </w:p>
    <w:p w14:paraId="707CC831" w14:textId="77777777" w:rsidR="00D03014" w:rsidRPr="001F7086" w:rsidRDefault="00D03014" w:rsidP="00BB3389">
      <w:pPr>
        <w:spacing w:after="0" w:line="240" w:lineRule="auto"/>
        <w:rPr>
          <w:rFonts w:ascii="Arial Narrow" w:hAnsi="Arial Narrow" w:cs="Times New Roman"/>
          <w:color w:val="000000"/>
          <w:sz w:val="20"/>
          <w:szCs w:val="20"/>
        </w:rPr>
      </w:pPr>
      <w:r w:rsidRPr="001F7086">
        <w:rPr>
          <w:rFonts w:ascii="Arial Narrow" w:hAnsi="Arial Narrow" w:cs="Times New Roman"/>
          <w:color w:val="000000"/>
          <w:sz w:val="20"/>
          <w:szCs w:val="20"/>
        </w:rPr>
        <w:t>Los bienes que serán sujetos de verificación, serán seleccionados por muestreo de forma aleatoria o en su totalidad.</w:t>
      </w:r>
    </w:p>
    <w:p w14:paraId="7E190518" w14:textId="77777777" w:rsidR="00D03014" w:rsidRPr="001F7086" w:rsidRDefault="00D03014" w:rsidP="00BB3389">
      <w:pPr>
        <w:spacing w:after="0" w:line="240" w:lineRule="auto"/>
        <w:rPr>
          <w:rFonts w:ascii="Arial Narrow" w:hAnsi="Arial Narrow" w:cs="Times New Roman"/>
          <w:color w:val="000000"/>
          <w:sz w:val="20"/>
          <w:szCs w:val="20"/>
        </w:rPr>
      </w:pPr>
    </w:p>
    <w:p w14:paraId="20E56F51" w14:textId="77777777" w:rsidR="00D03014" w:rsidRPr="001F7086" w:rsidRDefault="00D03014" w:rsidP="00BB3389">
      <w:pPr>
        <w:spacing w:after="0" w:line="240" w:lineRule="auto"/>
        <w:rPr>
          <w:rFonts w:ascii="Arial Narrow" w:hAnsi="Arial Narrow" w:cs="Times New Roman"/>
          <w:color w:val="000000"/>
          <w:sz w:val="20"/>
          <w:szCs w:val="20"/>
        </w:rPr>
      </w:pPr>
      <w:r w:rsidRPr="001F7086">
        <w:rPr>
          <w:rFonts w:ascii="Arial Narrow" w:hAnsi="Arial Narrow" w:cs="Times New Roman"/>
          <w:color w:val="000000"/>
          <w:sz w:val="20"/>
          <w:szCs w:val="20"/>
        </w:rPr>
        <w:t xml:space="preserve">El presente documento tiene validez exclusiva para la participación en el procedimiento </w:t>
      </w:r>
      <w:r w:rsidR="00677047">
        <w:rPr>
          <w:rFonts w:ascii="Arial Narrow" w:hAnsi="Arial Narrow" w:cs="Times New Roman"/>
          <w:color w:val="000000"/>
          <w:sz w:val="20"/>
          <w:szCs w:val="20"/>
        </w:rPr>
        <w:t>SERCOP-SELPROV-002-2023</w:t>
      </w:r>
      <w:r w:rsidRPr="001F7086">
        <w:rPr>
          <w:rFonts w:ascii="Arial Narrow" w:hAnsi="Arial Narrow" w:cs="Times New Roman"/>
          <w:color w:val="000000"/>
          <w:sz w:val="20"/>
          <w:szCs w:val="20"/>
        </w:rPr>
        <w:t>.</w:t>
      </w:r>
    </w:p>
    <w:p w14:paraId="1CEC4B2C" w14:textId="77777777" w:rsidR="00AB01FB" w:rsidRPr="001F7086" w:rsidRDefault="00AB01FB" w:rsidP="00BB3389">
      <w:pPr>
        <w:spacing w:after="0" w:line="240" w:lineRule="auto"/>
        <w:rPr>
          <w:rFonts w:ascii="Arial Narrow" w:hAnsi="Arial Narrow" w:cs="Times New Roman"/>
          <w:color w:val="000000"/>
          <w:sz w:val="20"/>
          <w:szCs w:val="20"/>
        </w:rPr>
      </w:pPr>
    </w:p>
    <w:p w14:paraId="300C9B2C" w14:textId="77777777" w:rsidR="00AB01FB" w:rsidRPr="001F7086" w:rsidRDefault="00AB01FB" w:rsidP="00BB3389">
      <w:pPr>
        <w:spacing w:after="0" w:line="240" w:lineRule="auto"/>
        <w:rPr>
          <w:rFonts w:ascii="Arial Narrow" w:hAnsi="Arial Narrow" w:cs="Times New Roman"/>
          <w:color w:val="000000"/>
          <w:sz w:val="20"/>
          <w:szCs w:val="20"/>
        </w:rPr>
      </w:pPr>
    </w:p>
    <w:p w14:paraId="6EA9A5B2" w14:textId="77777777" w:rsidR="00AB01FB" w:rsidRPr="001F7086" w:rsidRDefault="00AB01FB" w:rsidP="00BB3389">
      <w:pPr>
        <w:pStyle w:val="Standard"/>
        <w:autoSpaceDE w:val="0"/>
        <w:jc w:val="both"/>
        <w:rPr>
          <w:rFonts w:ascii="Arial Narrow" w:hAnsi="Arial Narrow" w:cs="Times New Roman"/>
          <w:b/>
          <w:color w:val="000000"/>
          <w:sz w:val="20"/>
          <w:szCs w:val="20"/>
        </w:rPr>
      </w:pPr>
      <w:r w:rsidRPr="001F7086">
        <w:rPr>
          <w:rFonts w:ascii="Arial Narrow" w:hAnsi="Arial Narrow" w:cs="Times New Roman"/>
          <w:b/>
          <w:color w:val="000000"/>
          <w:sz w:val="20"/>
          <w:szCs w:val="20"/>
        </w:rPr>
        <w:t>Atentamente,</w:t>
      </w:r>
    </w:p>
    <w:p w14:paraId="7D469F23" w14:textId="77777777" w:rsidR="00AB01FB" w:rsidRPr="001F7086" w:rsidRDefault="00AB01FB" w:rsidP="00BB3389">
      <w:pPr>
        <w:pStyle w:val="Standard"/>
        <w:autoSpaceDE w:val="0"/>
        <w:jc w:val="both"/>
        <w:rPr>
          <w:rFonts w:ascii="Arial Narrow" w:hAnsi="Arial Narrow" w:cs="Times New Roman"/>
          <w:b/>
          <w:color w:val="000000"/>
          <w:sz w:val="20"/>
          <w:szCs w:val="20"/>
        </w:rPr>
      </w:pPr>
    </w:p>
    <w:p w14:paraId="1953FD20" w14:textId="77777777" w:rsidR="00AB01FB" w:rsidRPr="001F7086" w:rsidRDefault="00AB01FB" w:rsidP="00BB3389">
      <w:pPr>
        <w:pStyle w:val="Standard"/>
        <w:autoSpaceDE w:val="0"/>
        <w:jc w:val="both"/>
        <w:rPr>
          <w:rFonts w:ascii="Arial Narrow" w:hAnsi="Arial Narrow" w:cs="Times New Roman"/>
          <w:b/>
          <w:color w:val="000000"/>
          <w:sz w:val="20"/>
          <w:szCs w:val="20"/>
        </w:rPr>
      </w:pPr>
    </w:p>
    <w:p w14:paraId="46226E65" w14:textId="77777777" w:rsidR="00AB01FB" w:rsidRPr="001F7086" w:rsidRDefault="00AB01FB" w:rsidP="00BB3389">
      <w:pPr>
        <w:pStyle w:val="Standard"/>
        <w:autoSpaceDE w:val="0"/>
        <w:jc w:val="both"/>
        <w:rPr>
          <w:rFonts w:ascii="Arial Narrow" w:hAnsi="Arial Narrow" w:cs="Times New Roman"/>
          <w:b/>
          <w:color w:val="000000"/>
          <w:sz w:val="20"/>
          <w:szCs w:val="20"/>
        </w:rPr>
      </w:pPr>
    </w:p>
    <w:p w14:paraId="31F1F441" w14:textId="77777777" w:rsidR="00AB01FB" w:rsidRPr="001F7086" w:rsidRDefault="00AB01FB" w:rsidP="00BB3389">
      <w:pPr>
        <w:pStyle w:val="Standard"/>
        <w:autoSpaceDE w:val="0"/>
        <w:jc w:val="both"/>
        <w:rPr>
          <w:rFonts w:ascii="Arial Narrow" w:hAnsi="Arial Narrow" w:cs="Times New Roman"/>
          <w:b/>
          <w:color w:val="000000"/>
          <w:sz w:val="20"/>
          <w:szCs w:val="20"/>
        </w:rPr>
      </w:pPr>
    </w:p>
    <w:p w14:paraId="2A343A1B" w14:textId="77777777" w:rsidR="00AB01FB" w:rsidRPr="001F7086" w:rsidRDefault="00AB01FB" w:rsidP="00BB3389">
      <w:pPr>
        <w:pStyle w:val="Standard"/>
        <w:autoSpaceDE w:val="0"/>
        <w:jc w:val="both"/>
        <w:rPr>
          <w:rFonts w:ascii="Arial Narrow" w:hAnsi="Arial Narrow" w:cs="Times New Roman"/>
          <w:b/>
          <w:color w:val="000000"/>
          <w:sz w:val="20"/>
          <w:szCs w:val="20"/>
        </w:rPr>
      </w:pPr>
    </w:p>
    <w:p w14:paraId="30A5E524" w14:textId="77777777" w:rsidR="00AB01FB" w:rsidRPr="001F7086" w:rsidRDefault="00AB01FB" w:rsidP="00BB3389">
      <w:pPr>
        <w:pStyle w:val="Standard"/>
        <w:autoSpaceDE w:val="0"/>
        <w:jc w:val="both"/>
        <w:rPr>
          <w:rFonts w:ascii="Arial Narrow" w:hAnsi="Arial Narrow" w:cs="Times New Roman"/>
          <w:b/>
          <w:color w:val="000000"/>
          <w:sz w:val="20"/>
          <w:szCs w:val="20"/>
        </w:rPr>
      </w:pPr>
      <w:r w:rsidRPr="001F7086">
        <w:rPr>
          <w:rFonts w:ascii="Arial Narrow" w:hAnsi="Arial Narrow" w:cs="Times New Roman"/>
          <w:b/>
          <w:color w:val="000000"/>
          <w:sz w:val="20"/>
          <w:szCs w:val="20"/>
        </w:rPr>
        <w:t>_______________________________________</w:t>
      </w:r>
    </w:p>
    <w:p w14:paraId="67546CEB" w14:textId="77777777" w:rsidR="00AB01FB" w:rsidRPr="001F7086" w:rsidRDefault="00AB01FB" w:rsidP="00BB3389">
      <w:pPr>
        <w:spacing w:after="0" w:line="240" w:lineRule="auto"/>
        <w:rPr>
          <w:rFonts w:ascii="Arial Narrow" w:hAnsi="Arial Narrow" w:cs="Times New Roman"/>
          <w:b/>
          <w:color w:val="000000"/>
          <w:sz w:val="20"/>
          <w:szCs w:val="20"/>
        </w:rPr>
      </w:pPr>
      <w:r w:rsidRPr="001F7086">
        <w:rPr>
          <w:rFonts w:ascii="Arial Narrow" w:hAnsi="Arial Narrow" w:cs="Times New Roman"/>
          <w:b/>
          <w:color w:val="000000"/>
          <w:sz w:val="20"/>
          <w:szCs w:val="20"/>
        </w:rPr>
        <w:t>Nombre:</w:t>
      </w:r>
    </w:p>
    <w:p w14:paraId="2CE36138" w14:textId="77777777" w:rsidR="003B6DAE" w:rsidRPr="001F7086" w:rsidRDefault="003B6DAE" w:rsidP="00BB3389">
      <w:pPr>
        <w:pStyle w:val="Standard"/>
        <w:autoSpaceDE w:val="0"/>
        <w:jc w:val="both"/>
        <w:rPr>
          <w:rFonts w:ascii="Arial Narrow" w:hAnsi="Arial Narrow" w:cs="Times New Roman"/>
          <w:b/>
          <w:color w:val="000000"/>
          <w:sz w:val="20"/>
          <w:szCs w:val="20"/>
        </w:rPr>
      </w:pPr>
    </w:p>
    <w:p w14:paraId="2A155FC3" w14:textId="77777777" w:rsidR="003B6DAE" w:rsidRPr="001F7086" w:rsidRDefault="003B6DAE" w:rsidP="00BB3389">
      <w:pPr>
        <w:pStyle w:val="Ttulo5"/>
        <w:rPr>
          <w:rFonts w:ascii="Arial Narrow" w:hAnsi="Arial Narrow"/>
          <w:b/>
          <w:color w:val="000000"/>
          <w:kern w:val="2"/>
          <w:szCs w:val="20"/>
        </w:rPr>
      </w:pPr>
      <w:r w:rsidRPr="001F7086">
        <w:rPr>
          <w:rFonts w:ascii="Arial Narrow" w:hAnsi="Arial Narrow" w:cs="Calibri"/>
          <w:color w:val="000000"/>
          <w:szCs w:val="20"/>
          <w:lang w:val="es-EC" w:eastAsia="es-EC"/>
        </w:rPr>
        <w:br w:type="page"/>
      </w:r>
      <w:r w:rsidRPr="001F7086">
        <w:rPr>
          <w:rFonts w:ascii="Arial Narrow" w:hAnsi="Arial Narrow"/>
          <w:b/>
          <w:color w:val="000000"/>
          <w:szCs w:val="20"/>
        </w:rPr>
        <w:lastRenderedPageBreak/>
        <w:t>(Formato de certificado 2)</w:t>
      </w:r>
    </w:p>
    <w:p w14:paraId="11077B15" w14:textId="77777777" w:rsidR="00016E40" w:rsidRPr="001F7086" w:rsidRDefault="00016E40" w:rsidP="00BB3389">
      <w:pPr>
        <w:rPr>
          <w:color w:val="000000"/>
        </w:rPr>
      </w:pPr>
    </w:p>
    <w:p w14:paraId="670993CB" w14:textId="77777777" w:rsidR="003B6DAE" w:rsidRDefault="00203FDE" w:rsidP="004842DB">
      <w:pPr>
        <w:pStyle w:val="Textoindependiente"/>
        <w:spacing w:line="240" w:lineRule="auto"/>
        <w:jc w:val="center"/>
        <w:rPr>
          <w:rFonts w:ascii="Arial Narrow" w:hAnsi="Arial Narrow" w:cs="Times New Roman"/>
          <w:b/>
          <w:color w:val="000000"/>
          <w:sz w:val="20"/>
          <w:szCs w:val="20"/>
        </w:rPr>
      </w:pPr>
      <w:bookmarkStart w:id="1073" w:name="_Toc57206908"/>
      <w:r w:rsidRPr="001F7086">
        <w:rPr>
          <w:rFonts w:ascii="Arial Narrow" w:hAnsi="Arial Narrow" w:cs="Times New Roman"/>
          <w:b/>
          <w:color w:val="000000"/>
          <w:sz w:val="20"/>
          <w:szCs w:val="20"/>
        </w:rPr>
        <w:t xml:space="preserve">DECLARACIÓN </w:t>
      </w:r>
      <w:r w:rsidR="003B6DAE" w:rsidRPr="001F7086">
        <w:rPr>
          <w:rFonts w:ascii="Arial Narrow" w:hAnsi="Arial Narrow" w:cs="Times New Roman"/>
          <w:b/>
          <w:color w:val="000000"/>
          <w:sz w:val="20"/>
          <w:szCs w:val="20"/>
        </w:rPr>
        <w:t xml:space="preserve">DE </w:t>
      </w:r>
      <w:r w:rsidR="005B023C">
        <w:rPr>
          <w:rFonts w:ascii="Arial Narrow" w:hAnsi="Arial Narrow" w:cs="Times New Roman"/>
          <w:b/>
          <w:color w:val="000000"/>
          <w:sz w:val="20"/>
          <w:szCs w:val="20"/>
        </w:rPr>
        <w:t xml:space="preserve">SER </w:t>
      </w:r>
      <w:r w:rsidR="003B6DAE" w:rsidRPr="001F7086">
        <w:rPr>
          <w:rFonts w:ascii="Arial Narrow" w:hAnsi="Arial Narrow" w:cs="Times New Roman"/>
          <w:b/>
          <w:color w:val="000000"/>
          <w:sz w:val="20"/>
          <w:szCs w:val="20"/>
        </w:rPr>
        <w:t>DISTRIBUCIÓN AUTORIZADO EMITIDO POR EL  FABRICANTE</w:t>
      </w:r>
      <w:bookmarkEnd w:id="1073"/>
    </w:p>
    <w:p w14:paraId="7577B14D" w14:textId="77777777" w:rsidR="004842DB" w:rsidRPr="001F7086" w:rsidRDefault="004842DB" w:rsidP="004842DB">
      <w:pPr>
        <w:pStyle w:val="Textoindependiente"/>
        <w:spacing w:line="240" w:lineRule="auto"/>
        <w:jc w:val="center"/>
        <w:rPr>
          <w:rFonts w:ascii="Arial Narrow" w:hAnsi="Arial Narrow" w:cs="Times New Roman"/>
          <w:b/>
          <w:color w:val="000000"/>
          <w:sz w:val="20"/>
          <w:szCs w:val="20"/>
        </w:rPr>
      </w:pPr>
    </w:p>
    <w:p w14:paraId="0BD9E005" w14:textId="77777777" w:rsidR="00D03014" w:rsidRPr="001F7086" w:rsidRDefault="00D03014" w:rsidP="004842DB">
      <w:pPr>
        <w:pStyle w:val="Standard"/>
        <w:autoSpaceDE w:val="0"/>
        <w:jc w:val="both"/>
        <w:rPr>
          <w:rFonts w:ascii="Arial Narrow" w:hAnsi="Arial Narrow" w:cs="Times New Roman"/>
          <w:color w:val="000000"/>
          <w:sz w:val="20"/>
          <w:szCs w:val="20"/>
        </w:rPr>
      </w:pPr>
      <w:r w:rsidRPr="001F7086">
        <w:rPr>
          <w:rFonts w:ascii="Arial Narrow" w:hAnsi="Arial Narrow" w:cs="Times New Roman"/>
          <w:color w:val="000000"/>
          <w:sz w:val="20"/>
          <w:szCs w:val="20"/>
        </w:rPr>
        <w:t xml:space="preserve">Yo </w:t>
      </w:r>
      <w:r w:rsidRPr="001F7086">
        <w:rPr>
          <w:rFonts w:ascii="Arial Narrow" w:hAnsi="Arial Narrow" w:cs="Times New Roman"/>
          <w:i/>
          <w:color w:val="000000"/>
          <w:sz w:val="20"/>
          <w:szCs w:val="20"/>
        </w:rPr>
        <w:t>(Nombres y apellidos)</w:t>
      </w:r>
      <w:r w:rsidRPr="001F7086">
        <w:rPr>
          <w:rFonts w:ascii="Arial Narrow" w:hAnsi="Arial Narrow" w:cs="Times New Roman"/>
          <w:color w:val="000000"/>
          <w:sz w:val="20"/>
          <w:szCs w:val="20"/>
        </w:rPr>
        <w:t>, en calidad de (</w:t>
      </w:r>
      <w:r w:rsidRPr="001F7086">
        <w:rPr>
          <w:rFonts w:ascii="Arial Narrow" w:hAnsi="Arial Narrow" w:cs="Times New Roman"/>
          <w:i/>
          <w:color w:val="000000"/>
          <w:sz w:val="20"/>
          <w:szCs w:val="20"/>
        </w:rPr>
        <w:t>cargo)</w:t>
      </w:r>
      <w:r w:rsidRPr="001F7086">
        <w:rPr>
          <w:rFonts w:ascii="Arial Narrow" w:hAnsi="Arial Narrow" w:cs="Times New Roman"/>
          <w:color w:val="000000"/>
          <w:sz w:val="20"/>
          <w:szCs w:val="20"/>
        </w:rPr>
        <w:t xml:space="preserve">, de la empresa </w:t>
      </w:r>
      <w:r w:rsidRPr="001F7086">
        <w:rPr>
          <w:rFonts w:ascii="Arial Narrow" w:hAnsi="Arial Narrow" w:cs="Times New Roman"/>
          <w:i/>
          <w:color w:val="000000"/>
          <w:sz w:val="20"/>
          <w:szCs w:val="20"/>
        </w:rPr>
        <w:t>(nombre de la fábrica)</w:t>
      </w:r>
      <w:r w:rsidR="00080B9D" w:rsidRPr="001F7086">
        <w:rPr>
          <w:rFonts w:ascii="Arial Narrow" w:hAnsi="Arial Narrow" w:cs="Times New Roman"/>
          <w:color w:val="000000"/>
          <w:sz w:val="20"/>
          <w:szCs w:val="20"/>
        </w:rPr>
        <w:t xml:space="preserve"> con RUC: (………)</w:t>
      </w:r>
      <w:r w:rsidRPr="001F7086">
        <w:rPr>
          <w:rFonts w:ascii="Arial Narrow" w:hAnsi="Arial Narrow" w:cs="Times New Roman"/>
          <w:color w:val="000000"/>
          <w:sz w:val="20"/>
          <w:szCs w:val="20"/>
        </w:rPr>
        <w:t>, por  medio de la presente me permito certificar que la empresa a la cual represento, fabrica en Ecuador</w:t>
      </w:r>
      <w:r w:rsidR="003A237B" w:rsidRPr="001F7086">
        <w:rPr>
          <w:rFonts w:ascii="Arial Narrow" w:hAnsi="Arial Narrow" w:cs="Times New Roman"/>
          <w:color w:val="000000"/>
          <w:sz w:val="20"/>
          <w:szCs w:val="20"/>
        </w:rPr>
        <w:t xml:space="preserve"> de los productos presentados en esta oferta o manifestación de interés</w:t>
      </w:r>
      <w:r w:rsidRPr="001F7086">
        <w:rPr>
          <w:rFonts w:ascii="Arial Narrow" w:hAnsi="Arial Narrow" w:cs="Times New Roman"/>
          <w:color w:val="000000"/>
          <w:sz w:val="20"/>
          <w:szCs w:val="20"/>
        </w:rPr>
        <w:t>. Y</w:t>
      </w:r>
      <w:r w:rsidR="003A237B" w:rsidRPr="001F7086">
        <w:rPr>
          <w:rFonts w:ascii="Arial Narrow" w:hAnsi="Arial Narrow" w:cs="Times New Roman"/>
          <w:color w:val="000000"/>
          <w:sz w:val="20"/>
          <w:szCs w:val="20"/>
        </w:rPr>
        <w:t>,</w:t>
      </w:r>
      <w:r w:rsidRPr="001F7086">
        <w:rPr>
          <w:rFonts w:ascii="Arial Narrow" w:hAnsi="Arial Narrow" w:cs="Times New Roman"/>
          <w:color w:val="000000"/>
          <w:sz w:val="20"/>
          <w:szCs w:val="20"/>
        </w:rPr>
        <w:t xml:space="preserve"> el oferente </w:t>
      </w:r>
      <w:r w:rsidRPr="001F7086">
        <w:rPr>
          <w:rFonts w:ascii="Arial Narrow" w:hAnsi="Arial Narrow" w:cs="Times New Roman"/>
          <w:i/>
          <w:color w:val="000000"/>
          <w:sz w:val="20"/>
          <w:szCs w:val="20"/>
        </w:rPr>
        <w:t>(Nombres y apellidos o nombre de la empresa del distribuidor autorizado)</w:t>
      </w:r>
      <w:r w:rsidRPr="001F7086">
        <w:rPr>
          <w:rFonts w:ascii="Arial Narrow" w:hAnsi="Arial Narrow" w:cs="Times New Roman"/>
          <w:color w:val="000000"/>
          <w:sz w:val="20"/>
          <w:szCs w:val="20"/>
        </w:rPr>
        <w:t xml:space="preserve"> con RUC </w:t>
      </w:r>
      <w:r w:rsidRPr="001F7086">
        <w:rPr>
          <w:rFonts w:ascii="Arial Narrow" w:hAnsi="Arial Narrow" w:cs="Times New Roman"/>
          <w:i/>
          <w:color w:val="000000"/>
          <w:sz w:val="20"/>
          <w:szCs w:val="20"/>
        </w:rPr>
        <w:t>(Número de RUC)</w:t>
      </w:r>
      <w:r w:rsidRPr="001F7086">
        <w:rPr>
          <w:rFonts w:ascii="Arial Narrow" w:hAnsi="Arial Narrow" w:cs="Times New Roman"/>
          <w:color w:val="000000"/>
          <w:sz w:val="20"/>
          <w:szCs w:val="20"/>
        </w:rPr>
        <w:t>, es distribuidor autorizado de los productos presentados en la oferta o manifestación de interés.</w:t>
      </w:r>
    </w:p>
    <w:p w14:paraId="4073DBD6" w14:textId="77777777" w:rsidR="00D03014" w:rsidRPr="001F7086" w:rsidRDefault="00D03014" w:rsidP="00BB3389">
      <w:pPr>
        <w:pStyle w:val="Standard"/>
        <w:autoSpaceDE w:val="0"/>
        <w:jc w:val="both"/>
        <w:rPr>
          <w:rFonts w:ascii="Arial Narrow" w:hAnsi="Arial Narrow" w:cs="Times New Roman"/>
          <w:color w:val="000000"/>
          <w:sz w:val="20"/>
          <w:szCs w:val="20"/>
        </w:rPr>
      </w:pPr>
    </w:p>
    <w:p w14:paraId="37C5672D" w14:textId="77777777" w:rsidR="00D03014" w:rsidRDefault="00E82A92" w:rsidP="00BB3389">
      <w:pPr>
        <w:pStyle w:val="Standard"/>
        <w:autoSpaceDE w:val="0"/>
        <w:jc w:val="both"/>
        <w:rPr>
          <w:rFonts w:ascii="Arial Narrow" w:hAnsi="Arial Narrow" w:cs="Times New Roman"/>
          <w:color w:val="000000"/>
          <w:sz w:val="20"/>
          <w:szCs w:val="20"/>
          <w:lang w:val="es-ES"/>
        </w:rPr>
      </w:pPr>
      <w:r w:rsidRPr="00E82A92">
        <w:rPr>
          <w:rFonts w:ascii="Arial Narrow" w:hAnsi="Arial Narrow" w:cs="Times New Roman"/>
          <w:color w:val="000000"/>
          <w:sz w:val="20"/>
          <w:szCs w:val="20"/>
          <w:lang w:val="es-ES"/>
        </w:rPr>
        <w:t>Adicional, autorizo al Servicio Nacional de Contratación Pública que en cualquiera de las etapas del procedimiento de selección de proveedores o durante la vigencia del Convenio Marco, a realizar las respectivas visitas técnicas a la fábrica, con el propósito de verificar el valor agregado ecuatoriano, proceso productivo, seguimiento al canal de distribución, y/o cumplimiento de las especificaciones técnicas de los bienes ofertados por el canal de distribución en el presente procedimiento.</w:t>
      </w:r>
    </w:p>
    <w:p w14:paraId="2B13F94C" w14:textId="77777777" w:rsidR="00E82A92" w:rsidRPr="001F7086" w:rsidRDefault="00E82A92" w:rsidP="00BB3389">
      <w:pPr>
        <w:pStyle w:val="Standard"/>
        <w:autoSpaceDE w:val="0"/>
        <w:jc w:val="both"/>
        <w:rPr>
          <w:rFonts w:ascii="Arial Narrow" w:hAnsi="Arial Narrow" w:cs="Times New Roman"/>
          <w:color w:val="000000"/>
          <w:sz w:val="20"/>
          <w:szCs w:val="20"/>
        </w:rPr>
      </w:pPr>
    </w:p>
    <w:p w14:paraId="384FAB2E" w14:textId="77777777" w:rsidR="00D03014" w:rsidRPr="001F7086" w:rsidRDefault="00D03014" w:rsidP="00BB3389">
      <w:pPr>
        <w:pStyle w:val="Standard"/>
        <w:autoSpaceDE w:val="0"/>
        <w:jc w:val="both"/>
        <w:rPr>
          <w:rFonts w:ascii="Arial Narrow" w:hAnsi="Arial Narrow" w:cs="Times New Roman"/>
          <w:color w:val="000000"/>
          <w:sz w:val="20"/>
          <w:szCs w:val="20"/>
        </w:rPr>
      </w:pPr>
      <w:r w:rsidRPr="001F7086">
        <w:rPr>
          <w:rFonts w:ascii="Arial Narrow" w:hAnsi="Arial Narrow" w:cs="Times New Roman"/>
          <w:color w:val="000000"/>
          <w:sz w:val="20"/>
          <w:szCs w:val="20"/>
        </w:rPr>
        <w:t>Los bienes que serán sujetos de verificación, serán seleccionados por muestreo de forma aleatoria o en su totalidad.</w:t>
      </w:r>
    </w:p>
    <w:p w14:paraId="6366E3FE" w14:textId="77777777" w:rsidR="00D03014" w:rsidRPr="001F7086" w:rsidRDefault="00D03014" w:rsidP="00BB3389">
      <w:pPr>
        <w:pStyle w:val="Standard"/>
        <w:autoSpaceDE w:val="0"/>
        <w:jc w:val="both"/>
        <w:rPr>
          <w:rFonts w:ascii="Arial Narrow" w:hAnsi="Arial Narrow" w:cs="Times New Roman"/>
          <w:color w:val="000000"/>
          <w:sz w:val="20"/>
          <w:szCs w:val="20"/>
        </w:rPr>
      </w:pPr>
    </w:p>
    <w:p w14:paraId="7D4570C5" w14:textId="77777777" w:rsidR="00D03014" w:rsidRPr="001F7086" w:rsidRDefault="00D03014" w:rsidP="00BB3389">
      <w:pPr>
        <w:pStyle w:val="Standard"/>
        <w:autoSpaceDE w:val="0"/>
        <w:jc w:val="both"/>
        <w:rPr>
          <w:rFonts w:ascii="Arial Narrow" w:hAnsi="Arial Narrow" w:cs="Times New Roman"/>
          <w:color w:val="000000"/>
          <w:sz w:val="20"/>
          <w:szCs w:val="20"/>
        </w:rPr>
      </w:pPr>
      <w:r w:rsidRPr="001F7086">
        <w:rPr>
          <w:rFonts w:ascii="Arial Narrow" w:hAnsi="Arial Narrow" w:cs="Times New Roman"/>
          <w:color w:val="000000"/>
          <w:sz w:val="20"/>
          <w:szCs w:val="20"/>
        </w:rPr>
        <w:t xml:space="preserve">El presente documento tiene validez exclusiva para la participación en el procedimiento </w:t>
      </w:r>
      <w:r w:rsidR="00677047">
        <w:rPr>
          <w:rFonts w:ascii="Arial Narrow" w:hAnsi="Arial Narrow" w:cs="Times New Roman"/>
          <w:color w:val="000000"/>
          <w:sz w:val="20"/>
          <w:szCs w:val="20"/>
        </w:rPr>
        <w:t>SERCOP-SELPROV-002-2023</w:t>
      </w:r>
      <w:r w:rsidRPr="001F7086">
        <w:rPr>
          <w:rFonts w:ascii="Arial Narrow" w:hAnsi="Arial Narrow" w:cs="Times New Roman"/>
          <w:color w:val="000000"/>
          <w:sz w:val="20"/>
          <w:szCs w:val="20"/>
        </w:rPr>
        <w:t>.</w:t>
      </w:r>
    </w:p>
    <w:p w14:paraId="6C042C2D" w14:textId="77777777" w:rsidR="00D03014" w:rsidRPr="001F7086" w:rsidRDefault="00D03014" w:rsidP="00BB3389">
      <w:pPr>
        <w:pStyle w:val="Standard"/>
        <w:autoSpaceDE w:val="0"/>
        <w:jc w:val="both"/>
        <w:rPr>
          <w:rFonts w:ascii="Arial Narrow" w:hAnsi="Arial Narrow" w:cs="Times New Roman"/>
          <w:b/>
          <w:color w:val="000000"/>
          <w:sz w:val="20"/>
          <w:szCs w:val="20"/>
        </w:rPr>
      </w:pPr>
    </w:p>
    <w:p w14:paraId="771FA8DD" w14:textId="77777777" w:rsidR="00D03014" w:rsidRPr="001F7086" w:rsidRDefault="00D03014" w:rsidP="00BB3389">
      <w:pPr>
        <w:pStyle w:val="Standard"/>
        <w:autoSpaceDE w:val="0"/>
        <w:jc w:val="both"/>
        <w:rPr>
          <w:rFonts w:ascii="Arial Narrow" w:hAnsi="Arial Narrow" w:cs="Times New Roman"/>
          <w:b/>
          <w:color w:val="000000"/>
          <w:sz w:val="20"/>
          <w:szCs w:val="20"/>
        </w:rPr>
      </w:pPr>
    </w:p>
    <w:p w14:paraId="149E237E" w14:textId="77777777" w:rsidR="00D03014" w:rsidRPr="001F7086" w:rsidRDefault="00D03014" w:rsidP="00BB3389">
      <w:pPr>
        <w:pStyle w:val="Standard"/>
        <w:autoSpaceDE w:val="0"/>
        <w:jc w:val="both"/>
        <w:rPr>
          <w:rFonts w:ascii="Arial Narrow" w:hAnsi="Arial Narrow" w:cs="Times New Roman"/>
          <w:b/>
          <w:color w:val="000000"/>
          <w:sz w:val="20"/>
          <w:szCs w:val="20"/>
        </w:rPr>
      </w:pPr>
      <w:r w:rsidRPr="001F7086">
        <w:rPr>
          <w:rFonts w:ascii="Arial Narrow" w:hAnsi="Arial Narrow" w:cs="Times New Roman"/>
          <w:b/>
          <w:color w:val="000000"/>
          <w:sz w:val="20"/>
          <w:szCs w:val="20"/>
        </w:rPr>
        <w:t>Atentamente,</w:t>
      </w:r>
    </w:p>
    <w:p w14:paraId="11C46055" w14:textId="77777777" w:rsidR="00D03014" w:rsidRPr="001F7086" w:rsidRDefault="00D03014" w:rsidP="00BB3389">
      <w:pPr>
        <w:pStyle w:val="Standard"/>
        <w:autoSpaceDE w:val="0"/>
        <w:jc w:val="both"/>
        <w:rPr>
          <w:rFonts w:ascii="Arial Narrow" w:hAnsi="Arial Narrow" w:cs="Times New Roman"/>
          <w:b/>
          <w:color w:val="000000"/>
          <w:sz w:val="20"/>
          <w:szCs w:val="20"/>
        </w:rPr>
      </w:pPr>
    </w:p>
    <w:p w14:paraId="35B06243" w14:textId="77777777" w:rsidR="00D03014" w:rsidRPr="001F7086" w:rsidRDefault="00D03014" w:rsidP="00BB3389">
      <w:pPr>
        <w:pStyle w:val="Standard"/>
        <w:autoSpaceDE w:val="0"/>
        <w:jc w:val="both"/>
        <w:rPr>
          <w:rFonts w:ascii="Arial Narrow" w:hAnsi="Arial Narrow" w:cs="Times New Roman"/>
          <w:b/>
          <w:color w:val="000000"/>
          <w:sz w:val="20"/>
          <w:szCs w:val="20"/>
        </w:rPr>
      </w:pPr>
    </w:p>
    <w:p w14:paraId="4AB685D2" w14:textId="77777777" w:rsidR="00D03014" w:rsidRPr="001F7086" w:rsidRDefault="00D03014" w:rsidP="00BB3389">
      <w:pPr>
        <w:pStyle w:val="Standard"/>
        <w:autoSpaceDE w:val="0"/>
        <w:jc w:val="both"/>
        <w:rPr>
          <w:rFonts w:ascii="Arial Narrow" w:hAnsi="Arial Narrow" w:cs="Times New Roman"/>
          <w:b/>
          <w:color w:val="000000"/>
          <w:sz w:val="20"/>
          <w:szCs w:val="20"/>
        </w:rPr>
      </w:pPr>
    </w:p>
    <w:p w14:paraId="5738AF31" w14:textId="77777777" w:rsidR="00D03014" w:rsidRPr="001F7086" w:rsidRDefault="00D03014" w:rsidP="00BB3389">
      <w:pPr>
        <w:pStyle w:val="Standard"/>
        <w:autoSpaceDE w:val="0"/>
        <w:jc w:val="both"/>
        <w:rPr>
          <w:rFonts w:ascii="Arial Narrow" w:hAnsi="Arial Narrow" w:cs="Times New Roman"/>
          <w:b/>
          <w:color w:val="000000"/>
          <w:sz w:val="20"/>
          <w:szCs w:val="20"/>
        </w:rPr>
      </w:pPr>
    </w:p>
    <w:p w14:paraId="34A5C5D7" w14:textId="77777777" w:rsidR="00D03014" w:rsidRPr="001F7086" w:rsidRDefault="00D03014" w:rsidP="00BB3389">
      <w:pPr>
        <w:pStyle w:val="Standard"/>
        <w:autoSpaceDE w:val="0"/>
        <w:jc w:val="both"/>
        <w:rPr>
          <w:rFonts w:ascii="Arial Narrow" w:hAnsi="Arial Narrow" w:cs="Times New Roman"/>
          <w:b/>
          <w:color w:val="000000"/>
          <w:sz w:val="20"/>
          <w:szCs w:val="20"/>
        </w:rPr>
      </w:pPr>
    </w:p>
    <w:p w14:paraId="56A3972E" w14:textId="77777777" w:rsidR="00D03014" w:rsidRPr="001F7086" w:rsidRDefault="00D03014" w:rsidP="00BB3389">
      <w:pPr>
        <w:pStyle w:val="Standard"/>
        <w:autoSpaceDE w:val="0"/>
        <w:jc w:val="both"/>
        <w:rPr>
          <w:rFonts w:ascii="Arial Narrow" w:hAnsi="Arial Narrow" w:cs="Times New Roman"/>
          <w:b/>
          <w:color w:val="000000"/>
          <w:sz w:val="20"/>
          <w:szCs w:val="20"/>
        </w:rPr>
      </w:pPr>
      <w:r w:rsidRPr="001F7086">
        <w:rPr>
          <w:rFonts w:ascii="Arial Narrow" w:hAnsi="Arial Narrow" w:cs="Times New Roman"/>
          <w:b/>
          <w:color w:val="000000"/>
          <w:sz w:val="20"/>
          <w:szCs w:val="20"/>
        </w:rPr>
        <w:t>_______________________________________</w:t>
      </w:r>
    </w:p>
    <w:p w14:paraId="5CEBA3E3" w14:textId="77777777" w:rsidR="003B6DAE" w:rsidRPr="001F7086" w:rsidRDefault="00D03014" w:rsidP="00BB3389">
      <w:pPr>
        <w:spacing w:after="0" w:line="240" w:lineRule="auto"/>
        <w:rPr>
          <w:rFonts w:ascii="Arial Narrow" w:hAnsi="Arial Narrow" w:cs="Times New Roman"/>
          <w:b/>
          <w:color w:val="000000"/>
          <w:sz w:val="20"/>
          <w:szCs w:val="20"/>
        </w:rPr>
      </w:pPr>
      <w:r w:rsidRPr="001F7086">
        <w:rPr>
          <w:rFonts w:ascii="Arial Narrow" w:hAnsi="Arial Narrow" w:cs="Times New Roman"/>
          <w:b/>
          <w:color w:val="000000"/>
          <w:sz w:val="20"/>
          <w:szCs w:val="20"/>
        </w:rPr>
        <w:t>Nombre:</w:t>
      </w:r>
    </w:p>
    <w:p w14:paraId="56FB360C" w14:textId="77777777" w:rsidR="00D03014" w:rsidRPr="001F7086" w:rsidRDefault="00D03014" w:rsidP="00BB3389">
      <w:pPr>
        <w:spacing w:after="0" w:line="240" w:lineRule="auto"/>
        <w:rPr>
          <w:rFonts w:ascii="Arial Narrow" w:hAnsi="Arial Narrow" w:cs="Times New Roman"/>
          <w:b/>
          <w:color w:val="000000"/>
          <w:sz w:val="20"/>
          <w:szCs w:val="20"/>
        </w:rPr>
      </w:pPr>
    </w:p>
    <w:p w14:paraId="7E554A7D" w14:textId="77777777" w:rsidR="00D03014" w:rsidRPr="001F7086" w:rsidRDefault="00D03014" w:rsidP="00BB3389">
      <w:pPr>
        <w:pStyle w:val="Ttulo5"/>
        <w:rPr>
          <w:rFonts w:ascii="Arial Narrow" w:hAnsi="Arial Narrow"/>
          <w:b/>
          <w:color w:val="000000"/>
          <w:kern w:val="2"/>
          <w:szCs w:val="20"/>
        </w:rPr>
      </w:pPr>
      <w:r w:rsidRPr="001F7086">
        <w:rPr>
          <w:rFonts w:ascii="Arial Narrow" w:hAnsi="Arial Narrow"/>
          <w:b/>
          <w:color w:val="000000"/>
          <w:szCs w:val="20"/>
        </w:rPr>
        <w:br w:type="page"/>
      </w:r>
      <w:r w:rsidR="00AB01FB" w:rsidRPr="001F7086">
        <w:rPr>
          <w:rFonts w:ascii="Arial Narrow" w:hAnsi="Arial Narrow"/>
          <w:b/>
          <w:color w:val="000000"/>
          <w:szCs w:val="20"/>
        </w:rPr>
        <w:lastRenderedPageBreak/>
        <w:t>(Formato de certificado 3</w:t>
      </w:r>
      <w:r w:rsidRPr="001F7086">
        <w:rPr>
          <w:rFonts w:ascii="Arial Narrow" w:hAnsi="Arial Narrow"/>
          <w:b/>
          <w:color w:val="000000"/>
          <w:szCs w:val="20"/>
        </w:rPr>
        <w:t>)</w:t>
      </w:r>
    </w:p>
    <w:p w14:paraId="29179F56" w14:textId="77777777" w:rsidR="00016E40" w:rsidRPr="001F7086" w:rsidRDefault="00016E40" w:rsidP="00BB3389">
      <w:pPr>
        <w:rPr>
          <w:color w:val="000000"/>
        </w:rPr>
      </w:pPr>
    </w:p>
    <w:p w14:paraId="0A487EE3" w14:textId="77777777" w:rsidR="00D03014" w:rsidRPr="001F7086" w:rsidRDefault="00203FDE" w:rsidP="00BB3389">
      <w:pPr>
        <w:pStyle w:val="Textoindependiente"/>
        <w:jc w:val="center"/>
        <w:rPr>
          <w:rFonts w:ascii="Arial Narrow" w:hAnsi="Arial Narrow" w:cs="Times New Roman"/>
          <w:b/>
          <w:color w:val="000000"/>
          <w:sz w:val="20"/>
          <w:szCs w:val="20"/>
        </w:rPr>
      </w:pPr>
      <w:r w:rsidRPr="001F7086">
        <w:rPr>
          <w:rFonts w:ascii="Arial Narrow" w:hAnsi="Arial Narrow" w:cs="Times New Roman"/>
          <w:b/>
          <w:color w:val="000000"/>
          <w:sz w:val="20"/>
          <w:szCs w:val="20"/>
        </w:rPr>
        <w:t xml:space="preserve">DECLARACIÓN </w:t>
      </w:r>
      <w:r w:rsidR="00D03014" w:rsidRPr="001F7086">
        <w:rPr>
          <w:rFonts w:ascii="Arial Narrow" w:hAnsi="Arial Narrow" w:cs="Times New Roman"/>
          <w:b/>
          <w:color w:val="000000"/>
          <w:sz w:val="20"/>
          <w:szCs w:val="20"/>
        </w:rPr>
        <w:t xml:space="preserve">DE </w:t>
      </w:r>
      <w:r w:rsidR="005B023C">
        <w:rPr>
          <w:rFonts w:ascii="Arial Narrow" w:hAnsi="Arial Narrow" w:cs="Times New Roman"/>
          <w:b/>
          <w:color w:val="000000"/>
          <w:sz w:val="20"/>
          <w:szCs w:val="20"/>
        </w:rPr>
        <w:t xml:space="preserve">SER </w:t>
      </w:r>
      <w:r w:rsidR="00AB01FB" w:rsidRPr="001F7086">
        <w:rPr>
          <w:rFonts w:ascii="Arial Narrow" w:hAnsi="Arial Narrow" w:cs="Times New Roman"/>
          <w:b/>
          <w:color w:val="000000"/>
          <w:sz w:val="20"/>
          <w:szCs w:val="20"/>
        </w:rPr>
        <w:t>FABRICANTE DE PRODUCTO IMPORTADO</w:t>
      </w:r>
    </w:p>
    <w:p w14:paraId="1A38795F" w14:textId="77777777" w:rsidR="00AB01FB" w:rsidRPr="001F7086" w:rsidRDefault="00AB01FB" w:rsidP="004842DB">
      <w:pPr>
        <w:pStyle w:val="Textoindependiente"/>
        <w:spacing w:line="240" w:lineRule="auto"/>
        <w:jc w:val="center"/>
        <w:rPr>
          <w:rFonts w:ascii="Arial Narrow" w:hAnsi="Arial Narrow" w:cs="Times New Roman"/>
          <w:b/>
          <w:color w:val="000000"/>
          <w:sz w:val="20"/>
          <w:szCs w:val="20"/>
        </w:rPr>
      </w:pPr>
    </w:p>
    <w:p w14:paraId="0395001E" w14:textId="77777777" w:rsidR="00D03014" w:rsidRPr="001F7086" w:rsidRDefault="00D03014" w:rsidP="004842DB">
      <w:pPr>
        <w:pStyle w:val="Textoindependiente"/>
        <w:spacing w:line="240" w:lineRule="auto"/>
        <w:rPr>
          <w:rFonts w:ascii="Arial Narrow" w:hAnsi="Arial Narrow" w:cs="Times New Roman"/>
          <w:color w:val="000000"/>
          <w:sz w:val="20"/>
          <w:szCs w:val="20"/>
        </w:rPr>
      </w:pPr>
      <w:r w:rsidRPr="001F7086">
        <w:rPr>
          <w:rFonts w:ascii="Arial Narrow" w:hAnsi="Arial Narrow" w:cs="Times New Roman"/>
          <w:color w:val="000000"/>
          <w:sz w:val="20"/>
          <w:szCs w:val="20"/>
        </w:rPr>
        <w:t xml:space="preserve">Yo </w:t>
      </w:r>
      <w:r w:rsidRPr="001F7086">
        <w:rPr>
          <w:rFonts w:ascii="Arial Narrow" w:hAnsi="Arial Narrow" w:cs="Times New Roman"/>
          <w:i/>
          <w:color w:val="000000"/>
          <w:sz w:val="20"/>
          <w:szCs w:val="20"/>
        </w:rPr>
        <w:t>(Nombres y apellidos)</w:t>
      </w:r>
      <w:r w:rsidRPr="001F7086">
        <w:rPr>
          <w:rFonts w:ascii="Arial Narrow" w:hAnsi="Arial Narrow" w:cs="Times New Roman"/>
          <w:color w:val="000000"/>
          <w:sz w:val="20"/>
          <w:szCs w:val="20"/>
        </w:rPr>
        <w:t>, en calidad de (</w:t>
      </w:r>
      <w:r w:rsidRPr="001F7086">
        <w:rPr>
          <w:rFonts w:ascii="Arial Narrow" w:hAnsi="Arial Narrow" w:cs="Times New Roman"/>
          <w:i/>
          <w:color w:val="000000"/>
          <w:sz w:val="20"/>
          <w:szCs w:val="20"/>
        </w:rPr>
        <w:t>cargo)</w:t>
      </w:r>
      <w:r w:rsidRPr="001F7086">
        <w:rPr>
          <w:rFonts w:ascii="Arial Narrow" w:hAnsi="Arial Narrow" w:cs="Times New Roman"/>
          <w:color w:val="000000"/>
          <w:sz w:val="20"/>
          <w:szCs w:val="20"/>
        </w:rPr>
        <w:t xml:space="preserve">, de la empresa </w:t>
      </w:r>
      <w:r w:rsidRPr="001F7086">
        <w:rPr>
          <w:rFonts w:ascii="Arial Narrow" w:hAnsi="Arial Narrow" w:cs="Times New Roman"/>
          <w:i/>
          <w:color w:val="000000"/>
          <w:sz w:val="20"/>
          <w:szCs w:val="20"/>
        </w:rPr>
        <w:t>(nombre de la fábrica)</w:t>
      </w:r>
      <w:r w:rsidR="00080B9D" w:rsidRPr="001F7086">
        <w:rPr>
          <w:rFonts w:ascii="Arial Narrow" w:hAnsi="Arial Narrow" w:cs="Times New Roman"/>
          <w:color w:val="000000"/>
          <w:sz w:val="20"/>
          <w:szCs w:val="20"/>
        </w:rPr>
        <w:t xml:space="preserve"> con RUC: (……….)</w:t>
      </w:r>
      <w:r w:rsidRPr="001F7086">
        <w:rPr>
          <w:rFonts w:ascii="Arial Narrow" w:hAnsi="Arial Narrow" w:cs="Times New Roman"/>
          <w:color w:val="000000"/>
          <w:sz w:val="20"/>
          <w:szCs w:val="20"/>
        </w:rPr>
        <w:t xml:space="preserve">, por  medio de la presente me permito certificar que la empresa a la que represento, fabrica </w:t>
      </w:r>
      <w:r w:rsidR="0073225C" w:rsidRPr="001F7086">
        <w:rPr>
          <w:rFonts w:ascii="Arial Narrow" w:hAnsi="Arial Narrow" w:cs="Times New Roman"/>
          <w:color w:val="000000"/>
          <w:sz w:val="20"/>
          <w:szCs w:val="20"/>
        </w:rPr>
        <w:t>los productos presentados en esta oferta o manifestación de interés</w:t>
      </w:r>
      <w:r w:rsidRPr="001F7086">
        <w:rPr>
          <w:rFonts w:ascii="Arial Narrow" w:hAnsi="Arial Narrow" w:cs="Times New Roman"/>
          <w:color w:val="000000"/>
          <w:sz w:val="20"/>
          <w:szCs w:val="20"/>
        </w:rPr>
        <w:t>.</w:t>
      </w:r>
    </w:p>
    <w:p w14:paraId="063220C5" w14:textId="77777777" w:rsidR="00D03014" w:rsidRPr="001F7086" w:rsidRDefault="00E82A92" w:rsidP="00BB3389">
      <w:pPr>
        <w:spacing w:after="0" w:line="240" w:lineRule="auto"/>
        <w:rPr>
          <w:rFonts w:ascii="Arial Narrow" w:hAnsi="Arial Narrow" w:cs="Times New Roman"/>
          <w:color w:val="000000"/>
          <w:sz w:val="20"/>
          <w:szCs w:val="20"/>
        </w:rPr>
      </w:pPr>
      <w:r w:rsidRPr="00E82A92">
        <w:rPr>
          <w:rFonts w:ascii="Arial Narrow" w:hAnsi="Arial Narrow" w:cs="Times New Roman"/>
          <w:color w:val="000000"/>
          <w:sz w:val="20"/>
          <w:szCs w:val="20"/>
        </w:rPr>
        <w:t>Adicional, autorizo al Servicio Nacional de Contratación Pública que en cualquiera de las etapas del procedimiento de selección de proveedores o durante la vigencia del Convenio Marco; a realizar la respectiva solicitud de documentación con el propósito de verificar el valor agregado ecuatoriano, y/o cumplimiento de las especificaciones técnicas de los bienes ofertados en el presente procedimiento.</w:t>
      </w:r>
    </w:p>
    <w:p w14:paraId="4C1FDCF0" w14:textId="77777777" w:rsidR="00D03014" w:rsidRPr="001F7086" w:rsidRDefault="00D03014" w:rsidP="00BB3389">
      <w:pPr>
        <w:spacing w:after="0" w:line="240" w:lineRule="auto"/>
        <w:rPr>
          <w:rFonts w:ascii="Arial Narrow" w:hAnsi="Arial Narrow" w:cs="Times New Roman"/>
          <w:color w:val="000000"/>
          <w:sz w:val="20"/>
          <w:szCs w:val="20"/>
        </w:rPr>
      </w:pPr>
    </w:p>
    <w:p w14:paraId="7D6BC5F1" w14:textId="77777777" w:rsidR="00D03014" w:rsidRPr="001F7086" w:rsidRDefault="00D03014" w:rsidP="00BB3389">
      <w:pPr>
        <w:spacing w:after="0" w:line="240" w:lineRule="auto"/>
        <w:rPr>
          <w:rFonts w:ascii="Arial Narrow" w:hAnsi="Arial Narrow" w:cs="Times New Roman"/>
          <w:color w:val="000000"/>
          <w:sz w:val="20"/>
          <w:szCs w:val="20"/>
        </w:rPr>
      </w:pPr>
      <w:r w:rsidRPr="001F7086">
        <w:rPr>
          <w:rFonts w:ascii="Arial Narrow" w:hAnsi="Arial Narrow" w:cs="Times New Roman"/>
          <w:color w:val="000000"/>
          <w:sz w:val="20"/>
          <w:szCs w:val="20"/>
        </w:rPr>
        <w:t>Los bienes que serán sujetos de verificación, serán seleccionados por muestreo de forma aleatoria o en su totalidad.</w:t>
      </w:r>
    </w:p>
    <w:p w14:paraId="2A9597D4" w14:textId="77777777" w:rsidR="00D03014" w:rsidRPr="001F7086" w:rsidRDefault="00D03014" w:rsidP="00BB3389">
      <w:pPr>
        <w:spacing w:after="0" w:line="240" w:lineRule="auto"/>
        <w:rPr>
          <w:rFonts w:ascii="Arial Narrow" w:hAnsi="Arial Narrow" w:cs="Times New Roman"/>
          <w:color w:val="000000"/>
          <w:sz w:val="20"/>
          <w:szCs w:val="20"/>
        </w:rPr>
      </w:pPr>
    </w:p>
    <w:p w14:paraId="47EE5B6F" w14:textId="77777777" w:rsidR="00D03014" w:rsidRPr="001F7086" w:rsidRDefault="00D03014" w:rsidP="00BB3389">
      <w:pPr>
        <w:pStyle w:val="Standard"/>
        <w:autoSpaceDE w:val="0"/>
        <w:jc w:val="both"/>
        <w:rPr>
          <w:rFonts w:ascii="Arial Narrow" w:hAnsi="Arial Narrow" w:cs="Times New Roman"/>
          <w:color w:val="000000"/>
          <w:sz w:val="20"/>
          <w:szCs w:val="20"/>
        </w:rPr>
      </w:pPr>
      <w:r w:rsidRPr="001F7086">
        <w:rPr>
          <w:rFonts w:ascii="Arial Narrow" w:hAnsi="Arial Narrow" w:cs="Times New Roman"/>
          <w:color w:val="000000"/>
          <w:sz w:val="20"/>
          <w:szCs w:val="20"/>
        </w:rPr>
        <w:t xml:space="preserve">El presente documento tiene validez exclusiva para la participación en el procedimiento </w:t>
      </w:r>
      <w:r w:rsidR="00677047">
        <w:rPr>
          <w:rFonts w:ascii="Arial Narrow" w:hAnsi="Arial Narrow" w:cs="Times New Roman"/>
          <w:color w:val="000000"/>
          <w:sz w:val="20"/>
          <w:szCs w:val="20"/>
        </w:rPr>
        <w:t>SERCOP-SELPROV-002-2023</w:t>
      </w:r>
      <w:r w:rsidR="00AB01FB" w:rsidRPr="001F7086">
        <w:rPr>
          <w:rFonts w:ascii="Arial Narrow" w:hAnsi="Arial Narrow" w:cs="Times New Roman"/>
          <w:color w:val="000000"/>
          <w:sz w:val="20"/>
          <w:szCs w:val="20"/>
        </w:rPr>
        <w:t>.</w:t>
      </w:r>
    </w:p>
    <w:p w14:paraId="1E368CBD" w14:textId="77777777" w:rsidR="00AB01FB" w:rsidRPr="001F7086" w:rsidRDefault="00AB01FB" w:rsidP="00BB3389">
      <w:pPr>
        <w:pStyle w:val="Standard"/>
        <w:autoSpaceDE w:val="0"/>
        <w:jc w:val="both"/>
        <w:rPr>
          <w:rFonts w:ascii="Arial Narrow" w:hAnsi="Arial Narrow" w:cs="Times New Roman"/>
          <w:color w:val="000000"/>
          <w:sz w:val="20"/>
          <w:szCs w:val="20"/>
        </w:rPr>
      </w:pPr>
    </w:p>
    <w:p w14:paraId="2DC1F937" w14:textId="77777777" w:rsidR="00AB01FB" w:rsidRPr="001F7086" w:rsidRDefault="00AB01FB" w:rsidP="00BB3389">
      <w:pPr>
        <w:pStyle w:val="Standard"/>
        <w:autoSpaceDE w:val="0"/>
        <w:jc w:val="both"/>
        <w:rPr>
          <w:rFonts w:ascii="Arial Narrow" w:hAnsi="Arial Narrow" w:cs="Times New Roman"/>
          <w:b/>
          <w:color w:val="000000"/>
          <w:sz w:val="20"/>
          <w:szCs w:val="20"/>
        </w:rPr>
      </w:pPr>
    </w:p>
    <w:p w14:paraId="0582828F" w14:textId="77777777" w:rsidR="00AB01FB" w:rsidRPr="001F7086" w:rsidRDefault="00AB01FB" w:rsidP="00BB3389">
      <w:pPr>
        <w:pStyle w:val="Standard"/>
        <w:autoSpaceDE w:val="0"/>
        <w:jc w:val="both"/>
        <w:rPr>
          <w:rFonts w:ascii="Arial Narrow" w:hAnsi="Arial Narrow" w:cs="Times New Roman"/>
          <w:b/>
          <w:color w:val="000000"/>
          <w:sz w:val="20"/>
          <w:szCs w:val="20"/>
        </w:rPr>
      </w:pPr>
      <w:r w:rsidRPr="001F7086">
        <w:rPr>
          <w:rFonts w:ascii="Arial Narrow" w:hAnsi="Arial Narrow" w:cs="Times New Roman"/>
          <w:b/>
          <w:color w:val="000000"/>
          <w:sz w:val="20"/>
          <w:szCs w:val="20"/>
        </w:rPr>
        <w:t>Atentamente,</w:t>
      </w:r>
    </w:p>
    <w:p w14:paraId="7AD757AD" w14:textId="77777777" w:rsidR="00AB01FB" w:rsidRPr="001F7086" w:rsidRDefault="00AB01FB" w:rsidP="00BB3389">
      <w:pPr>
        <w:pStyle w:val="Standard"/>
        <w:autoSpaceDE w:val="0"/>
        <w:jc w:val="both"/>
        <w:rPr>
          <w:rFonts w:ascii="Arial Narrow" w:hAnsi="Arial Narrow" w:cs="Times New Roman"/>
          <w:b/>
          <w:color w:val="000000"/>
          <w:sz w:val="20"/>
          <w:szCs w:val="20"/>
        </w:rPr>
      </w:pPr>
    </w:p>
    <w:p w14:paraId="324B7CBD" w14:textId="77777777" w:rsidR="00AB01FB" w:rsidRPr="001F7086" w:rsidRDefault="00AB01FB" w:rsidP="00BB3389">
      <w:pPr>
        <w:pStyle w:val="Standard"/>
        <w:autoSpaceDE w:val="0"/>
        <w:jc w:val="both"/>
        <w:rPr>
          <w:rFonts w:ascii="Arial Narrow" w:hAnsi="Arial Narrow" w:cs="Times New Roman"/>
          <w:b/>
          <w:color w:val="000000"/>
          <w:sz w:val="20"/>
          <w:szCs w:val="20"/>
        </w:rPr>
      </w:pPr>
    </w:p>
    <w:p w14:paraId="14FD1FED" w14:textId="77777777" w:rsidR="00AB01FB" w:rsidRPr="001F7086" w:rsidRDefault="00AB01FB" w:rsidP="00BB3389">
      <w:pPr>
        <w:pStyle w:val="Standard"/>
        <w:autoSpaceDE w:val="0"/>
        <w:jc w:val="both"/>
        <w:rPr>
          <w:rFonts w:ascii="Arial Narrow" w:hAnsi="Arial Narrow" w:cs="Times New Roman"/>
          <w:b/>
          <w:color w:val="000000"/>
          <w:sz w:val="20"/>
          <w:szCs w:val="20"/>
        </w:rPr>
      </w:pPr>
    </w:p>
    <w:p w14:paraId="4DBE8297" w14:textId="77777777" w:rsidR="00AB01FB" w:rsidRPr="001F7086" w:rsidRDefault="00AB01FB" w:rsidP="00BB3389">
      <w:pPr>
        <w:pStyle w:val="Standard"/>
        <w:autoSpaceDE w:val="0"/>
        <w:jc w:val="both"/>
        <w:rPr>
          <w:rFonts w:ascii="Arial Narrow" w:hAnsi="Arial Narrow" w:cs="Times New Roman"/>
          <w:b/>
          <w:color w:val="000000"/>
          <w:sz w:val="20"/>
          <w:szCs w:val="20"/>
        </w:rPr>
      </w:pPr>
    </w:p>
    <w:p w14:paraId="20A4BD3D" w14:textId="77777777" w:rsidR="00AB01FB" w:rsidRPr="001F7086" w:rsidRDefault="00AB01FB" w:rsidP="00BB3389">
      <w:pPr>
        <w:pStyle w:val="Standard"/>
        <w:autoSpaceDE w:val="0"/>
        <w:jc w:val="both"/>
        <w:rPr>
          <w:rFonts w:ascii="Arial Narrow" w:hAnsi="Arial Narrow" w:cs="Times New Roman"/>
          <w:b/>
          <w:color w:val="000000"/>
          <w:sz w:val="20"/>
          <w:szCs w:val="20"/>
        </w:rPr>
      </w:pPr>
    </w:p>
    <w:p w14:paraId="6AFC9397" w14:textId="77777777" w:rsidR="00AB01FB" w:rsidRPr="001F7086" w:rsidRDefault="00AB01FB" w:rsidP="00BB3389">
      <w:pPr>
        <w:pStyle w:val="Standard"/>
        <w:autoSpaceDE w:val="0"/>
        <w:jc w:val="both"/>
        <w:rPr>
          <w:rFonts w:ascii="Arial Narrow" w:hAnsi="Arial Narrow" w:cs="Times New Roman"/>
          <w:b/>
          <w:color w:val="000000"/>
          <w:sz w:val="20"/>
          <w:szCs w:val="20"/>
        </w:rPr>
      </w:pPr>
      <w:r w:rsidRPr="001F7086">
        <w:rPr>
          <w:rFonts w:ascii="Arial Narrow" w:hAnsi="Arial Narrow" w:cs="Times New Roman"/>
          <w:b/>
          <w:color w:val="000000"/>
          <w:sz w:val="20"/>
          <w:szCs w:val="20"/>
        </w:rPr>
        <w:t>_______________________________________</w:t>
      </w:r>
    </w:p>
    <w:p w14:paraId="76B6FE2A" w14:textId="77777777" w:rsidR="00AB01FB" w:rsidRPr="001F7086" w:rsidRDefault="00AB01FB" w:rsidP="00BB3389">
      <w:pPr>
        <w:spacing w:after="0" w:line="240" w:lineRule="auto"/>
        <w:rPr>
          <w:rFonts w:ascii="Arial Narrow" w:hAnsi="Arial Narrow" w:cs="Times New Roman"/>
          <w:b/>
          <w:color w:val="000000"/>
          <w:sz w:val="20"/>
          <w:szCs w:val="20"/>
        </w:rPr>
      </w:pPr>
      <w:r w:rsidRPr="001F7086">
        <w:rPr>
          <w:rFonts w:ascii="Arial Narrow" w:hAnsi="Arial Narrow" w:cs="Times New Roman"/>
          <w:b/>
          <w:color w:val="000000"/>
          <w:sz w:val="20"/>
          <w:szCs w:val="20"/>
        </w:rPr>
        <w:t>Nombre:</w:t>
      </w:r>
    </w:p>
    <w:p w14:paraId="65418A44" w14:textId="77777777" w:rsidR="00AB01FB" w:rsidRPr="001F7086" w:rsidRDefault="00AB01FB" w:rsidP="00BB3389">
      <w:pPr>
        <w:pStyle w:val="Standard"/>
        <w:autoSpaceDE w:val="0"/>
        <w:jc w:val="both"/>
        <w:rPr>
          <w:rFonts w:ascii="Arial Narrow" w:hAnsi="Arial Narrow" w:cs="Times New Roman"/>
          <w:b/>
          <w:color w:val="000000"/>
          <w:sz w:val="20"/>
          <w:szCs w:val="20"/>
        </w:rPr>
      </w:pPr>
    </w:p>
    <w:p w14:paraId="1E623A08" w14:textId="77777777" w:rsidR="00D03014" w:rsidRPr="001F7086" w:rsidRDefault="00D03014" w:rsidP="00BB3389">
      <w:pPr>
        <w:spacing w:after="0" w:line="240" w:lineRule="auto"/>
        <w:rPr>
          <w:rFonts w:ascii="Arial Narrow" w:eastAsia="Times New Roman" w:hAnsi="Arial Narrow" w:cs="Calibri"/>
          <w:color w:val="000000"/>
          <w:sz w:val="20"/>
          <w:szCs w:val="20"/>
          <w:lang w:val="es-EC" w:eastAsia="es-EC"/>
        </w:rPr>
      </w:pPr>
    </w:p>
    <w:p w14:paraId="39590AE4" w14:textId="77777777" w:rsidR="00AB01FB" w:rsidRPr="001F7086" w:rsidRDefault="00AB01FB" w:rsidP="00BB3389">
      <w:pPr>
        <w:spacing w:after="0" w:line="240" w:lineRule="auto"/>
        <w:rPr>
          <w:rFonts w:ascii="Arial Narrow" w:eastAsia="Times New Roman" w:hAnsi="Arial Narrow" w:cs="Calibri"/>
          <w:color w:val="000000"/>
          <w:sz w:val="20"/>
          <w:szCs w:val="20"/>
          <w:lang w:val="es-EC" w:eastAsia="es-EC"/>
        </w:rPr>
      </w:pPr>
      <w:r w:rsidRPr="001F7086">
        <w:rPr>
          <w:rFonts w:ascii="Arial Narrow" w:eastAsia="Times New Roman" w:hAnsi="Arial Narrow" w:cs="Calibri"/>
          <w:color w:val="000000"/>
          <w:sz w:val="20"/>
          <w:szCs w:val="20"/>
          <w:lang w:val="es-EC" w:eastAsia="es-EC"/>
        </w:rPr>
        <w:br w:type="page"/>
      </w:r>
    </w:p>
    <w:p w14:paraId="28039955" w14:textId="77777777" w:rsidR="00AB01FB" w:rsidRPr="001F7086" w:rsidRDefault="00AB01FB" w:rsidP="00BB3389">
      <w:pPr>
        <w:pStyle w:val="Ttulo5"/>
        <w:rPr>
          <w:rFonts w:ascii="Arial Narrow" w:hAnsi="Arial Narrow"/>
          <w:b/>
          <w:color w:val="000000"/>
          <w:szCs w:val="20"/>
        </w:rPr>
      </w:pPr>
      <w:r w:rsidRPr="001F7086">
        <w:rPr>
          <w:rFonts w:ascii="Arial Narrow" w:hAnsi="Arial Narrow"/>
          <w:b/>
          <w:color w:val="000000"/>
          <w:szCs w:val="20"/>
        </w:rPr>
        <w:t>(Formato de certificado 4)</w:t>
      </w:r>
    </w:p>
    <w:p w14:paraId="2D1E16D0" w14:textId="77777777" w:rsidR="00016E40" w:rsidRPr="001F7086" w:rsidRDefault="00016E40" w:rsidP="00BB3389">
      <w:pPr>
        <w:rPr>
          <w:color w:val="000000"/>
        </w:rPr>
      </w:pPr>
    </w:p>
    <w:p w14:paraId="765E0798" w14:textId="77777777" w:rsidR="004842DB" w:rsidRPr="004842DB" w:rsidRDefault="004842DB" w:rsidP="00C3629C">
      <w:pPr>
        <w:pStyle w:val="Textoindependiente"/>
        <w:jc w:val="center"/>
        <w:rPr>
          <w:rFonts w:ascii="Arial Narrow" w:hAnsi="Arial Narrow" w:cs="Times New Roman"/>
          <w:b/>
          <w:color w:val="000000"/>
          <w:sz w:val="20"/>
          <w:szCs w:val="20"/>
        </w:rPr>
      </w:pPr>
      <w:r w:rsidRPr="004842DB">
        <w:rPr>
          <w:rFonts w:ascii="Arial Narrow" w:hAnsi="Arial Narrow" w:cs="Times New Roman"/>
          <w:b/>
          <w:color w:val="000000"/>
          <w:sz w:val="20"/>
          <w:szCs w:val="20"/>
        </w:rPr>
        <w:t>DECLARACIÓN DE SER DISTRIBUIDOR MAYORISTA DEL FABRICANTE DE PRODUCTO IMPORTADO</w:t>
      </w:r>
    </w:p>
    <w:p w14:paraId="105650DA" w14:textId="77777777" w:rsidR="00AB01FB" w:rsidRPr="001F7086" w:rsidRDefault="00AB01FB" w:rsidP="00BB3389">
      <w:pPr>
        <w:pStyle w:val="Textoindependiente"/>
        <w:jc w:val="center"/>
        <w:rPr>
          <w:rFonts w:ascii="Arial Narrow" w:hAnsi="Arial Narrow" w:cs="Times New Roman"/>
          <w:color w:val="000000"/>
          <w:kern w:val="2"/>
          <w:sz w:val="20"/>
          <w:szCs w:val="20"/>
        </w:rPr>
      </w:pPr>
    </w:p>
    <w:p w14:paraId="5A686DC5" w14:textId="77777777" w:rsidR="007879A7" w:rsidRPr="001F7086" w:rsidRDefault="007879A7" w:rsidP="007879A7">
      <w:pPr>
        <w:pStyle w:val="Textoindependiente"/>
        <w:spacing w:line="240" w:lineRule="auto"/>
        <w:rPr>
          <w:rFonts w:ascii="Arial Narrow" w:hAnsi="Arial Narrow" w:cs="Times New Roman"/>
          <w:color w:val="000000"/>
          <w:sz w:val="20"/>
          <w:szCs w:val="20"/>
        </w:rPr>
      </w:pPr>
      <w:r w:rsidRPr="001F7086">
        <w:rPr>
          <w:rFonts w:ascii="Arial Narrow" w:hAnsi="Arial Narrow" w:cs="Times New Roman"/>
          <w:color w:val="000000"/>
          <w:sz w:val="20"/>
          <w:szCs w:val="20"/>
        </w:rPr>
        <w:t xml:space="preserve">Yo </w:t>
      </w:r>
      <w:r w:rsidRPr="001F7086">
        <w:rPr>
          <w:rFonts w:ascii="Arial Narrow" w:hAnsi="Arial Narrow" w:cs="Times New Roman"/>
          <w:i/>
          <w:color w:val="000000"/>
          <w:sz w:val="20"/>
          <w:szCs w:val="20"/>
        </w:rPr>
        <w:t>(Nombres y apellidos)</w:t>
      </w:r>
      <w:r w:rsidRPr="001F7086">
        <w:rPr>
          <w:rFonts w:ascii="Arial Narrow" w:hAnsi="Arial Narrow" w:cs="Times New Roman"/>
          <w:color w:val="000000"/>
          <w:sz w:val="20"/>
          <w:szCs w:val="20"/>
        </w:rPr>
        <w:t>, en calidad de (</w:t>
      </w:r>
      <w:r w:rsidRPr="001F7086">
        <w:rPr>
          <w:rFonts w:ascii="Arial Narrow" w:hAnsi="Arial Narrow" w:cs="Times New Roman"/>
          <w:i/>
          <w:color w:val="000000"/>
          <w:sz w:val="20"/>
          <w:szCs w:val="20"/>
        </w:rPr>
        <w:t>cargo)</w:t>
      </w:r>
      <w:r w:rsidRPr="001F7086">
        <w:rPr>
          <w:rFonts w:ascii="Arial Narrow" w:hAnsi="Arial Narrow" w:cs="Times New Roman"/>
          <w:color w:val="000000"/>
          <w:sz w:val="20"/>
          <w:szCs w:val="20"/>
        </w:rPr>
        <w:t xml:space="preserve">, de la empresa </w:t>
      </w:r>
      <w:r w:rsidRPr="001F7086">
        <w:rPr>
          <w:rFonts w:ascii="Arial Narrow" w:hAnsi="Arial Narrow" w:cs="Times New Roman"/>
          <w:i/>
          <w:color w:val="000000"/>
          <w:sz w:val="20"/>
          <w:szCs w:val="20"/>
        </w:rPr>
        <w:t>(nombre de la fábrica)</w:t>
      </w:r>
      <w:r w:rsidRPr="001F7086">
        <w:rPr>
          <w:rFonts w:ascii="Arial Narrow" w:hAnsi="Arial Narrow" w:cs="Times New Roman"/>
          <w:color w:val="000000"/>
          <w:sz w:val="20"/>
          <w:szCs w:val="20"/>
        </w:rPr>
        <w:t xml:space="preserve">, por  medio de la presente me permito certificar que la empresa a la cual represento, fabrica </w:t>
      </w:r>
      <w:r>
        <w:rPr>
          <w:rFonts w:ascii="Arial Narrow" w:hAnsi="Arial Narrow" w:cs="Times New Roman"/>
          <w:color w:val="000000"/>
          <w:sz w:val="20"/>
          <w:szCs w:val="20"/>
        </w:rPr>
        <w:t xml:space="preserve">los </w:t>
      </w:r>
      <w:r w:rsidR="007105C6">
        <w:rPr>
          <w:rFonts w:ascii="Arial Narrow" w:hAnsi="Arial Narrow" w:cs="Times New Roman"/>
          <w:color w:val="000000"/>
          <w:sz w:val="20"/>
          <w:szCs w:val="20"/>
        </w:rPr>
        <w:t>productos</w:t>
      </w:r>
      <w:r w:rsidRPr="001F7086">
        <w:rPr>
          <w:rFonts w:ascii="Arial Narrow" w:hAnsi="Arial Narrow" w:cs="Times New Roman"/>
          <w:color w:val="000000"/>
          <w:sz w:val="20"/>
          <w:szCs w:val="20"/>
        </w:rPr>
        <w:t xml:space="preserve"> </w:t>
      </w:r>
      <w:r w:rsidRPr="001F7086">
        <w:rPr>
          <w:rFonts w:ascii="Arial Narrow" w:hAnsi="Arial Narrow" w:cs="Times New Roman"/>
          <w:i/>
          <w:color w:val="000000"/>
          <w:sz w:val="20"/>
          <w:szCs w:val="20"/>
        </w:rPr>
        <w:t>(detallar marcas)</w:t>
      </w:r>
      <w:r w:rsidRPr="001F7086">
        <w:rPr>
          <w:rFonts w:ascii="Arial Narrow" w:hAnsi="Arial Narrow" w:cs="Times New Roman"/>
          <w:color w:val="000000"/>
          <w:sz w:val="20"/>
          <w:szCs w:val="20"/>
        </w:rPr>
        <w:t xml:space="preserve">. Y el oferente </w:t>
      </w:r>
      <w:r w:rsidRPr="001F7086">
        <w:rPr>
          <w:rFonts w:ascii="Arial Narrow" w:hAnsi="Arial Narrow" w:cs="Times New Roman"/>
          <w:i/>
          <w:color w:val="000000"/>
          <w:sz w:val="20"/>
          <w:szCs w:val="20"/>
        </w:rPr>
        <w:t xml:space="preserve">(Nombres y apellidos o nombre de la empresa </w:t>
      </w:r>
      <w:r>
        <w:rPr>
          <w:rFonts w:ascii="Arial Narrow" w:hAnsi="Arial Narrow" w:cs="Times New Roman"/>
          <w:i/>
          <w:color w:val="000000"/>
          <w:sz w:val="20"/>
          <w:szCs w:val="20"/>
        </w:rPr>
        <w:t>distribuidora mayorista</w:t>
      </w:r>
      <w:r w:rsidRPr="001F7086">
        <w:rPr>
          <w:rFonts w:ascii="Arial Narrow" w:hAnsi="Arial Narrow" w:cs="Times New Roman"/>
          <w:i/>
          <w:color w:val="000000"/>
          <w:sz w:val="20"/>
          <w:szCs w:val="20"/>
        </w:rPr>
        <w:t>)</w:t>
      </w:r>
      <w:r w:rsidRPr="001F7086">
        <w:rPr>
          <w:rFonts w:ascii="Arial Narrow" w:hAnsi="Arial Narrow" w:cs="Times New Roman"/>
          <w:color w:val="000000"/>
          <w:sz w:val="20"/>
          <w:szCs w:val="20"/>
        </w:rPr>
        <w:t xml:space="preserve"> con RUC </w:t>
      </w:r>
      <w:r w:rsidRPr="001F7086">
        <w:rPr>
          <w:rFonts w:ascii="Arial Narrow" w:hAnsi="Arial Narrow" w:cs="Times New Roman"/>
          <w:i/>
          <w:color w:val="000000"/>
          <w:sz w:val="20"/>
          <w:szCs w:val="20"/>
        </w:rPr>
        <w:t>(Número de RUC)</w:t>
      </w:r>
      <w:r w:rsidRPr="001F7086">
        <w:rPr>
          <w:rFonts w:ascii="Arial Narrow" w:hAnsi="Arial Narrow" w:cs="Times New Roman"/>
          <w:color w:val="000000"/>
          <w:sz w:val="20"/>
          <w:szCs w:val="20"/>
        </w:rPr>
        <w:t xml:space="preserve">, es </w:t>
      </w:r>
      <w:r>
        <w:rPr>
          <w:rFonts w:ascii="Arial Narrow" w:hAnsi="Arial Narrow" w:cs="Times New Roman"/>
          <w:color w:val="000000"/>
          <w:sz w:val="20"/>
          <w:szCs w:val="20"/>
        </w:rPr>
        <w:t>distribuidor mayorista</w:t>
      </w:r>
      <w:r w:rsidRPr="001F7086">
        <w:rPr>
          <w:rFonts w:ascii="Arial Narrow" w:hAnsi="Arial Narrow" w:cs="Times New Roman"/>
          <w:color w:val="000000"/>
          <w:sz w:val="20"/>
          <w:szCs w:val="20"/>
        </w:rPr>
        <w:t xml:space="preserve"> de los productos presentados en la oferta o manifestación de interés.</w:t>
      </w:r>
      <w:r w:rsidRPr="001F7086">
        <w:rPr>
          <w:rFonts w:ascii="Arial Narrow" w:hAnsi="Arial Narrow" w:cs="Times New Roman"/>
          <w:i/>
          <w:color w:val="000000"/>
          <w:sz w:val="20"/>
          <w:szCs w:val="20"/>
        </w:rPr>
        <w:t xml:space="preserve"> </w:t>
      </w:r>
    </w:p>
    <w:p w14:paraId="73480FB5" w14:textId="77777777" w:rsidR="00E82A92" w:rsidRPr="00E82A92" w:rsidRDefault="00E82A92" w:rsidP="00E82A92">
      <w:pPr>
        <w:spacing w:after="0" w:line="240" w:lineRule="auto"/>
        <w:rPr>
          <w:rFonts w:ascii="Arial Narrow" w:hAnsi="Arial Narrow" w:cs="Times New Roman"/>
          <w:color w:val="000000"/>
          <w:sz w:val="20"/>
          <w:szCs w:val="20"/>
        </w:rPr>
      </w:pPr>
      <w:r w:rsidRPr="00E82A92">
        <w:rPr>
          <w:rFonts w:ascii="Arial Narrow" w:hAnsi="Arial Narrow" w:cs="Times New Roman"/>
          <w:color w:val="000000"/>
          <w:sz w:val="20"/>
          <w:szCs w:val="20"/>
        </w:rPr>
        <w:t>Adicionalmente, autorizo al Servicio Nacional de Contratación Pública que en cualquiera de las etapas del procedimiento de selección de proveedores o durante la vigencia del Convenio Marco; a realizar la respectiva solicitud de documentación, con el propósito de verificar el valor agregado ecuatoriano cuando corresponda, seguimiento al distribuidor mayorista, y/o cumplimiento de las especificaciones técnicas de los bienes ofertados por mi distribuidor mayorista en el presente procedimiento.</w:t>
      </w:r>
    </w:p>
    <w:p w14:paraId="2E8F773C" w14:textId="77777777" w:rsidR="00AB01FB" w:rsidRPr="001F7086" w:rsidRDefault="00AB01FB" w:rsidP="00BB3389">
      <w:pPr>
        <w:spacing w:after="0" w:line="240" w:lineRule="auto"/>
        <w:rPr>
          <w:rFonts w:ascii="Arial Narrow" w:hAnsi="Arial Narrow" w:cs="Times New Roman"/>
          <w:color w:val="000000"/>
          <w:sz w:val="20"/>
          <w:szCs w:val="20"/>
        </w:rPr>
      </w:pPr>
    </w:p>
    <w:p w14:paraId="50DE029A" w14:textId="77777777" w:rsidR="00AB01FB" w:rsidRPr="001F7086" w:rsidRDefault="00AB01FB" w:rsidP="00BB3389">
      <w:pPr>
        <w:spacing w:after="0" w:line="240" w:lineRule="auto"/>
        <w:rPr>
          <w:rFonts w:ascii="Arial Narrow" w:hAnsi="Arial Narrow" w:cs="Times New Roman"/>
          <w:color w:val="000000"/>
          <w:sz w:val="20"/>
          <w:szCs w:val="20"/>
        </w:rPr>
      </w:pPr>
      <w:r w:rsidRPr="001F7086">
        <w:rPr>
          <w:rFonts w:ascii="Arial Narrow" w:hAnsi="Arial Narrow" w:cs="Times New Roman"/>
          <w:color w:val="000000"/>
          <w:sz w:val="20"/>
          <w:szCs w:val="20"/>
        </w:rPr>
        <w:t>Los bienes que serán sujetos de verificación, serán seleccionados por muestreo de forma aleatoria o en su totalidad.</w:t>
      </w:r>
    </w:p>
    <w:p w14:paraId="7016A48F" w14:textId="77777777" w:rsidR="00AB01FB" w:rsidRPr="001F7086" w:rsidRDefault="00AB01FB" w:rsidP="00BB3389">
      <w:pPr>
        <w:spacing w:after="0" w:line="240" w:lineRule="auto"/>
        <w:rPr>
          <w:rFonts w:ascii="Arial Narrow" w:hAnsi="Arial Narrow" w:cs="Times New Roman"/>
          <w:color w:val="000000"/>
          <w:sz w:val="20"/>
          <w:szCs w:val="20"/>
        </w:rPr>
      </w:pPr>
    </w:p>
    <w:p w14:paraId="2FB40141" w14:textId="77777777" w:rsidR="00AB01FB" w:rsidRPr="001F7086" w:rsidRDefault="00AB01FB" w:rsidP="00BB3389">
      <w:pPr>
        <w:pStyle w:val="Standard"/>
        <w:autoSpaceDE w:val="0"/>
        <w:jc w:val="both"/>
        <w:rPr>
          <w:rFonts w:ascii="Arial Narrow" w:hAnsi="Arial Narrow" w:cs="Times New Roman"/>
          <w:b/>
          <w:color w:val="000000"/>
          <w:sz w:val="20"/>
          <w:szCs w:val="20"/>
        </w:rPr>
      </w:pPr>
      <w:r w:rsidRPr="001F7086">
        <w:rPr>
          <w:rFonts w:ascii="Arial Narrow" w:hAnsi="Arial Narrow" w:cs="Times New Roman"/>
          <w:color w:val="000000"/>
          <w:sz w:val="20"/>
          <w:szCs w:val="20"/>
        </w:rPr>
        <w:t xml:space="preserve">El presente documento tiene validez exclusiva para la participación en el procedimiento </w:t>
      </w:r>
      <w:r w:rsidR="00677047">
        <w:rPr>
          <w:rFonts w:ascii="Arial Narrow" w:hAnsi="Arial Narrow" w:cs="Times New Roman"/>
          <w:color w:val="000000"/>
          <w:sz w:val="20"/>
          <w:szCs w:val="20"/>
        </w:rPr>
        <w:t>SERCOP-SELPROV-002-2023</w:t>
      </w:r>
    </w:p>
    <w:p w14:paraId="27A0E578" w14:textId="77777777" w:rsidR="00AB01FB" w:rsidRPr="001F7086" w:rsidRDefault="00AB01FB" w:rsidP="00BB3389">
      <w:pPr>
        <w:tabs>
          <w:tab w:val="left" w:pos="1227"/>
        </w:tabs>
        <w:spacing w:after="0" w:line="240" w:lineRule="auto"/>
        <w:rPr>
          <w:rFonts w:ascii="Arial Narrow" w:eastAsia="Times New Roman" w:hAnsi="Arial Narrow" w:cs="Calibri"/>
          <w:color w:val="000000"/>
          <w:sz w:val="20"/>
          <w:szCs w:val="20"/>
          <w:lang w:val="es-EC" w:eastAsia="es-EC"/>
        </w:rPr>
      </w:pPr>
    </w:p>
    <w:p w14:paraId="628FF1AD" w14:textId="77777777" w:rsidR="00AB01FB" w:rsidRPr="001F7086" w:rsidRDefault="00AB01FB" w:rsidP="00BB3389">
      <w:pPr>
        <w:tabs>
          <w:tab w:val="left" w:pos="1227"/>
        </w:tabs>
        <w:spacing w:after="0" w:line="240" w:lineRule="auto"/>
        <w:rPr>
          <w:rFonts w:ascii="Arial Narrow" w:eastAsia="Times New Roman" w:hAnsi="Arial Narrow" w:cs="Calibri"/>
          <w:color w:val="000000"/>
          <w:sz w:val="20"/>
          <w:szCs w:val="20"/>
          <w:lang w:val="es-EC" w:eastAsia="es-EC"/>
        </w:rPr>
      </w:pPr>
    </w:p>
    <w:p w14:paraId="473765D2" w14:textId="77777777" w:rsidR="00AB01FB" w:rsidRPr="001F7086" w:rsidRDefault="00AB01FB" w:rsidP="00BB3389">
      <w:pPr>
        <w:pStyle w:val="Standard"/>
        <w:autoSpaceDE w:val="0"/>
        <w:jc w:val="both"/>
        <w:rPr>
          <w:rFonts w:ascii="Arial Narrow" w:hAnsi="Arial Narrow" w:cs="Times New Roman"/>
          <w:b/>
          <w:color w:val="000000"/>
          <w:sz w:val="20"/>
          <w:szCs w:val="20"/>
        </w:rPr>
      </w:pPr>
      <w:r w:rsidRPr="001F7086">
        <w:rPr>
          <w:rFonts w:ascii="Arial Narrow" w:hAnsi="Arial Narrow" w:cs="Times New Roman"/>
          <w:b/>
          <w:color w:val="000000"/>
          <w:sz w:val="20"/>
          <w:szCs w:val="20"/>
        </w:rPr>
        <w:t>Atentamente,</w:t>
      </w:r>
    </w:p>
    <w:p w14:paraId="3349F950" w14:textId="77777777" w:rsidR="00AB01FB" w:rsidRPr="001F7086" w:rsidRDefault="00AB01FB" w:rsidP="00BB3389">
      <w:pPr>
        <w:pStyle w:val="Standard"/>
        <w:autoSpaceDE w:val="0"/>
        <w:jc w:val="both"/>
        <w:rPr>
          <w:rFonts w:ascii="Arial Narrow" w:hAnsi="Arial Narrow" w:cs="Times New Roman"/>
          <w:b/>
          <w:color w:val="000000"/>
          <w:sz w:val="20"/>
          <w:szCs w:val="20"/>
        </w:rPr>
      </w:pPr>
    </w:p>
    <w:p w14:paraId="37EE4B9A" w14:textId="77777777" w:rsidR="00AB01FB" w:rsidRPr="001F7086" w:rsidRDefault="00AB01FB" w:rsidP="00BB3389">
      <w:pPr>
        <w:pStyle w:val="Standard"/>
        <w:autoSpaceDE w:val="0"/>
        <w:jc w:val="both"/>
        <w:rPr>
          <w:rFonts w:ascii="Arial Narrow" w:hAnsi="Arial Narrow" w:cs="Times New Roman"/>
          <w:b/>
          <w:color w:val="000000"/>
          <w:sz w:val="20"/>
          <w:szCs w:val="20"/>
        </w:rPr>
      </w:pPr>
    </w:p>
    <w:p w14:paraId="4BD72F1B" w14:textId="77777777" w:rsidR="00AB01FB" w:rsidRPr="001F7086" w:rsidRDefault="00AB01FB" w:rsidP="00BB3389">
      <w:pPr>
        <w:pStyle w:val="Standard"/>
        <w:autoSpaceDE w:val="0"/>
        <w:jc w:val="both"/>
        <w:rPr>
          <w:rFonts w:ascii="Arial Narrow" w:hAnsi="Arial Narrow" w:cs="Times New Roman"/>
          <w:b/>
          <w:color w:val="000000"/>
          <w:sz w:val="20"/>
          <w:szCs w:val="20"/>
        </w:rPr>
      </w:pPr>
    </w:p>
    <w:p w14:paraId="193708AF" w14:textId="77777777" w:rsidR="00AB01FB" w:rsidRPr="001F7086" w:rsidRDefault="00AB01FB" w:rsidP="00BB3389">
      <w:pPr>
        <w:pStyle w:val="Standard"/>
        <w:autoSpaceDE w:val="0"/>
        <w:jc w:val="both"/>
        <w:rPr>
          <w:rFonts w:ascii="Arial Narrow" w:hAnsi="Arial Narrow" w:cs="Times New Roman"/>
          <w:b/>
          <w:color w:val="000000"/>
          <w:sz w:val="20"/>
          <w:szCs w:val="20"/>
        </w:rPr>
      </w:pPr>
    </w:p>
    <w:p w14:paraId="6F54EE4C" w14:textId="77777777" w:rsidR="00AB01FB" w:rsidRPr="001F7086" w:rsidRDefault="00AB01FB" w:rsidP="00BB3389">
      <w:pPr>
        <w:pStyle w:val="Standard"/>
        <w:autoSpaceDE w:val="0"/>
        <w:jc w:val="both"/>
        <w:rPr>
          <w:rFonts w:ascii="Arial Narrow" w:hAnsi="Arial Narrow" w:cs="Times New Roman"/>
          <w:b/>
          <w:color w:val="000000"/>
          <w:sz w:val="20"/>
          <w:szCs w:val="20"/>
        </w:rPr>
      </w:pPr>
    </w:p>
    <w:p w14:paraId="2846D9D0" w14:textId="77777777" w:rsidR="00AB01FB" w:rsidRPr="001F7086" w:rsidRDefault="00AB01FB" w:rsidP="00BB3389">
      <w:pPr>
        <w:pStyle w:val="Standard"/>
        <w:autoSpaceDE w:val="0"/>
        <w:jc w:val="both"/>
        <w:rPr>
          <w:rFonts w:ascii="Arial Narrow" w:hAnsi="Arial Narrow" w:cs="Times New Roman"/>
          <w:b/>
          <w:color w:val="000000"/>
          <w:sz w:val="20"/>
          <w:szCs w:val="20"/>
        </w:rPr>
      </w:pPr>
      <w:r w:rsidRPr="001F7086">
        <w:rPr>
          <w:rFonts w:ascii="Arial Narrow" w:hAnsi="Arial Narrow" w:cs="Times New Roman"/>
          <w:b/>
          <w:color w:val="000000"/>
          <w:sz w:val="20"/>
          <w:szCs w:val="20"/>
        </w:rPr>
        <w:t>_______________________________________</w:t>
      </w:r>
    </w:p>
    <w:p w14:paraId="411ED24F" w14:textId="77777777" w:rsidR="00AB01FB" w:rsidRPr="001F7086" w:rsidRDefault="00AB01FB" w:rsidP="00BB3389">
      <w:pPr>
        <w:spacing w:after="0" w:line="240" w:lineRule="auto"/>
        <w:rPr>
          <w:rFonts w:ascii="Arial Narrow" w:hAnsi="Arial Narrow" w:cs="Times New Roman"/>
          <w:b/>
          <w:color w:val="000000"/>
          <w:sz w:val="20"/>
          <w:szCs w:val="20"/>
        </w:rPr>
      </w:pPr>
      <w:r w:rsidRPr="001F7086">
        <w:rPr>
          <w:rFonts w:ascii="Arial Narrow" w:hAnsi="Arial Narrow" w:cs="Times New Roman"/>
          <w:b/>
          <w:color w:val="000000"/>
          <w:sz w:val="20"/>
          <w:szCs w:val="20"/>
        </w:rPr>
        <w:t>Nombre:</w:t>
      </w:r>
    </w:p>
    <w:p w14:paraId="5677010E" w14:textId="77777777" w:rsidR="00AB01FB" w:rsidRPr="001F7086" w:rsidRDefault="00AB01FB" w:rsidP="00BB3389">
      <w:pPr>
        <w:tabs>
          <w:tab w:val="left" w:pos="1227"/>
        </w:tabs>
        <w:spacing w:after="0" w:line="240" w:lineRule="auto"/>
        <w:rPr>
          <w:rFonts w:ascii="Arial Narrow" w:eastAsia="Times New Roman" w:hAnsi="Arial Narrow" w:cs="Calibri"/>
          <w:color w:val="000000"/>
          <w:sz w:val="20"/>
          <w:szCs w:val="20"/>
          <w:lang w:val="es-EC" w:eastAsia="es-EC"/>
        </w:rPr>
      </w:pPr>
    </w:p>
    <w:p w14:paraId="2E70668E" w14:textId="77777777" w:rsidR="00016E40" w:rsidRPr="001F7086" w:rsidRDefault="00AB01FB" w:rsidP="00BB3389">
      <w:pPr>
        <w:pStyle w:val="Ttulo5"/>
        <w:rPr>
          <w:rFonts w:ascii="Arial Narrow" w:hAnsi="Arial Narrow"/>
          <w:b/>
          <w:color w:val="000000"/>
          <w:szCs w:val="20"/>
        </w:rPr>
      </w:pPr>
      <w:r w:rsidRPr="001F7086">
        <w:rPr>
          <w:rFonts w:ascii="Arial Narrow" w:hAnsi="Arial Narrow" w:cs="Calibri"/>
          <w:color w:val="000000"/>
          <w:szCs w:val="20"/>
          <w:lang w:val="es-EC" w:eastAsia="es-EC"/>
        </w:rPr>
        <w:br w:type="page"/>
      </w:r>
      <w:r w:rsidRPr="001F7086">
        <w:rPr>
          <w:rFonts w:ascii="Arial Narrow" w:hAnsi="Arial Narrow" w:cs="Calibri"/>
          <w:b/>
          <w:color w:val="000000"/>
          <w:szCs w:val="20"/>
          <w:lang w:val="es-EC" w:eastAsia="es-EC"/>
        </w:rPr>
        <w:lastRenderedPageBreak/>
        <w:t>(</w:t>
      </w:r>
      <w:r w:rsidRPr="001F7086">
        <w:rPr>
          <w:rFonts w:ascii="Arial Narrow" w:hAnsi="Arial Narrow"/>
          <w:b/>
          <w:color w:val="000000"/>
          <w:szCs w:val="20"/>
        </w:rPr>
        <w:t>Formato de certificado 5)</w:t>
      </w:r>
    </w:p>
    <w:p w14:paraId="291B21B7" w14:textId="77777777" w:rsidR="00016E40" w:rsidRPr="001F7086" w:rsidRDefault="00016E40" w:rsidP="00BB3389">
      <w:pPr>
        <w:spacing w:after="0" w:line="240" w:lineRule="auto"/>
        <w:rPr>
          <w:rFonts w:ascii="Arial Narrow" w:hAnsi="Arial Narrow" w:cs="Times New Roman"/>
          <w:color w:val="000000"/>
          <w:sz w:val="20"/>
          <w:szCs w:val="20"/>
        </w:rPr>
      </w:pPr>
    </w:p>
    <w:p w14:paraId="10E931F0" w14:textId="77777777" w:rsidR="00AB01FB" w:rsidRDefault="007879A7" w:rsidP="007879A7">
      <w:pPr>
        <w:spacing w:after="0" w:line="240" w:lineRule="auto"/>
        <w:jc w:val="center"/>
        <w:rPr>
          <w:rFonts w:ascii="Arial Narrow" w:hAnsi="Arial Narrow" w:cs="Times New Roman"/>
          <w:b/>
          <w:color w:val="000000"/>
          <w:spacing w:val="-2"/>
          <w:sz w:val="20"/>
          <w:szCs w:val="20"/>
        </w:rPr>
      </w:pPr>
      <w:r w:rsidRPr="001F7086">
        <w:rPr>
          <w:rFonts w:ascii="Arial Narrow" w:hAnsi="Arial Narrow" w:cs="Times New Roman"/>
          <w:b/>
          <w:color w:val="000000"/>
          <w:sz w:val="20"/>
          <w:szCs w:val="20"/>
        </w:rPr>
        <w:t xml:space="preserve">DECLARACIÓN DE </w:t>
      </w:r>
      <w:r w:rsidRPr="001F7086">
        <w:rPr>
          <w:rFonts w:ascii="Arial Narrow" w:hAnsi="Arial Narrow" w:cs="Times New Roman"/>
          <w:b/>
          <w:color w:val="000000"/>
          <w:spacing w:val="-2"/>
          <w:sz w:val="20"/>
          <w:szCs w:val="20"/>
        </w:rPr>
        <w:t xml:space="preserve">SER </w:t>
      </w:r>
      <w:r>
        <w:rPr>
          <w:rFonts w:ascii="Arial Narrow" w:hAnsi="Arial Narrow" w:cs="Times New Roman"/>
          <w:b/>
          <w:color w:val="000000"/>
          <w:spacing w:val="-2"/>
          <w:sz w:val="20"/>
          <w:szCs w:val="20"/>
        </w:rPr>
        <w:t>COMERCIALIZADOR</w:t>
      </w:r>
      <w:r w:rsidRPr="000A3820">
        <w:rPr>
          <w:rFonts w:ascii="Arial Narrow" w:hAnsi="Arial Narrow" w:cs="Times New Roman"/>
          <w:b/>
          <w:color w:val="000000"/>
          <w:spacing w:val="-2"/>
          <w:sz w:val="20"/>
          <w:szCs w:val="20"/>
        </w:rPr>
        <w:t xml:space="preserve"> AUTORIZADO POR EL DISTRIBUIDOR MAYORISTA DE PRODUCTO IMPORTADO</w:t>
      </w:r>
    </w:p>
    <w:p w14:paraId="5D2D9077" w14:textId="77777777" w:rsidR="007879A7" w:rsidRPr="007879A7" w:rsidRDefault="007879A7" w:rsidP="007879A7">
      <w:pPr>
        <w:spacing w:after="0" w:line="240" w:lineRule="auto"/>
        <w:jc w:val="center"/>
        <w:rPr>
          <w:rFonts w:ascii="Arial Narrow" w:hAnsi="Arial Narrow" w:cs="Times New Roman"/>
          <w:b/>
          <w:color w:val="000000"/>
          <w:kern w:val="2"/>
          <w:sz w:val="20"/>
          <w:szCs w:val="20"/>
        </w:rPr>
      </w:pPr>
    </w:p>
    <w:p w14:paraId="380BFBA0" w14:textId="77777777" w:rsidR="007879A7" w:rsidRPr="001F7086" w:rsidRDefault="007879A7" w:rsidP="007879A7">
      <w:pPr>
        <w:pStyle w:val="Textoindependiente"/>
        <w:spacing w:line="240" w:lineRule="auto"/>
        <w:rPr>
          <w:rFonts w:ascii="Arial Narrow" w:hAnsi="Arial Narrow" w:cs="Times New Roman"/>
          <w:color w:val="000000"/>
          <w:sz w:val="20"/>
          <w:szCs w:val="20"/>
        </w:rPr>
      </w:pPr>
      <w:r w:rsidRPr="001F7086">
        <w:rPr>
          <w:rFonts w:ascii="Arial Narrow" w:hAnsi="Arial Narrow" w:cs="Times New Roman"/>
          <w:color w:val="000000"/>
          <w:sz w:val="20"/>
          <w:szCs w:val="20"/>
        </w:rPr>
        <w:t xml:space="preserve">Yo </w:t>
      </w:r>
      <w:r w:rsidRPr="001F7086">
        <w:rPr>
          <w:rFonts w:ascii="Arial Narrow" w:hAnsi="Arial Narrow" w:cs="Times New Roman"/>
          <w:i/>
          <w:color w:val="000000"/>
          <w:sz w:val="20"/>
          <w:szCs w:val="20"/>
        </w:rPr>
        <w:t>(Nombres y apellidos)</w:t>
      </w:r>
      <w:r w:rsidRPr="001F7086">
        <w:rPr>
          <w:rFonts w:ascii="Arial Narrow" w:hAnsi="Arial Narrow" w:cs="Times New Roman"/>
          <w:color w:val="000000"/>
          <w:sz w:val="20"/>
          <w:szCs w:val="20"/>
        </w:rPr>
        <w:t>, en calidad de (</w:t>
      </w:r>
      <w:r w:rsidRPr="001F7086">
        <w:rPr>
          <w:rFonts w:ascii="Arial Narrow" w:hAnsi="Arial Narrow" w:cs="Times New Roman"/>
          <w:i/>
          <w:color w:val="000000"/>
          <w:sz w:val="20"/>
          <w:szCs w:val="20"/>
        </w:rPr>
        <w:t>cargo)</w:t>
      </w:r>
      <w:r w:rsidRPr="001F7086">
        <w:rPr>
          <w:rFonts w:ascii="Arial Narrow" w:hAnsi="Arial Narrow" w:cs="Times New Roman"/>
          <w:color w:val="000000"/>
          <w:sz w:val="20"/>
          <w:szCs w:val="20"/>
        </w:rPr>
        <w:t xml:space="preserve">, de la empresa </w:t>
      </w:r>
      <w:r w:rsidRPr="001F7086">
        <w:rPr>
          <w:rFonts w:ascii="Arial Narrow" w:hAnsi="Arial Narrow" w:cs="Times New Roman"/>
          <w:i/>
          <w:color w:val="000000"/>
          <w:sz w:val="20"/>
          <w:szCs w:val="20"/>
        </w:rPr>
        <w:t xml:space="preserve">(nombre del </w:t>
      </w:r>
      <w:r>
        <w:rPr>
          <w:rFonts w:ascii="Arial Narrow" w:hAnsi="Arial Narrow" w:cs="Times New Roman"/>
          <w:i/>
          <w:color w:val="000000"/>
          <w:sz w:val="20"/>
          <w:szCs w:val="20"/>
        </w:rPr>
        <w:t>distribuidor mayorista</w:t>
      </w:r>
      <w:r w:rsidRPr="001F7086">
        <w:rPr>
          <w:rFonts w:ascii="Arial Narrow" w:hAnsi="Arial Narrow" w:cs="Times New Roman"/>
          <w:i/>
          <w:color w:val="000000"/>
          <w:sz w:val="20"/>
          <w:szCs w:val="20"/>
        </w:rPr>
        <w:t>)</w:t>
      </w:r>
      <w:r w:rsidRPr="001F7086">
        <w:rPr>
          <w:rFonts w:ascii="Arial Narrow" w:hAnsi="Arial Narrow" w:cs="Times New Roman"/>
          <w:color w:val="000000"/>
          <w:sz w:val="20"/>
          <w:szCs w:val="20"/>
        </w:rPr>
        <w:t xml:space="preserve">, por  medio de la presente me permito certificar que la empresa a la cual represento, </w:t>
      </w:r>
      <w:r>
        <w:rPr>
          <w:rFonts w:ascii="Arial Narrow" w:hAnsi="Arial Narrow" w:cs="Times New Roman"/>
          <w:color w:val="000000"/>
          <w:sz w:val="20"/>
          <w:szCs w:val="20"/>
        </w:rPr>
        <w:t>distribuye los productos</w:t>
      </w:r>
      <w:r w:rsidRPr="001F7086">
        <w:rPr>
          <w:rFonts w:ascii="Arial Narrow" w:hAnsi="Arial Narrow" w:cs="Times New Roman"/>
          <w:color w:val="000000"/>
          <w:sz w:val="20"/>
          <w:szCs w:val="20"/>
        </w:rPr>
        <w:t xml:space="preserve"> detalladas en el CERTIFICADO DE </w:t>
      </w:r>
      <w:r>
        <w:rPr>
          <w:rFonts w:ascii="Arial Narrow" w:hAnsi="Arial Narrow" w:cs="Times New Roman"/>
          <w:color w:val="000000"/>
          <w:sz w:val="20"/>
          <w:szCs w:val="20"/>
        </w:rPr>
        <w:t>DISTRIBUIDOR MAYORISTA</w:t>
      </w:r>
      <w:r w:rsidRPr="001F7086">
        <w:rPr>
          <w:rFonts w:ascii="Arial Narrow" w:hAnsi="Arial Narrow" w:cs="Times New Roman"/>
          <w:color w:val="000000"/>
          <w:sz w:val="20"/>
          <w:szCs w:val="20"/>
        </w:rPr>
        <w:t xml:space="preserve"> (formato de certificado 4). Y el oferente </w:t>
      </w:r>
      <w:r w:rsidRPr="001F7086">
        <w:rPr>
          <w:rFonts w:ascii="Arial Narrow" w:hAnsi="Arial Narrow" w:cs="Times New Roman"/>
          <w:i/>
          <w:color w:val="000000"/>
          <w:sz w:val="20"/>
          <w:szCs w:val="20"/>
        </w:rPr>
        <w:t>(Nombres y apellidos o nombre de la empresa comercializadora)</w:t>
      </w:r>
      <w:r w:rsidRPr="001F7086">
        <w:rPr>
          <w:rFonts w:ascii="Arial Narrow" w:hAnsi="Arial Narrow" w:cs="Times New Roman"/>
          <w:color w:val="000000"/>
          <w:sz w:val="20"/>
          <w:szCs w:val="20"/>
        </w:rPr>
        <w:t xml:space="preserve"> con RUC </w:t>
      </w:r>
      <w:r w:rsidRPr="001F7086">
        <w:rPr>
          <w:rFonts w:ascii="Arial Narrow" w:hAnsi="Arial Narrow" w:cs="Times New Roman"/>
          <w:i/>
          <w:color w:val="000000"/>
          <w:sz w:val="20"/>
          <w:szCs w:val="20"/>
        </w:rPr>
        <w:t>(Número de RUC)</w:t>
      </w:r>
      <w:r w:rsidRPr="001F7086">
        <w:rPr>
          <w:rFonts w:ascii="Arial Narrow" w:hAnsi="Arial Narrow" w:cs="Times New Roman"/>
          <w:color w:val="000000"/>
          <w:sz w:val="20"/>
          <w:szCs w:val="20"/>
        </w:rPr>
        <w:t xml:space="preserve">, es </w:t>
      </w:r>
      <w:r>
        <w:rPr>
          <w:rFonts w:ascii="Arial Narrow" w:hAnsi="Arial Narrow" w:cs="Times New Roman"/>
          <w:color w:val="000000"/>
          <w:sz w:val="20"/>
          <w:szCs w:val="20"/>
        </w:rPr>
        <w:t>comercializador autorizado</w:t>
      </w:r>
      <w:r w:rsidRPr="001F7086">
        <w:rPr>
          <w:rFonts w:ascii="Arial Narrow" w:hAnsi="Arial Narrow" w:cs="Times New Roman"/>
          <w:color w:val="000000"/>
          <w:sz w:val="20"/>
          <w:szCs w:val="20"/>
        </w:rPr>
        <w:t xml:space="preserve"> de los productos presentados en la oferta o manifestación de interés.</w:t>
      </w:r>
      <w:r w:rsidRPr="001F7086">
        <w:rPr>
          <w:rFonts w:ascii="Arial Narrow" w:hAnsi="Arial Narrow" w:cs="Times New Roman"/>
          <w:i/>
          <w:color w:val="000000"/>
          <w:sz w:val="20"/>
          <w:szCs w:val="20"/>
        </w:rPr>
        <w:t xml:space="preserve"> </w:t>
      </w:r>
    </w:p>
    <w:p w14:paraId="3EC0ED29" w14:textId="77777777" w:rsidR="00AB01FB" w:rsidRDefault="00E82A92" w:rsidP="00BB3389">
      <w:pPr>
        <w:spacing w:after="0" w:line="240" w:lineRule="auto"/>
        <w:rPr>
          <w:rFonts w:ascii="Arial Narrow" w:hAnsi="Arial Narrow" w:cs="Times New Roman"/>
          <w:color w:val="000000"/>
          <w:sz w:val="20"/>
          <w:szCs w:val="20"/>
        </w:rPr>
      </w:pPr>
      <w:r w:rsidRPr="00E82A92">
        <w:rPr>
          <w:rFonts w:ascii="Arial Narrow" w:hAnsi="Arial Narrow" w:cs="Times New Roman"/>
          <w:color w:val="000000"/>
          <w:sz w:val="20"/>
          <w:szCs w:val="20"/>
        </w:rPr>
        <w:t>Adicionalmente, autorizo al Servicio Nacional de Contratación Pública que en cualquiera de las etapas del procedimiento de selección de proveedores o durante la vigencia del Convenio Marco; a realizar las respectiva solicitud de documentación, con el propósito de verificar el valor agregado ecuatoriano, seguimiento al comercializador autorizado, y/o cumplimiento de las especificaciones técnicas de los bienes ofertados por mis canales de comercialización en el presente procedimiento.</w:t>
      </w:r>
    </w:p>
    <w:p w14:paraId="0A57150A" w14:textId="77777777" w:rsidR="00E82A92" w:rsidRPr="001F7086" w:rsidRDefault="00E82A92" w:rsidP="00BB3389">
      <w:pPr>
        <w:spacing w:after="0" w:line="240" w:lineRule="auto"/>
        <w:rPr>
          <w:rFonts w:ascii="Arial Narrow" w:hAnsi="Arial Narrow" w:cs="Times New Roman"/>
          <w:color w:val="000000"/>
          <w:sz w:val="20"/>
          <w:szCs w:val="20"/>
        </w:rPr>
      </w:pPr>
    </w:p>
    <w:p w14:paraId="49CEDDA0" w14:textId="77777777" w:rsidR="00AB01FB" w:rsidRPr="001F7086" w:rsidRDefault="00AB01FB" w:rsidP="00BB3389">
      <w:pPr>
        <w:spacing w:after="0" w:line="240" w:lineRule="auto"/>
        <w:rPr>
          <w:rFonts w:ascii="Arial Narrow" w:hAnsi="Arial Narrow" w:cs="Times New Roman"/>
          <w:color w:val="000000"/>
          <w:sz w:val="20"/>
          <w:szCs w:val="20"/>
        </w:rPr>
      </w:pPr>
      <w:r w:rsidRPr="001F7086">
        <w:rPr>
          <w:rFonts w:ascii="Arial Narrow" w:hAnsi="Arial Narrow" w:cs="Times New Roman"/>
          <w:color w:val="000000"/>
          <w:sz w:val="20"/>
          <w:szCs w:val="20"/>
        </w:rPr>
        <w:t>Los bienes que serán sujetos de verificación, serán seleccionados por muestreo de forma aleatoria o en su totalidad.</w:t>
      </w:r>
    </w:p>
    <w:p w14:paraId="2019176C" w14:textId="77777777" w:rsidR="00AB01FB" w:rsidRPr="001F7086" w:rsidRDefault="00AB01FB" w:rsidP="00BB3389">
      <w:pPr>
        <w:spacing w:after="0" w:line="240" w:lineRule="auto"/>
        <w:rPr>
          <w:rFonts w:ascii="Arial Narrow" w:hAnsi="Arial Narrow" w:cs="Times New Roman"/>
          <w:color w:val="000000"/>
          <w:sz w:val="20"/>
          <w:szCs w:val="20"/>
        </w:rPr>
      </w:pPr>
    </w:p>
    <w:p w14:paraId="7DA44AF8" w14:textId="77777777" w:rsidR="00AB01FB" w:rsidRPr="001F7086" w:rsidRDefault="00AB01FB" w:rsidP="00BB3389">
      <w:pPr>
        <w:spacing w:after="0" w:line="240" w:lineRule="auto"/>
        <w:rPr>
          <w:rFonts w:ascii="Arial Narrow" w:hAnsi="Arial Narrow" w:cs="Times New Roman"/>
          <w:color w:val="000000"/>
          <w:sz w:val="20"/>
          <w:szCs w:val="20"/>
        </w:rPr>
      </w:pPr>
      <w:r w:rsidRPr="001F7086">
        <w:rPr>
          <w:rFonts w:ascii="Arial Narrow" w:hAnsi="Arial Narrow" w:cs="Times New Roman"/>
          <w:color w:val="000000"/>
          <w:sz w:val="20"/>
          <w:szCs w:val="20"/>
        </w:rPr>
        <w:t xml:space="preserve">El presente documento tiene validez exclusiva para la participación en el procedimiento </w:t>
      </w:r>
      <w:r w:rsidR="00677047">
        <w:rPr>
          <w:rFonts w:ascii="Arial Narrow" w:hAnsi="Arial Narrow" w:cs="Times New Roman"/>
          <w:color w:val="000000"/>
          <w:sz w:val="20"/>
          <w:szCs w:val="20"/>
        </w:rPr>
        <w:t>SERCOP-SELPROV-002-2023</w:t>
      </w:r>
      <w:r w:rsidRPr="001F7086">
        <w:rPr>
          <w:rFonts w:ascii="Arial Narrow" w:hAnsi="Arial Narrow" w:cs="Times New Roman"/>
          <w:color w:val="000000"/>
          <w:sz w:val="20"/>
          <w:szCs w:val="20"/>
        </w:rPr>
        <w:t>.</w:t>
      </w:r>
    </w:p>
    <w:p w14:paraId="22DD09E7" w14:textId="77777777" w:rsidR="00AB01FB" w:rsidRPr="001F7086" w:rsidRDefault="00AB01FB" w:rsidP="00BB3389">
      <w:pPr>
        <w:spacing w:after="0" w:line="240" w:lineRule="auto"/>
        <w:rPr>
          <w:rFonts w:ascii="Arial Narrow" w:hAnsi="Arial Narrow" w:cs="Times New Roman"/>
          <w:color w:val="000000"/>
          <w:sz w:val="20"/>
          <w:szCs w:val="20"/>
        </w:rPr>
      </w:pPr>
    </w:p>
    <w:p w14:paraId="14D1957F" w14:textId="77777777" w:rsidR="00AB01FB" w:rsidRPr="001F7086" w:rsidRDefault="00AB01FB" w:rsidP="00BB3389">
      <w:pPr>
        <w:pStyle w:val="Standard"/>
        <w:autoSpaceDE w:val="0"/>
        <w:jc w:val="both"/>
        <w:rPr>
          <w:rFonts w:ascii="Arial Narrow" w:hAnsi="Arial Narrow" w:cs="Times New Roman"/>
          <w:b/>
          <w:color w:val="000000"/>
          <w:sz w:val="20"/>
          <w:szCs w:val="20"/>
        </w:rPr>
      </w:pPr>
      <w:r w:rsidRPr="001F7086">
        <w:rPr>
          <w:rFonts w:ascii="Arial Narrow" w:hAnsi="Arial Narrow" w:cs="Times New Roman"/>
          <w:b/>
          <w:color w:val="000000"/>
          <w:sz w:val="20"/>
          <w:szCs w:val="20"/>
        </w:rPr>
        <w:t>Atentamente,</w:t>
      </w:r>
    </w:p>
    <w:p w14:paraId="4760F3EA" w14:textId="77777777" w:rsidR="00AB01FB" w:rsidRPr="001F7086" w:rsidRDefault="00AB01FB" w:rsidP="00BB3389">
      <w:pPr>
        <w:pStyle w:val="Standard"/>
        <w:autoSpaceDE w:val="0"/>
        <w:jc w:val="both"/>
        <w:rPr>
          <w:rFonts w:ascii="Arial Narrow" w:hAnsi="Arial Narrow" w:cs="Times New Roman"/>
          <w:b/>
          <w:color w:val="000000"/>
          <w:sz w:val="20"/>
          <w:szCs w:val="20"/>
        </w:rPr>
      </w:pPr>
    </w:p>
    <w:p w14:paraId="6D7A3C7C" w14:textId="77777777" w:rsidR="00AB01FB" w:rsidRPr="001F7086" w:rsidRDefault="00AB01FB" w:rsidP="00BB3389">
      <w:pPr>
        <w:pStyle w:val="Standard"/>
        <w:autoSpaceDE w:val="0"/>
        <w:jc w:val="both"/>
        <w:rPr>
          <w:rFonts w:ascii="Arial Narrow" w:hAnsi="Arial Narrow" w:cs="Times New Roman"/>
          <w:b/>
          <w:color w:val="000000"/>
          <w:sz w:val="20"/>
          <w:szCs w:val="20"/>
        </w:rPr>
      </w:pPr>
    </w:p>
    <w:p w14:paraId="056F5125" w14:textId="77777777" w:rsidR="00AB01FB" w:rsidRPr="001F7086" w:rsidRDefault="00AB01FB" w:rsidP="00BB3389">
      <w:pPr>
        <w:pStyle w:val="Standard"/>
        <w:autoSpaceDE w:val="0"/>
        <w:jc w:val="both"/>
        <w:rPr>
          <w:rFonts w:ascii="Arial Narrow" w:hAnsi="Arial Narrow" w:cs="Times New Roman"/>
          <w:b/>
          <w:color w:val="000000"/>
          <w:sz w:val="20"/>
          <w:szCs w:val="20"/>
        </w:rPr>
      </w:pPr>
    </w:p>
    <w:p w14:paraId="1A88A1BB" w14:textId="77777777" w:rsidR="00AB01FB" w:rsidRPr="001F7086" w:rsidRDefault="00AB01FB" w:rsidP="00BB3389">
      <w:pPr>
        <w:pStyle w:val="Standard"/>
        <w:autoSpaceDE w:val="0"/>
        <w:jc w:val="both"/>
        <w:rPr>
          <w:rFonts w:ascii="Arial Narrow" w:hAnsi="Arial Narrow" w:cs="Times New Roman"/>
          <w:b/>
          <w:color w:val="000000"/>
          <w:sz w:val="20"/>
          <w:szCs w:val="20"/>
        </w:rPr>
      </w:pPr>
    </w:p>
    <w:p w14:paraId="06B139A3" w14:textId="77777777" w:rsidR="00AB01FB" w:rsidRPr="001F7086" w:rsidRDefault="00AB01FB" w:rsidP="00BB3389">
      <w:pPr>
        <w:pStyle w:val="Standard"/>
        <w:autoSpaceDE w:val="0"/>
        <w:jc w:val="both"/>
        <w:rPr>
          <w:rFonts w:ascii="Arial Narrow" w:hAnsi="Arial Narrow" w:cs="Times New Roman"/>
          <w:b/>
          <w:color w:val="000000"/>
          <w:sz w:val="20"/>
          <w:szCs w:val="20"/>
        </w:rPr>
      </w:pPr>
    </w:p>
    <w:p w14:paraId="57FCC641" w14:textId="77777777" w:rsidR="00AB01FB" w:rsidRPr="001F7086" w:rsidRDefault="00AB01FB" w:rsidP="00BB3389">
      <w:pPr>
        <w:pStyle w:val="Standard"/>
        <w:autoSpaceDE w:val="0"/>
        <w:jc w:val="both"/>
        <w:rPr>
          <w:rFonts w:ascii="Arial Narrow" w:hAnsi="Arial Narrow" w:cs="Times New Roman"/>
          <w:b/>
          <w:color w:val="000000"/>
          <w:sz w:val="20"/>
          <w:szCs w:val="20"/>
        </w:rPr>
      </w:pPr>
      <w:r w:rsidRPr="001F7086">
        <w:rPr>
          <w:rFonts w:ascii="Arial Narrow" w:hAnsi="Arial Narrow" w:cs="Times New Roman"/>
          <w:b/>
          <w:color w:val="000000"/>
          <w:sz w:val="20"/>
          <w:szCs w:val="20"/>
        </w:rPr>
        <w:t>_______________________________________</w:t>
      </w:r>
    </w:p>
    <w:p w14:paraId="174E939E" w14:textId="77777777" w:rsidR="00AB01FB" w:rsidRPr="001F7086" w:rsidRDefault="00AB01FB" w:rsidP="00BB3389">
      <w:pPr>
        <w:spacing w:after="0" w:line="240" w:lineRule="auto"/>
        <w:rPr>
          <w:rFonts w:ascii="Arial Narrow" w:hAnsi="Arial Narrow" w:cs="Times New Roman"/>
          <w:b/>
          <w:color w:val="000000"/>
          <w:sz w:val="20"/>
          <w:szCs w:val="20"/>
        </w:rPr>
      </w:pPr>
      <w:r w:rsidRPr="001F7086">
        <w:rPr>
          <w:rFonts w:ascii="Arial Narrow" w:hAnsi="Arial Narrow" w:cs="Times New Roman"/>
          <w:b/>
          <w:color w:val="000000"/>
          <w:sz w:val="20"/>
          <w:szCs w:val="20"/>
        </w:rPr>
        <w:t>Nombre:</w:t>
      </w:r>
    </w:p>
    <w:p w14:paraId="3C81CC5F" w14:textId="77777777" w:rsidR="00E31891" w:rsidRPr="001F7086" w:rsidRDefault="005A2550" w:rsidP="00BB3389">
      <w:pPr>
        <w:spacing w:after="0" w:line="240" w:lineRule="auto"/>
        <w:rPr>
          <w:rFonts w:ascii="Arial Narrow" w:hAnsi="Arial Narrow" w:cs="Calibri Light"/>
          <w:b/>
          <w:color w:val="000000"/>
          <w:sz w:val="20"/>
          <w:szCs w:val="20"/>
        </w:rPr>
      </w:pPr>
      <w:r w:rsidRPr="001F7086">
        <w:rPr>
          <w:rFonts w:ascii="Arial Narrow" w:eastAsia="Times New Roman" w:hAnsi="Arial Narrow" w:cs="Calibri"/>
          <w:color w:val="000000"/>
          <w:sz w:val="20"/>
          <w:szCs w:val="20"/>
          <w:lang w:val="es-EC" w:eastAsia="es-EC"/>
        </w:rPr>
        <w:br w:type="page"/>
      </w:r>
    </w:p>
    <w:p w14:paraId="5A8A2649" w14:textId="77777777" w:rsidR="001540C0" w:rsidRPr="001F7086" w:rsidRDefault="00E831B9" w:rsidP="00BB3389">
      <w:pPr>
        <w:pStyle w:val="Ttulo3"/>
        <w:rPr>
          <w:rFonts w:ascii="Arial Narrow" w:hAnsi="Arial Narrow" w:cs="Calibri Light"/>
          <w:color w:val="000000"/>
          <w:sz w:val="20"/>
          <w:szCs w:val="20"/>
        </w:rPr>
      </w:pPr>
      <w:bookmarkStart w:id="1074" w:name="_Toc150959775"/>
      <w:r w:rsidRPr="001F7086">
        <w:rPr>
          <w:rFonts w:ascii="Arial Narrow" w:hAnsi="Arial Narrow" w:cs="Calibri Light"/>
          <w:color w:val="000000"/>
          <w:sz w:val="20"/>
          <w:szCs w:val="20"/>
        </w:rPr>
        <w:t>1.</w:t>
      </w:r>
      <w:r w:rsidR="00630E62">
        <w:rPr>
          <w:rFonts w:ascii="Arial Narrow" w:hAnsi="Arial Narrow" w:cs="Calibri Light"/>
          <w:color w:val="000000"/>
          <w:sz w:val="20"/>
          <w:szCs w:val="20"/>
        </w:rPr>
        <w:t>6</w:t>
      </w:r>
      <w:r w:rsidR="001540C0" w:rsidRPr="001F7086">
        <w:rPr>
          <w:rFonts w:ascii="Arial Narrow" w:hAnsi="Arial Narrow" w:cs="Calibri Light"/>
          <w:color w:val="000000"/>
          <w:sz w:val="20"/>
          <w:szCs w:val="20"/>
        </w:rPr>
        <w:t xml:space="preserve"> IMPRESIÓN DE LA OFERTA O MANIFESTACIÓN DE INTERÉS</w:t>
      </w:r>
      <w:bookmarkEnd w:id="1056"/>
      <w:bookmarkEnd w:id="1057"/>
      <w:bookmarkEnd w:id="1074"/>
    </w:p>
    <w:p w14:paraId="00EBAD31" w14:textId="77777777" w:rsidR="001540C0" w:rsidRPr="001F7086" w:rsidRDefault="001540C0" w:rsidP="00BB3389">
      <w:pPr>
        <w:spacing w:after="0" w:line="240" w:lineRule="auto"/>
        <w:rPr>
          <w:rFonts w:ascii="Arial Narrow" w:hAnsi="Arial Narrow" w:cs="Calibri Light"/>
          <w:b/>
          <w:color w:val="000000"/>
          <w:sz w:val="20"/>
          <w:szCs w:val="20"/>
        </w:rPr>
      </w:pPr>
    </w:p>
    <w:p w14:paraId="6C5FEF24" w14:textId="77777777" w:rsidR="001540C0" w:rsidRPr="001F7086" w:rsidRDefault="00677047" w:rsidP="00BB3389">
      <w:pPr>
        <w:spacing w:after="0" w:line="240" w:lineRule="auto"/>
        <w:rPr>
          <w:rFonts w:ascii="Arial Narrow" w:hAnsi="Arial Narrow" w:cs="Calibri Light"/>
          <w:b/>
          <w:color w:val="000000"/>
          <w:sz w:val="20"/>
          <w:szCs w:val="20"/>
        </w:rPr>
      </w:pPr>
      <w:r>
        <w:rPr>
          <w:rFonts w:ascii="Arial Narrow" w:hAnsi="Arial Narrow" w:cs="Calibri Light"/>
          <w:b/>
          <w:color w:val="000000"/>
          <w:sz w:val="20"/>
          <w:szCs w:val="20"/>
        </w:rPr>
        <w:t>SERCOP-SELPROV-002-2023</w:t>
      </w:r>
    </w:p>
    <w:p w14:paraId="376616B7" w14:textId="77777777" w:rsidR="004F19DE" w:rsidRPr="001F7086" w:rsidRDefault="004F19DE" w:rsidP="00BB3389">
      <w:pPr>
        <w:widowControl/>
        <w:suppressAutoHyphens w:val="0"/>
        <w:spacing w:after="0" w:line="240" w:lineRule="auto"/>
        <w:rPr>
          <w:rFonts w:ascii="Arial Narrow" w:hAnsi="Arial Narrow" w:cs="Calibri Light"/>
          <w:b/>
          <w:color w:val="000000"/>
          <w:sz w:val="20"/>
          <w:szCs w:val="20"/>
        </w:rPr>
      </w:pPr>
    </w:p>
    <w:p w14:paraId="62823961" w14:textId="77777777" w:rsidR="004F19DE" w:rsidRPr="001F7086" w:rsidRDefault="004F19DE" w:rsidP="00BB3389">
      <w:pPr>
        <w:widowControl/>
        <w:suppressAutoHyphens w:val="0"/>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El oferente deberá generar la oferta a través del portal institucional, se entenderá como entregada la oferta a través del SOCE una vez seleccione la opción </w:t>
      </w:r>
      <w:r w:rsidRPr="001F7086">
        <w:rPr>
          <w:rFonts w:ascii="Arial Narrow" w:hAnsi="Arial Narrow" w:cs="Calibri Light"/>
          <w:i/>
          <w:color w:val="000000"/>
          <w:sz w:val="20"/>
          <w:szCs w:val="20"/>
        </w:rPr>
        <w:t>“CONFIRMAR”</w:t>
      </w:r>
      <w:r w:rsidRPr="001F7086">
        <w:rPr>
          <w:rFonts w:ascii="Arial Narrow" w:hAnsi="Arial Narrow" w:cs="Calibri Light"/>
          <w:color w:val="000000"/>
          <w:sz w:val="20"/>
          <w:szCs w:val="20"/>
        </w:rPr>
        <w:t xml:space="preserve"> (</w:t>
      </w:r>
      <w:r w:rsidRPr="001F7086">
        <w:rPr>
          <w:rFonts w:ascii="Arial Narrow" w:hAnsi="Arial Narrow" w:cs="Calibri Light"/>
          <w:i/>
          <w:color w:val="000000"/>
          <w:sz w:val="20"/>
          <w:szCs w:val="20"/>
        </w:rPr>
        <w:t xml:space="preserve">FINALIZAR). </w:t>
      </w:r>
      <w:r w:rsidRPr="001F7086">
        <w:rPr>
          <w:rFonts w:ascii="Arial Narrow" w:hAnsi="Arial Narrow" w:cs="Calibri Light"/>
          <w:color w:val="000000"/>
          <w:sz w:val="20"/>
          <w:szCs w:val="20"/>
        </w:rPr>
        <w:t>Finalmente adjuntar la documentación digital generada en el SOCE suscrita con firma electrónica certificada.</w:t>
      </w:r>
    </w:p>
    <w:p w14:paraId="38E02258" w14:textId="77777777" w:rsidR="004F19DE" w:rsidRPr="001F7086" w:rsidRDefault="004F19DE" w:rsidP="00BB3389">
      <w:pPr>
        <w:widowControl/>
        <w:suppressAutoHyphens w:val="0"/>
        <w:spacing w:after="0" w:line="240" w:lineRule="auto"/>
        <w:rPr>
          <w:rFonts w:ascii="Arial Narrow" w:hAnsi="Arial Narrow" w:cs="Calibri Light"/>
          <w:color w:val="000000"/>
          <w:sz w:val="20"/>
          <w:szCs w:val="20"/>
        </w:rPr>
      </w:pPr>
    </w:p>
    <w:p w14:paraId="09925739" w14:textId="77777777" w:rsidR="004F19DE" w:rsidRPr="001F7086" w:rsidRDefault="004F19DE" w:rsidP="00BB3389">
      <w:pPr>
        <w:widowControl/>
        <w:suppressAutoHyphens w:val="0"/>
        <w:spacing w:after="0" w:line="240" w:lineRule="auto"/>
        <w:rPr>
          <w:rFonts w:ascii="Arial Narrow" w:hAnsi="Arial Narrow" w:cs="Calibri Light"/>
          <w:color w:val="000000"/>
          <w:sz w:val="20"/>
          <w:szCs w:val="20"/>
        </w:rPr>
      </w:pPr>
      <w:r w:rsidRPr="001F7086">
        <w:rPr>
          <w:rFonts w:ascii="Arial Narrow" w:hAnsi="Arial Narrow" w:cs="Calibri Light"/>
          <w:b/>
          <w:color w:val="000000"/>
          <w:sz w:val="20"/>
          <w:szCs w:val="20"/>
        </w:rPr>
        <w:t>ÚNICAMENTE</w:t>
      </w:r>
      <w:r w:rsidRPr="001F7086">
        <w:rPr>
          <w:rFonts w:ascii="Arial Narrow" w:hAnsi="Arial Narrow" w:cs="Calibri Light"/>
          <w:color w:val="000000"/>
          <w:sz w:val="20"/>
          <w:szCs w:val="20"/>
        </w:rPr>
        <w:t xml:space="preserve"> en el caso de manifestacion</w:t>
      </w:r>
      <w:r w:rsidR="005B023C">
        <w:rPr>
          <w:rFonts w:ascii="Arial Narrow" w:hAnsi="Arial Narrow" w:cs="Calibri Light"/>
          <w:color w:val="000000"/>
          <w:sz w:val="20"/>
          <w:szCs w:val="20"/>
        </w:rPr>
        <w:t xml:space="preserve">es de interés para la posterior </w:t>
      </w:r>
      <w:r w:rsidR="007105C6">
        <w:rPr>
          <w:rFonts w:ascii="Arial Narrow" w:hAnsi="Arial Narrow" w:cs="Calibri Light"/>
          <w:color w:val="000000"/>
          <w:sz w:val="20"/>
          <w:szCs w:val="20"/>
        </w:rPr>
        <w:t>INCORPORACIÓN</w:t>
      </w:r>
      <w:r w:rsidRPr="001F7086">
        <w:rPr>
          <w:rFonts w:ascii="Arial Narrow" w:hAnsi="Arial Narrow" w:cs="Calibri Light"/>
          <w:color w:val="000000"/>
          <w:sz w:val="20"/>
          <w:szCs w:val="20"/>
        </w:rPr>
        <w:t xml:space="preserve"> DE NUEVOS PROVEEDORES, deberá remitirse el formulario generado y enviado por el SERCOP para el efecto.</w:t>
      </w:r>
    </w:p>
    <w:p w14:paraId="4E28E399" w14:textId="77777777" w:rsidR="000375D3" w:rsidRPr="001F7086" w:rsidRDefault="000375D3" w:rsidP="00BB3389">
      <w:pPr>
        <w:widowControl/>
        <w:suppressAutoHyphens w:val="0"/>
        <w:spacing w:after="0" w:line="240" w:lineRule="auto"/>
        <w:rPr>
          <w:rFonts w:ascii="Arial Narrow" w:hAnsi="Arial Narrow" w:cs="Calibri Light"/>
          <w:color w:val="000000"/>
          <w:sz w:val="20"/>
          <w:szCs w:val="20"/>
        </w:rPr>
      </w:pPr>
    </w:p>
    <w:p w14:paraId="11B03FC6" w14:textId="77777777" w:rsidR="005C1302" w:rsidRPr="001F7086" w:rsidRDefault="005C1302" w:rsidP="00BB3389">
      <w:pPr>
        <w:tabs>
          <w:tab w:val="left" w:pos="0"/>
        </w:tabs>
        <w:spacing w:after="0" w:line="240" w:lineRule="auto"/>
        <w:rPr>
          <w:rFonts w:ascii="Arial Narrow" w:hAnsi="Arial Narrow" w:cs="Calibri Light"/>
          <w:b/>
          <w:color w:val="000000"/>
          <w:sz w:val="20"/>
          <w:szCs w:val="20"/>
        </w:rPr>
      </w:pPr>
    </w:p>
    <w:p w14:paraId="318B4494" w14:textId="77777777" w:rsidR="001540C0" w:rsidRPr="001F7086" w:rsidRDefault="001540C0" w:rsidP="00BB3389">
      <w:pPr>
        <w:pStyle w:val="Standard"/>
        <w:autoSpaceDE w:val="0"/>
        <w:jc w:val="center"/>
        <w:rPr>
          <w:rFonts w:ascii="Arial Narrow" w:hAnsi="Arial Narrow" w:cs="Calibri Light"/>
          <w:b/>
          <w:color w:val="000000"/>
          <w:sz w:val="20"/>
          <w:szCs w:val="20"/>
        </w:rPr>
      </w:pPr>
    </w:p>
    <w:p w14:paraId="46D2BDB4" w14:textId="77777777" w:rsidR="001540C0" w:rsidRPr="001F7086" w:rsidRDefault="001540C0" w:rsidP="00BB3389">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color w:val="000000"/>
          <w:sz w:val="20"/>
          <w:szCs w:val="20"/>
        </w:rPr>
      </w:pPr>
      <w:r w:rsidRPr="001F7086">
        <w:rPr>
          <w:rFonts w:ascii="Arial Narrow" w:hAnsi="Arial Narrow" w:cs="Calibri Light"/>
          <w:b/>
          <w:color w:val="000000"/>
          <w:sz w:val="20"/>
          <w:szCs w:val="20"/>
        </w:rPr>
        <w:t xml:space="preserve">Atentamente, </w:t>
      </w:r>
    </w:p>
    <w:p w14:paraId="1DC4775D" w14:textId="77777777" w:rsidR="007106FC" w:rsidRPr="001F7086" w:rsidRDefault="007106FC" w:rsidP="00BB3389">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color w:val="000000"/>
          <w:sz w:val="20"/>
          <w:szCs w:val="20"/>
        </w:rPr>
      </w:pPr>
    </w:p>
    <w:p w14:paraId="1523DD84" w14:textId="77777777" w:rsidR="007106FC" w:rsidRPr="001F7086" w:rsidRDefault="007106FC" w:rsidP="00BB3389">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color w:val="000000"/>
          <w:sz w:val="20"/>
          <w:szCs w:val="20"/>
        </w:rPr>
      </w:pPr>
    </w:p>
    <w:p w14:paraId="1BF5C34F" w14:textId="77777777" w:rsidR="00832B98" w:rsidRPr="001F7086" w:rsidRDefault="00832B98" w:rsidP="00BB3389">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color w:val="000000"/>
          <w:sz w:val="20"/>
          <w:szCs w:val="20"/>
        </w:rPr>
      </w:pPr>
    </w:p>
    <w:p w14:paraId="3E526393" w14:textId="77777777" w:rsidR="00832B98" w:rsidRPr="001F7086" w:rsidRDefault="00832B98" w:rsidP="00BB3389">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color w:val="000000"/>
          <w:sz w:val="20"/>
          <w:szCs w:val="20"/>
        </w:rPr>
      </w:pPr>
    </w:p>
    <w:p w14:paraId="79C2C8E1" w14:textId="77777777" w:rsidR="001540C0" w:rsidRPr="001F7086" w:rsidRDefault="001540C0" w:rsidP="00BB3389">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color w:val="000000"/>
          <w:sz w:val="20"/>
          <w:szCs w:val="20"/>
        </w:rPr>
      </w:pPr>
    </w:p>
    <w:p w14:paraId="40A14EB5" w14:textId="77777777" w:rsidR="001540C0" w:rsidRPr="001F7086" w:rsidRDefault="001540C0" w:rsidP="00BB3389">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color w:val="000000"/>
          <w:sz w:val="20"/>
          <w:szCs w:val="20"/>
        </w:rPr>
      </w:pPr>
    </w:p>
    <w:p w14:paraId="0755500C" w14:textId="77777777" w:rsidR="001540C0" w:rsidRPr="001F7086" w:rsidRDefault="001540C0" w:rsidP="00BB3389">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color w:val="000000"/>
          <w:sz w:val="20"/>
          <w:szCs w:val="20"/>
        </w:rPr>
      </w:pPr>
      <w:r w:rsidRPr="001F7086">
        <w:rPr>
          <w:rFonts w:ascii="Arial Narrow" w:hAnsi="Arial Narrow" w:cs="Calibri Light"/>
          <w:b/>
          <w:color w:val="000000"/>
          <w:spacing w:val="-2"/>
          <w:sz w:val="20"/>
          <w:szCs w:val="20"/>
          <w:lang w:val="es-EC"/>
        </w:rPr>
        <w:t>------------------------------------------</w:t>
      </w:r>
      <w:r w:rsidR="00E7126B" w:rsidRPr="001F7086">
        <w:rPr>
          <w:rFonts w:ascii="Arial Narrow" w:hAnsi="Arial Narrow" w:cs="Calibri Light"/>
          <w:b/>
          <w:color w:val="000000"/>
          <w:spacing w:val="-2"/>
          <w:sz w:val="20"/>
          <w:szCs w:val="20"/>
          <w:lang w:val="es-EC"/>
        </w:rPr>
        <w:t>------------------------------------------</w:t>
      </w:r>
      <w:r w:rsidR="007106FC" w:rsidRPr="001F7086">
        <w:rPr>
          <w:rFonts w:ascii="Arial Narrow" w:hAnsi="Arial Narrow" w:cs="Calibri Light"/>
          <w:b/>
          <w:color w:val="000000"/>
          <w:spacing w:val="-2"/>
          <w:sz w:val="20"/>
          <w:szCs w:val="20"/>
          <w:lang w:val="es-EC"/>
        </w:rPr>
        <w:t>------------------------</w:t>
      </w:r>
      <w:r w:rsidRPr="001F7086">
        <w:rPr>
          <w:rFonts w:ascii="Arial Narrow" w:hAnsi="Arial Narrow" w:cs="Calibri Light"/>
          <w:b/>
          <w:color w:val="000000"/>
          <w:spacing w:val="-2"/>
          <w:sz w:val="20"/>
          <w:szCs w:val="20"/>
          <w:lang w:val="es-EC"/>
        </w:rPr>
        <w:t>-----</w:t>
      </w:r>
    </w:p>
    <w:p w14:paraId="6EEC8B1D" w14:textId="77777777" w:rsidR="001540C0" w:rsidRPr="001F7086" w:rsidRDefault="001540C0" w:rsidP="00BB3389">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color w:val="000000"/>
          <w:sz w:val="20"/>
          <w:szCs w:val="20"/>
        </w:rPr>
      </w:pPr>
      <w:r w:rsidRPr="001F7086">
        <w:rPr>
          <w:rFonts w:ascii="Arial Narrow" w:hAnsi="Arial Narrow" w:cs="Calibri Light"/>
          <w:b/>
          <w:color w:val="000000"/>
          <w:sz w:val="20"/>
          <w:szCs w:val="20"/>
        </w:rPr>
        <w:t>Firma electrónica del oferente, Representante Legal o Procurador Común</w:t>
      </w:r>
    </w:p>
    <w:p w14:paraId="03A1BE91" w14:textId="77777777" w:rsidR="001540C0" w:rsidRPr="001F7086" w:rsidRDefault="001540C0" w:rsidP="00BB3389">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color w:val="000000"/>
          <w:sz w:val="20"/>
          <w:szCs w:val="20"/>
        </w:rPr>
      </w:pPr>
      <w:r w:rsidRPr="001F7086">
        <w:rPr>
          <w:rFonts w:ascii="Arial Narrow" w:hAnsi="Arial Narrow" w:cs="Calibri Light"/>
          <w:b/>
          <w:color w:val="000000"/>
          <w:sz w:val="20"/>
          <w:szCs w:val="20"/>
        </w:rPr>
        <w:t>Nombre:</w:t>
      </w:r>
    </w:p>
    <w:p w14:paraId="6F186ADC" w14:textId="77777777" w:rsidR="001540C0" w:rsidRPr="001F7086" w:rsidRDefault="001540C0" w:rsidP="00BB3389">
      <w:pPr>
        <w:tabs>
          <w:tab w:val="left" w:pos="0"/>
        </w:tabs>
        <w:spacing w:after="0" w:line="240" w:lineRule="auto"/>
        <w:rPr>
          <w:rFonts w:ascii="Arial Narrow" w:hAnsi="Arial Narrow" w:cs="Calibri Light"/>
          <w:b/>
          <w:color w:val="000000"/>
          <w:sz w:val="20"/>
          <w:szCs w:val="20"/>
        </w:rPr>
      </w:pPr>
    </w:p>
    <w:p w14:paraId="16C85DE1" w14:textId="77777777" w:rsidR="001540C0" w:rsidRPr="001F7086" w:rsidDel="00040DC5" w:rsidRDefault="001540C0" w:rsidP="00BB3389">
      <w:pPr>
        <w:widowControl/>
        <w:suppressAutoHyphens w:val="0"/>
        <w:spacing w:after="0" w:line="240" w:lineRule="auto"/>
        <w:jc w:val="left"/>
        <w:rPr>
          <w:rFonts w:ascii="Arial Narrow" w:hAnsi="Arial Narrow" w:cs="Calibri Light"/>
          <w:color w:val="000000"/>
          <w:sz w:val="20"/>
          <w:szCs w:val="20"/>
        </w:rPr>
      </w:pPr>
      <w:bookmarkStart w:id="1075" w:name="_Toc525315512"/>
    </w:p>
    <w:p w14:paraId="1FC64034" w14:textId="77777777" w:rsidR="001540C0" w:rsidRPr="001F7086" w:rsidRDefault="001540C0" w:rsidP="00E839B1">
      <w:pPr>
        <w:pStyle w:val="Ttulo3"/>
        <w:jc w:val="center"/>
        <w:rPr>
          <w:rFonts w:ascii="Arial Narrow" w:hAnsi="Arial Narrow" w:cs="Calibri Light"/>
          <w:color w:val="000000"/>
          <w:sz w:val="20"/>
          <w:szCs w:val="20"/>
        </w:rPr>
      </w:pPr>
      <w:bookmarkStart w:id="1076" w:name="_Toc489461587"/>
      <w:bookmarkStart w:id="1077" w:name="_Toc8901506"/>
      <w:bookmarkStart w:id="1078" w:name="_Toc11064659"/>
      <w:bookmarkEnd w:id="1075"/>
      <w:r w:rsidRPr="001F7086">
        <w:rPr>
          <w:rFonts w:ascii="Arial Narrow" w:hAnsi="Arial Narrow" w:cs="Calibri Light"/>
          <w:color w:val="000000"/>
          <w:sz w:val="16"/>
          <w:szCs w:val="16"/>
        </w:rPr>
        <w:br w:type="page"/>
      </w:r>
      <w:bookmarkStart w:id="1079" w:name="_Toc525315514"/>
      <w:bookmarkStart w:id="1080" w:name="_Toc531612909"/>
      <w:bookmarkStart w:id="1081" w:name="_Toc150959776"/>
      <w:r w:rsidRPr="001F7086">
        <w:rPr>
          <w:rFonts w:ascii="Arial Narrow" w:hAnsi="Arial Narrow" w:cs="Calibri Light"/>
          <w:color w:val="000000"/>
          <w:sz w:val="20"/>
          <w:szCs w:val="20"/>
        </w:rPr>
        <w:lastRenderedPageBreak/>
        <w:t>FORMULARIO DE COMPROMISO DE ASOCIACIÓN O CONSORCIO</w:t>
      </w:r>
      <w:bookmarkEnd w:id="1076"/>
      <w:bookmarkEnd w:id="1077"/>
      <w:bookmarkEnd w:id="1078"/>
      <w:bookmarkEnd w:id="1079"/>
      <w:bookmarkEnd w:id="1080"/>
      <w:bookmarkEnd w:id="1081"/>
    </w:p>
    <w:p w14:paraId="1399DEF7" w14:textId="77777777" w:rsidR="001540C0" w:rsidRPr="001F7086" w:rsidRDefault="001540C0" w:rsidP="001540C0">
      <w:pPr>
        <w:pStyle w:val="Textoindependiente"/>
        <w:spacing w:after="0" w:line="240" w:lineRule="auto"/>
        <w:rPr>
          <w:rFonts w:ascii="Arial Narrow" w:hAnsi="Arial Narrow" w:cs="Calibri Light"/>
          <w:color w:val="000000"/>
          <w:sz w:val="20"/>
          <w:szCs w:val="20"/>
        </w:rPr>
      </w:pPr>
    </w:p>
    <w:p w14:paraId="110B5591" w14:textId="77777777" w:rsidR="001540C0" w:rsidRPr="001F7086" w:rsidRDefault="001540C0" w:rsidP="001540C0">
      <w:pPr>
        <w:pStyle w:val="Textoindependiente"/>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Comparecen a la suscripción del presente compromiso, por una parte………. ………, debidamente representada por …………… …………</w:t>
      </w:r>
      <w:r w:rsidRPr="001F7086">
        <w:rPr>
          <w:rFonts w:ascii="Arial Narrow" w:hAnsi="Arial Narrow" w:cs="Calibri Light"/>
          <w:b/>
          <w:color w:val="000000"/>
          <w:sz w:val="20"/>
          <w:szCs w:val="20"/>
        </w:rPr>
        <w:t xml:space="preserve">; </w:t>
      </w:r>
      <w:r w:rsidRPr="001F7086">
        <w:rPr>
          <w:rFonts w:ascii="Arial Narrow" w:hAnsi="Arial Narrow" w:cs="Calibri Light"/>
          <w:color w:val="000000"/>
          <w:sz w:val="20"/>
          <w:szCs w:val="20"/>
        </w:rPr>
        <w:t>y, por otra parte, ……… representada por …………… …………, todos debidamente registrados en el RUP.</w:t>
      </w:r>
    </w:p>
    <w:p w14:paraId="7ADE591D" w14:textId="77777777" w:rsidR="001540C0" w:rsidRPr="001F7086" w:rsidRDefault="001540C0" w:rsidP="001540C0">
      <w:pPr>
        <w:pStyle w:val="Textoindependiente"/>
        <w:spacing w:after="0" w:line="240" w:lineRule="auto"/>
        <w:rPr>
          <w:rFonts w:ascii="Arial Narrow" w:hAnsi="Arial Narrow" w:cs="Calibri Light"/>
          <w:color w:val="000000"/>
          <w:sz w:val="20"/>
          <w:szCs w:val="20"/>
        </w:rPr>
      </w:pPr>
    </w:p>
    <w:p w14:paraId="3F0DABA4" w14:textId="77777777" w:rsidR="001540C0" w:rsidRPr="001F7086" w:rsidRDefault="001540C0" w:rsidP="001540C0">
      <w:pPr>
        <w:pStyle w:val="Textoindependiente"/>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Los comparecientes, en las calidades que intervienen, capaces para contratar y obligarse, acuerdan suscribir el presente compromiso de Asociación o Consorcio para participar en el procedimiento de selección de proveedores convocado por…………………, para………………….</w:t>
      </w:r>
    </w:p>
    <w:p w14:paraId="0A7E8108" w14:textId="77777777" w:rsidR="001540C0" w:rsidRPr="001F7086" w:rsidRDefault="001540C0" w:rsidP="001540C0">
      <w:pPr>
        <w:pStyle w:val="Textoindependiente"/>
        <w:spacing w:after="0" w:line="240" w:lineRule="auto"/>
        <w:rPr>
          <w:rFonts w:ascii="Arial Narrow" w:hAnsi="Arial Narrow" w:cs="Calibri Light"/>
          <w:b/>
          <w:color w:val="000000"/>
          <w:sz w:val="20"/>
          <w:szCs w:val="20"/>
        </w:rPr>
      </w:pPr>
    </w:p>
    <w:p w14:paraId="3228CA34" w14:textId="77777777" w:rsidR="001540C0" w:rsidRPr="001F7086" w:rsidRDefault="001540C0" w:rsidP="001540C0">
      <w:pPr>
        <w:pStyle w:val="Textoindependiente"/>
        <w:spacing w:after="0" w:line="240" w:lineRule="auto"/>
        <w:rPr>
          <w:rFonts w:ascii="Arial Narrow" w:hAnsi="Arial Narrow" w:cs="Calibri Light"/>
          <w:color w:val="000000"/>
          <w:sz w:val="20"/>
          <w:szCs w:val="20"/>
        </w:rPr>
      </w:pPr>
      <w:r w:rsidRPr="001F7086">
        <w:rPr>
          <w:rFonts w:ascii="Arial Narrow" w:hAnsi="Arial Narrow" w:cs="Calibri Light"/>
          <w:b/>
          <w:color w:val="000000"/>
          <w:sz w:val="20"/>
          <w:szCs w:val="20"/>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14:paraId="61E1EC81" w14:textId="77777777" w:rsidR="001540C0" w:rsidRPr="001F7086" w:rsidRDefault="001540C0" w:rsidP="001540C0">
      <w:pPr>
        <w:pStyle w:val="Textoindependiente"/>
        <w:spacing w:after="0" w:line="240" w:lineRule="auto"/>
        <w:rPr>
          <w:rFonts w:ascii="Arial Narrow" w:hAnsi="Arial Narrow" w:cs="Calibri Light"/>
          <w:color w:val="000000"/>
          <w:sz w:val="20"/>
          <w:szCs w:val="20"/>
        </w:rPr>
      </w:pPr>
    </w:p>
    <w:p w14:paraId="333AF2DF" w14:textId="77777777" w:rsidR="001540C0" w:rsidRPr="001F7086" w:rsidRDefault="001540C0" w:rsidP="001540C0">
      <w:pPr>
        <w:pStyle w:val="Textoindependiente"/>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Los promitentes asociados o consorciados presentarán la información considerando los porcentajes de participación en relación a índices, calidades, condiciones, experiencia o cualquier otro indicador puntuable, conforme al siguiente detalle:</w:t>
      </w:r>
    </w:p>
    <w:p w14:paraId="77841EF6" w14:textId="77777777" w:rsidR="001540C0" w:rsidRPr="001F7086" w:rsidRDefault="001540C0" w:rsidP="001540C0">
      <w:pPr>
        <w:pStyle w:val="Textoindependiente"/>
        <w:spacing w:after="0" w:line="240" w:lineRule="auto"/>
        <w:rPr>
          <w:rFonts w:ascii="Arial Narrow" w:hAnsi="Arial Narrow" w:cs="Calibri Light"/>
          <w:i/>
          <w:color w:val="000000"/>
          <w:sz w:val="20"/>
          <w:szCs w:val="20"/>
        </w:rPr>
      </w:pPr>
      <w:r w:rsidRPr="001F7086">
        <w:rPr>
          <w:rFonts w:ascii="Arial Narrow" w:hAnsi="Arial Narrow" w:cs="Calibri Light"/>
          <w:i/>
          <w:color w:val="000000"/>
          <w:sz w:val="20"/>
          <w:szCs w:val="20"/>
        </w:rPr>
        <w:t>(Se deberá adjuntar cuadro con el detalle antes referido)</w:t>
      </w:r>
    </w:p>
    <w:p w14:paraId="22A4CE49" w14:textId="77777777" w:rsidR="00877D52" w:rsidRPr="001F7086" w:rsidRDefault="00877D52" w:rsidP="001540C0">
      <w:pPr>
        <w:pStyle w:val="Textoindependiente"/>
        <w:spacing w:after="0" w:line="240" w:lineRule="auto"/>
        <w:rPr>
          <w:rFonts w:ascii="Arial Narrow" w:hAnsi="Arial Narrow" w:cs="Calibri Light"/>
          <w:i/>
          <w:color w:val="000000"/>
          <w:sz w:val="20"/>
          <w:szCs w:val="20"/>
        </w:rPr>
      </w:pPr>
    </w:p>
    <w:p w14:paraId="278A975E" w14:textId="77777777" w:rsidR="00877D52" w:rsidRPr="001F7086" w:rsidRDefault="00877D52" w:rsidP="001540C0">
      <w:pPr>
        <w:pStyle w:val="Textoindependiente"/>
        <w:spacing w:after="0" w:line="240" w:lineRule="auto"/>
        <w:rPr>
          <w:rFonts w:ascii="Arial Narrow" w:hAnsi="Arial Narrow" w:cs="Calibri Light"/>
          <w:i/>
          <w:color w:val="000000"/>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007"/>
        <w:gridCol w:w="2103"/>
        <w:gridCol w:w="1895"/>
      </w:tblGrid>
      <w:tr w:rsidR="00F344BF" w:rsidRPr="00053EEE" w14:paraId="5938A510" w14:textId="77777777" w:rsidTr="00840D07">
        <w:tc>
          <w:tcPr>
            <w:tcW w:w="2562" w:type="dxa"/>
            <w:vMerge w:val="restart"/>
            <w:shd w:val="clear" w:color="auto" w:fill="auto"/>
            <w:vAlign w:val="center"/>
          </w:tcPr>
          <w:p w14:paraId="0ADDCA9E" w14:textId="77777777" w:rsidR="00F344BF" w:rsidRPr="001F7086" w:rsidRDefault="00F344BF" w:rsidP="00840D07">
            <w:pPr>
              <w:pStyle w:val="Textoindependiente"/>
              <w:spacing w:after="0" w:line="240" w:lineRule="auto"/>
              <w:jc w:val="center"/>
              <w:rPr>
                <w:rFonts w:ascii="Arial Narrow" w:hAnsi="Arial Narrow" w:cs="Calibri Light"/>
                <w:b/>
                <w:color w:val="000000"/>
                <w:sz w:val="20"/>
                <w:szCs w:val="20"/>
              </w:rPr>
            </w:pPr>
            <w:r w:rsidRPr="001F7086">
              <w:rPr>
                <w:rFonts w:ascii="Arial Narrow" w:hAnsi="Arial Narrow" w:cs="Calibri Light"/>
                <w:b/>
                <w:color w:val="000000"/>
                <w:sz w:val="20"/>
                <w:szCs w:val="20"/>
              </w:rPr>
              <w:t>NOMBRE DE LA EMPRESA</w:t>
            </w:r>
          </w:p>
        </w:tc>
        <w:tc>
          <w:tcPr>
            <w:tcW w:w="6146" w:type="dxa"/>
            <w:gridSpan w:val="3"/>
            <w:shd w:val="clear" w:color="auto" w:fill="auto"/>
            <w:vAlign w:val="center"/>
          </w:tcPr>
          <w:p w14:paraId="79B2BE3A" w14:textId="77777777" w:rsidR="00F344BF" w:rsidRPr="001F7086" w:rsidRDefault="00F344BF" w:rsidP="00840D07">
            <w:pPr>
              <w:pStyle w:val="Textoindependiente"/>
              <w:spacing w:after="0" w:line="240" w:lineRule="auto"/>
              <w:jc w:val="center"/>
              <w:rPr>
                <w:rFonts w:ascii="Arial Narrow" w:hAnsi="Arial Narrow" w:cs="Calibri Light"/>
                <w:b/>
                <w:color w:val="000000"/>
                <w:sz w:val="20"/>
                <w:szCs w:val="20"/>
              </w:rPr>
            </w:pPr>
            <w:r w:rsidRPr="001F7086">
              <w:rPr>
                <w:rFonts w:ascii="Arial Narrow" w:hAnsi="Arial Narrow" w:cs="Calibri Light"/>
                <w:b/>
                <w:color w:val="000000"/>
                <w:sz w:val="20"/>
                <w:szCs w:val="20"/>
              </w:rPr>
              <w:t>PORCENTAJE DE PARTICIPACIÓN</w:t>
            </w:r>
          </w:p>
        </w:tc>
      </w:tr>
      <w:tr w:rsidR="00F344BF" w:rsidRPr="00053EEE" w14:paraId="074D7C64" w14:textId="77777777" w:rsidTr="00840D07">
        <w:tc>
          <w:tcPr>
            <w:tcW w:w="2562" w:type="dxa"/>
            <w:vMerge/>
            <w:shd w:val="clear" w:color="auto" w:fill="auto"/>
            <w:vAlign w:val="center"/>
          </w:tcPr>
          <w:p w14:paraId="6D214986" w14:textId="77777777" w:rsidR="00F344BF" w:rsidRPr="001F7086" w:rsidRDefault="00F344BF" w:rsidP="00840D07">
            <w:pPr>
              <w:pStyle w:val="Textoindependiente"/>
              <w:spacing w:after="0" w:line="240" w:lineRule="auto"/>
              <w:jc w:val="center"/>
              <w:rPr>
                <w:rFonts w:ascii="Arial Narrow" w:hAnsi="Arial Narrow" w:cs="Calibri Light"/>
                <w:b/>
                <w:color w:val="000000"/>
                <w:sz w:val="20"/>
                <w:szCs w:val="20"/>
              </w:rPr>
            </w:pPr>
          </w:p>
        </w:tc>
        <w:tc>
          <w:tcPr>
            <w:tcW w:w="2066" w:type="dxa"/>
            <w:shd w:val="clear" w:color="auto" w:fill="auto"/>
            <w:vAlign w:val="center"/>
          </w:tcPr>
          <w:p w14:paraId="310E9D68" w14:textId="77777777" w:rsidR="00F344BF" w:rsidRPr="001F7086" w:rsidRDefault="00F344BF" w:rsidP="00840D07">
            <w:pPr>
              <w:pStyle w:val="Textoindependiente"/>
              <w:spacing w:after="0" w:line="240" w:lineRule="auto"/>
              <w:jc w:val="center"/>
              <w:rPr>
                <w:rFonts w:ascii="Arial Narrow" w:hAnsi="Arial Narrow" w:cs="Calibri Light"/>
                <w:b/>
                <w:color w:val="000000"/>
                <w:sz w:val="20"/>
                <w:szCs w:val="20"/>
              </w:rPr>
            </w:pPr>
            <w:r w:rsidRPr="001F7086">
              <w:rPr>
                <w:rFonts w:ascii="Arial Narrow" w:hAnsi="Arial Narrow" w:cs="Calibri Light"/>
                <w:b/>
                <w:color w:val="000000"/>
                <w:sz w:val="20"/>
                <w:szCs w:val="20"/>
              </w:rPr>
              <w:t>CAPITAL DE TRABAJO</w:t>
            </w:r>
          </w:p>
          <w:p w14:paraId="18B95ED9" w14:textId="77777777" w:rsidR="00F344BF" w:rsidRPr="001F7086" w:rsidRDefault="00F344BF" w:rsidP="00840D07">
            <w:pPr>
              <w:pStyle w:val="Textoindependiente"/>
              <w:spacing w:after="0" w:line="240" w:lineRule="auto"/>
              <w:jc w:val="center"/>
              <w:rPr>
                <w:rFonts w:ascii="Arial Narrow" w:hAnsi="Arial Narrow" w:cs="Calibri Light"/>
                <w:b/>
                <w:color w:val="000000"/>
                <w:sz w:val="20"/>
                <w:szCs w:val="20"/>
              </w:rPr>
            </w:pPr>
            <w:r w:rsidRPr="001F7086">
              <w:rPr>
                <w:rFonts w:ascii="Arial Narrow" w:hAnsi="Arial Narrow" w:cs="Calibri Light"/>
                <w:b/>
                <w:color w:val="000000"/>
                <w:sz w:val="20"/>
                <w:szCs w:val="20"/>
              </w:rPr>
              <w:t>%</w:t>
            </w:r>
          </w:p>
        </w:tc>
        <w:tc>
          <w:tcPr>
            <w:tcW w:w="2140" w:type="dxa"/>
            <w:shd w:val="clear" w:color="auto" w:fill="auto"/>
            <w:vAlign w:val="center"/>
          </w:tcPr>
          <w:p w14:paraId="1A7869ED" w14:textId="77777777" w:rsidR="00F344BF" w:rsidRPr="001F7086" w:rsidRDefault="00F344BF" w:rsidP="00840D07">
            <w:pPr>
              <w:pStyle w:val="Textoindependiente"/>
              <w:spacing w:after="0" w:line="240" w:lineRule="auto"/>
              <w:jc w:val="center"/>
              <w:rPr>
                <w:rFonts w:ascii="Arial Narrow" w:hAnsi="Arial Narrow" w:cs="Calibri Light"/>
                <w:b/>
                <w:color w:val="000000"/>
                <w:sz w:val="20"/>
                <w:szCs w:val="20"/>
              </w:rPr>
            </w:pPr>
            <w:r w:rsidRPr="001F7086">
              <w:rPr>
                <w:rFonts w:ascii="Arial Narrow" w:hAnsi="Arial Narrow" w:cs="Calibri Light"/>
                <w:b/>
                <w:color w:val="000000"/>
                <w:sz w:val="20"/>
                <w:szCs w:val="20"/>
              </w:rPr>
              <w:t>EQUIPAMIENTO</w:t>
            </w:r>
          </w:p>
          <w:p w14:paraId="18845A54" w14:textId="77777777" w:rsidR="00F344BF" w:rsidRPr="001F7086" w:rsidRDefault="00F344BF" w:rsidP="00840D07">
            <w:pPr>
              <w:pStyle w:val="Textoindependiente"/>
              <w:spacing w:after="0" w:line="240" w:lineRule="auto"/>
              <w:jc w:val="center"/>
              <w:rPr>
                <w:rFonts w:ascii="Arial Narrow" w:hAnsi="Arial Narrow" w:cs="Calibri Light"/>
                <w:b/>
                <w:color w:val="000000"/>
                <w:sz w:val="20"/>
                <w:szCs w:val="20"/>
              </w:rPr>
            </w:pPr>
            <w:r w:rsidRPr="001F7086">
              <w:rPr>
                <w:rFonts w:ascii="Arial Narrow" w:hAnsi="Arial Narrow" w:cs="Calibri Light"/>
                <w:b/>
                <w:color w:val="000000"/>
                <w:sz w:val="20"/>
                <w:szCs w:val="20"/>
              </w:rPr>
              <w:t>%</w:t>
            </w:r>
          </w:p>
        </w:tc>
        <w:tc>
          <w:tcPr>
            <w:tcW w:w="1940" w:type="dxa"/>
            <w:shd w:val="clear" w:color="auto" w:fill="auto"/>
            <w:vAlign w:val="center"/>
          </w:tcPr>
          <w:p w14:paraId="288A08F5" w14:textId="77777777" w:rsidR="00F344BF" w:rsidRPr="001F7086" w:rsidRDefault="00F344BF" w:rsidP="00840D07">
            <w:pPr>
              <w:pStyle w:val="Textoindependiente"/>
              <w:spacing w:after="0" w:line="240" w:lineRule="auto"/>
              <w:jc w:val="center"/>
              <w:rPr>
                <w:rFonts w:ascii="Arial Narrow" w:hAnsi="Arial Narrow" w:cs="Calibri Light"/>
                <w:b/>
                <w:color w:val="000000"/>
                <w:sz w:val="20"/>
                <w:szCs w:val="20"/>
              </w:rPr>
            </w:pPr>
            <w:r w:rsidRPr="001F7086">
              <w:rPr>
                <w:rFonts w:ascii="Arial Narrow" w:hAnsi="Arial Narrow" w:cs="Calibri Light"/>
                <w:b/>
                <w:color w:val="000000"/>
                <w:sz w:val="20"/>
                <w:szCs w:val="20"/>
              </w:rPr>
              <w:t>PERSONAL</w:t>
            </w:r>
          </w:p>
          <w:p w14:paraId="52865A92" w14:textId="77777777" w:rsidR="00F344BF" w:rsidRPr="001F7086" w:rsidRDefault="00F344BF" w:rsidP="00840D07">
            <w:pPr>
              <w:pStyle w:val="Textoindependiente"/>
              <w:spacing w:after="0" w:line="240" w:lineRule="auto"/>
              <w:jc w:val="center"/>
              <w:rPr>
                <w:rFonts w:ascii="Arial Narrow" w:hAnsi="Arial Narrow" w:cs="Calibri Light"/>
                <w:b/>
                <w:color w:val="000000"/>
                <w:sz w:val="20"/>
                <w:szCs w:val="20"/>
              </w:rPr>
            </w:pPr>
            <w:r w:rsidRPr="001F7086">
              <w:rPr>
                <w:rFonts w:ascii="Arial Narrow" w:hAnsi="Arial Narrow" w:cs="Calibri Light"/>
                <w:b/>
                <w:color w:val="000000"/>
                <w:sz w:val="20"/>
                <w:szCs w:val="20"/>
              </w:rPr>
              <w:t>%</w:t>
            </w:r>
          </w:p>
        </w:tc>
      </w:tr>
      <w:tr w:rsidR="00877D52" w:rsidRPr="00053EEE" w14:paraId="289D1717" w14:textId="77777777" w:rsidTr="00840D07">
        <w:tc>
          <w:tcPr>
            <w:tcW w:w="2562" w:type="dxa"/>
            <w:shd w:val="clear" w:color="auto" w:fill="auto"/>
            <w:vAlign w:val="center"/>
          </w:tcPr>
          <w:p w14:paraId="42A9CAA4" w14:textId="77777777" w:rsidR="00877D52" w:rsidRPr="001F7086" w:rsidRDefault="00877D52" w:rsidP="00840D07">
            <w:pPr>
              <w:pStyle w:val="Textoindependiente"/>
              <w:spacing w:after="0" w:line="240" w:lineRule="auto"/>
              <w:rPr>
                <w:rFonts w:ascii="Arial Narrow" w:hAnsi="Arial Narrow" w:cs="Calibri Light"/>
                <w:b/>
                <w:color w:val="000000"/>
                <w:sz w:val="20"/>
                <w:szCs w:val="20"/>
              </w:rPr>
            </w:pPr>
          </w:p>
        </w:tc>
        <w:tc>
          <w:tcPr>
            <w:tcW w:w="2066" w:type="dxa"/>
            <w:shd w:val="clear" w:color="auto" w:fill="auto"/>
            <w:vAlign w:val="center"/>
          </w:tcPr>
          <w:p w14:paraId="06CFC5E8" w14:textId="77777777" w:rsidR="00877D52" w:rsidRPr="001F7086" w:rsidRDefault="00877D52" w:rsidP="00840D07">
            <w:pPr>
              <w:pStyle w:val="Textoindependiente"/>
              <w:spacing w:after="0" w:line="240" w:lineRule="auto"/>
              <w:rPr>
                <w:rFonts w:ascii="Arial Narrow" w:hAnsi="Arial Narrow" w:cs="Calibri Light"/>
                <w:b/>
                <w:color w:val="000000"/>
                <w:sz w:val="20"/>
                <w:szCs w:val="20"/>
              </w:rPr>
            </w:pPr>
          </w:p>
        </w:tc>
        <w:tc>
          <w:tcPr>
            <w:tcW w:w="2140" w:type="dxa"/>
            <w:shd w:val="clear" w:color="auto" w:fill="auto"/>
            <w:vAlign w:val="center"/>
          </w:tcPr>
          <w:p w14:paraId="6BE7FDF7" w14:textId="77777777" w:rsidR="00877D52" w:rsidRPr="001F7086" w:rsidRDefault="00877D52" w:rsidP="00840D07">
            <w:pPr>
              <w:pStyle w:val="Textoindependiente"/>
              <w:spacing w:after="0" w:line="240" w:lineRule="auto"/>
              <w:rPr>
                <w:rFonts w:ascii="Arial Narrow" w:hAnsi="Arial Narrow" w:cs="Calibri Light"/>
                <w:b/>
                <w:color w:val="000000"/>
                <w:sz w:val="20"/>
                <w:szCs w:val="20"/>
              </w:rPr>
            </w:pPr>
          </w:p>
        </w:tc>
        <w:tc>
          <w:tcPr>
            <w:tcW w:w="1940" w:type="dxa"/>
            <w:shd w:val="clear" w:color="auto" w:fill="auto"/>
            <w:vAlign w:val="center"/>
          </w:tcPr>
          <w:p w14:paraId="3E06DEC6" w14:textId="77777777" w:rsidR="00877D52" w:rsidRPr="001F7086" w:rsidRDefault="00877D52" w:rsidP="00840D07">
            <w:pPr>
              <w:pStyle w:val="Textoindependiente"/>
              <w:spacing w:after="0" w:line="240" w:lineRule="auto"/>
              <w:rPr>
                <w:rFonts w:ascii="Arial Narrow" w:hAnsi="Arial Narrow" w:cs="Calibri Light"/>
                <w:b/>
                <w:color w:val="000000"/>
                <w:sz w:val="20"/>
                <w:szCs w:val="20"/>
              </w:rPr>
            </w:pPr>
          </w:p>
        </w:tc>
      </w:tr>
      <w:tr w:rsidR="00877D52" w:rsidRPr="00053EEE" w14:paraId="19A80435" w14:textId="77777777" w:rsidTr="00840D07">
        <w:tc>
          <w:tcPr>
            <w:tcW w:w="2562" w:type="dxa"/>
            <w:shd w:val="clear" w:color="auto" w:fill="auto"/>
            <w:vAlign w:val="center"/>
          </w:tcPr>
          <w:p w14:paraId="2D8B99EF" w14:textId="77777777" w:rsidR="00877D52" w:rsidRPr="001F7086" w:rsidRDefault="00877D52" w:rsidP="00840D07">
            <w:pPr>
              <w:pStyle w:val="Textoindependiente"/>
              <w:spacing w:after="0" w:line="240" w:lineRule="auto"/>
              <w:rPr>
                <w:rFonts w:ascii="Arial Narrow" w:hAnsi="Arial Narrow" w:cs="Calibri Light"/>
                <w:b/>
                <w:color w:val="000000"/>
                <w:sz w:val="20"/>
                <w:szCs w:val="20"/>
              </w:rPr>
            </w:pPr>
          </w:p>
        </w:tc>
        <w:tc>
          <w:tcPr>
            <w:tcW w:w="2066" w:type="dxa"/>
            <w:shd w:val="clear" w:color="auto" w:fill="auto"/>
            <w:vAlign w:val="center"/>
          </w:tcPr>
          <w:p w14:paraId="5F9D31BA" w14:textId="77777777" w:rsidR="00877D52" w:rsidRPr="001F7086" w:rsidRDefault="00877D52" w:rsidP="00840D07">
            <w:pPr>
              <w:pStyle w:val="Textoindependiente"/>
              <w:spacing w:after="0" w:line="240" w:lineRule="auto"/>
              <w:rPr>
                <w:rFonts w:ascii="Arial Narrow" w:hAnsi="Arial Narrow" w:cs="Calibri Light"/>
                <w:b/>
                <w:color w:val="000000"/>
                <w:sz w:val="20"/>
                <w:szCs w:val="20"/>
              </w:rPr>
            </w:pPr>
          </w:p>
        </w:tc>
        <w:tc>
          <w:tcPr>
            <w:tcW w:w="2140" w:type="dxa"/>
            <w:shd w:val="clear" w:color="auto" w:fill="auto"/>
            <w:vAlign w:val="center"/>
          </w:tcPr>
          <w:p w14:paraId="2C89867C" w14:textId="77777777" w:rsidR="00877D52" w:rsidRPr="001F7086" w:rsidRDefault="00877D52" w:rsidP="00840D07">
            <w:pPr>
              <w:pStyle w:val="Textoindependiente"/>
              <w:spacing w:after="0" w:line="240" w:lineRule="auto"/>
              <w:rPr>
                <w:rFonts w:ascii="Arial Narrow" w:hAnsi="Arial Narrow" w:cs="Calibri Light"/>
                <w:b/>
                <w:color w:val="000000"/>
                <w:sz w:val="20"/>
                <w:szCs w:val="20"/>
              </w:rPr>
            </w:pPr>
          </w:p>
        </w:tc>
        <w:tc>
          <w:tcPr>
            <w:tcW w:w="1940" w:type="dxa"/>
            <w:shd w:val="clear" w:color="auto" w:fill="auto"/>
            <w:vAlign w:val="center"/>
          </w:tcPr>
          <w:p w14:paraId="32F91BB0" w14:textId="77777777" w:rsidR="00877D52" w:rsidRPr="001F7086" w:rsidRDefault="00877D52" w:rsidP="00840D07">
            <w:pPr>
              <w:pStyle w:val="Textoindependiente"/>
              <w:spacing w:after="0" w:line="240" w:lineRule="auto"/>
              <w:rPr>
                <w:rFonts w:ascii="Arial Narrow" w:hAnsi="Arial Narrow" w:cs="Calibri Light"/>
                <w:b/>
                <w:color w:val="000000"/>
                <w:sz w:val="20"/>
                <w:szCs w:val="20"/>
              </w:rPr>
            </w:pPr>
          </w:p>
        </w:tc>
      </w:tr>
      <w:tr w:rsidR="00877D52" w:rsidRPr="00053EEE" w14:paraId="424247F1" w14:textId="77777777" w:rsidTr="00840D07">
        <w:tc>
          <w:tcPr>
            <w:tcW w:w="2562" w:type="dxa"/>
            <w:shd w:val="clear" w:color="auto" w:fill="auto"/>
            <w:vAlign w:val="center"/>
          </w:tcPr>
          <w:p w14:paraId="5DB633DA" w14:textId="77777777" w:rsidR="00877D52" w:rsidRPr="001F7086" w:rsidRDefault="00877D52" w:rsidP="00840D07">
            <w:pPr>
              <w:pStyle w:val="Textoindependiente"/>
              <w:spacing w:after="0" w:line="240" w:lineRule="auto"/>
              <w:rPr>
                <w:rFonts w:ascii="Arial Narrow" w:hAnsi="Arial Narrow" w:cs="Calibri Light"/>
                <w:b/>
                <w:color w:val="000000"/>
                <w:sz w:val="20"/>
                <w:szCs w:val="20"/>
              </w:rPr>
            </w:pPr>
          </w:p>
        </w:tc>
        <w:tc>
          <w:tcPr>
            <w:tcW w:w="2066" w:type="dxa"/>
            <w:shd w:val="clear" w:color="auto" w:fill="auto"/>
            <w:vAlign w:val="center"/>
          </w:tcPr>
          <w:p w14:paraId="31F020CA" w14:textId="77777777" w:rsidR="00877D52" w:rsidRPr="001F7086" w:rsidRDefault="00877D52" w:rsidP="00840D07">
            <w:pPr>
              <w:pStyle w:val="Textoindependiente"/>
              <w:spacing w:after="0" w:line="240" w:lineRule="auto"/>
              <w:rPr>
                <w:rFonts w:ascii="Arial Narrow" w:hAnsi="Arial Narrow" w:cs="Calibri Light"/>
                <w:b/>
                <w:color w:val="000000"/>
                <w:sz w:val="20"/>
                <w:szCs w:val="20"/>
              </w:rPr>
            </w:pPr>
          </w:p>
        </w:tc>
        <w:tc>
          <w:tcPr>
            <w:tcW w:w="2140" w:type="dxa"/>
            <w:shd w:val="clear" w:color="auto" w:fill="auto"/>
            <w:vAlign w:val="center"/>
          </w:tcPr>
          <w:p w14:paraId="6426C31E" w14:textId="77777777" w:rsidR="00877D52" w:rsidRPr="001F7086" w:rsidRDefault="00877D52" w:rsidP="00840D07">
            <w:pPr>
              <w:pStyle w:val="Textoindependiente"/>
              <w:spacing w:after="0" w:line="240" w:lineRule="auto"/>
              <w:rPr>
                <w:rFonts w:ascii="Arial Narrow" w:hAnsi="Arial Narrow" w:cs="Calibri Light"/>
                <w:b/>
                <w:color w:val="000000"/>
                <w:sz w:val="20"/>
                <w:szCs w:val="20"/>
              </w:rPr>
            </w:pPr>
          </w:p>
        </w:tc>
        <w:tc>
          <w:tcPr>
            <w:tcW w:w="1940" w:type="dxa"/>
            <w:shd w:val="clear" w:color="auto" w:fill="auto"/>
            <w:vAlign w:val="center"/>
          </w:tcPr>
          <w:p w14:paraId="3E1838A8" w14:textId="77777777" w:rsidR="00877D52" w:rsidRPr="001F7086" w:rsidRDefault="00877D52" w:rsidP="00840D07">
            <w:pPr>
              <w:pStyle w:val="Textoindependiente"/>
              <w:spacing w:after="0" w:line="240" w:lineRule="auto"/>
              <w:rPr>
                <w:rFonts w:ascii="Arial Narrow" w:hAnsi="Arial Narrow" w:cs="Calibri Light"/>
                <w:b/>
                <w:color w:val="000000"/>
                <w:sz w:val="20"/>
                <w:szCs w:val="20"/>
              </w:rPr>
            </w:pPr>
          </w:p>
        </w:tc>
      </w:tr>
      <w:tr w:rsidR="00877D52" w:rsidRPr="00053EEE" w14:paraId="02CF9416" w14:textId="77777777" w:rsidTr="00840D07">
        <w:tc>
          <w:tcPr>
            <w:tcW w:w="2562" w:type="dxa"/>
            <w:shd w:val="clear" w:color="auto" w:fill="auto"/>
            <w:vAlign w:val="center"/>
          </w:tcPr>
          <w:p w14:paraId="03CECA43" w14:textId="77777777" w:rsidR="00877D52" w:rsidRPr="001F7086" w:rsidRDefault="00877D52" w:rsidP="00840D07">
            <w:pPr>
              <w:pStyle w:val="Textoindependiente"/>
              <w:spacing w:after="0" w:line="240" w:lineRule="auto"/>
              <w:rPr>
                <w:rFonts w:ascii="Arial Narrow" w:hAnsi="Arial Narrow" w:cs="Calibri Light"/>
                <w:b/>
                <w:color w:val="000000"/>
                <w:sz w:val="20"/>
                <w:szCs w:val="20"/>
              </w:rPr>
            </w:pPr>
          </w:p>
        </w:tc>
        <w:tc>
          <w:tcPr>
            <w:tcW w:w="2066" w:type="dxa"/>
            <w:shd w:val="clear" w:color="auto" w:fill="auto"/>
            <w:vAlign w:val="center"/>
          </w:tcPr>
          <w:p w14:paraId="2F321A6C" w14:textId="77777777" w:rsidR="00877D52" w:rsidRPr="001F7086" w:rsidRDefault="00877D52" w:rsidP="00840D07">
            <w:pPr>
              <w:pStyle w:val="Textoindependiente"/>
              <w:spacing w:after="0" w:line="240" w:lineRule="auto"/>
              <w:rPr>
                <w:rFonts w:ascii="Arial Narrow" w:hAnsi="Arial Narrow" w:cs="Calibri Light"/>
                <w:b/>
                <w:color w:val="000000"/>
                <w:sz w:val="20"/>
                <w:szCs w:val="20"/>
              </w:rPr>
            </w:pPr>
          </w:p>
        </w:tc>
        <w:tc>
          <w:tcPr>
            <w:tcW w:w="2140" w:type="dxa"/>
            <w:shd w:val="clear" w:color="auto" w:fill="auto"/>
            <w:vAlign w:val="center"/>
          </w:tcPr>
          <w:p w14:paraId="302C6FE9" w14:textId="77777777" w:rsidR="00877D52" w:rsidRPr="001F7086" w:rsidRDefault="00877D52" w:rsidP="00840D07">
            <w:pPr>
              <w:pStyle w:val="Textoindependiente"/>
              <w:spacing w:after="0" w:line="240" w:lineRule="auto"/>
              <w:rPr>
                <w:rFonts w:ascii="Arial Narrow" w:hAnsi="Arial Narrow" w:cs="Calibri Light"/>
                <w:b/>
                <w:color w:val="000000"/>
                <w:sz w:val="20"/>
                <w:szCs w:val="20"/>
              </w:rPr>
            </w:pPr>
          </w:p>
        </w:tc>
        <w:tc>
          <w:tcPr>
            <w:tcW w:w="1940" w:type="dxa"/>
            <w:shd w:val="clear" w:color="auto" w:fill="auto"/>
            <w:vAlign w:val="center"/>
          </w:tcPr>
          <w:p w14:paraId="33CE0CD8" w14:textId="77777777" w:rsidR="00877D52" w:rsidRPr="001F7086" w:rsidRDefault="00877D52" w:rsidP="00840D07">
            <w:pPr>
              <w:pStyle w:val="Textoindependiente"/>
              <w:spacing w:after="0" w:line="240" w:lineRule="auto"/>
              <w:rPr>
                <w:rFonts w:ascii="Arial Narrow" w:hAnsi="Arial Narrow" w:cs="Calibri Light"/>
                <w:b/>
                <w:color w:val="000000"/>
                <w:sz w:val="20"/>
                <w:szCs w:val="20"/>
              </w:rPr>
            </w:pPr>
          </w:p>
        </w:tc>
      </w:tr>
      <w:tr w:rsidR="00F344BF" w:rsidRPr="00053EEE" w14:paraId="18A8E3C0" w14:textId="77777777" w:rsidTr="00840D07">
        <w:tc>
          <w:tcPr>
            <w:tcW w:w="2562" w:type="dxa"/>
            <w:shd w:val="clear" w:color="auto" w:fill="auto"/>
            <w:vAlign w:val="center"/>
          </w:tcPr>
          <w:p w14:paraId="7070CCC2" w14:textId="77777777" w:rsidR="00F344BF" w:rsidRPr="001F7086" w:rsidRDefault="00F344BF" w:rsidP="00840D07">
            <w:pPr>
              <w:pStyle w:val="Textoindependiente"/>
              <w:spacing w:after="0" w:line="240" w:lineRule="auto"/>
              <w:jc w:val="center"/>
              <w:rPr>
                <w:rFonts w:ascii="Arial Narrow" w:hAnsi="Arial Narrow" w:cs="Calibri Light"/>
                <w:b/>
                <w:color w:val="000000"/>
                <w:sz w:val="20"/>
                <w:szCs w:val="20"/>
              </w:rPr>
            </w:pPr>
            <w:r w:rsidRPr="001F7086">
              <w:rPr>
                <w:rFonts w:ascii="Arial Narrow" w:hAnsi="Arial Narrow" w:cs="Calibri Light"/>
                <w:b/>
                <w:color w:val="000000"/>
                <w:sz w:val="20"/>
                <w:szCs w:val="20"/>
              </w:rPr>
              <w:t>TOTAL</w:t>
            </w:r>
          </w:p>
        </w:tc>
        <w:tc>
          <w:tcPr>
            <w:tcW w:w="2066" w:type="dxa"/>
            <w:shd w:val="clear" w:color="auto" w:fill="auto"/>
            <w:vAlign w:val="center"/>
          </w:tcPr>
          <w:p w14:paraId="326C143C" w14:textId="77777777" w:rsidR="00F344BF" w:rsidRPr="001F7086" w:rsidRDefault="00F344BF" w:rsidP="00840D07">
            <w:pPr>
              <w:pStyle w:val="Textoindependiente"/>
              <w:spacing w:after="0" w:line="240" w:lineRule="auto"/>
              <w:rPr>
                <w:rFonts w:ascii="Arial Narrow" w:hAnsi="Arial Narrow" w:cs="Calibri Light"/>
                <w:b/>
                <w:color w:val="000000"/>
                <w:sz w:val="20"/>
                <w:szCs w:val="20"/>
              </w:rPr>
            </w:pPr>
          </w:p>
        </w:tc>
        <w:tc>
          <w:tcPr>
            <w:tcW w:w="2140" w:type="dxa"/>
            <w:shd w:val="clear" w:color="auto" w:fill="auto"/>
            <w:vAlign w:val="center"/>
          </w:tcPr>
          <w:p w14:paraId="7750FF9C" w14:textId="77777777" w:rsidR="00F344BF" w:rsidRPr="001F7086" w:rsidRDefault="00F344BF" w:rsidP="00840D07">
            <w:pPr>
              <w:pStyle w:val="Textoindependiente"/>
              <w:spacing w:after="0" w:line="240" w:lineRule="auto"/>
              <w:rPr>
                <w:rFonts w:ascii="Arial Narrow" w:hAnsi="Arial Narrow" w:cs="Calibri Light"/>
                <w:b/>
                <w:color w:val="000000"/>
                <w:sz w:val="20"/>
                <w:szCs w:val="20"/>
              </w:rPr>
            </w:pPr>
          </w:p>
        </w:tc>
        <w:tc>
          <w:tcPr>
            <w:tcW w:w="1940" w:type="dxa"/>
            <w:shd w:val="clear" w:color="auto" w:fill="auto"/>
            <w:vAlign w:val="center"/>
          </w:tcPr>
          <w:p w14:paraId="796AFE40" w14:textId="77777777" w:rsidR="00F344BF" w:rsidRPr="001F7086" w:rsidRDefault="00F344BF" w:rsidP="00840D07">
            <w:pPr>
              <w:pStyle w:val="Textoindependiente"/>
              <w:spacing w:after="0" w:line="240" w:lineRule="auto"/>
              <w:rPr>
                <w:rFonts w:ascii="Arial Narrow" w:hAnsi="Arial Narrow" w:cs="Calibri Light"/>
                <w:b/>
                <w:color w:val="000000"/>
                <w:sz w:val="20"/>
                <w:szCs w:val="20"/>
              </w:rPr>
            </w:pPr>
          </w:p>
        </w:tc>
      </w:tr>
    </w:tbl>
    <w:p w14:paraId="2235F207" w14:textId="77777777" w:rsidR="00877D52" w:rsidRPr="001F7086" w:rsidRDefault="00877D52" w:rsidP="001540C0">
      <w:pPr>
        <w:pStyle w:val="Textoindependiente"/>
        <w:spacing w:after="0" w:line="240" w:lineRule="auto"/>
        <w:rPr>
          <w:rFonts w:ascii="Arial Narrow" w:hAnsi="Arial Narrow" w:cs="Calibri Light"/>
          <w:i/>
          <w:color w:val="000000"/>
          <w:sz w:val="20"/>
          <w:szCs w:val="20"/>
        </w:rPr>
      </w:pPr>
    </w:p>
    <w:p w14:paraId="0A92AFA4" w14:textId="77777777" w:rsidR="00877D52" w:rsidRPr="001F7086" w:rsidRDefault="00877D52" w:rsidP="001540C0">
      <w:pPr>
        <w:pStyle w:val="Textoindependiente"/>
        <w:spacing w:after="0" w:line="240" w:lineRule="auto"/>
        <w:rPr>
          <w:rFonts w:ascii="Arial Narrow" w:hAnsi="Arial Narrow" w:cs="Calibri Light"/>
          <w:i/>
          <w:color w:val="000000"/>
          <w:sz w:val="20"/>
          <w:szCs w:val="20"/>
        </w:rPr>
      </w:pPr>
    </w:p>
    <w:p w14:paraId="3868E9CA" w14:textId="77777777" w:rsidR="00877D52" w:rsidRPr="001F7086" w:rsidRDefault="00877D52" w:rsidP="001540C0">
      <w:pPr>
        <w:pStyle w:val="Textoindependiente"/>
        <w:spacing w:after="0" w:line="240" w:lineRule="auto"/>
        <w:rPr>
          <w:rFonts w:ascii="Arial Narrow" w:hAnsi="Arial Narrow" w:cs="Calibri Light"/>
          <w:i/>
          <w:color w:val="000000"/>
          <w:sz w:val="20"/>
          <w:szCs w:val="20"/>
        </w:rPr>
      </w:pPr>
    </w:p>
    <w:p w14:paraId="2BDDC19A" w14:textId="77777777" w:rsidR="00877D52" w:rsidRPr="001F7086" w:rsidRDefault="00877D52" w:rsidP="001540C0">
      <w:pPr>
        <w:pStyle w:val="Textoindependiente"/>
        <w:spacing w:after="0" w:line="240" w:lineRule="auto"/>
        <w:rPr>
          <w:rFonts w:ascii="Arial Narrow" w:hAnsi="Arial Narrow" w:cs="Calibri Light"/>
          <w:color w:val="000000"/>
          <w:sz w:val="20"/>
          <w:szCs w:val="20"/>
        </w:rPr>
      </w:pPr>
    </w:p>
    <w:p w14:paraId="7558F4E7" w14:textId="77777777" w:rsidR="001540C0" w:rsidRPr="001F7086" w:rsidRDefault="001540C0" w:rsidP="001540C0">
      <w:pPr>
        <w:pStyle w:val="Cierre"/>
        <w:ind w:left="0"/>
        <w:rPr>
          <w:rFonts w:ascii="Arial Narrow" w:hAnsi="Arial Narrow" w:cs="Calibri Light"/>
          <w:color w:val="000000"/>
          <w:sz w:val="20"/>
          <w:szCs w:val="20"/>
        </w:rPr>
      </w:pPr>
    </w:p>
    <w:p w14:paraId="70B83874" w14:textId="77777777" w:rsidR="001540C0" w:rsidRPr="001F7086" w:rsidRDefault="001540C0" w:rsidP="001540C0">
      <w:pPr>
        <w:pStyle w:val="Cierre"/>
        <w:ind w:left="0"/>
        <w:rPr>
          <w:rFonts w:ascii="Arial Narrow" w:hAnsi="Arial Narrow" w:cs="Calibri Light"/>
          <w:color w:val="000000"/>
          <w:sz w:val="20"/>
          <w:szCs w:val="20"/>
        </w:rPr>
      </w:pPr>
      <w:r w:rsidRPr="001F7086">
        <w:rPr>
          <w:rFonts w:ascii="Arial Narrow" w:hAnsi="Arial Narrow" w:cs="Calibri Light"/>
          <w:color w:val="000000"/>
          <w:sz w:val="20"/>
          <w:szCs w:val="20"/>
        </w:rPr>
        <w:t>Atentamente,</w:t>
      </w:r>
    </w:p>
    <w:p w14:paraId="665AA1C4" w14:textId="77777777" w:rsidR="001540C0" w:rsidRPr="001F7086" w:rsidRDefault="001540C0" w:rsidP="001540C0">
      <w:pPr>
        <w:spacing w:after="0" w:line="240" w:lineRule="auto"/>
        <w:rPr>
          <w:rFonts w:ascii="Arial Narrow" w:hAnsi="Arial Narrow" w:cs="Calibri Light"/>
          <w:color w:val="000000"/>
          <w:sz w:val="20"/>
          <w:szCs w:val="20"/>
        </w:rPr>
      </w:pPr>
      <w:r w:rsidRPr="001F7086">
        <w:rPr>
          <w:rFonts w:ascii="Arial Narrow" w:hAnsi="Arial Narrow" w:cs="Calibri Light"/>
          <w:b/>
          <w:color w:val="000000"/>
          <w:sz w:val="20"/>
          <w:szCs w:val="20"/>
        </w:rPr>
        <w:t> </w:t>
      </w:r>
    </w:p>
    <w:p w14:paraId="3DFCBE23" w14:textId="77777777" w:rsidR="001540C0" w:rsidRPr="001F7086" w:rsidRDefault="001540C0" w:rsidP="001540C0">
      <w:pPr>
        <w:spacing w:after="0" w:line="240" w:lineRule="auto"/>
        <w:rPr>
          <w:rFonts w:ascii="Arial Narrow" w:hAnsi="Arial Narrow" w:cs="Calibri Light"/>
          <w:color w:val="000000"/>
          <w:sz w:val="20"/>
          <w:szCs w:val="20"/>
        </w:rPr>
      </w:pPr>
      <w:r w:rsidRPr="001F7086">
        <w:rPr>
          <w:rFonts w:ascii="Arial Narrow" w:hAnsi="Arial Narrow" w:cs="Calibri Light"/>
          <w:b/>
          <w:color w:val="000000"/>
          <w:sz w:val="20"/>
          <w:szCs w:val="20"/>
        </w:rPr>
        <w:t> </w:t>
      </w:r>
    </w:p>
    <w:tbl>
      <w:tblPr>
        <w:tblW w:w="0" w:type="auto"/>
        <w:tblLook w:val="04A0" w:firstRow="1" w:lastRow="0" w:firstColumn="1" w:lastColumn="0" w:noHBand="0" w:noVBand="1"/>
      </w:tblPr>
      <w:tblGrid>
        <w:gridCol w:w="4463"/>
        <w:gridCol w:w="4464"/>
      </w:tblGrid>
      <w:tr w:rsidR="001540C0" w:rsidRPr="00053EEE" w14:paraId="09575283" w14:textId="77777777" w:rsidTr="009727B6">
        <w:tc>
          <w:tcPr>
            <w:tcW w:w="4463" w:type="dxa"/>
            <w:shd w:val="clear" w:color="auto" w:fill="auto"/>
            <w:vAlign w:val="center"/>
          </w:tcPr>
          <w:p w14:paraId="241707B4" w14:textId="77777777" w:rsidR="001540C0" w:rsidRPr="001F7086" w:rsidRDefault="001540C0" w:rsidP="009727B6">
            <w:pPr>
              <w:spacing w:after="0" w:line="240" w:lineRule="auto"/>
              <w:jc w:val="center"/>
              <w:rPr>
                <w:rFonts w:ascii="Arial Narrow" w:hAnsi="Arial Narrow" w:cs="Calibri Light"/>
                <w:b/>
                <w:color w:val="000000"/>
                <w:sz w:val="20"/>
                <w:szCs w:val="20"/>
              </w:rPr>
            </w:pPr>
          </w:p>
          <w:p w14:paraId="228F46B4" w14:textId="77777777" w:rsidR="001540C0" w:rsidRPr="001F7086" w:rsidRDefault="001540C0" w:rsidP="009727B6">
            <w:pPr>
              <w:spacing w:after="0" w:line="240" w:lineRule="auto"/>
              <w:jc w:val="center"/>
              <w:rPr>
                <w:rFonts w:ascii="Arial Narrow" w:hAnsi="Arial Narrow" w:cs="Calibri Light"/>
                <w:b/>
                <w:color w:val="000000"/>
                <w:sz w:val="20"/>
                <w:szCs w:val="20"/>
              </w:rPr>
            </w:pPr>
          </w:p>
          <w:p w14:paraId="6D9837B6" w14:textId="77777777" w:rsidR="001540C0" w:rsidRPr="001F7086" w:rsidRDefault="001540C0" w:rsidP="009727B6">
            <w:pPr>
              <w:spacing w:after="0" w:line="240" w:lineRule="auto"/>
              <w:jc w:val="center"/>
              <w:rPr>
                <w:rFonts w:ascii="Arial Narrow" w:hAnsi="Arial Narrow" w:cs="Calibri Light"/>
                <w:b/>
                <w:color w:val="000000"/>
                <w:sz w:val="20"/>
                <w:szCs w:val="20"/>
              </w:rPr>
            </w:pPr>
            <w:r w:rsidRPr="001F7086">
              <w:rPr>
                <w:rFonts w:ascii="Arial Narrow" w:hAnsi="Arial Narrow" w:cs="Calibri Light"/>
                <w:b/>
                <w:color w:val="000000"/>
                <w:sz w:val="20"/>
                <w:szCs w:val="20"/>
              </w:rPr>
              <w:t>Promitente Consorciado 1</w:t>
            </w:r>
          </w:p>
          <w:p w14:paraId="039E3689" w14:textId="77777777" w:rsidR="001540C0" w:rsidRPr="001F7086" w:rsidRDefault="001540C0" w:rsidP="009727B6">
            <w:pPr>
              <w:spacing w:after="0" w:line="240" w:lineRule="auto"/>
              <w:jc w:val="center"/>
              <w:rPr>
                <w:rFonts w:ascii="Arial Narrow" w:hAnsi="Arial Narrow" w:cs="Calibri Light"/>
                <w:b/>
                <w:color w:val="000000"/>
                <w:sz w:val="20"/>
                <w:szCs w:val="20"/>
              </w:rPr>
            </w:pPr>
            <w:r w:rsidRPr="001F7086">
              <w:rPr>
                <w:rFonts w:ascii="Arial Narrow" w:hAnsi="Arial Narrow" w:cs="Calibri Light"/>
                <w:color w:val="000000"/>
                <w:sz w:val="20"/>
                <w:szCs w:val="20"/>
              </w:rPr>
              <w:t>RUP No.</w:t>
            </w:r>
          </w:p>
          <w:p w14:paraId="679ECB28" w14:textId="77777777" w:rsidR="001540C0" w:rsidRPr="001F7086" w:rsidRDefault="001540C0" w:rsidP="009727B6">
            <w:pPr>
              <w:spacing w:after="0" w:line="240" w:lineRule="auto"/>
              <w:jc w:val="center"/>
              <w:rPr>
                <w:rFonts w:ascii="Arial Narrow" w:hAnsi="Arial Narrow" w:cs="Calibri Light"/>
                <w:color w:val="000000"/>
                <w:sz w:val="20"/>
                <w:szCs w:val="20"/>
              </w:rPr>
            </w:pPr>
          </w:p>
        </w:tc>
        <w:tc>
          <w:tcPr>
            <w:tcW w:w="4464" w:type="dxa"/>
            <w:shd w:val="clear" w:color="auto" w:fill="auto"/>
            <w:vAlign w:val="center"/>
          </w:tcPr>
          <w:p w14:paraId="51E4AFDF" w14:textId="77777777" w:rsidR="001540C0" w:rsidRPr="001F7086" w:rsidRDefault="001540C0" w:rsidP="009727B6">
            <w:pPr>
              <w:spacing w:after="0" w:line="240" w:lineRule="auto"/>
              <w:jc w:val="center"/>
              <w:rPr>
                <w:rFonts w:ascii="Arial Narrow" w:hAnsi="Arial Narrow" w:cs="Calibri Light"/>
                <w:b/>
                <w:color w:val="000000"/>
                <w:sz w:val="20"/>
                <w:szCs w:val="20"/>
              </w:rPr>
            </w:pPr>
          </w:p>
          <w:p w14:paraId="4D3BDEE5" w14:textId="77777777" w:rsidR="001540C0" w:rsidRPr="001F7086" w:rsidRDefault="001540C0" w:rsidP="009727B6">
            <w:pPr>
              <w:spacing w:after="0" w:line="240" w:lineRule="auto"/>
              <w:jc w:val="center"/>
              <w:rPr>
                <w:rFonts w:ascii="Arial Narrow" w:hAnsi="Arial Narrow" w:cs="Calibri Light"/>
                <w:b/>
                <w:color w:val="000000"/>
                <w:sz w:val="20"/>
                <w:szCs w:val="20"/>
              </w:rPr>
            </w:pPr>
          </w:p>
          <w:p w14:paraId="0CE2CBB7" w14:textId="77777777" w:rsidR="001540C0" w:rsidRPr="001F7086" w:rsidRDefault="001540C0" w:rsidP="009727B6">
            <w:pPr>
              <w:spacing w:after="0" w:line="240" w:lineRule="auto"/>
              <w:jc w:val="center"/>
              <w:rPr>
                <w:rFonts w:ascii="Arial Narrow" w:hAnsi="Arial Narrow" w:cs="Calibri Light"/>
                <w:color w:val="000000"/>
                <w:sz w:val="20"/>
                <w:szCs w:val="20"/>
              </w:rPr>
            </w:pPr>
            <w:r w:rsidRPr="001F7086">
              <w:rPr>
                <w:rFonts w:ascii="Arial Narrow" w:hAnsi="Arial Narrow" w:cs="Calibri Light"/>
                <w:b/>
                <w:color w:val="000000"/>
                <w:sz w:val="20"/>
                <w:szCs w:val="20"/>
              </w:rPr>
              <w:t>Promitente Consorciado 2</w:t>
            </w:r>
          </w:p>
          <w:p w14:paraId="73ADDAC2" w14:textId="77777777" w:rsidR="001540C0" w:rsidRPr="001F7086" w:rsidRDefault="001540C0" w:rsidP="009727B6">
            <w:pPr>
              <w:spacing w:after="0" w:line="240" w:lineRule="auto"/>
              <w:jc w:val="center"/>
              <w:rPr>
                <w:rFonts w:ascii="Arial Narrow" w:hAnsi="Arial Narrow" w:cs="Calibri Light"/>
                <w:color w:val="000000"/>
                <w:sz w:val="20"/>
                <w:szCs w:val="20"/>
              </w:rPr>
            </w:pPr>
            <w:r w:rsidRPr="001F7086">
              <w:rPr>
                <w:rFonts w:ascii="Arial Narrow" w:hAnsi="Arial Narrow" w:cs="Calibri Light"/>
                <w:color w:val="000000"/>
                <w:sz w:val="20"/>
                <w:szCs w:val="20"/>
              </w:rPr>
              <w:t>RUP No.</w:t>
            </w:r>
          </w:p>
          <w:p w14:paraId="6FAE35EA" w14:textId="77777777" w:rsidR="001540C0" w:rsidRPr="001F7086" w:rsidRDefault="001540C0" w:rsidP="009727B6">
            <w:pPr>
              <w:spacing w:after="0" w:line="240" w:lineRule="auto"/>
              <w:jc w:val="center"/>
              <w:rPr>
                <w:rFonts w:ascii="Arial Narrow" w:hAnsi="Arial Narrow" w:cs="Calibri Light"/>
                <w:color w:val="000000"/>
                <w:sz w:val="20"/>
                <w:szCs w:val="20"/>
              </w:rPr>
            </w:pPr>
          </w:p>
        </w:tc>
      </w:tr>
      <w:tr w:rsidR="001540C0" w:rsidRPr="00053EEE" w14:paraId="098030B9" w14:textId="77777777" w:rsidTr="009727B6">
        <w:trPr>
          <w:trHeight w:val="485"/>
        </w:trPr>
        <w:tc>
          <w:tcPr>
            <w:tcW w:w="8927" w:type="dxa"/>
            <w:gridSpan w:val="2"/>
            <w:shd w:val="clear" w:color="auto" w:fill="auto"/>
            <w:vAlign w:val="center"/>
          </w:tcPr>
          <w:p w14:paraId="760532D8" w14:textId="77777777" w:rsidR="001540C0" w:rsidRPr="001F7086" w:rsidRDefault="001540C0" w:rsidP="009727B6">
            <w:pPr>
              <w:pStyle w:val="Sinespaciado"/>
              <w:jc w:val="center"/>
              <w:rPr>
                <w:rFonts w:ascii="Arial Narrow" w:eastAsia="Times New Roman" w:hAnsi="Arial Narrow" w:cs="Calibri Light"/>
                <w:b/>
                <w:color w:val="000000"/>
                <w:sz w:val="20"/>
                <w:szCs w:val="20"/>
              </w:rPr>
            </w:pPr>
          </w:p>
          <w:p w14:paraId="407C7EB5" w14:textId="77777777" w:rsidR="001540C0" w:rsidRPr="001F7086" w:rsidRDefault="001540C0" w:rsidP="009727B6">
            <w:pPr>
              <w:pStyle w:val="Sinespaciado"/>
              <w:jc w:val="center"/>
              <w:rPr>
                <w:rFonts w:ascii="Arial Narrow" w:eastAsia="Times New Roman" w:hAnsi="Arial Narrow" w:cs="Calibri Light"/>
                <w:b/>
                <w:color w:val="000000"/>
                <w:sz w:val="20"/>
                <w:szCs w:val="20"/>
              </w:rPr>
            </w:pPr>
          </w:p>
          <w:p w14:paraId="0315B183" w14:textId="77777777" w:rsidR="001540C0" w:rsidRPr="001F7086" w:rsidRDefault="001540C0" w:rsidP="009727B6">
            <w:pPr>
              <w:pStyle w:val="Sinespaciado"/>
              <w:jc w:val="center"/>
              <w:rPr>
                <w:rFonts w:ascii="Arial Narrow" w:eastAsia="Times New Roman" w:hAnsi="Arial Narrow" w:cs="Calibri Light"/>
                <w:color w:val="000000"/>
                <w:sz w:val="20"/>
                <w:szCs w:val="20"/>
              </w:rPr>
            </w:pPr>
            <w:r w:rsidRPr="001F7086">
              <w:rPr>
                <w:rFonts w:ascii="Arial Narrow" w:eastAsia="Times New Roman" w:hAnsi="Arial Narrow" w:cs="Calibri Light"/>
                <w:b/>
                <w:color w:val="000000"/>
                <w:sz w:val="20"/>
                <w:szCs w:val="20"/>
              </w:rPr>
              <w:t>Promitente Consorciado (n)</w:t>
            </w:r>
          </w:p>
          <w:p w14:paraId="72479433" w14:textId="77777777" w:rsidR="001540C0" w:rsidRPr="001F7086" w:rsidRDefault="001540C0" w:rsidP="009727B6">
            <w:pPr>
              <w:pStyle w:val="Sinespaciado"/>
              <w:jc w:val="center"/>
              <w:rPr>
                <w:rFonts w:ascii="Arial Narrow" w:eastAsia="Times New Roman" w:hAnsi="Arial Narrow" w:cs="Calibri Light"/>
                <w:color w:val="000000"/>
                <w:sz w:val="20"/>
                <w:szCs w:val="20"/>
              </w:rPr>
            </w:pPr>
            <w:r w:rsidRPr="001F7086">
              <w:rPr>
                <w:rFonts w:ascii="Arial Narrow" w:eastAsia="Times New Roman" w:hAnsi="Arial Narrow" w:cs="Calibri Light"/>
                <w:color w:val="000000"/>
                <w:sz w:val="20"/>
                <w:szCs w:val="20"/>
              </w:rPr>
              <w:t>RUP No.</w:t>
            </w:r>
          </w:p>
          <w:p w14:paraId="3F0D6FC7" w14:textId="77777777" w:rsidR="001540C0" w:rsidRPr="001F7086" w:rsidRDefault="001540C0" w:rsidP="009727B6">
            <w:pPr>
              <w:spacing w:after="0" w:line="240" w:lineRule="auto"/>
              <w:jc w:val="center"/>
              <w:rPr>
                <w:rFonts w:ascii="Arial Narrow" w:hAnsi="Arial Narrow" w:cs="Calibri Light"/>
                <w:color w:val="000000"/>
                <w:sz w:val="20"/>
                <w:szCs w:val="20"/>
              </w:rPr>
            </w:pPr>
          </w:p>
          <w:p w14:paraId="0185EA75" w14:textId="77777777" w:rsidR="001540C0" w:rsidRPr="001F7086" w:rsidRDefault="001540C0" w:rsidP="009727B6">
            <w:pPr>
              <w:spacing w:after="0" w:line="240" w:lineRule="auto"/>
              <w:jc w:val="center"/>
              <w:rPr>
                <w:rFonts w:ascii="Arial Narrow" w:hAnsi="Arial Narrow" w:cs="Calibri Light"/>
                <w:color w:val="000000"/>
                <w:sz w:val="20"/>
                <w:szCs w:val="20"/>
              </w:rPr>
            </w:pPr>
          </w:p>
        </w:tc>
      </w:tr>
    </w:tbl>
    <w:p w14:paraId="15D9CEC0" w14:textId="77777777" w:rsidR="001540C0" w:rsidRPr="001F7086" w:rsidRDefault="001540C0" w:rsidP="001540C0">
      <w:pPr>
        <w:spacing w:after="0" w:line="240" w:lineRule="auto"/>
        <w:rPr>
          <w:rFonts w:ascii="Arial Narrow" w:hAnsi="Arial Narrow" w:cs="Calibri Light"/>
          <w:color w:val="000000"/>
          <w:sz w:val="20"/>
          <w:szCs w:val="20"/>
        </w:rPr>
      </w:pPr>
    </w:p>
    <w:p w14:paraId="5FDD5ACD" w14:textId="77777777" w:rsidR="001540C0" w:rsidRPr="001F7086" w:rsidRDefault="001540C0" w:rsidP="001540C0">
      <w:pPr>
        <w:spacing w:after="0" w:line="240" w:lineRule="auto"/>
        <w:rPr>
          <w:rFonts w:ascii="Arial Narrow" w:hAnsi="Arial Narrow" w:cs="Calibri Light"/>
          <w:b/>
          <w:color w:val="000000"/>
          <w:sz w:val="20"/>
          <w:szCs w:val="20"/>
        </w:rPr>
      </w:pPr>
    </w:p>
    <w:p w14:paraId="49F151C3" w14:textId="77777777" w:rsidR="001540C0" w:rsidRPr="001F7086" w:rsidRDefault="001540C0" w:rsidP="001540C0">
      <w:pPr>
        <w:spacing w:after="0" w:line="240" w:lineRule="auto"/>
        <w:rPr>
          <w:rFonts w:ascii="Arial Narrow" w:hAnsi="Arial Narrow" w:cs="Calibri Light"/>
          <w:color w:val="000000"/>
          <w:sz w:val="20"/>
          <w:szCs w:val="20"/>
        </w:rPr>
      </w:pPr>
    </w:p>
    <w:p w14:paraId="49DA7B8F" w14:textId="77777777" w:rsidR="001540C0" w:rsidRPr="001F7086" w:rsidRDefault="001540C0" w:rsidP="001540C0">
      <w:pPr>
        <w:spacing w:after="0" w:line="240" w:lineRule="auto"/>
        <w:rPr>
          <w:rFonts w:ascii="Arial Narrow" w:hAnsi="Arial Narrow" w:cs="Calibri Light"/>
          <w:color w:val="000000"/>
          <w:sz w:val="20"/>
          <w:szCs w:val="20"/>
        </w:rPr>
      </w:pPr>
    </w:p>
    <w:p w14:paraId="5DC2EEFF" w14:textId="77777777" w:rsidR="001540C0" w:rsidRPr="001F7086" w:rsidRDefault="001540C0" w:rsidP="001540C0">
      <w:pPr>
        <w:rPr>
          <w:rFonts w:ascii="Arial Narrow" w:hAnsi="Arial Narrow" w:cs="Calibri Light"/>
          <w:color w:val="000000"/>
          <w:sz w:val="20"/>
          <w:szCs w:val="20"/>
        </w:rPr>
      </w:pPr>
    </w:p>
    <w:p w14:paraId="1A578282" w14:textId="77777777" w:rsidR="001540C0" w:rsidRPr="001F7086" w:rsidRDefault="001540C0" w:rsidP="001540C0">
      <w:pPr>
        <w:spacing w:after="0" w:line="240" w:lineRule="auto"/>
        <w:rPr>
          <w:rFonts w:ascii="Arial Narrow" w:hAnsi="Arial Narrow" w:cs="Calibri Light"/>
          <w:color w:val="000000"/>
          <w:sz w:val="20"/>
          <w:szCs w:val="20"/>
        </w:rPr>
      </w:pPr>
    </w:p>
    <w:p w14:paraId="2A366ED9" w14:textId="77777777" w:rsidR="001540C0" w:rsidRPr="001F7086" w:rsidRDefault="001540C0" w:rsidP="001540C0">
      <w:pPr>
        <w:pStyle w:val="Ttulo1"/>
        <w:spacing w:before="0" w:after="0" w:line="240" w:lineRule="auto"/>
        <w:ind w:left="0" w:firstLine="0"/>
        <w:rPr>
          <w:rFonts w:ascii="Arial Narrow" w:hAnsi="Arial Narrow" w:cs="Calibri Light"/>
          <w:color w:val="000000"/>
          <w:szCs w:val="20"/>
        </w:rPr>
      </w:pPr>
      <w:r w:rsidRPr="001F7086">
        <w:rPr>
          <w:rFonts w:ascii="Arial Narrow" w:hAnsi="Arial Narrow" w:cs="Calibri Light"/>
          <w:color w:val="000000"/>
          <w:szCs w:val="20"/>
        </w:rPr>
        <w:br w:type="page"/>
      </w:r>
      <w:bookmarkStart w:id="1082" w:name="_Toc525315515"/>
      <w:bookmarkStart w:id="1083" w:name="_Toc531612910"/>
      <w:bookmarkStart w:id="1084" w:name="_Toc533579427"/>
      <w:bookmarkStart w:id="1085" w:name="_Toc8901507"/>
      <w:bookmarkStart w:id="1086" w:name="_Toc11064660"/>
      <w:bookmarkStart w:id="1087" w:name="_Toc150959777"/>
      <w:r w:rsidRPr="001F7086">
        <w:rPr>
          <w:rFonts w:ascii="Arial Narrow" w:hAnsi="Arial Narrow" w:cs="Calibri Light"/>
          <w:color w:val="000000"/>
          <w:szCs w:val="20"/>
        </w:rPr>
        <w:lastRenderedPageBreak/>
        <w:t>SECCIÓN VI</w:t>
      </w:r>
      <w:bookmarkStart w:id="1088" w:name="_Toc430155078"/>
      <w:bookmarkEnd w:id="1058"/>
      <w:bookmarkEnd w:id="1059"/>
      <w:bookmarkEnd w:id="1060"/>
      <w:bookmarkEnd w:id="1061"/>
      <w:bookmarkEnd w:id="1062"/>
      <w:bookmarkEnd w:id="1063"/>
      <w:bookmarkEnd w:id="1064"/>
      <w:bookmarkEnd w:id="1082"/>
      <w:bookmarkEnd w:id="1083"/>
      <w:bookmarkEnd w:id="1084"/>
      <w:bookmarkEnd w:id="1085"/>
      <w:bookmarkEnd w:id="1086"/>
      <w:bookmarkEnd w:id="1087"/>
    </w:p>
    <w:p w14:paraId="05474876" w14:textId="77777777" w:rsidR="001540C0" w:rsidRPr="001F7086" w:rsidRDefault="001540C0" w:rsidP="00F15D45">
      <w:pPr>
        <w:pStyle w:val="Ttulo2"/>
        <w:jc w:val="center"/>
        <w:rPr>
          <w:rFonts w:ascii="Arial Narrow" w:hAnsi="Arial Narrow" w:cs="Calibri Light"/>
          <w:color w:val="000000"/>
          <w:sz w:val="20"/>
          <w:szCs w:val="20"/>
        </w:rPr>
      </w:pPr>
      <w:bookmarkStart w:id="1089" w:name="_Toc429498865"/>
      <w:bookmarkStart w:id="1090" w:name="_Toc430706718"/>
      <w:bookmarkStart w:id="1091" w:name="_Toc427678391"/>
      <w:bookmarkStart w:id="1092" w:name="_Toc427593220"/>
      <w:bookmarkStart w:id="1093" w:name="_Toc525315516"/>
      <w:bookmarkStart w:id="1094" w:name="_Toc531612911"/>
      <w:bookmarkStart w:id="1095" w:name="_Toc533579428"/>
      <w:bookmarkStart w:id="1096" w:name="_Toc8901508"/>
      <w:bookmarkStart w:id="1097" w:name="_Toc11064661"/>
      <w:bookmarkStart w:id="1098" w:name="_Toc150959778"/>
      <w:r w:rsidRPr="001F7086">
        <w:rPr>
          <w:rFonts w:ascii="Arial Narrow" w:hAnsi="Arial Narrow" w:cs="Calibri Light"/>
          <w:color w:val="000000"/>
          <w:sz w:val="20"/>
          <w:szCs w:val="20"/>
        </w:rPr>
        <w:t>PROYECTO DE CONVENIO MARCO</w:t>
      </w:r>
      <w:bookmarkStart w:id="1099" w:name="Bookmark333"/>
      <w:bookmarkStart w:id="1100" w:name="Bookmark332"/>
      <w:bookmarkStart w:id="1101" w:name="Bookmark331"/>
      <w:bookmarkEnd w:id="1065"/>
      <w:bookmarkEnd w:id="1066"/>
      <w:bookmarkEnd w:id="1067"/>
      <w:bookmarkEnd w:id="1068"/>
      <w:bookmarkEnd w:id="1069"/>
      <w:bookmarkEnd w:id="1070"/>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14:paraId="1AB3913D" w14:textId="77777777" w:rsidR="001540C0" w:rsidRPr="001F7086" w:rsidRDefault="001540C0" w:rsidP="00212208">
      <w:pPr>
        <w:spacing w:after="0" w:line="240" w:lineRule="auto"/>
        <w:rPr>
          <w:rFonts w:ascii="Arial Narrow" w:hAnsi="Arial Narrow" w:cs="Calibri Light"/>
          <w:color w:val="000000"/>
          <w:sz w:val="20"/>
          <w:szCs w:val="20"/>
        </w:rPr>
      </w:pPr>
    </w:p>
    <w:p w14:paraId="75D797BD" w14:textId="77777777" w:rsidR="001540C0" w:rsidRPr="001F7086" w:rsidRDefault="001540C0" w:rsidP="00212208">
      <w:pPr>
        <w:spacing w:after="0" w:line="240" w:lineRule="auto"/>
        <w:ind w:left="708" w:hanging="708"/>
        <w:jc w:val="center"/>
        <w:rPr>
          <w:rFonts w:ascii="Arial Narrow" w:hAnsi="Arial Narrow" w:cs="Calibri Light"/>
          <w:color w:val="000000"/>
          <w:sz w:val="20"/>
          <w:szCs w:val="20"/>
        </w:rPr>
      </w:pPr>
      <w:r w:rsidRPr="001F7086">
        <w:rPr>
          <w:rFonts w:ascii="Arial Narrow" w:hAnsi="Arial Narrow" w:cs="Calibri Light"/>
          <w:b/>
          <w:color w:val="000000"/>
          <w:sz w:val="20"/>
          <w:szCs w:val="20"/>
        </w:rPr>
        <w:t xml:space="preserve">CONVENIO MARCO ENTRE EL SERVICIO NACIONAL DE CONTRATACIÓN PÚBLICA -SERCOP- Y </w:t>
      </w:r>
      <w:r w:rsidRPr="001F7086">
        <w:rPr>
          <w:rFonts w:ascii="Arial Narrow" w:hAnsi="Arial Narrow" w:cs="Calibri Light"/>
          <w:b/>
          <w:i/>
          <w:color w:val="000000"/>
          <w:sz w:val="20"/>
          <w:szCs w:val="20"/>
        </w:rPr>
        <w:t>(NOMBRES Y APELLIDOS DEL</w:t>
      </w:r>
      <w:r w:rsidRPr="001F7086">
        <w:rPr>
          <w:rFonts w:ascii="Arial Narrow" w:hAnsi="Arial Narrow" w:cs="Calibri Light"/>
          <w:b/>
          <w:color w:val="000000"/>
          <w:sz w:val="20"/>
          <w:szCs w:val="20"/>
        </w:rPr>
        <w:t xml:space="preserve"> </w:t>
      </w:r>
      <w:r w:rsidRPr="001F7086">
        <w:rPr>
          <w:rFonts w:ascii="Arial Narrow" w:hAnsi="Arial Narrow" w:cs="Calibri Light"/>
          <w:b/>
          <w:i/>
          <w:color w:val="000000"/>
          <w:sz w:val="20"/>
          <w:szCs w:val="20"/>
        </w:rPr>
        <w:t>PROVEEDOR SELECCIONADO</w:t>
      </w:r>
      <w:r w:rsidRPr="001F7086">
        <w:rPr>
          <w:rFonts w:ascii="Arial Narrow" w:hAnsi="Arial Narrow" w:cs="Calibri Light"/>
          <w:b/>
          <w:color w:val="000000"/>
          <w:sz w:val="20"/>
          <w:szCs w:val="20"/>
        </w:rPr>
        <w:t>)</w:t>
      </w:r>
    </w:p>
    <w:p w14:paraId="6AE531E8" w14:textId="77777777" w:rsidR="001540C0" w:rsidRPr="001F7086" w:rsidRDefault="001540C0" w:rsidP="00212208">
      <w:pPr>
        <w:spacing w:after="0" w:line="240" w:lineRule="auto"/>
        <w:rPr>
          <w:rFonts w:ascii="Arial Narrow" w:hAnsi="Arial Narrow" w:cs="Calibri Light"/>
          <w:color w:val="000000"/>
          <w:sz w:val="20"/>
          <w:szCs w:val="20"/>
        </w:rPr>
      </w:pPr>
    </w:p>
    <w:p w14:paraId="75B8820C" w14:textId="77777777" w:rsidR="001540C0" w:rsidRPr="001F7086" w:rsidRDefault="00BB3389" w:rsidP="00212208">
      <w:pPr>
        <w:pStyle w:val="Ttulo3"/>
        <w:rPr>
          <w:rFonts w:ascii="Arial Narrow" w:hAnsi="Arial Narrow" w:cs="Calibri Light"/>
          <w:color w:val="000000"/>
          <w:sz w:val="20"/>
          <w:szCs w:val="20"/>
        </w:rPr>
      </w:pPr>
      <w:bookmarkStart w:id="1102" w:name="_Toc525315517"/>
      <w:bookmarkStart w:id="1103" w:name="_Toc531612912"/>
      <w:bookmarkStart w:id="1104" w:name="_Toc533579429"/>
      <w:bookmarkStart w:id="1105" w:name="_Toc8901509"/>
      <w:bookmarkStart w:id="1106" w:name="_Toc11064662"/>
      <w:bookmarkStart w:id="1107" w:name="_Toc150959779"/>
      <w:r w:rsidRPr="001F7086">
        <w:rPr>
          <w:rFonts w:ascii="Arial Narrow" w:hAnsi="Arial Narrow" w:cs="Calibri Light"/>
          <w:color w:val="000000"/>
          <w:sz w:val="20"/>
          <w:szCs w:val="20"/>
        </w:rPr>
        <w:t xml:space="preserve">PRIMERA </w:t>
      </w:r>
      <w:r w:rsidR="001540C0" w:rsidRPr="001F7086">
        <w:rPr>
          <w:rFonts w:ascii="Arial Narrow" w:hAnsi="Arial Narrow" w:cs="Calibri Light"/>
          <w:color w:val="000000"/>
          <w:sz w:val="20"/>
          <w:szCs w:val="20"/>
        </w:rPr>
        <w:t>COMPARECIENTES</w:t>
      </w:r>
      <w:bookmarkEnd w:id="1102"/>
      <w:bookmarkEnd w:id="1103"/>
      <w:bookmarkEnd w:id="1104"/>
      <w:bookmarkEnd w:id="1105"/>
      <w:bookmarkEnd w:id="1106"/>
      <w:bookmarkEnd w:id="1107"/>
    </w:p>
    <w:p w14:paraId="4261EE6F" w14:textId="77777777" w:rsidR="001540C0" w:rsidRPr="001F7086" w:rsidRDefault="001540C0" w:rsidP="00212208">
      <w:pPr>
        <w:spacing w:after="0" w:line="240" w:lineRule="auto"/>
        <w:rPr>
          <w:rFonts w:ascii="Arial Narrow" w:hAnsi="Arial Narrow" w:cs="Calibri Light"/>
          <w:color w:val="000000"/>
          <w:sz w:val="20"/>
          <w:szCs w:val="20"/>
        </w:rPr>
      </w:pPr>
    </w:p>
    <w:p w14:paraId="4204FDB4" w14:textId="77777777" w:rsidR="001540C0" w:rsidRPr="001F7086" w:rsidRDefault="001540C0"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Comparecen a la suscripción del p</w:t>
      </w:r>
      <w:r w:rsidR="0090213B" w:rsidRPr="001F7086">
        <w:rPr>
          <w:rFonts w:ascii="Arial Narrow" w:hAnsi="Arial Narrow" w:cs="Calibri Light"/>
          <w:color w:val="000000"/>
          <w:sz w:val="20"/>
          <w:szCs w:val="20"/>
        </w:rPr>
        <w:t xml:space="preserve">resente Convenio Marco para la </w:t>
      </w:r>
      <w:r w:rsidR="00591A2F" w:rsidRPr="001F7086">
        <w:rPr>
          <w:rFonts w:ascii="Arial Narrow" w:hAnsi="Arial Narrow" w:cs="Calibri Light"/>
          <w:color w:val="000000"/>
          <w:sz w:val="20"/>
          <w:szCs w:val="20"/>
        </w:rPr>
        <w:t>adquisición de</w:t>
      </w:r>
      <w:r w:rsidR="007D48A7" w:rsidRPr="001F7086">
        <w:rPr>
          <w:rFonts w:ascii="Arial Narrow" w:hAnsi="Arial Narrow" w:cs="Calibri Light"/>
          <w:color w:val="000000"/>
          <w:sz w:val="20"/>
          <w:szCs w:val="20"/>
        </w:rPr>
        <w:t xml:space="preserve"> </w:t>
      </w:r>
      <w:r w:rsidR="00C22A73">
        <w:rPr>
          <w:rFonts w:ascii="Arial Narrow" w:hAnsi="Arial Narrow" w:cs="Calibri Light"/>
          <w:color w:val="000000"/>
          <w:sz w:val="20"/>
          <w:szCs w:val="20"/>
        </w:rPr>
        <w:t>cables eléctricos</w:t>
      </w:r>
      <w:r w:rsidR="007D48A7" w:rsidRPr="001F7086">
        <w:rPr>
          <w:rFonts w:ascii="Arial Narrow" w:hAnsi="Arial Narrow" w:cs="Calibri Light"/>
          <w:color w:val="000000"/>
          <w:sz w:val="20"/>
          <w:szCs w:val="20"/>
        </w:rPr>
        <w:t xml:space="preserve"> </w:t>
      </w:r>
      <w:r w:rsidR="00C86C32" w:rsidRPr="001F7086">
        <w:rPr>
          <w:rFonts w:ascii="Arial Narrow" w:hAnsi="Arial Narrow" w:cs="Calibri Light"/>
          <w:color w:val="000000"/>
          <w:sz w:val="20"/>
          <w:szCs w:val="20"/>
        </w:rPr>
        <w:t>por parte de las entidades contratantes a través de Catálogo Electrónico</w:t>
      </w:r>
      <w:r w:rsidRPr="001F7086">
        <w:rPr>
          <w:rFonts w:ascii="Arial Narrow" w:hAnsi="Arial Narrow" w:cs="Calibri Light"/>
          <w:i/>
          <w:color w:val="000000"/>
          <w:sz w:val="20"/>
          <w:szCs w:val="20"/>
        </w:rPr>
        <w:t>,</w:t>
      </w:r>
      <w:r w:rsidRPr="001F7086">
        <w:rPr>
          <w:rFonts w:ascii="Arial Narrow" w:hAnsi="Arial Narrow" w:cs="Calibri Light"/>
          <w:color w:val="000000"/>
          <w:sz w:val="20"/>
          <w:szCs w:val="20"/>
        </w:rPr>
        <w:t xml:space="preserve"> por una parte, el Servicio Nacional de Contratación Pública, (en adelante SERCOP), a través de </w:t>
      </w:r>
      <w:r w:rsidRPr="001F7086">
        <w:rPr>
          <w:rFonts w:ascii="Arial Narrow" w:hAnsi="Arial Narrow" w:cs="Calibri Light"/>
          <w:i/>
          <w:color w:val="000000"/>
          <w:sz w:val="20"/>
          <w:szCs w:val="20"/>
        </w:rPr>
        <w:t>(nombres y apellidos Coordinador/a Técnico/a de Catalogación)</w:t>
      </w:r>
      <w:r w:rsidRPr="001F7086">
        <w:rPr>
          <w:rFonts w:ascii="Arial Narrow" w:hAnsi="Arial Narrow" w:cs="Calibri Light"/>
          <w:color w:val="000000"/>
          <w:sz w:val="20"/>
          <w:szCs w:val="20"/>
        </w:rPr>
        <w:t xml:space="preserve"> ……, en calidad de delegado/a de la máxima autoridad institucional conforme Resolución No. R.I.-SERCOP-</w:t>
      </w:r>
      <w:r w:rsidR="00C86C32" w:rsidRPr="001F7086">
        <w:rPr>
          <w:rFonts w:ascii="Arial Narrow" w:hAnsi="Arial Narrow" w:cs="Calibri Light"/>
          <w:color w:val="000000"/>
          <w:sz w:val="20"/>
          <w:szCs w:val="20"/>
        </w:rPr>
        <w:t>2023</w:t>
      </w:r>
      <w:r w:rsidRPr="001F7086">
        <w:rPr>
          <w:rFonts w:ascii="Arial Narrow" w:hAnsi="Arial Narrow" w:cs="Calibri Light"/>
          <w:color w:val="000000"/>
          <w:sz w:val="20"/>
          <w:szCs w:val="20"/>
        </w:rPr>
        <w:t>-</w:t>
      </w:r>
      <w:r w:rsidR="00C86C32" w:rsidRPr="001F7086">
        <w:rPr>
          <w:rFonts w:ascii="Arial Narrow" w:hAnsi="Arial Narrow" w:cs="Calibri Light"/>
          <w:color w:val="000000"/>
          <w:sz w:val="20"/>
          <w:szCs w:val="20"/>
        </w:rPr>
        <w:t>008</w:t>
      </w:r>
      <w:r w:rsidRPr="001F7086">
        <w:rPr>
          <w:rFonts w:ascii="Arial Narrow" w:hAnsi="Arial Narrow" w:cs="Calibri Light"/>
          <w:color w:val="000000"/>
          <w:sz w:val="20"/>
          <w:szCs w:val="20"/>
        </w:rPr>
        <w:t xml:space="preserve"> de </w:t>
      </w:r>
      <w:r w:rsidR="00C86C32" w:rsidRPr="001F7086">
        <w:rPr>
          <w:rFonts w:ascii="Arial Narrow" w:hAnsi="Arial Narrow" w:cs="Calibri Light"/>
          <w:color w:val="000000"/>
          <w:sz w:val="20"/>
          <w:szCs w:val="20"/>
        </w:rPr>
        <w:t>08</w:t>
      </w:r>
      <w:r w:rsidRPr="001F7086">
        <w:rPr>
          <w:rFonts w:ascii="Arial Narrow" w:hAnsi="Arial Narrow" w:cs="Calibri Light"/>
          <w:color w:val="000000"/>
          <w:sz w:val="20"/>
          <w:szCs w:val="20"/>
        </w:rPr>
        <w:t xml:space="preserve"> de </w:t>
      </w:r>
      <w:r w:rsidR="00C86C32" w:rsidRPr="001F7086">
        <w:rPr>
          <w:rFonts w:ascii="Arial Narrow" w:hAnsi="Arial Narrow" w:cs="Calibri Light"/>
          <w:color w:val="000000"/>
          <w:sz w:val="20"/>
          <w:szCs w:val="20"/>
        </w:rPr>
        <w:t>septiembre</w:t>
      </w:r>
      <w:r w:rsidRPr="001F7086">
        <w:rPr>
          <w:rFonts w:ascii="Arial Narrow" w:hAnsi="Arial Narrow" w:cs="Calibri Light"/>
          <w:color w:val="000000"/>
          <w:sz w:val="20"/>
          <w:szCs w:val="20"/>
        </w:rPr>
        <w:t xml:space="preserve"> de </w:t>
      </w:r>
      <w:r w:rsidR="00C86C32" w:rsidRPr="001F7086">
        <w:rPr>
          <w:rFonts w:ascii="Arial Narrow" w:hAnsi="Arial Narrow" w:cs="Calibri Light"/>
          <w:color w:val="000000"/>
          <w:sz w:val="20"/>
          <w:szCs w:val="20"/>
        </w:rPr>
        <w:t>2023</w:t>
      </w:r>
      <w:r w:rsidRPr="001F7086">
        <w:rPr>
          <w:rFonts w:ascii="Arial Narrow" w:hAnsi="Arial Narrow" w:cs="Calibri Light"/>
          <w:color w:val="000000"/>
          <w:sz w:val="20"/>
          <w:szCs w:val="20"/>
        </w:rPr>
        <w:t xml:space="preserve"> y por otra, </w:t>
      </w:r>
      <w:r w:rsidRPr="001F7086">
        <w:rPr>
          <w:rFonts w:ascii="Arial Narrow" w:hAnsi="Arial Narrow" w:cs="Calibri Light"/>
          <w:i/>
          <w:color w:val="000000"/>
          <w:sz w:val="20"/>
          <w:szCs w:val="20"/>
        </w:rPr>
        <w:t>(nombres y apellidos del Proveedor Seleccionado)</w:t>
      </w:r>
      <w:r w:rsidRPr="001F7086">
        <w:rPr>
          <w:rFonts w:ascii="Arial Narrow" w:hAnsi="Arial Narrow" w:cs="Calibri Light"/>
          <w:color w:val="000000"/>
          <w:sz w:val="20"/>
          <w:szCs w:val="20"/>
        </w:rPr>
        <w:t xml:space="preserve"> con RUC:  …, representada legalmente por el Sr. /Sra. </w:t>
      </w:r>
      <w:r w:rsidRPr="001F7086">
        <w:rPr>
          <w:rFonts w:ascii="Arial Narrow" w:hAnsi="Arial Narrow" w:cs="Calibri Light"/>
          <w:i/>
          <w:color w:val="000000"/>
          <w:sz w:val="20"/>
          <w:szCs w:val="20"/>
        </w:rPr>
        <w:t>(nombres y apellidos), en calidad de…. (Designación)</w:t>
      </w:r>
      <w:r w:rsidRPr="001F7086">
        <w:rPr>
          <w:rFonts w:ascii="Arial Narrow" w:hAnsi="Arial Narrow" w:cs="Calibri Light"/>
          <w:color w:val="000000"/>
          <w:sz w:val="20"/>
          <w:szCs w:val="20"/>
        </w:rPr>
        <w:t>.</w:t>
      </w:r>
    </w:p>
    <w:p w14:paraId="5485B303" w14:textId="77777777" w:rsidR="001540C0" w:rsidRPr="001F7086" w:rsidRDefault="001540C0" w:rsidP="00212208">
      <w:pPr>
        <w:spacing w:after="0" w:line="240" w:lineRule="auto"/>
        <w:rPr>
          <w:rFonts w:ascii="Arial Narrow" w:hAnsi="Arial Narrow" w:cs="Calibri Light"/>
          <w:color w:val="000000"/>
          <w:sz w:val="20"/>
          <w:szCs w:val="20"/>
        </w:rPr>
      </w:pPr>
    </w:p>
    <w:p w14:paraId="28316504" w14:textId="77777777" w:rsidR="001540C0" w:rsidRPr="001F7086" w:rsidRDefault="001540C0"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Al PROVEEDOR seleccionado se le denominará CONTRATISTA cuando resulte adjudicado en una orden de compra emitida por una entidad sujeta a las disposiciones de la Ley Orgánica del Sistema Nacional de Contratación Pública que utilice el catálogo electrónico. A dicha entidad se le denominará CONTRATANTE.</w:t>
      </w:r>
    </w:p>
    <w:p w14:paraId="09FD05A6" w14:textId="77777777" w:rsidR="001540C0" w:rsidRPr="001F7086" w:rsidRDefault="001540C0" w:rsidP="00212208">
      <w:pPr>
        <w:spacing w:after="0" w:line="240" w:lineRule="auto"/>
        <w:rPr>
          <w:rFonts w:ascii="Arial Narrow" w:hAnsi="Arial Narrow" w:cs="Calibri Light"/>
          <w:color w:val="000000"/>
          <w:sz w:val="20"/>
          <w:szCs w:val="20"/>
        </w:rPr>
      </w:pPr>
    </w:p>
    <w:p w14:paraId="4ACE77D0" w14:textId="77777777" w:rsidR="001540C0" w:rsidRPr="001F7086" w:rsidRDefault="001540C0"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Las partes se obligan libre y voluntariamente, de conformidad con las siguientes cláusulas:</w:t>
      </w:r>
    </w:p>
    <w:p w14:paraId="6DD73D7A" w14:textId="77777777" w:rsidR="001540C0" w:rsidRPr="001F7086" w:rsidRDefault="00BB3389" w:rsidP="00212208">
      <w:pPr>
        <w:pStyle w:val="Ttulo3"/>
        <w:rPr>
          <w:rFonts w:ascii="Arial Narrow" w:hAnsi="Arial Narrow" w:cs="Calibri Light"/>
          <w:color w:val="000000"/>
          <w:sz w:val="20"/>
          <w:szCs w:val="20"/>
        </w:rPr>
      </w:pPr>
      <w:bookmarkStart w:id="1108" w:name="Bookmark458"/>
      <w:bookmarkStart w:id="1109" w:name="Bookmark457"/>
      <w:bookmarkStart w:id="1110" w:name="Bookmark456"/>
      <w:bookmarkStart w:id="1111" w:name="Bookmark455"/>
      <w:bookmarkStart w:id="1112" w:name="Bookmark454"/>
      <w:bookmarkStart w:id="1113" w:name="Bookmark453"/>
      <w:bookmarkStart w:id="1114" w:name="Bookmark452"/>
      <w:bookmarkStart w:id="1115" w:name="Bookmark451"/>
      <w:bookmarkStart w:id="1116" w:name="Bookmark450"/>
      <w:bookmarkStart w:id="1117" w:name="Bookmark449"/>
      <w:bookmarkStart w:id="1118" w:name="Bookmark448"/>
      <w:bookmarkStart w:id="1119" w:name="Bookmark447"/>
      <w:bookmarkStart w:id="1120" w:name="Bookmark446"/>
      <w:bookmarkStart w:id="1121" w:name="Bookmark445"/>
      <w:bookmarkStart w:id="1122" w:name="Bookmark444"/>
      <w:bookmarkStart w:id="1123" w:name="Bookmark443"/>
      <w:bookmarkStart w:id="1124" w:name="Bookmark442"/>
      <w:bookmarkStart w:id="1125" w:name="Bookmark441"/>
      <w:bookmarkStart w:id="1126" w:name="Bookmark440"/>
      <w:bookmarkStart w:id="1127" w:name="Bookmark439"/>
      <w:bookmarkStart w:id="1128" w:name="Bookmark438"/>
      <w:bookmarkStart w:id="1129" w:name="Bookmark437"/>
      <w:bookmarkStart w:id="1130" w:name="Bookmark436"/>
      <w:bookmarkStart w:id="1131" w:name="Bookmark435"/>
      <w:bookmarkStart w:id="1132" w:name="Bookmark434"/>
      <w:bookmarkStart w:id="1133" w:name="Bookmark433"/>
      <w:bookmarkStart w:id="1134" w:name="Bookmark432"/>
      <w:bookmarkStart w:id="1135" w:name="Bookmark431"/>
      <w:bookmarkStart w:id="1136" w:name="Bookmark430"/>
      <w:bookmarkStart w:id="1137" w:name="Bookmark429"/>
      <w:bookmarkStart w:id="1138" w:name="Bookmark428"/>
      <w:bookmarkStart w:id="1139" w:name="Bookmark427"/>
      <w:bookmarkStart w:id="1140" w:name="Bookmark426"/>
      <w:bookmarkStart w:id="1141" w:name="Bookmark425"/>
      <w:bookmarkStart w:id="1142" w:name="Bookmark424"/>
      <w:bookmarkStart w:id="1143" w:name="Bookmark423"/>
      <w:bookmarkStart w:id="1144" w:name="Bookmark422"/>
      <w:bookmarkStart w:id="1145" w:name="Bookmark421"/>
      <w:bookmarkStart w:id="1146" w:name="Bookmark420"/>
      <w:bookmarkStart w:id="1147" w:name="Bookmark419"/>
      <w:bookmarkStart w:id="1148" w:name="Bookmark418"/>
      <w:bookmarkStart w:id="1149" w:name="Bookmark417"/>
      <w:bookmarkStart w:id="1150" w:name="Bookmark416"/>
      <w:bookmarkStart w:id="1151" w:name="Bookmark415"/>
      <w:bookmarkStart w:id="1152" w:name="Bookmark414"/>
      <w:bookmarkStart w:id="1153" w:name="Bookmark413"/>
      <w:bookmarkStart w:id="1154" w:name="Bookmark412"/>
      <w:bookmarkStart w:id="1155" w:name="Bookmark411"/>
      <w:bookmarkStart w:id="1156" w:name="Bookmark410"/>
      <w:bookmarkStart w:id="1157" w:name="Bookmark409"/>
      <w:bookmarkStart w:id="1158" w:name="Bookmark408"/>
      <w:bookmarkStart w:id="1159" w:name="Bookmark407"/>
      <w:bookmarkStart w:id="1160" w:name="Bookmark406"/>
      <w:bookmarkStart w:id="1161" w:name="Bookmark405"/>
      <w:bookmarkStart w:id="1162" w:name="Bookmark404"/>
      <w:bookmarkStart w:id="1163" w:name="Bookmark403"/>
      <w:bookmarkStart w:id="1164" w:name="Bookmark402"/>
      <w:bookmarkStart w:id="1165" w:name="Bookmark401"/>
      <w:bookmarkStart w:id="1166" w:name="Bookmark400"/>
      <w:bookmarkStart w:id="1167" w:name="Bookmark399"/>
      <w:bookmarkStart w:id="1168" w:name="Bookmark398"/>
      <w:bookmarkStart w:id="1169" w:name="Bookmark397"/>
      <w:bookmarkStart w:id="1170" w:name="Bookmark396"/>
      <w:bookmarkStart w:id="1171" w:name="Bookmark395"/>
      <w:bookmarkStart w:id="1172" w:name="Bookmark394"/>
      <w:bookmarkStart w:id="1173" w:name="Bookmark393"/>
      <w:bookmarkStart w:id="1174" w:name="Bookmark392"/>
      <w:bookmarkStart w:id="1175" w:name="Bookmark391"/>
      <w:bookmarkStart w:id="1176" w:name="Bookmark390"/>
      <w:bookmarkStart w:id="1177" w:name="Bookmark389"/>
      <w:bookmarkStart w:id="1178" w:name="Bookmark388"/>
      <w:bookmarkStart w:id="1179" w:name="Bookmark387"/>
      <w:bookmarkStart w:id="1180" w:name="Bookmark386"/>
      <w:bookmarkStart w:id="1181" w:name="Bookmark385"/>
      <w:bookmarkStart w:id="1182" w:name="Bookmark384"/>
      <w:bookmarkStart w:id="1183" w:name="Bookmark383"/>
      <w:bookmarkStart w:id="1184" w:name="Bookmark382"/>
      <w:bookmarkStart w:id="1185" w:name="Bookmark381"/>
      <w:bookmarkStart w:id="1186" w:name="Bookmark380"/>
      <w:bookmarkStart w:id="1187" w:name="Bookmark379"/>
      <w:bookmarkStart w:id="1188" w:name="Bookmark378"/>
      <w:bookmarkStart w:id="1189" w:name="Bookmark377"/>
      <w:bookmarkStart w:id="1190" w:name="Bookmark376"/>
      <w:bookmarkStart w:id="1191" w:name="Bookmark375"/>
      <w:bookmarkStart w:id="1192" w:name="Bookmark374"/>
      <w:bookmarkStart w:id="1193" w:name="Bookmark373"/>
      <w:bookmarkStart w:id="1194" w:name="Bookmark372"/>
      <w:bookmarkStart w:id="1195" w:name="Bookmark371"/>
      <w:bookmarkStart w:id="1196" w:name="Bookmark370"/>
      <w:bookmarkStart w:id="1197" w:name="Bookmark369"/>
      <w:bookmarkStart w:id="1198" w:name="Bookmark368"/>
      <w:bookmarkStart w:id="1199" w:name="Bookmark367"/>
      <w:bookmarkStart w:id="1200" w:name="Bookmark366"/>
      <w:bookmarkStart w:id="1201" w:name="Bookmark365"/>
      <w:bookmarkStart w:id="1202" w:name="Bookmark364"/>
      <w:bookmarkStart w:id="1203" w:name="Bookmark363"/>
      <w:bookmarkStart w:id="1204" w:name="Bookmark362"/>
      <w:bookmarkStart w:id="1205" w:name="Bookmark361"/>
      <w:bookmarkStart w:id="1206" w:name="Bookmark360"/>
      <w:bookmarkStart w:id="1207" w:name="Bookmark359"/>
      <w:bookmarkStart w:id="1208" w:name="Bookmark358"/>
      <w:bookmarkStart w:id="1209" w:name="Bookmark357"/>
      <w:bookmarkStart w:id="1210" w:name="Bookmark356"/>
      <w:bookmarkStart w:id="1211" w:name="Bookmark355"/>
      <w:bookmarkStart w:id="1212" w:name="Bookmark354"/>
      <w:bookmarkStart w:id="1213" w:name="Bookmark353"/>
      <w:bookmarkStart w:id="1214" w:name="Bookmark352"/>
      <w:bookmarkStart w:id="1215" w:name="Bookmark351"/>
      <w:bookmarkStart w:id="1216" w:name="Bookmark350"/>
      <w:bookmarkStart w:id="1217" w:name="Bookmark349"/>
      <w:bookmarkStart w:id="1218" w:name="Bookmark348"/>
      <w:bookmarkStart w:id="1219" w:name="Bookmark347"/>
      <w:bookmarkStart w:id="1220" w:name="Bookmark346"/>
      <w:bookmarkStart w:id="1221" w:name="Bookmark345"/>
      <w:bookmarkStart w:id="1222" w:name="Bookmark344"/>
      <w:bookmarkStart w:id="1223" w:name="Bookmark343"/>
      <w:bookmarkStart w:id="1224" w:name="Bookmark342"/>
      <w:bookmarkStart w:id="1225" w:name="Bookmark341"/>
      <w:bookmarkStart w:id="1226" w:name="Bookmark340"/>
      <w:bookmarkStart w:id="1227" w:name="Bookmark339"/>
      <w:bookmarkStart w:id="1228" w:name="Bookmark338"/>
      <w:bookmarkStart w:id="1229" w:name="Bookmark337"/>
      <w:bookmarkStart w:id="1230" w:name="Bookmark336"/>
      <w:bookmarkStart w:id="1231" w:name="Bookmark335"/>
      <w:bookmarkStart w:id="1232" w:name="Bookmark334"/>
      <w:bookmarkStart w:id="1233" w:name="_Toc525315518"/>
      <w:bookmarkStart w:id="1234" w:name="_Toc531612913"/>
      <w:bookmarkStart w:id="1235" w:name="_Toc533579430"/>
      <w:bookmarkStart w:id="1236" w:name="_Toc8901510"/>
      <w:bookmarkStart w:id="1237" w:name="_Toc11064663"/>
      <w:bookmarkStart w:id="1238" w:name="_Toc150959780"/>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r w:rsidRPr="001F7086">
        <w:rPr>
          <w:rFonts w:ascii="Arial Narrow" w:hAnsi="Arial Narrow" w:cs="Calibri Light"/>
          <w:color w:val="000000"/>
          <w:sz w:val="20"/>
          <w:szCs w:val="20"/>
        </w:rPr>
        <w:t xml:space="preserve">SEGUNDA: </w:t>
      </w:r>
      <w:r w:rsidR="001540C0" w:rsidRPr="001F7086">
        <w:rPr>
          <w:rFonts w:ascii="Arial Narrow" w:hAnsi="Arial Narrow" w:cs="Calibri Light"/>
          <w:color w:val="000000"/>
          <w:sz w:val="20"/>
          <w:szCs w:val="20"/>
        </w:rPr>
        <w:t>ANTECEDENTES</w:t>
      </w:r>
      <w:bookmarkEnd w:id="1233"/>
      <w:bookmarkEnd w:id="1234"/>
      <w:bookmarkEnd w:id="1235"/>
      <w:bookmarkEnd w:id="1236"/>
      <w:bookmarkEnd w:id="1237"/>
      <w:bookmarkEnd w:id="1238"/>
    </w:p>
    <w:p w14:paraId="755E6621" w14:textId="77777777" w:rsidR="001540C0" w:rsidRPr="001F7086" w:rsidRDefault="001540C0" w:rsidP="00212208">
      <w:pPr>
        <w:spacing w:after="0" w:line="240" w:lineRule="auto"/>
        <w:rPr>
          <w:rFonts w:ascii="Arial Narrow" w:hAnsi="Arial Narrow" w:cs="Calibri Light"/>
          <w:color w:val="000000"/>
          <w:sz w:val="20"/>
          <w:szCs w:val="20"/>
        </w:rPr>
      </w:pPr>
    </w:p>
    <w:p w14:paraId="41810716" w14:textId="77777777" w:rsidR="001540C0" w:rsidRPr="001F7086" w:rsidRDefault="001540C0" w:rsidP="003B0362">
      <w:pPr>
        <w:numPr>
          <w:ilvl w:val="0"/>
          <w:numId w:val="50"/>
        </w:numPr>
        <w:spacing w:after="0" w:line="240" w:lineRule="auto"/>
        <w:ind w:left="567" w:hanging="567"/>
        <w:rPr>
          <w:rFonts w:ascii="Arial Narrow" w:hAnsi="Arial Narrow" w:cs="Calibri Light"/>
          <w:color w:val="000000"/>
          <w:sz w:val="20"/>
          <w:szCs w:val="20"/>
        </w:rPr>
      </w:pPr>
      <w:r w:rsidRPr="001F7086">
        <w:rPr>
          <w:rFonts w:ascii="Arial Narrow" w:hAnsi="Arial Narrow" w:cs="Calibri Light"/>
          <w:color w:val="000000"/>
          <w:sz w:val="20"/>
          <w:szCs w:val="20"/>
        </w:rPr>
        <w:t xml:space="preserve">El </w:t>
      </w:r>
      <w:r w:rsidR="0006702A">
        <w:rPr>
          <w:rFonts w:ascii="Arial Narrow" w:hAnsi="Arial Narrow" w:cs="Calibri Light"/>
          <w:color w:val="000000"/>
          <w:sz w:val="20"/>
          <w:szCs w:val="20"/>
        </w:rPr>
        <w:t>Art.</w:t>
      </w:r>
      <w:r w:rsidRPr="001F7086">
        <w:rPr>
          <w:rFonts w:ascii="Arial Narrow" w:hAnsi="Arial Narrow" w:cs="Calibri Light"/>
          <w:color w:val="000000"/>
          <w:sz w:val="20"/>
          <w:szCs w:val="20"/>
        </w:rPr>
        <w:t xml:space="preserve"> 10 de la Ley Orgánica del Sistema Nacional de Contratación Pública, LOSNCP, creó el Servicio Nacional de Contratación Pública, SERCOP, como organismo de derecho público, técnico regulatorio, con personalidad jurídica propia y autonomía administrativa, técnica, operativa, financiera y presupuestaria.</w:t>
      </w:r>
    </w:p>
    <w:p w14:paraId="0DF99DA7" w14:textId="77777777" w:rsidR="001540C0" w:rsidRPr="001F7086" w:rsidRDefault="001540C0" w:rsidP="00212208">
      <w:pPr>
        <w:spacing w:after="0" w:line="240" w:lineRule="auto"/>
        <w:rPr>
          <w:rFonts w:ascii="Arial Narrow" w:hAnsi="Arial Narrow" w:cs="Calibri Light"/>
          <w:color w:val="000000"/>
          <w:sz w:val="20"/>
          <w:szCs w:val="20"/>
        </w:rPr>
      </w:pPr>
    </w:p>
    <w:p w14:paraId="3C21CE29" w14:textId="77777777" w:rsidR="001540C0" w:rsidRPr="001F7086" w:rsidRDefault="001540C0" w:rsidP="003B0362">
      <w:pPr>
        <w:numPr>
          <w:ilvl w:val="0"/>
          <w:numId w:val="50"/>
        </w:numPr>
        <w:spacing w:after="0" w:line="240" w:lineRule="auto"/>
        <w:ind w:left="567" w:hanging="567"/>
        <w:rPr>
          <w:rFonts w:ascii="Arial Narrow" w:hAnsi="Arial Narrow" w:cs="Calibri Light"/>
          <w:color w:val="000000"/>
          <w:sz w:val="20"/>
          <w:szCs w:val="20"/>
        </w:rPr>
      </w:pPr>
      <w:r w:rsidRPr="001F7086">
        <w:rPr>
          <w:rFonts w:ascii="Arial Narrow" w:hAnsi="Arial Narrow" w:cs="Calibri Light"/>
          <w:color w:val="000000"/>
          <w:sz w:val="20"/>
          <w:szCs w:val="20"/>
        </w:rPr>
        <w:t xml:space="preserve">El </w:t>
      </w:r>
      <w:r w:rsidR="00A50157">
        <w:rPr>
          <w:rFonts w:ascii="Arial Narrow" w:hAnsi="Arial Narrow" w:cs="Calibri Light"/>
          <w:color w:val="000000"/>
          <w:sz w:val="20"/>
          <w:szCs w:val="20"/>
        </w:rPr>
        <w:t>número</w:t>
      </w:r>
      <w:r w:rsidRPr="001F7086">
        <w:rPr>
          <w:rFonts w:ascii="Arial Narrow" w:hAnsi="Arial Narrow" w:cs="Calibri Light"/>
          <w:color w:val="000000"/>
          <w:sz w:val="20"/>
          <w:szCs w:val="20"/>
        </w:rPr>
        <w:t xml:space="preserve"> 9 del </w:t>
      </w:r>
      <w:r w:rsidR="0006702A">
        <w:rPr>
          <w:rFonts w:ascii="Arial Narrow" w:hAnsi="Arial Narrow" w:cs="Calibri Light"/>
          <w:color w:val="000000"/>
          <w:sz w:val="20"/>
          <w:szCs w:val="20"/>
        </w:rPr>
        <w:t>Art.</w:t>
      </w:r>
      <w:r w:rsidRPr="001F7086">
        <w:rPr>
          <w:rFonts w:ascii="Arial Narrow" w:hAnsi="Arial Narrow" w:cs="Calibri Light"/>
          <w:color w:val="000000"/>
          <w:sz w:val="20"/>
          <w:szCs w:val="20"/>
        </w:rPr>
        <w:t xml:space="preserve"> 6 de la LOSNCP, define al Convenio Marco como la modalidad con la cual el SERCOP selecciona los proveedores cuyos bienes serán ofertados en el catálogo electrónico a fin de ser adquiridos o contratados de manera directa por las entidades contratantes en la forma, plazo y demás condiciones establecidas en dicho convenio.</w:t>
      </w:r>
    </w:p>
    <w:p w14:paraId="77EEC119" w14:textId="77777777" w:rsidR="001540C0" w:rsidRPr="001F7086" w:rsidRDefault="001540C0" w:rsidP="00212208">
      <w:pPr>
        <w:spacing w:after="0" w:line="240" w:lineRule="auto"/>
        <w:rPr>
          <w:rFonts w:ascii="Arial Narrow" w:hAnsi="Arial Narrow" w:cs="Calibri Light"/>
          <w:color w:val="000000"/>
          <w:sz w:val="20"/>
          <w:szCs w:val="20"/>
        </w:rPr>
      </w:pPr>
    </w:p>
    <w:p w14:paraId="1D72E3DB" w14:textId="77777777" w:rsidR="001540C0" w:rsidRPr="001F7086" w:rsidRDefault="001540C0" w:rsidP="003B0362">
      <w:pPr>
        <w:numPr>
          <w:ilvl w:val="0"/>
          <w:numId w:val="50"/>
        </w:numPr>
        <w:spacing w:after="0" w:line="240" w:lineRule="auto"/>
        <w:ind w:left="567" w:hanging="567"/>
        <w:rPr>
          <w:rFonts w:ascii="Arial Narrow" w:hAnsi="Arial Narrow" w:cs="Calibri Light"/>
          <w:color w:val="000000"/>
          <w:sz w:val="20"/>
          <w:szCs w:val="20"/>
        </w:rPr>
      </w:pPr>
      <w:r w:rsidRPr="001F7086">
        <w:rPr>
          <w:rFonts w:ascii="Arial Narrow" w:hAnsi="Arial Narrow" w:cs="Calibri Light"/>
          <w:color w:val="000000"/>
          <w:sz w:val="20"/>
          <w:szCs w:val="20"/>
        </w:rPr>
        <w:t xml:space="preserve">El </w:t>
      </w:r>
      <w:r w:rsidR="00A50157">
        <w:rPr>
          <w:rFonts w:ascii="Arial Narrow" w:hAnsi="Arial Narrow" w:cs="Calibri Light"/>
          <w:color w:val="000000"/>
          <w:sz w:val="20"/>
          <w:szCs w:val="20"/>
        </w:rPr>
        <w:t>número</w:t>
      </w:r>
      <w:r w:rsidR="00A50157" w:rsidRPr="001F7086">
        <w:rPr>
          <w:rFonts w:ascii="Arial Narrow" w:hAnsi="Arial Narrow" w:cs="Calibri Light"/>
          <w:color w:val="000000"/>
          <w:sz w:val="20"/>
          <w:szCs w:val="20"/>
        </w:rPr>
        <w:t xml:space="preserve"> </w:t>
      </w:r>
      <w:r w:rsidRPr="001F7086">
        <w:rPr>
          <w:rFonts w:ascii="Arial Narrow" w:hAnsi="Arial Narrow" w:cs="Calibri Light"/>
          <w:color w:val="000000"/>
          <w:sz w:val="20"/>
          <w:szCs w:val="20"/>
        </w:rPr>
        <w:t xml:space="preserve">7 del </w:t>
      </w:r>
      <w:r w:rsidR="0006702A">
        <w:rPr>
          <w:rFonts w:ascii="Arial Narrow" w:hAnsi="Arial Narrow" w:cs="Calibri Light"/>
          <w:color w:val="000000"/>
          <w:sz w:val="20"/>
          <w:szCs w:val="20"/>
        </w:rPr>
        <w:t xml:space="preserve">Art. </w:t>
      </w:r>
      <w:r w:rsidRPr="001F7086">
        <w:rPr>
          <w:rFonts w:ascii="Arial Narrow" w:hAnsi="Arial Narrow" w:cs="Calibri Light"/>
          <w:color w:val="000000"/>
          <w:sz w:val="20"/>
          <w:szCs w:val="20"/>
        </w:rPr>
        <w:t>10 de la Ley Orgánica del Sistema Nacional de Contratación Pública atribuye al SERCOP, establecer y administrar catálogos de bienes normalizados.</w:t>
      </w:r>
    </w:p>
    <w:p w14:paraId="5B9C0121" w14:textId="77777777" w:rsidR="001540C0" w:rsidRPr="001F7086" w:rsidRDefault="001540C0" w:rsidP="00212208">
      <w:pPr>
        <w:spacing w:after="0" w:line="240" w:lineRule="auto"/>
        <w:ind w:left="567"/>
        <w:rPr>
          <w:rFonts w:ascii="Arial Narrow" w:hAnsi="Arial Narrow" w:cs="Calibri Light"/>
          <w:color w:val="000000"/>
          <w:sz w:val="20"/>
          <w:szCs w:val="20"/>
        </w:rPr>
      </w:pPr>
    </w:p>
    <w:p w14:paraId="0AE42E27" w14:textId="77777777" w:rsidR="001540C0" w:rsidRPr="001F7086" w:rsidRDefault="001540C0" w:rsidP="003B0362">
      <w:pPr>
        <w:numPr>
          <w:ilvl w:val="0"/>
          <w:numId w:val="50"/>
        </w:numPr>
        <w:spacing w:after="0" w:line="240" w:lineRule="auto"/>
        <w:ind w:left="567" w:hanging="567"/>
        <w:rPr>
          <w:rFonts w:ascii="Arial Narrow" w:hAnsi="Arial Narrow" w:cs="Calibri Light"/>
          <w:color w:val="000000"/>
          <w:sz w:val="20"/>
          <w:szCs w:val="20"/>
        </w:rPr>
      </w:pPr>
      <w:r w:rsidRPr="001F7086">
        <w:rPr>
          <w:rFonts w:ascii="Arial Narrow" w:hAnsi="Arial Narrow" w:cs="Calibri Light"/>
          <w:color w:val="000000"/>
          <w:sz w:val="20"/>
          <w:szCs w:val="20"/>
        </w:rPr>
        <w:t xml:space="preserve">El </w:t>
      </w:r>
      <w:r w:rsidR="0006702A">
        <w:rPr>
          <w:rFonts w:ascii="Arial Narrow" w:hAnsi="Arial Narrow" w:cs="Calibri Light"/>
          <w:color w:val="000000"/>
          <w:sz w:val="20"/>
          <w:szCs w:val="20"/>
        </w:rPr>
        <w:t>Art.</w:t>
      </w:r>
      <w:r w:rsidRPr="001F7086">
        <w:rPr>
          <w:rFonts w:ascii="Arial Narrow" w:hAnsi="Arial Narrow" w:cs="Calibri Light"/>
          <w:color w:val="000000"/>
          <w:sz w:val="20"/>
          <w:szCs w:val="20"/>
        </w:rPr>
        <w:t xml:space="preserve"> 43 de la Ley Orgánica del Sistema Na</w:t>
      </w:r>
      <w:r w:rsidR="005B4F19" w:rsidRPr="001F7086">
        <w:rPr>
          <w:rFonts w:ascii="Arial Narrow" w:hAnsi="Arial Narrow" w:cs="Calibri Light"/>
          <w:color w:val="000000"/>
          <w:sz w:val="20"/>
          <w:szCs w:val="20"/>
        </w:rPr>
        <w:t>cional de Contratación Pública</w:t>
      </w:r>
      <w:r w:rsidRPr="001F7086">
        <w:rPr>
          <w:rFonts w:ascii="Arial Narrow" w:hAnsi="Arial Narrow" w:cs="Calibri Light"/>
          <w:color w:val="000000"/>
          <w:sz w:val="20"/>
          <w:szCs w:val="20"/>
        </w:rPr>
        <w:t>, señala que el Servicio Nacional de Contratación Pública efectuará periódicamente procedimientos de selección de proveedores con quienes suscribirá Convenios Marco, en virtud de los cuales se ofertará, en el catálogo electrónico, bienes normalizados a fin de que éstos sean adquiridos o contratados de manera directa por las Entidades Contratantes.</w:t>
      </w:r>
    </w:p>
    <w:p w14:paraId="6ECB3581" w14:textId="77777777" w:rsidR="001540C0" w:rsidRPr="001F7086" w:rsidRDefault="001540C0" w:rsidP="00212208">
      <w:pPr>
        <w:spacing w:after="0" w:line="240" w:lineRule="auto"/>
        <w:ind w:left="567"/>
        <w:rPr>
          <w:rFonts w:ascii="Arial Narrow" w:hAnsi="Arial Narrow" w:cs="Calibri Light"/>
          <w:color w:val="000000"/>
          <w:sz w:val="20"/>
          <w:szCs w:val="20"/>
        </w:rPr>
      </w:pPr>
    </w:p>
    <w:p w14:paraId="04D07D91" w14:textId="77777777" w:rsidR="003754B3" w:rsidRPr="001F7086" w:rsidRDefault="001540C0" w:rsidP="003B0362">
      <w:pPr>
        <w:numPr>
          <w:ilvl w:val="0"/>
          <w:numId w:val="50"/>
        </w:numPr>
        <w:spacing w:after="0" w:line="240" w:lineRule="auto"/>
        <w:ind w:left="567" w:hanging="567"/>
        <w:rPr>
          <w:rFonts w:ascii="Arial Narrow" w:hAnsi="Arial Narrow" w:cs="Calibri Light"/>
          <w:color w:val="000000"/>
          <w:sz w:val="20"/>
          <w:szCs w:val="20"/>
        </w:rPr>
      </w:pPr>
      <w:r w:rsidRPr="001F7086">
        <w:rPr>
          <w:rFonts w:ascii="Arial Narrow" w:hAnsi="Arial Narrow" w:cs="Calibri Light"/>
          <w:color w:val="000000"/>
          <w:sz w:val="20"/>
          <w:szCs w:val="20"/>
        </w:rPr>
        <w:t xml:space="preserve">El </w:t>
      </w:r>
      <w:r w:rsidR="0006702A">
        <w:rPr>
          <w:rFonts w:ascii="Arial Narrow" w:hAnsi="Arial Narrow" w:cs="Calibri Light"/>
          <w:color w:val="000000"/>
          <w:sz w:val="20"/>
          <w:szCs w:val="20"/>
        </w:rPr>
        <w:t>Art.</w:t>
      </w:r>
      <w:r w:rsidRPr="001F7086">
        <w:rPr>
          <w:rFonts w:ascii="Arial Narrow" w:hAnsi="Arial Narrow" w:cs="Calibri Light"/>
          <w:color w:val="000000"/>
          <w:sz w:val="20"/>
          <w:szCs w:val="20"/>
        </w:rPr>
        <w:t xml:space="preserve"> 44 de la LOSNCP establece que, como producto del Convenio Marco, el Servicio Nacional de Contratación Pública creará un Catálogo Electrónico disponible en el Portal Institucional, desde el cual las Entidades Contratantes podrán realizar sus adquisiciones en forma directa.</w:t>
      </w:r>
    </w:p>
    <w:p w14:paraId="4D6DE623" w14:textId="77777777" w:rsidR="003754B3" w:rsidRPr="001F7086" w:rsidRDefault="003754B3" w:rsidP="003754B3">
      <w:pPr>
        <w:pStyle w:val="Prrafodelista"/>
        <w:rPr>
          <w:rFonts w:ascii="Arial Narrow" w:hAnsi="Arial Narrow" w:cs="Calibri Light"/>
          <w:color w:val="000000"/>
          <w:sz w:val="20"/>
          <w:szCs w:val="20"/>
        </w:rPr>
      </w:pPr>
    </w:p>
    <w:p w14:paraId="0C22AAFA" w14:textId="77777777" w:rsidR="001540C0" w:rsidRPr="001F7086" w:rsidRDefault="001540C0" w:rsidP="003B0362">
      <w:pPr>
        <w:numPr>
          <w:ilvl w:val="0"/>
          <w:numId w:val="50"/>
        </w:numPr>
        <w:spacing w:after="0" w:line="240" w:lineRule="auto"/>
        <w:ind w:left="567" w:hanging="567"/>
        <w:rPr>
          <w:rFonts w:ascii="Arial Narrow" w:hAnsi="Arial Narrow" w:cs="Calibri Light"/>
          <w:color w:val="000000"/>
          <w:sz w:val="20"/>
          <w:szCs w:val="20"/>
        </w:rPr>
      </w:pPr>
      <w:r w:rsidRPr="001F7086">
        <w:rPr>
          <w:rFonts w:ascii="Arial Narrow" w:hAnsi="Arial Narrow" w:cs="Calibri Light"/>
          <w:color w:val="000000"/>
          <w:sz w:val="20"/>
          <w:szCs w:val="20"/>
        </w:rPr>
        <w:t>Mediante Resolución Interna No. R.I.-SERCOP-</w:t>
      </w:r>
      <w:r w:rsidR="003754B3" w:rsidRPr="001F7086">
        <w:rPr>
          <w:rFonts w:ascii="Arial Narrow" w:hAnsi="Arial Narrow" w:cs="Calibri Light"/>
          <w:color w:val="000000"/>
          <w:sz w:val="20"/>
          <w:szCs w:val="20"/>
        </w:rPr>
        <w:t>2023</w:t>
      </w:r>
      <w:r w:rsidRPr="001F7086">
        <w:rPr>
          <w:rFonts w:ascii="Arial Narrow" w:hAnsi="Arial Narrow" w:cs="Calibri Light"/>
          <w:color w:val="000000"/>
          <w:sz w:val="20"/>
          <w:szCs w:val="20"/>
        </w:rPr>
        <w:t>-</w:t>
      </w:r>
      <w:r w:rsidR="003754B3" w:rsidRPr="001F7086">
        <w:rPr>
          <w:rFonts w:ascii="Arial Narrow" w:hAnsi="Arial Narrow" w:cs="Calibri Light"/>
          <w:color w:val="000000"/>
          <w:sz w:val="20"/>
          <w:szCs w:val="20"/>
        </w:rPr>
        <w:t>0008</w:t>
      </w:r>
      <w:r w:rsidRPr="001F7086">
        <w:rPr>
          <w:rFonts w:ascii="Arial Narrow" w:hAnsi="Arial Narrow" w:cs="Calibri Light"/>
          <w:color w:val="000000"/>
          <w:sz w:val="20"/>
          <w:szCs w:val="20"/>
        </w:rPr>
        <w:t xml:space="preserve"> de </w:t>
      </w:r>
      <w:r w:rsidR="003754B3" w:rsidRPr="001F7086">
        <w:rPr>
          <w:rFonts w:ascii="Arial Narrow" w:hAnsi="Arial Narrow" w:cs="Calibri Light"/>
          <w:color w:val="000000"/>
          <w:sz w:val="20"/>
          <w:szCs w:val="20"/>
        </w:rPr>
        <w:t>08</w:t>
      </w:r>
      <w:r w:rsidRPr="001F7086">
        <w:rPr>
          <w:rFonts w:ascii="Arial Narrow" w:hAnsi="Arial Narrow" w:cs="Calibri Light"/>
          <w:color w:val="000000"/>
          <w:sz w:val="20"/>
          <w:szCs w:val="20"/>
        </w:rPr>
        <w:t xml:space="preserve"> de </w:t>
      </w:r>
      <w:r w:rsidR="007845B6">
        <w:rPr>
          <w:rFonts w:ascii="Arial Narrow" w:hAnsi="Arial Narrow" w:cs="Calibri Light"/>
          <w:color w:val="000000"/>
          <w:sz w:val="20"/>
          <w:szCs w:val="20"/>
        </w:rPr>
        <w:t>septiembre</w:t>
      </w:r>
      <w:r w:rsidRPr="001F7086">
        <w:rPr>
          <w:rFonts w:ascii="Arial Narrow" w:hAnsi="Arial Narrow" w:cs="Calibri Light"/>
          <w:color w:val="000000"/>
          <w:sz w:val="20"/>
          <w:szCs w:val="20"/>
        </w:rPr>
        <w:t xml:space="preserve"> de </w:t>
      </w:r>
      <w:r w:rsidR="003754B3" w:rsidRPr="001F7086">
        <w:rPr>
          <w:rFonts w:ascii="Arial Narrow" w:hAnsi="Arial Narrow" w:cs="Calibri Light"/>
          <w:color w:val="000000"/>
          <w:sz w:val="20"/>
          <w:szCs w:val="20"/>
        </w:rPr>
        <w:t>2023</w:t>
      </w:r>
      <w:r w:rsidRPr="001F7086">
        <w:rPr>
          <w:rFonts w:ascii="Arial Narrow" w:hAnsi="Arial Narrow" w:cs="Calibri Light"/>
          <w:color w:val="000000"/>
          <w:sz w:val="20"/>
          <w:szCs w:val="20"/>
        </w:rPr>
        <w:t xml:space="preserve">, la Directora General del SERCOP delegó a la Coordinación Técnica de Catalogación la atribución para: </w:t>
      </w:r>
      <w:r w:rsidRPr="001F7086">
        <w:rPr>
          <w:rFonts w:ascii="Arial Narrow" w:hAnsi="Arial Narrow" w:cs="Calibri Light"/>
          <w:i/>
          <w:color w:val="000000"/>
          <w:sz w:val="20"/>
          <w:szCs w:val="20"/>
        </w:rPr>
        <w:t>“</w:t>
      </w:r>
      <w:r w:rsidR="003754B3" w:rsidRPr="001F7086">
        <w:rPr>
          <w:rFonts w:ascii="Arial Narrow" w:hAnsi="Arial Narrow" w:cs="Calibri Light"/>
          <w:i/>
          <w:color w:val="000000"/>
          <w:sz w:val="20"/>
          <w:szCs w:val="20"/>
        </w:rPr>
        <w:t>Suscribir los convenios marco, adendas, terminaciones o instrumentos que se deriven de los procedimientos de selección de proveedores que sustancie el SERCOP, en el Catálogo Electrónico a nivel nacional; y en el Catálogo Dinámico Inclusivo su delegación es para las provincias de Esmeraldas, Carchi, Imbabura, Pichincha, Sucumbíos, Napo y Orellana</w:t>
      </w:r>
      <w:r w:rsidRPr="001F7086">
        <w:rPr>
          <w:rFonts w:ascii="Arial Narrow" w:hAnsi="Arial Narrow" w:cs="Calibri Light"/>
          <w:i/>
          <w:color w:val="000000"/>
          <w:sz w:val="20"/>
          <w:szCs w:val="20"/>
        </w:rPr>
        <w:t>;”.</w:t>
      </w:r>
    </w:p>
    <w:p w14:paraId="2905FFA1" w14:textId="77777777" w:rsidR="001540C0" w:rsidRPr="001F7086" w:rsidRDefault="001540C0" w:rsidP="00212208">
      <w:pPr>
        <w:spacing w:after="0" w:line="240" w:lineRule="auto"/>
        <w:ind w:left="567"/>
        <w:rPr>
          <w:rFonts w:ascii="Arial Narrow" w:hAnsi="Arial Narrow" w:cs="Calibri Light"/>
          <w:color w:val="000000"/>
          <w:sz w:val="20"/>
          <w:szCs w:val="20"/>
        </w:rPr>
      </w:pPr>
    </w:p>
    <w:p w14:paraId="662C8FEA" w14:textId="77777777" w:rsidR="001540C0" w:rsidRPr="001F7086" w:rsidRDefault="0063763B" w:rsidP="003B0362">
      <w:pPr>
        <w:numPr>
          <w:ilvl w:val="0"/>
          <w:numId w:val="50"/>
        </w:numPr>
        <w:spacing w:after="0" w:line="240" w:lineRule="auto"/>
        <w:ind w:left="567" w:hanging="567"/>
        <w:rPr>
          <w:rFonts w:ascii="Arial Narrow" w:hAnsi="Arial Narrow" w:cs="Calibri Light"/>
          <w:color w:val="000000"/>
          <w:sz w:val="20"/>
          <w:szCs w:val="20"/>
        </w:rPr>
      </w:pPr>
      <w:r w:rsidRPr="001F7086">
        <w:rPr>
          <w:rFonts w:ascii="Arial Narrow" w:hAnsi="Arial Narrow" w:cs="Calibri Light"/>
          <w:color w:val="000000"/>
          <w:sz w:val="20"/>
          <w:szCs w:val="20"/>
        </w:rPr>
        <w:t>El RGLOSNCP y l</w:t>
      </w:r>
      <w:r w:rsidR="001540C0" w:rsidRPr="001F7086">
        <w:rPr>
          <w:rFonts w:ascii="Arial Narrow" w:hAnsi="Arial Narrow" w:cs="Calibri Light"/>
          <w:color w:val="000000"/>
          <w:sz w:val="20"/>
          <w:szCs w:val="20"/>
        </w:rPr>
        <w:t>a Resolución Externa Nro. RE-SERCOP-</w:t>
      </w:r>
      <w:r w:rsidR="003754B3" w:rsidRPr="001F7086">
        <w:rPr>
          <w:rFonts w:ascii="Arial Narrow" w:hAnsi="Arial Narrow" w:cs="Calibri Light"/>
          <w:color w:val="000000"/>
          <w:sz w:val="20"/>
          <w:szCs w:val="20"/>
        </w:rPr>
        <w:t>2023</w:t>
      </w:r>
      <w:r w:rsidR="001540C0" w:rsidRPr="001F7086">
        <w:rPr>
          <w:rFonts w:ascii="Arial Narrow" w:hAnsi="Arial Narrow" w:cs="Calibri Light"/>
          <w:color w:val="000000"/>
          <w:sz w:val="20"/>
          <w:szCs w:val="20"/>
        </w:rPr>
        <w:t>-</w:t>
      </w:r>
      <w:r w:rsidR="003754B3" w:rsidRPr="001F7086">
        <w:rPr>
          <w:rFonts w:ascii="Arial Narrow" w:hAnsi="Arial Narrow" w:cs="Calibri Light"/>
          <w:color w:val="000000"/>
          <w:sz w:val="20"/>
          <w:szCs w:val="20"/>
        </w:rPr>
        <w:t>0134</w:t>
      </w:r>
      <w:r w:rsidR="001540C0" w:rsidRPr="001F7086">
        <w:rPr>
          <w:rFonts w:ascii="Arial Narrow" w:hAnsi="Arial Narrow" w:cs="Calibri Light"/>
          <w:color w:val="000000"/>
          <w:sz w:val="20"/>
          <w:szCs w:val="20"/>
        </w:rPr>
        <w:t xml:space="preserve">, contiene las disposiciones que deben aplicarse para los procedimientos de selección de proveedores para la suscripción de Convenios Marco. </w:t>
      </w:r>
    </w:p>
    <w:p w14:paraId="5699E856" w14:textId="77777777" w:rsidR="001540C0" w:rsidRPr="001F7086" w:rsidRDefault="001540C0" w:rsidP="00212208">
      <w:pPr>
        <w:pStyle w:val="Prrafodelista"/>
        <w:rPr>
          <w:rFonts w:ascii="Arial Narrow" w:hAnsi="Arial Narrow" w:cs="Calibri Light"/>
          <w:color w:val="000000"/>
          <w:sz w:val="20"/>
          <w:szCs w:val="20"/>
        </w:rPr>
      </w:pPr>
    </w:p>
    <w:p w14:paraId="69730D65" w14:textId="77777777" w:rsidR="001540C0" w:rsidRPr="001F7086" w:rsidRDefault="001540C0" w:rsidP="003B0362">
      <w:pPr>
        <w:numPr>
          <w:ilvl w:val="0"/>
          <w:numId w:val="50"/>
        </w:numPr>
        <w:spacing w:after="0" w:line="240" w:lineRule="auto"/>
        <w:ind w:left="567" w:hanging="567"/>
        <w:rPr>
          <w:rFonts w:ascii="Arial Narrow" w:hAnsi="Arial Narrow" w:cs="Calibri Light"/>
          <w:color w:val="000000"/>
          <w:sz w:val="20"/>
          <w:szCs w:val="20"/>
        </w:rPr>
      </w:pPr>
      <w:r w:rsidRPr="001F7086">
        <w:rPr>
          <w:rFonts w:ascii="Arial Narrow" w:hAnsi="Arial Narrow" w:cs="Calibri Light"/>
          <w:color w:val="000000"/>
          <w:sz w:val="20"/>
          <w:szCs w:val="20"/>
        </w:rPr>
        <w:t>Mediante Resolución</w:t>
      </w:r>
      <w:r w:rsidR="00241907" w:rsidRPr="001F7086">
        <w:rPr>
          <w:rFonts w:ascii="Arial Narrow" w:hAnsi="Arial Narrow" w:cs="Calibri Light"/>
          <w:color w:val="000000"/>
          <w:sz w:val="20"/>
          <w:szCs w:val="20"/>
        </w:rPr>
        <w:t xml:space="preserve"> No. </w:t>
      </w:r>
      <w:r w:rsidR="003754B3" w:rsidRPr="001F7086">
        <w:rPr>
          <w:rFonts w:ascii="Arial Narrow" w:hAnsi="Arial Narrow" w:cs="Calibri Light"/>
          <w:color w:val="000000"/>
          <w:sz w:val="20"/>
          <w:szCs w:val="20"/>
        </w:rPr>
        <w:t>XXXXX</w:t>
      </w:r>
      <w:r w:rsidRPr="001F7086">
        <w:rPr>
          <w:rFonts w:ascii="Arial Narrow" w:hAnsi="Arial Narrow" w:cs="Calibri Light"/>
          <w:color w:val="000000"/>
          <w:sz w:val="20"/>
          <w:szCs w:val="20"/>
        </w:rPr>
        <w:t>, de XX de XXXX de XXXX, la Coordinador</w:t>
      </w:r>
      <w:r w:rsidR="003754B3" w:rsidRPr="001F7086">
        <w:rPr>
          <w:rFonts w:ascii="Arial Narrow" w:hAnsi="Arial Narrow" w:cs="Calibri Light"/>
          <w:color w:val="000000"/>
          <w:sz w:val="20"/>
          <w:szCs w:val="20"/>
        </w:rPr>
        <w:t>a</w:t>
      </w:r>
      <w:r w:rsidRPr="001F7086">
        <w:rPr>
          <w:rFonts w:ascii="Arial Narrow" w:hAnsi="Arial Narrow" w:cs="Calibri Light"/>
          <w:color w:val="000000"/>
          <w:sz w:val="20"/>
          <w:szCs w:val="20"/>
        </w:rPr>
        <w:t xml:space="preserve"> Técnic</w:t>
      </w:r>
      <w:r w:rsidR="003754B3" w:rsidRPr="001F7086">
        <w:rPr>
          <w:rFonts w:ascii="Arial Narrow" w:hAnsi="Arial Narrow" w:cs="Calibri Light"/>
          <w:color w:val="000000"/>
          <w:sz w:val="20"/>
          <w:szCs w:val="20"/>
        </w:rPr>
        <w:t>a</w:t>
      </w:r>
      <w:r w:rsidRPr="001F7086">
        <w:rPr>
          <w:rFonts w:ascii="Arial Narrow" w:hAnsi="Arial Narrow" w:cs="Calibri Light"/>
          <w:color w:val="000000"/>
          <w:sz w:val="20"/>
          <w:szCs w:val="20"/>
        </w:rPr>
        <w:t xml:space="preserve"> de Catalogación del </w:t>
      </w:r>
      <w:r w:rsidRPr="001F7086">
        <w:rPr>
          <w:rFonts w:ascii="Arial Narrow" w:hAnsi="Arial Narrow" w:cs="Calibri Light"/>
          <w:color w:val="000000"/>
          <w:sz w:val="20"/>
          <w:szCs w:val="20"/>
        </w:rPr>
        <w:lastRenderedPageBreak/>
        <w:t>SERCOP: (i) aprobó el pliego y dispuso el inicio del procedimiento de selección de proveedores de Convenio Marco para la adquisición de</w:t>
      </w:r>
      <w:r w:rsidRPr="001F7086">
        <w:rPr>
          <w:rFonts w:ascii="Arial Narrow" w:hAnsi="Arial Narrow" w:cs="Calibri Light"/>
          <w:i/>
          <w:color w:val="000000"/>
          <w:sz w:val="20"/>
          <w:szCs w:val="20"/>
        </w:rPr>
        <w:t xml:space="preserve"> </w:t>
      </w:r>
      <w:r w:rsidR="00C22A73" w:rsidRPr="00C22A73">
        <w:rPr>
          <w:rFonts w:ascii="Arial Narrow" w:hAnsi="Arial Narrow" w:cs="Calibri Light"/>
          <w:color w:val="000000"/>
          <w:sz w:val="20"/>
          <w:szCs w:val="20"/>
        </w:rPr>
        <w:t>cables eléctricos</w:t>
      </w:r>
      <w:r w:rsidRPr="001F7086">
        <w:rPr>
          <w:rFonts w:ascii="Arial Narrow" w:hAnsi="Arial Narrow" w:cs="Calibri Light"/>
          <w:color w:val="000000"/>
          <w:sz w:val="20"/>
          <w:szCs w:val="20"/>
        </w:rPr>
        <w:t xml:space="preserve">, procedimiento signado con código No. </w:t>
      </w:r>
      <w:r w:rsidR="00677047">
        <w:rPr>
          <w:rFonts w:ascii="Arial Narrow" w:hAnsi="Arial Narrow" w:cs="Calibri Light"/>
          <w:color w:val="000000"/>
          <w:sz w:val="20"/>
          <w:szCs w:val="20"/>
        </w:rPr>
        <w:t>SERCOP-SELPROV-002-2023</w:t>
      </w:r>
      <w:r w:rsidRPr="001F7086">
        <w:rPr>
          <w:rFonts w:ascii="Arial Narrow" w:hAnsi="Arial Narrow" w:cs="Calibri Light"/>
          <w:color w:val="000000"/>
          <w:sz w:val="20"/>
          <w:szCs w:val="20"/>
        </w:rPr>
        <w:t xml:space="preserve">; (ii) designó a los miembros de la Comisión Técnica; y, (iii) dispuso la publicación de la resolución en el </w:t>
      </w:r>
      <w:r w:rsidR="000B09F4" w:rsidRPr="001F7086">
        <w:rPr>
          <w:rFonts w:ascii="Arial Narrow" w:hAnsi="Arial Narrow" w:cs="Calibri Light"/>
          <w:color w:val="000000"/>
          <w:sz w:val="20"/>
          <w:szCs w:val="20"/>
        </w:rPr>
        <w:t>Sistema Oficial de Contratación del Estado - SOCE</w:t>
      </w:r>
      <w:r w:rsidRPr="001F7086">
        <w:rPr>
          <w:rFonts w:ascii="Arial Narrow" w:hAnsi="Arial Narrow" w:cs="Calibri Light"/>
          <w:color w:val="000000"/>
          <w:sz w:val="20"/>
          <w:szCs w:val="20"/>
        </w:rPr>
        <w:t xml:space="preserve">. Mediante dicho procedimiento se convocó a las personas naturales y jurídicas, nacionales o extranjeras, consorcios, asociaciones y compromisos de asociación o consorcios y actores de la economía popular y solidaria con domicilio fiscal en el Ecuador, inscritos y habilitados en el Registro Único de Proveedores - RUP, legalmente capaces para contratar, a que presenten sus ofertas y suscriban Convenios Marco, para ser parte del catálogo electrónico dentro de la categoría de </w:t>
      </w:r>
      <w:r w:rsidR="00C22A73">
        <w:rPr>
          <w:rFonts w:ascii="Arial Narrow" w:hAnsi="Arial Narrow" w:cs="Calibri Light"/>
          <w:color w:val="000000"/>
          <w:sz w:val="20"/>
          <w:szCs w:val="20"/>
        </w:rPr>
        <w:t>cables eléctricos</w:t>
      </w:r>
      <w:r w:rsidRPr="001F7086">
        <w:rPr>
          <w:rFonts w:ascii="Arial Narrow" w:hAnsi="Arial Narrow" w:cs="Calibri Light"/>
          <w:color w:val="000000"/>
          <w:sz w:val="20"/>
          <w:szCs w:val="20"/>
        </w:rPr>
        <w:t xml:space="preserve">, de conformidad con lo dispuesto en el </w:t>
      </w:r>
      <w:r w:rsidR="0006702A">
        <w:rPr>
          <w:rFonts w:ascii="Arial Narrow" w:hAnsi="Arial Narrow" w:cs="Calibri Light"/>
          <w:color w:val="000000"/>
          <w:sz w:val="20"/>
          <w:szCs w:val="20"/>
        </w:rPr>
        <w:t>Art.</w:t>
      </w:r>
      <w:r w:rsidRPr="001F7086">
        <w:rPr>
          <w:rFonts w:ascii="Arial Narrow" w:hAnsi="Arial Narrow" w:cs="Calibri Light"/>
          <w:color w:val="000000"/>
          <w:sz w:val="20"/>
          <w:szCs w:val="20"/>
        </w:rPr>
        <w:t xml:space="preserve"> 43 de la Ley Orgánica del Sistema Nacional de Contratación Pública – LOSNCP.</w:t>
      </w:r>
    </w:p>
    <w:p w14:paraId="7DD5D9F1" w14:textId="77777777" w:rsidR="001540C0" w:rsidRPr="001F7086" w:rsidRDefault="001540C0" w:rsidP="00212208">
      <w:pPr>
        <w:pStyle w:val="Prrafodelista"/>
        <w:rPr>
          <w:rFonts w:ascii="Arial Narrow" w:hAnsi="Arial Narrow" w:cs="Calibri Light"/>
          <w:color w:val="000000"/>
          <w:sz w:val="20"/>
          <w:szCs w:val="20"/>
        </w:rPr>
      </w:pPr>
    </w:p>
    <w:p w14:paraId="1016F53B" w14:textId="77777777" w:rsidR="001540C0" w:rsidRPr="001F7086" w:rsidRDefault="001540C0" w:rsidP="003B0362">
      <w:pPr>
        <w:numPr>
          <w:ilvl w:val="0"/>
          <w:numId w:val="50"/>
        </w:numPr>
        <w:spacing w:after="0" w:line="240" w:lineRule="auto"/>
        <w:ind w:left="567" w:hanging="567"/>
        <w:rPr>
          <w:rFonts w:ascii="Arial Narrow" w:hAnsi="Arial Narrow" w:cs="Calibri Light"/>
          <w:color w:val="000000"/>
          <w:sz w:val="20"/>
          <w:szCs w:val="20"/>
        </w:rPr>
      </w:pPr>
      <w:bookmarkStart w:id="1239" w:name="_Hlk59114995"/>
      <w:r w:rsidRPr="001F7086">
        <w:rPr>
          <w:rFonts w:ascii="Arial Narrow" w:hAnsi="Arial Narrow" w:cs="Calibri Light"/>
          <w:color w:val="000000"/>
          <w:sz w:val="20"/>
          <w:szCs w:val="20"/>
        </w:rPr>
        <w:t xml:space="preserve">Una vez efectuado el procedimiento de selección de proveedores, mediante Resolución XXXX, de XX de XXX de XXXX, </w:t>
      </w:r>
      <w:r w:rsidR="003754B3" w:rsidRPr="001F7086">
        <w:rPr>
          <w:rFonts w:ascii="Arial Narrow" w:hAnsi="Arial Narrow" w:cs="Calibri Light"/>
          <w:color w:val="000000"/>
          <w:sz w:val="20"/>
          <w:szCs w:val="20"/>
        </w:rPr>
        <w:t>la</w:t>
      </w:r>
      <w:r w:rsidR="0087331B" w:rsidRPr="001F7086">
        <w:rPr>
          <w:rFonts w:ascii="Arial Narrow" w:hAnsi="Arial Narrow" w:cs="Calibri Light"/>
          <w:color w:val="000000"/>
          <w:sz w:val="20"/>
          <w:szCs w:val="20"/>
        </w:rPr>
        <w:t xml:space="preserve"> </w:t>
      </w:r>
      <w:r w:rsidRPr="001F7086">
        <w:rPr>
          <w:rFonts w:ascii="Arial Narrow" w:hAnsi="Arial Narrow" w:cs="Calibri Light"/>
          <w:color w:val="000000"/>
          <w:sz w:val="20"/>
          <w:szCs w:val="20"/>
        </w:rPr>
        <w:t>Coordinador</w:t>
      </w:r>
      <w:r w:rsidR="003754B3" w:rsidRPr="001F7086">
        <w:rPr>
          <w:rFonts w:ascii="Arial Narrow" w:hAnsi="Arial Narrow" w:cs="Calibri Light"/>
          <w:color w:val="000000"/>
          <w:sz w:val="20"/>
          <w:szCs w:val="20"/>
        </w:rPr>
        <w:t>a</w:t>
      </w:r>
      <w:r w:rsidRPr="001F7086">
        <w:rPr>
          <w:rFonts w:ascii="Arial Narrow" w:hAnsi="Arial Narrow" w:cs="Calibri Light"/>
          <w:color w:val="000000"/>
          <w:sz w:val="20"/>
          <w:szCs w:val="20"/>
        </w:rPr>
        <w:t xml:space="preserve"> Técnic</w:t>
      </w:r>
      <w:r w:rsidR="003754B3" w:rsidRPr="001F7086">
        <w:rPr>
          <w:rFonts w:ascii="Arial Narrow" w:hAnsi="Arial Narrow" w:cs="Calibri Light"/>
          <w:color w:val="000000"/>
          <w:sz w:val="20"/>
          <w:szCs w:val="20"/>
        </w:rPr>
        <w:t>a</w:t>
      </w:r>
      <w:r w:rsidRPr="001F7086">
        <w:rPr>
          <w:rFonts w:ascii="Arial Narrow" w:hAnsi="Arial Narrow" w:cs="Calibri Light"/>
          <w:color w:val="000000"/>
          <w:sz w:val="20"/>
          <w:szCs w:val="20"/>
        </w:rPr>
        <w:t xml:space="preserve"> de Catalogación del SERCOP, adjudicó al proveedor XXXX, con RUC: XXXXX en el procedimiento de selección No. </w:t>
      </w:r>
      <w:r w:rsidR="00677047">
        <w:rPr>
          <w:rFonts w:ascii="Arial Narrow" w:hAnsi="Arial Narrow" w:cs="Calibri Light"/>
          <w:color w:val="000000"/>
          <w:sz w:val="20"/>
          <w:szCs w:val="20"/>
        </w:rPr>
        <w:t>SERCOP-SELPROV-002-2023</w:t>
      </w:r>
      <w:r w:rsidRPr="001F7086">
        <w:rPr>
          <w:rFonts w:ascii="Arial Narrow" w:hAnsi="Arial Narrow" w:cs="Calibri Light"/>
          <w:color w:val="000000"/>
          <w:sz w:val="20"/>
          <w:szCs w:val="20"/>
        </w:rPr>
        <w:t xml:space="preserve">, cuyo objeto es la selección de proveedores para la </w:t>
      </w:r>
      <w:r w:rsidR="00591A2F" w:rsidRPr="001F7086">
        <w:rPr>
          <w:rFonts w:ascii="Arial Narrow" w:hAnsi="Arial Narrow" w:cs="Calibri Light"/>
          <w:color w:val="000000"/>
          <w:sz w:val="20"/>
          <w:szCs w:val="20"/>
        </w:rPr>
        <w:t>adquisición de</w:t>
      </w:r>
      <w:r w:rsidR="007D48A7" w:rsidRPr="001F7086">
        <w:rPr>
          <w:rFonts w:ascii="Arial Narrow" w:hAnsi="Arial Narrow" w:cs="Calibri Light"/>
          <w:color w:val="000000"/>
          <w:sz w:val="20"/>
          <w:szCs w:val="20"/>
        </w:rPr>
        <w:t xml:space="preserve"> </w:t>
      </w:r>
      <w:r w:rsidR="00C22A73">
        <w:rPr>
          <w:rFonts w:ascii="Arial Narrow" w:hAnsi="Arial Narrow" w:cs="Calibri Light"/>
          <w:color w:val="000000"/>
          <w:sz w:val="20"/>
          <w:szCs w:val="20"/>
        </w:rPr>
        <w:t>cables eléctricos</w:t>
      </w:r>
      <w:r w:rsidR="007D48A7" w:rsidRPr="001F7086">
        <w:rPr>
          <w:rFonts w:ascii="Arial Narrow" w:hAnsi="Arial Narrow" w:cs="Calibri Light"/>
          <w:color w:val="000000"/>
          <w:sz w:val="20"/>
          <w:szCs w:val="20"/>
        </w:rPr>
        <w:t xml:space="preserve"> </w:t>
      </w:r>
      <w:r w:rsidR="003754B3" w:rsidRPr="001F7086">
        <w:rPr>
          <w:rFonts w:ascii="Arial Narrow" w:hAnsi="Arial Narrow" w:cs="Calibri Light"/>
          <w:color w:val="000000"/>
          <w:sz w:val="20"/>
          <w:szCs w:val="20"/>
        </w:rPr>
        <w:t xml:space="preserve">por parte de las entidades contratantes a través de Catálogo Electrónico </w:t>
      </w:r>
      <w:r w:rsidRPr="001F7086">
        <w:rPr>
          <w:rFonts w:ascii="Arial Narrow" w:hAnsi="Arial Narrow" w:cs="Calibri Light"/>
          <w:color w:val="000000"/>
          <w:sz w:val="20"/>
          <w:szCs w:val="20"/>
        </w:rPr>
        <w:t>y en consecuencia proceder con la suscripción del presente Convenio Marco.</w:t>
      </w:r>
    </w:p>
    <w:bookmarkEnd w:id="1239"/>
    <w:p w14:paraId="5BCA8384" w14:textId="77777777" w:rsidR="001540C0" w:rsidRPr="001F7086" w:rsidRDefault="001540C0" w:rsidP="00212208">
      <w:pPr>
        <w:spacing w:after="0" w:line="240" w:lineRule="auto"/>
        <w:rPr>
          <w:rFonts w:ascii="Arial Narrow" w:hAnsi="Arial Narrow" w:cs="Calibri Light"/>
          <w:color w:val="000000"/>
          <w:sz w:val="20"/>
          <w:szCs w:val="20"/>
        </w:rPr>
      </w:pPr>
    </w:p>
    <w:p w14:paraId="032449CE" w14:textId="77777777" w:rsidR="001540C0" w:rsidRPr="001F7086" w:rsidRDefault="00BB3389" w:rsidP="00212208">
      <w:pPr>
        <w:pStyle w:val="Ttulo3"/>
        <w:rPr>
          <w:rFonts w:ascii="Arial Narrow" w:hAnsi="Arial Narrow" w:cs="Calibri Light"/>
          <w:color w:val="000000"/>
          <w:sz w:val="20"/>
          <w:szCs w:val="20"/>
        </w:rPr>
      </w:pPr>
      <w:bookmarkStart w:id="1240" w:name="_Toc525315519"/>
      <w:bookmarkStart w:id="1241" w:name="_Toc531612914"/>
      <w:bookmarkStart w:id="1242" w:name="_Toc533579431"/>
      <w:bookmarkStart w:id="1243" w:name="_Toc8901511"/>
      <w:bookmarkStart w:id="1244" w:name="_Toc11064664"/>
      <w:bookmarkStart w:id="1245" w:name="_Toc150959781"/>
      <w:r w:rsidRPr="001F7086">
        <w:rPr>
          <w:rFonts w:ascii="Arial Narrow" w:hAnsi="Arial Narrow" w:cs="Calibri Light"/>
          <w:color w:val="000000"/>
          <w:sz w:val="20"/>
          <w:szCs w:val="20"/>
        </w:rPr>
        <w:t xml:space="preserve">TERCERA: </w:t>
      </w:r>
      <w:r w:rsidR="001540C0" w:rsidRPr="001F7086">
        <w:rPr>
          <w:rFonts w:ascii="Arial Narrow" w:hAnsi="Arial Narrow" w:cs="Calibri Light"/>
          <w:color w:val="000000"/>
          <w:sz w:val="20"/>
          <w:szCs w:val="20"/>
        </w:rPr>
        <w:t>DOCUMENTOS HABILITANTES</w:t>
      </w:r>
      <w:bookmarkEnd w:id="1240"/>
      <w:bookmarkEnd w:id="1241"/>
      <w:bookmarkEnd w:id="1242"/>
      <w:bookmarkEnd w:id="1243"/>
      <w:bookmarkEnd w:id="1244"/>
      <w:bookmarkEnd w:id="1245"/>
    </w:p>
    <w:p w14:paraId="22301810" w14:textId="77777777" w:rsidR="001540C0" w:rsidRPr="001F7086" w:rsidRDefault="001540C0" w:rsidP="00212208">
      <w:pPr>
        <w:pStyle w:val="BodyText21"/>
        <w:spacing w:line="240" w:lineRule="auto"/>
        <w:ind w:left="0" w:firstLine="0"/>
        <w:rPr>
          <w:rFonts w:ascii="Arial Narrow" w:hAnsi="Arial Narrow" w:cs="Calibri Light"/>
          <w:b/>
          <w:color w:val="000000"/>
          <w:sz w:val="20"/>
        </w:rPr>
      </w:pPr>
    </w:p>
    <w:p w14:paraId="2A17E872" w14:textId="77777777" w:rsidR="001540C0" w:rsidRPr="001F7086" w:rsidRDefault="001540C0" w:rsidP="00212208">
      <w:pPr>
        <w:pStyle w:val="BodyText21"/>
        <w:spacing w:line="240" w:lineRule="auto"/>
        <w:ind w:left="0" w:firstLine="0"/>
        <w:rPr>
          <w:rFonts w:ascii="Arial Narrow" w:hAnsi="Arial Narrow" w:cs="Calibri Light"/>
          <w:color w:val="000000"/>
          <w:sz w:val="20"/>
        </w:rPr>
      </w:pPr>
      <w:r w:rsidRPr="001F7086">
        <w:rPr>
          <w:rFonts w:ascii="Arial Narrow" w:hAnsi="Arial Narrow" w:cs="Calibri Light"/>
          <w:color w:val="000000"/>
          <w:sz w:val="20"/>
        </w:rPr>
        <w:t>Forman parte integrante del presente Convenio Marco los siguientes documentos:</w:t>
      </w:r>
    </w:p>
    <w:p w14:paraId="723D2498" w14:textId="77777777" w:rsidR="001540C0" w:rsidRPr="001F7086" w:rsidRDefault="001540C0" w:rsidP="00212208">
      <w:pPr>
        <w:pStyle w:val="BodyText21"/>
        <w:spacing w:line="240" w:lineRule="auto"/>
        <w:ind w:left="0" w:firstLine="0"/>
        <w:rPr>
          <w:rFonts w:ascii="Arial Narrow" w:hAnsi="Arial Narrow" w:cs="Calibri Light"/>
          <w:color w:val="000000"/>
          <w:sz w:val="20"/>
        </w:rPr>
      </w:pPr>
    </w:p>
    <w:p w14:paraId="2EB1CA7D" w14:textId="77777777" w:rsidR="001540C0" w:rsidRPr="001F7086" w:rsidRDefault="001540C0" w:rsidP="003B0362">
      <w:pPr>
        <w:pStyle w:val="Prrafodelista"/>
        <w:numPr>
          <w:ilvl w:val="0"/>
          <w:numId w:val="51"/>
        </w:numPr>
        <w:spacing w:line="240" w:lineRule="auto"/>
        <w:rPr>
          <w:rFonts w:ascii="Arial Narrow" w:hAnsi="Arial Narrow" w:cs="Calibri Light"/>
          <w:color w:val="000000"/>
          <w:sz w:val="20"/>
          <w:szCs w:val="20"/>
          <w:lang w:val="es-EC"/>
        </w:rPr>
      </w:pPr>
      <w:r w:rsidRPr="001F7086">
        <w:rPr>
          <w:rFonts w:ascii="Arial Narrow" w:hAnsi="Arial Narrow" w:cs="Calibri Light"/>
          <w:color w:val="000000"/>
          <w:sz w:val="20"/>
          <w:szCs w:val="20"/>
          <w:lang w:val="es-EC"/>
        </w:rPr>
        <w:t>Pliego del procedimiento;</w:t>
      </w:r>
    </w:p>
    <w:p w14:paraId="75B1ED35" w14:textId="77777777" w:rsidR="001540C0" w:rsidRPr="001F7086" w:rsidRDefault="001540C0" w:rsidP="003B0362">
      <w:pPr>
        <w:pStyle w:val="Prrafodelista"/>
        <w:numPr>
          <w:ilvl w:val="0"/>
          <w:numId w:val="51"/>
        </w:numPr>
        <w:spacing w:line="240" w:lineRule="auto"/>
        <w:rPr>
          <w:rFonts w:ascii="Arial Narrow" w:hAnsi="Arial Narrow" w:cs="Calibri Light"/>
          <w:color w:val="000000"/>
          <w:sz w:val="20"/>
          <w:szCs w:val="20"/>
          <w:lang w:val="es-EC"/>
        </w:rPr>
      </w:pPr>
      <w:r w:rsidRPr="001F7086">
        <w:rPr>
          <w:rFonts w:ascii="Arial Narrow" w:hAnsi="Arial Narrow" w:cs="Calibri Light"/>
          <w:color w:val="000000"/>
          <w:sz w:val="20"/>
          <w:szCs w:val="20"/>
          <w:lang w:val="es-EC"/>
        </w:rPr>
        <w:t>Oferta presentada por el adjudicatario;</w:t>
      </w:r>
    </w:p>
    <w:p w14:paraId="45E5F540" w14:textId="77777777" w:rsidR="001540C0" w:rsidRPr="001F7086" w:rsidRDefault="001540C0" w:rsidP="003B0362">
      <w:pPr>
        <w:pStyle w:val="Prrafodelista"/>
        <w:numPr>
          <w:ilvl w:val="0"/>
          <w:numId w:val="51"/>
        </w:numPr>
        <w:spacing w:line="240" w:lineRule="auto"/>
        <w:rPr>
          <w:rFonts w:ascii="Arial Narrow" w:hAnsi="Arial Narrow" w:cs="Calibri Light"/>
          <w:color w:val="000000"/>
          <w:sz w:val="20"/>
          <w:szCs w:val="20"/>
          <w:lang w:val="es-EC"/>
        </w:rPr>
      </w:pPr>
      <w:r w:rsidRPr="001F7086">
        <w:rPr>
          <w:rFonts w:ascii="Arial Narrow" w:hAnsi="Arial Narrow" w:cs="Calibri Light"/>
          <w:color w:val="000000"/>
          <w:sz w:val="20"/>
          <w:szCs w:val="20"/>
          <w:lang w:val="es-EC"/>
        </w:rPr>
        <w:t xml:space="preserve">Actas de la Comisión Técnica; </w:t>
      </w:r>
    </w:p>
    <w:p w14:paraId="21FE80C7" w14:textId="77777777" w:rsidR="001540C0" w:rsidRPr="001F7086" w:rsidRDefault="001540C0" w:rsidP="003B0362">
      <w:pPr>
        <w:pStyle w:val="Prrafodelista"/>
        <w:numPr>
          <w:ilvl w:val="0"/>
          <w:numId w:val="51"/>
        </w:numPr>
        <w:spacing w:line="240" w:lineRule="auto"/>
        <w:rPr>
          <w:rFonts w:ascii="Arial Narrow" w:hAnsi="Arial Narrow" w:cs="Calibri Light"/>
          <w:color w:val="000000"/>
          <w:sz w:val="20"/>
          <w:szCs w:val="20"/>
          <w:lang w:val="es-EC"/>
        </w:rPr>
      </w:pPr>
      <w:r w:rsidRPr="001F7086">
        <w:rPr>
          <w:rFonts w:ascii="Arial Narrow" w:hAnsi="Arial Narrow" w:cs="Calibri Light"/>
          <w:color w:val="000000"/>
          <w:sz w:val="20"/>
          <w:szCs w:val="20"/>
          <w:lang w:val="es-EC"/>
        </w:rPr>
        <w:t>Resolución de adjudicación;</w:t>
      </w:r>
    </w:p>
    <w:p w14:paraId="3B9F14AE" w14:textId="77777777" w:rsidR="001540C0" w:rsidRPr="001F7086" w:rsidRDefault="00BB3389" w:rsidP="00BB3389">
      <w:pPr>
        <w:pStyle w:val="Ttulo3"/>
        <w:rPr>
          <w:rFonts w:ascii="Arial Narrow" w:hAnsi="Arial Narrow" w:cs="Calibri Light"/>
          <w:color w:val="000000"/>
          <w:sz w:val="20"/>
          <w:szCs w:val="20"/>
        </w:rPr>
      </w:pPr>
      <w:bookmarkStart w:id="1246" w:name="_Toc525315520"/>
      <w:bookmarkStart w:id="1247" w:name="_Toc531612915"/>
      <w:bookmarkStart w:id="1248" w:name="_Toc533579432"/>
      <w:bookmarkStart w:id="1249" w:name="_Toc8901512"/>
      <w:bookmarkStart w:id="1250" w:name="_Toc11064665"/>
      <w:bookmarkStart w:id="1251" w:name="_Toc150959782"/>
      <w:r w:rsidRPr="001F7086">
        <w:rPr>
          <w:rFonts w:ascii="Arial Narrow" w:hAnsi="Arial Narrow" w:cs="Calibri Light"/>
          <w:color w:val="000000"/>
          <w:sz w:val="20"/>
          <w:szCs w:val="20"/>
        </w:rPr>
        <w:t xml:space="preserve">CUARTA: </w:t>
      </w:r>
      <w:r w:rsidR="001540C0" w:rsidRPr="001F7086">
        <w:rPr>
          <w:rFonts w:ascii="Arial Narrow" w:hAnsi="Arial Narrow" w:cs="Calibri Light"/>
          <w:color w:val="000000"/>
          <w:sz w:val="20"/>
          <w:szCs w:val="20"/>
        </w:rPr>
        <w:t>OBJETO</w:t>
      </w:r>
      <w:bookmarkEnd w:id="1246"/>
      <w:bookmarkEnd w:id="1247"/>
      <w:bookmarkEnd w:id="1248"/>
      <w:bookmarkEnd w:id="1249"/>
      <w:bookmarkEnd w:id="1250"/>
      <w:bookmarkEnd w:id="1251"/>
    </w:p>
    <w:p w14:paraId="60E92E80" w14:textId="77777777" w:rsidR="001540C0" w:rsidRPr="001F7086" w:rsidRDefault="001540C0" w:rsidP="00212208">
      <w:pPr>
        <w:pStyle w:val="BodyText21"/>
        <w:spacing w:line="240" w:lineRule="auto"/>
        <w:ind w:left="0" w:firstLine="0"/>
        <w:rPr>
          <w:rFonts w:ascii="Arial Narrow" w:hAnsi="Arial Narrow" w:cs="Calibri Light"/>
          <w:b/>
          <w:color w:val="000000"/>
          <w:sz w:val="20"/>
        </w:rPr>
      </w:pPr>
    </w:p>
    <w:p w14:paraId="6CA9D5CA" w14:textId="77777777" w:rsidR="001540C0" w:rsidRPr="001F7086" w:rsidRDefault="001540C0"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El objeto del presente Convenio Marco, es dar el derecho al proveedor seleccionado:……….</w:t>
      </w:r>
      <w:r w:rsidRPr="001F7086">
        <w:rPr>
          <w:rFonts w:ascii="Arial Narrow" w:hAnsi="Arial Narrow" w:cs="Calibri Light"/>
          <w:i/>
          <w:color w:val="000000"/>
          <w:sz w:val="20"/>
          <w:szCs w:val="20"/>
        </w:rPr>
        <w:t xml:space="preserve">(Nombre del </w:t>
      </w:r>
      <w:r w:rsidRPr="001F7086">
        <w:rPr>
          <w:rFonts w:ascii="Arial Narrow" w:hAnsi="Arial Narrow" w:cs="Calibri Light"/>
          <w:b/>
          <w:i/>
          <w:color w:val="000000"/>
          <w:sz w:val="20"/>
          <w:szCs w:val="20"/>
        </w:rPr>
        <w:t>Proveedor Seleccionado</w:t>
      </w:r>
      <w:r w:rsidRPr="001F7086">
        <w:rPr>
          <w:rFonts w:ascii="Arial Narrow" w:hAnsi="Arial Narrow" w:cs="Calibri Light"/>
          <w:color w:val="000000"/>
          <w:sz w:val="20"/>
          <w:szCs w:val="20"/>
        </w:rPr>
        <w:t xml:space="preserve">), con RUC: ….., como persona:…….(natural/jurídica) para estar catalogado en la herramienta informática que administra el SERCOP, con el fin de  proveer los bienes normalizados en la categoría de </w:t>
      </w:r>
      <w:r w:rsidR="00C22A73">
        <w:rPr>
          <w:rFonts w:ascii="Arial Narrow" w:hAnsi="Arial Narrow" w:cs="Calibri Light"/>
          <w:color w:val="000000"/>
          <w:sz w:val="20"/>
          <w:szCs w:val="20"/>
        </w:rPr>
        <w:t>cables eléctricos</w:t>
      </w:r>
      <w:r w:rsidRPr="001F7086">
        <w:rPr>
          <w:rFonts w:ascii="Arial Narrow" w:hAnsi="Arial Narrow" w:cs="Calibri Light"/>
          <w:color w:val="000000"/>
          <w:sz w:val="20"/>
          <w:szCs w:val="20"/>
        </w:rPr>
        <w:t xml:space="preserve">, en el Catálogo Electrónico habilitado en el portal institucional; conforme las especificaciones técnicas y condiciones </w:t>
      </w:r>
      <w:r w:rsidR="008B52F8" w:rsidRPr="001F7086">
        <w:rPr>
          <w:rFonts w:ascii="Arial Narrow" w:hAnsi="Arial Narrow" w:cs="Calibri Light"/>
          <w:color w:val="000000"/>
          <w:sz w:val="20"/>
          <w:szCs w:val="20"/>
        </w:rPr>
        <w:t>económicas</w:t>
      </w:r>
      <w:r w:rsidRPr="001F7086">
        <w:rPr>
          <w:rFonts w:ascii="Arial Narrow" w:hAnsi="Arial Narrow" w:cs="Calibri Light"/>
          <w:color w:val="000000"/>
          <w:sz w:val="20"/>
          <w:szCs w:val="20"/>
        </w:rPr>
        <w:t xml:space="preserve"> correspondientes a plazo, precio referencial, modo de entrega, calidad y garantías establecidas en el pliego del procedimiento de selección No.</w:t>
      </w:r>
      <w:r w:rsidR="00677047">
        <w:rPr>
          <w:rFonts w:ascii="Arial Narrow" w:hAnsi="Arial Narrow" w:cs="Calibri Light"/>
          <w:color w:val="000000"/>
          <w:sz w:val="20"/>
          <w:szCs w:val="20"/>
        </w:rPr>
        <w:t>SERCOP-SELPROV-002-2023</w:t>
      </w:r>
      <w:r w:rsidRPr="001F7086">
        <w:rPr>
          <w:rFonts w:ascii="Arial Narrow" w:hAnsi="Arial Narrow" w:cs="Calibri Light"/>
          <w:color w:val="000000"/>
          <w:sz w:val="20"/>
          <w:szCs w:val="20"/>
        </w:rPr>
        <w:t>.</w:t>
      </w:r>
      <w:r w:rsidRPr="001F7086">
        <w:rPr>
          <w:rFonts w:ascii="Arial Narrow" w:hAnsi="Arial Narrow" w:cs="Calibri Light"/>
          <w:b/>
          <w:color w:val="000000"/>
          <w:sz w:val="20"/>
          <w:szCs w:val="20"/>
        </w:rPr>
        <w:t xml:space="preserve"> </w:t>
      </w:r>
      <w:r w:rsidRPr="001F7086">
        <w:rPr>
          <w:rFonts w:ascii="Arial Narrow" w:hAnsi="Arial Narrow" w:cs="Calibri Light"/>
          <w:color w:val="000000"/>
          <w:sz w:val="20"/>
          <w:szCs w:val="20"/>
        </w:rPr>
        <w:t>Toda esta información estará actualizada y a ella se regirán las entidades contratantes.</w:t>
      </w:r>
    </w:p>
    <w:p w14:paraId="4A7B98CC" w14:textId="77777777" w:rsidR="001540C0" w:rsidRPr="001F7086" w:rsidRDefault="001540C0" w:rsidP="00212208">
      <w:pPr>
        <w:spacing w:after="0" w:line="240" w:lineRule="auto"/>
        <w:rPr>
          <w:rFonts w:ascii="Arial Narrow" w:hAnsi="Arial Narrow" w:cs="Calibri Light"/>
          <w:color w:val="000000"/>
          <w:sz w:val="20"/>
          <w:szCs w:val="20"/>
        </w:rPr>
      </w:pPr>
    </w:p>
    <w:p w14:paraId="02A1B20A" w14:textId="77777777" w:rsidR="001540C0" w:rsidRPr="001F7086" w:rsidRDefault="001540C0"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El SERCOP permitirá a todas las entidades contratantes previstas en el </w:t>
      </w:r>
      <w:r w:rsidR="0006702A">
        <w:rPr>
          <w:rFonts w:ascii="Arial Narrow" w:hAnsi="Arial Narrow" w:cs="Calibri Light"/>
          <w:color w:val="000000"/>
          <w:sz w:val="20"/>
          <w:szCs w:val="20"/>
        </w:rPr>
        <w:t>Art.</w:t>
      </w:r>
      <w:r w:rsidRPr="001F7086">
        <w:rPr>
          <w:rFonts w:ascii="Arial Narrow" w:hAnsi="Arial Narrow" w:cs="Calibri Light"/>
          <w:color w:val="000000"/>
          <w:sz w:val="20"/>
          <w:szCs w:val="20"/>
        </w:rPr>
        <w:t xml:space="preserve"> 1 de la LOSNCP, el uso del Catálogo Electrónico para realizar sus contrataciones en las categorías indicadas </w:t>
      </w:r>
      <w:r w:rsidR="008F22DB" w:rsidRPr="001F7086">
        <w:rPr>
          <w:rFonts w:ascii="Arial Narrow" w:hAnsi="Arial Narrow" w:cs="Calibri Light"/>
          <w:color w:val="000000"/>
          <w:sz w:val="20"/>
          <w:szCs w:val="20"/>
        </w:rPr>
        <w:t xml:space="preserve">de </w:t>
      </w:r>
      <w:r w:rsidR="00C22A73">
        <w:rPr>
          <w:rFonts w:ascii="Arial Narrow" w:hAnsi="Arial Narrow" w:cs="Calibri Light"/>
          <w:color w:val="000000"/>
          <w:sz w:val="20"/>
          <w:szCs w:val="20"/>
        </w:rPr>
        <w:t>cables eléctricos</w:t>
      </w:r>
      <w:r w:rsidRPr="001F7086">
        <w:rPr>
          <w:rFonts w:ascii="Arial Narrow" w:hAnsi="Arial Narrow" w:cs="Calibri Light"/>
          <w:color w:val="000000"/>
          <w:sz w:val="20"/>
          <w:szCs w:val="20"/>
        </w:rPr>
        <w:t xml:space="preserve"> tal como indica la LOSNCP y su Reglamento.</w:t>
      </w:r>
    </w:p>
    <w:p w14:paraId="1037DAA4" w14:textId="77777777" w:rsidR="008F05B0" w:rsidRPr="001F7086" w:rsidRDefault="008F05B0" w:rsidP="00212208">
      <w:pPr>
        <w:spacing w:after="0" w:line="240" w:lineRule="auto"/>
        <w:rPr>
          <w:rFonts w:ascii="Arial Narrow" w:hAnsi="Arial Narrow" w:cs="Calibri Light"/>
          <w:color w:val="000000"/>
          <w:sz w:val="20"/>
          <w:szCs w:val="20"/>
        </w:rPr>
      </w:pPr>
    </w:p>
    <w:p w14:paraId="49CB711D" w14:textId="77777777" w:rsidR="001540C0" w:rsidRPr="001F7086" w:rsidRDefault="00BB3389" w:rsidP="00212208">
      <w:pPr>
        <w:pStyle w:val="Ttulo3"/>
        <w:rPr>
          <w:rFonts w:ascii="Arial Narrow" w:hAnsi="Arial Narrow" w:cs="Calibri Light"/>
          <w:color w:val="000000"/>
          <w:sz w:val="20"/>
          <w:szCs w:val="20"/>
        </w:rPr>
      </w:pPr>
      <w:bookmarkStart w:id="1252" w:name="_Toc525315521"/>
      <w:bookmarkStart w:id="1253" w:name="_Toc531612916"/>
      <w:bookmarkStart w:id="1254" w:name="_Toc533579433"/>
      <w:bookmarkStart w:id="1255" w:name="_Toc8901513"/>
      <w:bookmarkStart w:id="1256" w:name="_Toc11064666"/>
      <w:bookmarkStart w:id="1257" w:name="_Toc150959783"/>
      <w:r w:rsidRPr="001F7086">
        <w:rPr>
          <w:rFonts w:ascii="Arial Narrow" w:hAnsi="Arial Narrow" w:cs="Calibri Light"/>
          <w:color w:val="000000"/>
          <w:sz w:val="20"/>
          <w:szCs w:val="20"/>
        </w:rPr>
        <w:t xml:space="preserve">QUITA: </w:t>
      </w:r>
      <w:r w:rsidR="001540C0" w:rsidRPr="001F7086">
        <w:rPr>
          <w:rFonts w:ascii="Arial Narrow" w:hAnsi="Arial Narrow" w:cs="Calibri Light"/>
          <w:color w:val="000000"/>
          <w:sz w:val="20"/>
          <w:szCs w:val="20"/>
        </w:rPr>
        <w:t>OBJETIVOS ESPECÍFICOS</w:t>
      </w:r>
      <w:bookmarkEnd w:id="1252"/>
      <w:bookmarkEnd w:id="1253"/>
      <w:bookmarkEnd w:id="1254"/>
      <w:bookmarkEnd w:id="1255"/>
      <w:bookmarkEnd w:id="1256"/>
      <w:bookmarkEnd w:id="1257"/>
    </w:p>
    <w:p w14:paraId="1CBF4479" w14:textId="77777777" w:rsidR="001540C0" w:rsidRPr="001F7086" w:rsidRDefault="001540C0" w:rsidP="00212208">
      <w:pPr>
        <w:pStyle w:val="BodyText21"/>
        <w:spacing w:line="240" w:lineRule="auto"/>
        <w:ind w:left="0" w:firstLine="0"/>
        <w:rPr>
          <w:rFonts w:ascii="Arial Narrow" w:hAnsi="Arial Narrow" w:cs="Calibri Light"/>
          <w:b/>
          <w:color w:val="000000"/>
          <w:sz w:val="20"/>
        </w:rPr>
      </w:pPr>
    </w:p>
    <w:p w14:paraId="70B28EC0" w14:textId="77777777" w:rsidR="001540C0" w:rsidRPr="001F7086" w:rsidRDefault="001540C0" w:rsidP="00212208">
      <w:pPr>
        <w:pStyle w:val="BodyText21"/>
        <w:tabs>
          <w:tab w:val="left" w:pos="0"/>
        </w:tabs>
        <w:spacing w:line="240" w:lineRule="auto"/>
        <w:ind w:left="0" w:firstLine="0"/>
        <w:rPr>
          <w:rFonts w:ascii="Arial Narrow" w:hAnsi="Arial Narrow" w:cs="Calibri Light"/>
          <w:color w:val="000000"/>
          <w:sz w:val="20"/>
          <w:lang w:val="es-ES"/>
        </w:rPr>
      </w:pPr>
      <w:r w:rsidRPr="001F7086">
        <w:rPr>
          <w:rFonts w:ascii="Arial Narrow" w:hAnsi="Arial Narrow" w:cs="Calibri Light"/>
          <w:color w:val="000000"/>
          <w:sz w:val="20"/>
          <w:lang w:val="es-ES"/>
        </w:rPr>
        <w:t>4.1 Agilitar y simplificar los procedimientos de adquisición de las entidades contratantes.</w:t>
      </w:r>
    </w:p>
    <w:p w14:paraId="0D1B4FD1" w14:textId="77777777" w:rsidR="001540C0" w:rsidRPr="001F7086" w:rsidRDefault="001540C0" w:rsidP="00212208">
      <w:pPr>
        <w:pStyle w:val="BodyText21"/>
        <w:spacing w:line="240" w:lineRule="auto"/>
        <w:ind w:left="426" w:hanging="426"/>
        <w:rPr>
          <w:rFonts w:ascii="Arial Narrow" w:hAnsi="Arial Narrow" w:cs="Calibri Light"/>
          <w:color w:val="000000"/>
          <w:sz w:val="20"/>
          <w:lang w:val="es-ES"/>
        </w:rPr>
      </w:pPr>
      <w:r w:rsidRPr="001F7086">
        <w:rPr>
          <w:rFonts w:ascii="Arial Narrow" w:hAnsi="Arial Narrow" w:cs="Calibri Light"/>
          <w:color w:val="000000"/>
          <w:sz w:val="20"/>
          <w:lang w:val="es-ES"/>
        </w:rPr>
        <w:t>4.2 Garantizar las mejores condiciones</w:t>
      </w:r>
      <w:r w:rsidR="003754B3" w:rsidRPr="001F7086">
        <w:rPr>
          <w:rFonts w:ascii="Arial Narrow" w:hAnsi="Arial Narrow" w:cs="Calibri Light"/>
          <w:color w:val="000000"/>
          <w:sz w:val="20"/>
          <w:lang w:val="es-ES"/>
        </w:rPr>
        <w:t xml:space="preserve"> técnicas, </w:t>
      </w:r>
      <w:r w:rsidR="008B52F8" w:rsidRPr="001F7086">
        <w:rPr>
          <w:rFonts w:ascii="Arial Narrow" w:hAnsi="Arial Narrow" w:cs="Calibri Light"/>
          <w:color w:val="000000"/>
          <w:sz w:val="20"/>
          <w:lang w:val="es-ES"/>
        </w:rPr>
        <w:t>económicas</w:t>
      </w:r>
      <w:r w:rsidR="003754B3" w:rsidRPr="001F7086">
        <w:rPr>
          <w:rFonts w:ascii="Arial Narrow" w:hAnsi="Arial Narrow" w:cs="Calibri Light"/>
          <w:color w:val="000000"/>
          <w:sz w:val="20"/>
          <w:lang w:val="es-ES"/>
        </w:rPr>
        <w:t xml:space="preserve"> y legales</w:t>
      </w:r>
      <w:r w:rsidRPr="001F7086">
        <w:rPr>
          <w:rFonts w:ascii="Arial Narrow" w:hAnsi="Arial Narrow" w:cs="Calibri Light"/>
          <w:color w:val="000000"/>
          <w:sz w:val="20"/>
          <w:lang w:val="es-ES"/>
        </w:rPr>
        <w:t xml:space="preserve"> en la </w:t>
      </w:r>
      <w:r w:rsidRPr="001F7086">
        <w:rPr>
          <w:rFonts w:ascii="Arial Narrow" w:hAnsi="Arial Narrow" w:cs="Calibri Light"/>
          <w:color w:val="000000"/>
          <w:sz w:val="20"/>
        </w:rPr>
        <w:t>provisión</w:t>
      </w:r>
      <w:r w:rsidRPr="001F7086">
        <w:rPr>
          <w:rFonts w:ascii="Arial Narrow" w:hAnsi="Arial Narrow" w:cs="Calibri Light"/>
          <w:color w:val="000000"/>
          <w:sz w:val="20"/>
          <w:lang w:val="es-ES"/>
        </w:rPr>
        <w:t xml:space="preserve"> de </w:t>
      </w:r>
      <w:r w:rsidRPr="001F7086">
        <w:rPr>
          <w:rFonts w:ascii="Arial Narrow" w:hAnsi="Arial Narrow" w:cs="Calibri Light"/>
          <w:color w:val="000000"/>
          <w:sz w:val="20"/>
        </w:rPr>
        <w:t xml:space="preserve">los diferentes tipos de bienes </w:t>
      </w:r>
      <w:r w:rsidRPr="001F7086">
        <w:rPr>
          <w:rFonts w:ascii="Arial Narrow" w:hAnsi="Arial Narrow" w:cs="Calibri Light"/>
          <w:color w:val="000000"/>
          <w:sz w:val="20"/>
          <w:lang w:val="es-ES"/>
        </w:rPr>
        <w:t xml:space="preserve">ofertados en el mercado nacional a todas las entidades contratantes, previstas en el </w:t>
      </w:r>
      <w:r w:rsidR="0006702A">
        <w:rPr>
          <w:rFonts w:ascii="Arial Narrow" w:hAnsi="Arial Narrow" w:cs="Calibri Light"/>
          <w:color w:val="000000"/>
          <w:sz w:val="20"/>
          <w:lang w:val="es-ES"/>
        </w:rPr>
        <w:t>Art.</w:t>
      </w:r>
      <w:r w:rsidRPr="001F7086">
        <w:rPr>
          <w:rFonts w:ascii="Arial Narrow" w:hAnsi="Arial Narrow" w:cs="Calibri Light"/>
          <w:color w:val="000000"/>
          <w:sz w:val="20"/>
          <w:lang w:val="es-ES"/>
        </w:rPr>
        <w:t xml:space="preserve"> 1 de la LOSNCP. </w:t>
      </w:r>
    </w:p>
    <w:p w14:paraId="6BD1C656" w14:textId="77777777" w:rsidR="00AA5A32" w:rsidRPr="001F7086" w:rsidRDefault="00AA5A32" w:rsidP="00AA5A32">
      <w:pPr>
        <w:spacing w:after="0" w:line="240" w:lineRule="auto"/>
        <w:rPr>
          <w:rFonts w:ascii="Arial Narrow" w:hAnsi="Arial Narrow" w:cs="Calibri Light"/>
          <w:b/>
          <w:color w:val="000000"/>
          <w:sz w:val="20"/>
          <w:szCs w:val="20"/>
        </w:rPr>
      </w:pPr>
      <w:bookmarkStart w:id="1258" w:name="_Toc8901527"/>
      <w:bookmarkStart w:id="1259" w:name="_Toc11064680"/>
    </w:p>
    <w:p w14:paraId="69B2C108" w14:textId="77777777" w:rsidR="00AA5A32" w:rsidRPr="001F7086" w:rsidRDefault="00BB3389" w:rsidP="009B5E59">
      <w:pPr>
        <w:pStyle w:val="Ttulo3"/>
        <w:ind w:left="0" w:firstLine="0"/>
        <w:rPr>
          <w:rFonts w:ascii="Arial Narrow" w:hAnsi="Arial Narrow" w:cs="Calibri Light"/>
          <w:color w:val="000000"/>
          <w:sz w:val="20"/>
          <w:szCs w:val="20"/>
        </w:rPr>
      </w:pPr>
      <w:bookmarkStart w:id="1260" w:name="_Toc150959784"/>
      <w:bookmarkEnd w:id="1258"/>
      <w:bookmarkEnd w:id="1259"/>
      <w:r w:rsidRPr="001F7086">
        <w:rPr>
          <w:rFonts w:ascii="Arial Narrow" w:hAnsi="Arial Narrow" w:cs="Calibri Light"/>
          <w:color w:val="000000"/>
          <w:sz w:val="20"/>
          <w:szCs w:val="20"/>
        </w:rPr>
        <w:t xml:space="preserve">SEXTA: </w:t>
      </w:r>
      <w:r w:rsidR="00AA5A32" w:rsidRPr="001F7086">
        <w:rPr>
          <w:rFonts w:ascii="Arial Narrow" w:hAnsi="Arial Narrow" w:cs="Calibri Light"/>
          <w:color w:val="000000"/>
          <w:sz w:val="20"/>
          <w:szCs w:val="20"/>
        </w:rPr>
        <w:t>ADMINSITRADOR DEL CONVENIO MARCO</w:t>
      </w:r>
      <w:bookmarkEnd w:id="1260"/>
    </w:p>
    <w:p w14:paraId="09A45069" w14:textId="77777777" w:rsidR="00AA5A32" w:rsidRPr="001F7086" w:rsidRDefault="00AA5A32" w:rsidP="00AA5A32">
      <w:pPr>
        <w:spacing w:after="0" w:line="240" w:lineRule="auto"/>
        <w:rPr>
          <w:rFonts w:ascii="Arial Narrow" w:hAnsi="Arial Narrow" w:cs="Calibri Light"/>
          <w:b/>
          <w:color w:val="000000"/>
          <w:sz w:val="20"/>
          <w:szCs w:val="20"/>
        </w:rPr>
      </w:pPr>
    </w:p>
    <w:p w14:paraId="7FAD9353" w14:textId="77777777" w:rsidR="00AA5A32" w:rsidRPr="001F7086" w:rsidRDefault="00AA5A32" w:rsidP="00AA5A32">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El SERCOP contará con un administrador del Convenio Marco conforme lo señalado en el </w:t>
      </w:r>
      <w:r w:rsidR="0006702A">
        <w:rPr>
          <w:rFonts w:ascii="Arial Narrow" w:hAnsi="Arial Narrow" w:cs="Calibri Light"/>
          <w:color w:val="000000"/>
          <w:sz w:val="20"/>
          <w:szCs w:val="20"/>
        </w:rPr>
        <w:t>Art.</w:t>
      </w:r>
      <w:r w:rsidRPr="001F7086">
        <w:rPr>
          <w:rFonts w:ascii="Arial Narrow" w:hAnsi="Arial Narrow" w:cs="Calibri Light"/>
          <w:color w:val="000000"/>
          <w:sz w:val="20"/>
          <w:szCs w:val="20"/>
        </w:rPr>
        <w:t xml:space="preserve"> 80 de la LOSNCP, Arts. 103 y 104 del RGLOSNCP</w:t>
      </w:r>
      <w:r w:rsidR="000A57E9">
        <w:rPr>
          <w:rFonts w:ascii="Arial Narrow" w:hAnsi="Arial Narrow" w:cs="Calibri Light"/>
          <w:color w:val="000000"/>
          <w:sz w:val="20"/>
          <w:szCs w:val="20"/>
        </w:rPr>
        <w:t xml:space="preserve">, Art. 145 </w:t>
      </w:r>
      <w:r w:rsidR="008564C0" w:rsidRPr="001F7086">
        <w:rPr>
          <w:rFonts w:ascii="Arial Narrow" w:hAnsi="Arial Narrow" w:cs="Calibri Light"/>
          <w:color w:val="000000"/>
          <w:kern w:val="0"/>
          <w:sz w:val="20"/>
          <w:szCs w:val="20"/>
          <w:lang w:val="es-EC"/>
        </w:rPr>
        <w:t xml:space="preserve">de la </w:t>
      </w:r>
      <w:r w:rsidR="008564C0" w:rsidRPr="001F7086">
        <w:rPr>
          <w:rFonts w:ascii="Arial Narrow" w:hAnsi="Arial Narrow" w:cs="Calibri Light"/>
          <w:color w:val="000000"/>
          <w:sz w:val="20"/>
          <w:szCs w:val="20"/>
        </w:rPr>
        <w:t xml:space="preserve">Resolución Externa </w:t>
      </w:r>
      <w:r w:rsidR="008564C0" w:rsidRPr="001F7086">
        <w:rPr>
          <w:rFonts w:ascii="Arial Narrow" w:hAnsi="Arial Narrow" w:cs="Calibri Light"/>
          <w:color w:val="000000"/>
          <w:spacing w:val="-2"/>
          <w:sz w:val="20"/>
          <w:szCs w:val="20"/>
        </w:rPr>
        <w:t>Nro.</w:t>
      </w:r>
      <w:r w:rsidR="008564C0" w:rsidRPr="001F7086">
        <w:rPr>
          <w:rFonts w:ascii="Arial Narrow" w:hAnsi="Arial Narrow" w:cs="Calibri Light"/>
          <w:color w:val="000000"/>
          <w:sz w:val="20"/>
          <w:szCs w:val="20"/>
        </w:rPr>
        <w:t xml:space="preserve"> RE-SERCOP-</w:t>
      </w:r>
      <w:r w:rsidR="008564C0" w:rsidRPr="001F7086">
        <w:rPr>
          <w:rFonts w:ascii="Arial Narrow" w:hAnsi="Arial Narrow" w:cs="Calibri Light"/>
          <w:color w:val="000000"/>
          <w:spacing w:val="-2"/>
          <w:sz w:val="20"/>
          <w:szCs w:val="20"/>
        </w:rPr>
        <w:t>2023-0134</w:t>
      </w:r>
      <w:r w:rsidR="000A57E9" w:rsidRPr="001F7086">
        <w:rPr>
          <w:rFonts w:ascii="Arial Narrow" w:hAnsi="Arial Narrow" w:cs="Calibri Light"/>
          <w:color w:val="000000"/>
          <w:spacing w:val="-2"/>
          <w:sz w:val="20"/>
          <w:szCs w:val="20"/>
        </w:rPr>
        <w:t>.</w:t>
      </w:r>
      <w:r w:rsidRPr="001F7086">
        <w:rPr>
          <w:rFonts w:ascii="Arial Narrow" w:hAnsi="Arial Narrow" w:cs="Calibri Light"/>
          <w:color w:val="000000"/>
          <w:sz w:val="20"/>
          <w:szCs w:val="20"/>
        </w:rPr>
        <w:t xml:space="preserve"> El administrador designado por el SERCOP podrá realizar una revisión de la efectividad de la ejecución de los Convenios Marco que se suscriban como resultado del presente procedimiento de selección de proveedores. </w:t>
      </w:r>
    </w:p>
    <w:p w14:paraId="40F9C66C" w14:textId="77777777" w:rsidR="009B5E59" w:rsidRPr="001F7086" w:rsidRDefault="009B5E59" w:rsidP="009B5E59">
      <w:pPr>
        <w:spacing w:after="0" w:line="240" w:lineRule="auto"/>
        <w:rPr>
          <w:rFonts w:ascii="Arial Narrow" w:hAnsi="Arial Narrow" w:cs="Calibri Light"/>
          <w:color w:val="000000"/>
          <w:sz w:val="20"/>
          <w:szCs w:val="20"/>
        </w:rPr>
      </w:pPr>
    </w:p>
    <w:p w14:paraId="493DED08" w14:textId="77777777" w:rsidR="009829FA" w:rsidRPr="001F7086" w:rsidRDefault="00BB3389" w:rsidP="009829FA">
      <w:pPr>
        <w:pStyle w:val="Ttulo3"/>
        <w:ind w:left="0" w:firstLine="0"/>
        <w:rPr>
          <w:rStyle w:val="formcampos2"/>
          <w:rFonts w:ascii="Arial Narrow" w:hAnsi="Arial Narrow" w:cs="Calibri Light"/>
          <w:color w:val="000000"/>
          <w:szCs w:val="20"/>
        </w:rPr>
      </w:pPr>
      <w:bookmarkStart w:id="1261" w:name="_Toc150959785"/>
      <w:r w:rsidRPr="001F7086">
        <w:rPr>
          <w:rStyle w:val="formcampos2"/>
          <w:rFonts w:ascii="Arial Narrow" w:hAnsi="Arial Narrow" w:cs="Calibri Light"/>
          <w:color w:val="000000"/>
          <w:szCs w:val="20"/>
        </w:rPr>
        <w:t xml:space="preserve">SÉPTIMA: </w:t>
      </w:r>
      <w:r w:rsidR="009829FA" w:rsidRPr="001F7086">
        <w:rPr>
          <w:rStyle w:val="formcampos2"/>
          <w:rFonts w:ascii="Arial Narrow" w:hAnsi="Arial Narrow" w:cs="Calibri Light"/>
          <w:color w:val="000000"/>
          <w:szCs w:val="20"/>
        </w:rPr>
        <w:t>RESPONSABILIDAD DEL PROVEEDOR CATALOGADO</w:t>
      </w:r>
      <w:bookmarkEnd w:id="1261"/>
    </w:p>
    <w:p w14:paraId="67BB36E7" w14:textId="77777777" w:rsidR="009829FA" w:rsidRPr="001F7086" w:rsidRDefault="009829FA" w:rsidP="009829FA">
      <w:pPr>
        <w:spacing w:after="0" w:line="240" w:lineRule="auto"/>
        <w:rPr>
          <w:rFonts w:ascii="Arial Narrow" w:hAnsi="Arial Narrow" w:cs="Calibri Light"/>
          <w:color w:val="000000"/>
          <w:sz w:val="20"/>
          <w:szCs w:val="20"/>
        </w:rPr>
      </w:pPr>
    </w:p>
    <w:p w14:paraId="14362472" w14:textId="77777777" w:rsidR="009829FA" w:rsidRPr="001F7086" w:rsidRDefault="009829FA" w:rsidP="009829FA">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lastRenderedPageBreak/>
        <w:t>Durante la vigencia del Convenio Marco y de acuerdo con lo establecido en el pliego, los proveedores catalogados, a más de su obligación principal de cumplimiento de las especificaciones técnicas y de la entrega del producto, deberán administrar y mantener el catálogo electrónico de los bienes adjudicados, lo cual implicará las siguientes responsabilidades:</w:t>
      </w:r>
    </w:p>
    <w:p w14:paraId="7C20EBCC" w14:textId="77777777" w:rsidR="009829FA" w:rsidRPr="001F7086" w:rsidRDefault="009829FA" w:rsidP="009829FA">
      <w:pPr>
        <w:spacing w:after="0" w:line="240" w:lineRule="auto"/>
        <w:rPr>
          <w:rFonts w:ascii="Arial Narrow" w:hAnsi="Arial Narrow" w:cs="Calibri Light"/>
          <w:color w:val="000000"/>
          <w:sz w:val="20"/>
          <w:szCs w:val="20"/>
        </w:rPr>
      </w:pPr>
    </w:p>
    <w:p w14:paraId="1602EEC4" w14:textId="77777777" w:rsidR="009829FA" w:rsidRPr="001F7086" w:rsidRDefault="009829FA" w:rsidP="003B0362">
      <w:pPr>
        <w:pStyle w:val="Prrafodelista"/>
        <w:numPr>
          <w:ilvl w:val="0"/>
          <w:numId w:val="64"/>
        </w:numPr>
        <w:spacing w:line="240" w:lineRule="auto"/>
        <w:rPr>
          <w:rFonts w:ascii="Arial Narrow" w:hAnsi="Arial Narrow" w:cs="Calibri Light"/>
          <w:color w:val="000000"/>
          <w:kern w:val="1"/>
          <w:sz w:val="20"/>
          <w:szCs w:val="20"/>
        </w:rPr>
      </w:pPr>
      <w:r w:rsidRPr="001F7086">
        <w:rPr>
          <w:rFonts w:ascii="Arial Narrow" w:hAnsi="Arial Narrow" w:cs="Calibri Light"/>
          <w:color w:val="000000"/>
          <w:sz w:val="20"/>
          <w:szCs w:val="20"/>
        </w:rPr>
        <w:t>Cumplir con lo establecido en el pliego del procedimiento de selección de proveedores y el respectivo convenio marco.</w:t>
      </w:r>
    </w:p>
    <w:p w14:paraId="098EA036" w14:textId="77777777" w:rsidR="009829FA" w:rsidRPr="001F7086" w:rsidRDefault="009829FA" w:rsidP="003B0362">
      <w:pPr>
        <w:pStyle w:val="Prrafodelista"/>
        <w:numPr>
          <w:ilvl w:val="0"/>
          <w:numId w:val="64"/>
        </w:numPr>
        <w:spacing w:line="240" w:lineRule="auto"/>
        <w:rPr>
          <w:rFonts w:ascii="Arial Narrow" w:hAnsi="Arial Narrow" w:cs="Calibri Light"/>
          <w:color w:val="000000"/>
          <w:kern w:val="1"/>
          <w:sz w:val="20"/>
          <w:szCs w:val="20"/>
        </w:rPr>
      </w:pPr>
      <w:r w:rsidRPr="001F7086">
        <w:rPr>
          <w:rFonts w:ascii="Arial Narrow" w:hAnsi="Arial Narrow" w:cs="Calibri Light"/>
          <w:color w:val="000000"/>
          <w:sz w:val="20"/>
          <w:szCs w:val="20"/>
        </w:rPr>
        <w:t xml:space="preserve">Disponer de los recursos humanos, técnicos y económicos que sean necesarios para mantener actualizada la información relacionada al bien catalogado y sus respectivas condiciones técnicas y </w:t>
      </w:r>
      <w:r w:rsidR="008B52F8" w:rsidRPr="001F7086">
        <w:rPr>
          <w:rFonts w:ascii="Arial Narrow" w:hAnsi="Arial Narrow" w:cs="Calibri Light"/>
          <w:color w:val="000000"/>
          <w:sz w:val="20"/>
          <w:szCs w:val="20"/>
        </w:rPr>
        <w:t>económicas</w:t>
      </w:r>
      <w:r w:rsidRPr="001F7086">
        <w:rPr>
          <w:rFonts w:ascii="Arial Narrow" w:hAnsi="Arial Narrow" w:cs="Calibri Light"/>
          <w:color w:val="000000"/>
          <w:sz w:val="20"/>
          <w:szCs w:val="20"/>
        </w:rPr>
        <w:t>, asegurando que las entidades contratantes dispongan siempre de los mejores precios en el catálogo</w:t>
      </w:r>
      <w:r w:rsidR="00EE6AD9">
        <w:rPr>
          <w:rFonts w:ascii="Arial Narrow" w:hAnsi="Arial Narrow" w:cs="Calibri Light"/>
          <w:color w:val="000000"/>
          <w:sz w:val="20"/>
          <w:szCs w:val="20"/>
        </w:rPr>
        <w:t>.</w:t>
      </w:r>
    </w:p>
    <w:p w14:paraId="3FA4E446" w14:textId="77777777" w:rsidR="009829FA" w:rsidRPr="001F7086" w:rsidRDefault="009829FA" w:rsidP="003B0362">
      <w:pPr>
        <w:pStyle w:val="Prrafodelista"/>
        <w:numPr>
          <w:ilvl w:val="0"/>
          <w:numId w:val="64"/>
        </w:numPr>
        <w:spacing w:line="240" w:lineRule="auto"/>
        <w:rPr>
          <w:rFonts w:ascii="Arial Narrow" w:hAnsi="Arial Narrow" w:cs="Calibri Light"/>
          <w:color w:val="000000"/>
          <w:kern w:val="1"/>
          <w:sz w:val="20"/>
          <w:szCs w:val="20"/>
        </w:rPr>
      </w:pPr>
      <w:r w:rsidRPr="001F7086">
        <w:rPr>
          <w:rFonts w:ascii="Arial Narrow" w:hAnsi="Arial Narrow" w:cs="Calibri Light"/>
          <w:color w:val="000000"/>
          <w:sz w:val="20"/>
          <w:szCs w:val="20"/>
        </w:rPr>
        <w:t>Conocer y operar adecuadamente el sistema de administración de Catálogo Electrónico, disponible para los proveedores de Convenio Marco, a través del Portal COMPRAPUBLICAS.</w:t>
      </w:r>
    </w:p>
    <w:p w14:paraId="33D63529" w14:textId="77777777" w:rsidR="009829FA" w:rsidRPr="001F7086" w:rsidRDefault="009829FA" w:rsidP="003B0362">
      <w:pPr>
        <w:pStyle w:val="Prrafodelista"/>
        <w:numPr>
          <w:ilvl w:val="0"/>
          <w:numId w:val="64"/>
        </w:numPr>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Responder y gestionar, según corresponda, todos los casos de reclamos y/o consultas reportadas por el SERCOP entidades contratantes, en un plazo máximo de cuarenta y ocho (48) horas.</w:t>
      </w:r>
    </w:p>
    <w:p w14:paraId="3BC236AB" w14:textId="77777777" w:rsidR="009829FA" w:rsidRPr="001F7086" w:rsidRDefault="009829FA" w:rsidP="003B0362">
      <w:pPr>
        <w:pStyle w:val="Prrafodelista"/>
        <w:numPr>
          <w:ilvl w:val="0"/>
          <w:numId w:val="64"/>
        </w:numPr>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Entregar oportunamente los bienes previstos en el Convenio Marco, en tales condiciones que la entidad contratante pueda continuar inmediatamente con el desarrollo normal de sus actividades.</w:t>
      </w:r>
    </w:p>
    <w:p w14:paraId="24B8109E" w14:textId="77777777" w:rsidR="009829FA" w:rsidRPr="001F7086" w:rsidRDefault="009829FA" w:rsidP="003B0362">
      <w:pPr>
        <w:pStyle w:val="Prrafodelista"/>
        <w:numPr>
          <w:ilvl w:val="0"/>
          <w:numId w:val="64"/>
        </w:numPr>
        <w:spacing w:line="240" w:lineRule="auto"/>
        <w:rPr>
          <w:rFonts w:ascii="Arial Narrow" w:hAnsi="Arial Narrow" w:cs="Calibri Light"/>
          <w:color w:val="000000"/>
          <w:sz w:val="20"/>
          <w:szCs w:val="20"/>
          <w:lang w:val="es-MX"/>
        </w:rPr>
      </w:pPr>
      <w:r w:rsidRPr="001F7086">
        <w:rPr>
          <w:rFonts w:ascii="Arial Narrow" w:hAnsi="Arial Narrow" w:cs="Calibri Light"/>
          <w:color w:val="000000"/>
          <w:sz w:val="20"/>
          <w:szCs w:val="20"/>
        </w:rPr>
        <w:t>El proveedor seleccionado, deberá cumplir con las obligaciones laborales; como el pago del salario básico unificado (SBU) o los salarios y tarifas mínimas sectoriales conforme las resoluciones del Ministerio de Trabajo y Consejo Nacional de Trabajo y Salarios respectivamente. Además, el proveedor deberá pagar el décimo tercero y décimo cuarto sueldos, fondos de reserva, utilidades, horas suplementarias, horas extraordinarias, y demás beneficios de Ley a sus trabajadores; o</w:t>
      </w:r>
      <w:r w:rsidRPr="001F7086">
        <w:rPr>
          <w:rFonts w:ascii="Arial Narrow" w:hAnsi="Arial Narrow" w:cs="Calibri Light"/>
          <w:color w:val="000000"/>
          <w:sz w:val="20"/>
          <w:szCs w:val="20"/>
          <w:lang w:val="es-MX"/>
        </w:rPr>
        <w:t xml:space="preserve"> su equivalente para los proveedores de los países que formen parte de los acuerdos comerciales entre: la Unión Europea y sus </w:t>
      </w:r>
      <w:r w:rsidRPr="001F7086">
        <w:rPr>
          <w:rFonts w:ascii="Arial Narrow" w:hAnsi="Arial Narrow" w:cs="Calibri Light"/>
          <w:color w:val="000000"/>
          <w:sz w:val="20"/>
          <w:szCs w:val="20"/>
        </w:rPr>
        <w:t>Estados Miembros; Reino Unido;  EFTA y Chile</w:t>
      </w:r>
      <w:r w:rsidRPr="001F7086">
        <w:rPr>
          <w:rFonts w:ascii="Arial Narrow" w:hAnsi="Arial Narrow" w:cs="Calibri Light"/>
          <w:color w:val="000000"/>
          <w:sz w:val="20"/>
          <w:szCs w:val="20"/>
          <w:lang w:val="es-MX"/>
        </w:rPr>
        <w:t>.</w:t>
      </w:r>
    </w:p>
    <w:p w14:paraId="446256B7" w14:textId="77777777" w:rsidR="009829FA" w:rsidRPr="001F7086" w:rsidRDefault="009829FA" w:rsidP="003B0362">
      <w:pPr>
        <w:pStyle w:val="Prrafodelista"/>
        <w:numPr>
          <w:ilvl w:val="0"/>
          <w:numId w:val="64"/>
        </w:numPr>
        <w:spacing w:line="240" w:lineRule="auto"/>
        <w:rPr>
          <w:rFonts w:ascii="Arial Narrow" w:hAnsi="Arial Narrow" w:cs="Calibri Light"/>
          <w:color w:val="000000"/>
          <w:sz w:val="20"/>
          <w:szCs w:val="20"/>
          <w:lang w:val="es-MX"/>
        </w:rPr>
      </w:pPr>
      <w:r w:rsidRPr="001F7086">
        <w:rPr>
          <w:rFonts w:ascii="Arial Narrow" w:hAnsi="Arial Narrow" w:cs="Calibri Light"/>
          <w:color w:val="000000"/>
          <w:sz w:val="20"/>
          <w:szCs w:val="20"/>
        </w:rPr>
        <w:t xml:space="preserve">Para el caso de contratación de personal con discapacidad, se deberá observar lo establecido en el </w:t>
      </w:r>
      <w:r w:rsidR="0006702A">
        <w:rPr>
          <w:rFonts w:ascii="Arial Narrow" w:hAnsi="Arial Narrow" w:cs="Calibri Light"/>
          <w:color w:val="000000"/>
          <w:sz w:val="20"/>
          <w:szCs w:val="20"/>
        </w:rPr>
        <w:t>Art.</w:t>
      </w:r>
      <w:r w:rsidRPr="001F7086">
        <w:rPr>
          <w:rFonts w:ascii="Arial Narrow" w:hAnsi="Arial Narrow" w:cs="Calibri Light"/>
          <w:color w:val="000000"/>
          <w:sz w:val="20"/>
          <w:szCs w:val="20"/>
        </w:rPr>
        <w:t xml:space="preserve"> 42 – numeral 33 del Código de Trabajo; </w:t>
      </w:r>
      <w:r w:rsidRPr="001F7086">
        <w:rPr>
          <w:rFonts w:ascii="Arial Narrow" w:hAnsi="Arial Narrow" w:cs="Calibri Light"/>
          <w:color w:val="000000"/>
          <w:sz w:val="20"/>
          <w:szCs w:val="20"/>
          <w:lang w:val="es-MX"/>
        </w:rPr>
        <w:t xml:space="preserve">o su equivalente para los proveedores de los países que formen parte de los acuerdos comerciales entre: la Unión Europea y sus </w:t>
      </w:r>
      <w:r w:rsidRPr="001F7086">
        <w:rPr>
          <w:rFonts w:ascii="Arial Narrow" w:hAnsi="Arial Narrow" w:cs="Calibri Light"/>
          <w:color w:val="000000"/>
          <w:sz w:val="20"/>
          <w:szCs w:val="20"/>
        </w:rPr>
        <w:t>Estados Miembros; Reino Unido; EFTA y Chile</w:t>
      </w:r>
      <w:r w:rsidRPr="001F7086">
        <w:rPr>
          <w:rFonts w:ascii="Arial Narrow" w:hAnsi="Arial Narrow" w:cs="Calibri Light"/>
          <w:color w:val="000000"/>
          <w:sz w:val="20"/>
          <w:szCs w:val="20"/>
          <w:lang w:val="es-MX"/>
        </w:rPr>
        <w:t>.</w:t>
      </w:r>
    </w:p>
    <w:p w14:paraId="0BA571BE" w14:textId="77777777" w:rsidR="009829FA" w:rsidRPr="001F7086" w:rsidRDefault="009829FA" w:rsidP="003B0362">
      <w:pPr>
        <w:pStyle w:val="Prrafodelista"/>
        <w:numPr>
          <w:ilvl w:val="0"/>
          <w:numId w:val="64"/>
        </w:numPr>
        <w:spacing w:line="240" w:lineRule="auto"/>
        <w:rPr>
          <w:rFonts w:ascii="Arial Narrow" w:hAnsi="Arial Narrow" w:cs="Calibri Light"/>
          <w:color w:val="000000"/>
          <w:sz w:val="20"/>
          <w:szCs w:val="20"/>
          <w:lang w:val="es-MX"/>
        </w:rPr>
      </w:pPr>
      <w:r w:rsidRPr="001F7086">
        <w:rPr>
          <w:rFonts w:ascii="Arial Narrow" w:hAnsi="Arial Narrow" w:cs="Calibri Light"/>
          <w:color w:val="000000"/>
          <w:sz w:val="20"/>
          <w:szCs w:val="20"/>
        </w:rPr>
        <w:t>El proveedor asumirá todas las responsabilidades y las obligaciones patronales dispuestas en; el Código de Trabajo, por la Ley de Seguridad Social y Leyes conexas; o</w:t>
      </w:r>
      <w:r w:rsidRPr="001F7086">
        <w:rPr>
          <w:rFonts w:ascii="Arial Narrow" w:hAnsi="Arial Narrow" w:cs="Calibri Light"/>
          <w:color w:val="000000"/>
          <w:sz w:val="20"/>
          <w:szCs w:val="20"/>
          <w:lang w:val="es-MX"/>
        </w:rPr>
        <w:t xml:space="preserve"> su equivalente para los proveedores de los países que formen parte de los acuerdos comerciales entre: la Unión Europea y sus </w:t>
      </w:r>
      <w:r w:rsidRPr="001F7086">
        <w:rPr>
          <w:rFonts w:ascii="Arial Narrow" w:hAnsi="Arial Narrow" w:cs="Calibri Light"/>
          <w:color w:val="000000"/>
          <w:sz w:val="20"/>
          <w:szCs w:val="20"/>
        </w:rPr>
        <w:t>Estados Miembros; Reino Unido;  EFTA y Chile, respecto al personal que contrate o que llegare a contratar para el desenvolvimiento de su actividad, quedando el SERCOP relevado de toda responsabilidad y obligaciones de esta índole.</w:t>
      </w:r>
    </w:p>
    <w:p w14:paraId="65092F88" w14:textId="77777777" w:rsidR="009829FA" w:rsidRPr="001F7086" w:rsidRDefault="009829FA" w:rsidP="003B0362">
      <w:pPr>
        <w:pStyle w:val="Prrafodelista"/>
        <w:numPr>
          <w:ilvl w:val="0"/>
          <w:numId w:val="64"/>
        </w:numPr>
        <w:spacing w:line="240" w:lineRule="auto"/>
        <w:rPr>
          <w:rFonts w:ascii="Arial Narrow" w:hAnsi="Arial Narrow" w:cs="Calibri Light"/>
          <w:color w:val="000000"/>
          <w:sz w:val="20"/>
          <w:szCs w:val="20"/>
          <w:lang w:val="es-MX"/>
        </w:rPr>
      </w:pPr>
      <w:r w:rsidRPr="001F7086">
        <w:rPr>
          <w:rFonts w:ascii="Arial Narrow" w:hAnsi="Arial Narrow" w:cs="Calibri Light"/>
          <w:color w:val="000000"/>
          <w:sz w:val="20"/>
          <w:szCs w:val="20"/>
        </w:rPr>
        <w:t xml:space="preserve">Aceptar que el SERCOP directamente o a través de terceros, verifique el cumplimiento de las condiciones de entrega del bien, así como el cumplimiento del Convenio Marco, en cualquier momento del procedimiento de selección que ha convocado o de la ejecución del Convenio Marco en caso de que resulte adjudicado. De ser el caso, para los bienes considerados de origen nacional, se verificará mediante la constatación in situ del proceso productivo que se lleva a cabo para la fabricación de </w:t>
      </w:r>
      <w:r w:rsidR="00C22A73">
        <w:rPr>
          <w:rFonts w:ascii="Arial Narrow" w:hAnsi="Arial Narrow" w:cs="Calibri Light"/>
          <w:color w:val="000000"/>
          <w:sz w:val="20"/>
          <w:szCs w:val="20"/>
        </w:rPr>
        <w:t>cables eléctricos</w:t>
      </w:r>
      <w:r w:rsidRPr="001F7086">
        <w:rPr>
          <w:rFonts w:ascii="Arial Narrow" w:hAnsi="Arial Narrow" w:cs="Calibri Light"/>
          <w:color w:val="000000"/>
          <w:sz w:val="20"/>
          <w:szCs w:val="20"/>
        </w:rPr>
        <w:t xml:space="preserve"> que está ofertando; para lo cual dará todas las facilidades y proporcionará la información que le sea requerida</w:t>
      </w:r>
      <w:r w:rsidR="00EE6AD9">
        <w:rPr>
          <w:rFonts w:ascii="Arial Narrow" w:hAnsi="Arial Narrow" w:cs="Calibri Light"/>
          <w:color w:val="000000"/>
          <w:sz w:val="20"/>
          <w:szCs w:val="20"/>
        </w:rPr>
        <w:t>.</w:t>
      </w:r>
    </w:p>
    <w:p w14:paraId="2C716660" w14:textId="77777777" w:rsidR="009829FA" w:rsidRPr="001F7086" w:rsidRDefault="009829FA" w:rsidP="00212208">
      <w:pPr>
        <w:pStyle w:val="BodyText21"/>
        <w:spacing w:line="240" w:lineRule="auto"/>
        <w:ind w:left="426" w:hanging="426"/>
        <w:rPr>
          <w:rFonts w:ascii="Arial Narrow" w:hAnsi="Arial Narrow" w:cs="Calibri Light"/>
          <w:color w:val="000000"/>
          <w:sz w:val="20"/>
          <w:lang w:val="es-ES"/>
        </w:rPr>
      </w:pPr>
    </w:p>
    <w:p w14:paraId="15712EEB" w14:textId="77777777" w:rsidR="00590486" w:rsidRPr="001F7086" w:rsidRDefault="00590486" w:rsidP="00212208">
      <w:pPr>
        <w:pStyle w:val="Ttulo3"/>
        <w:rPr>
          <w:rFonts w:ascii="Arial Narrow" w:hAnsi="Arial Narrow" w:cs="Calibri Light"/>
          <w:color w:val="000000"/>
          <w:sz w:val="20"/>
          <w:szCs w:val="20"/>
        </w:rPr>
      </w:pPr>
      <w:bookmarkStart w:id="1262" w:name="_Toc150959786"/>
      <w:bookmarkStart w:id="1263" w:name="_Toc525315522"/>
      <w:bookmarkStart w:id="1264" w:name="_Toc531612917"/>
      <w:bookmarkStart w:id="1265" w:name="_Toc533579434"/>
      <w:bookmarkStart w:id="1266" w:name="_Toc8901514"/>
      <w:bookmarkStart w:id="1267" w:name="_Toc11064667"/>
      <w:r w:rsidRPr="001F7086">
        <w:rPr>
          <w:rFonts w:ascii="Arial Narrow" w:hAnsi="Arial Narrow" w:cs="Calibri Light"/>
          <w:color w:val="000000"/>
          <w:sz w:val="20"/>
          <w:szCs w:val="20"/>
        </w:rPr>
        <w:t xml:space="preserve">OCTAVA: </w:t>
      </w:r>
      <w:r w:rsidR="00563EE8" w:rsidRPr="001F7086">
        <w:rPr>
          <w:rFonts w:ascii="Arial Narrow" w:hAnsi="Arial Narrow" w:cs="Calibri Light"/>
          <w:color w:val="000000"/>
          <w:sz w:val="20"/>
          <w:szCs w:val="20"/>
        </w:rPr>
        <w:t>REQUISITOS DE DESEMPEÑO</w:t>
      </w:r>
      <w:bookmarkEnd w:id="1262"/>
    </w:p>
    <w:p w14:paraId="3221B022" w14:textId="77777777" w:rsidR="002A665B" w:rsidRDefault="002A665B" w:rsidP="00590486">
      <w:pPr>
        <w:spacing w:after="0" w:line="240" w:lineRule="auto"/>
        <w:rPr>
          <w:rFonts w:ascii="Arial Narrow" w:hAnsi="Arial Narrow"/>
        </w:rPr>
      </w:pPr>
    </w:p>
    <w:p w14:paraId="516EDC1F" w14:textId="77777777" w:rsidR="00590486" w:rsidRPr="002A665B" w:rsidRDefault="00590486" w:rsidP="00590486">
      <w:pPr>
        <w:spacing w:after="0" w:line="240" w:lineRule="auto"/>
        <w:rPr>
          <w:rFonts w:ascii="Arial Narrow" w:hAnsi="Arial Narrow" w:cs="Times New Roman"/>
          <w:sz w:val="20"/>
          <w:szCs w:val="20"/>
          <w:lang w:val="es-EC"/>
        </w:rPr>
      </w:pPr>
      <w:r w:rsidRPr="002A665B">
        <w:rPr>
          <w:rFonts w:ascii="Arial Narrow" w:hAnsi="Arial Narrow" w:cs="Times New Roman"/>
          <w:sz w:val="20"/>
          <w:szCs w:val="20"/>
          <w:lang w:val="es-EC"/>
        </w:rPr>
        <w:t>Para permanecer en el catálogo electrónico, los proveedores adjudicados adicionalmente se comprometen a cumplir con los siguientes requisitos de desempeño:</w:t>
      </w:r>
    </w:p>
    <w:p w14:paraId="24FF6DF3" w14:textId="77777777" w:rsidR="003F0004" w:rsidRPr="002A665B" w:rsidRDefault="003F0004" w:rsidP="00590486">
      <w:pPr>
        <w:spacing w:after="0" w:line="240" w:lineRule="auto"/>
        <w:rPr>
          <w:rFonts w:ascii="Arial Narrow" w:hAnsi="Arial Narrow" w:cs="Times New Roman"/>
          <w:sz w:val="20"/>
          <w:szCs w:val="20"/>
          <w:lang w:val="es-EC"/>
        </w:rPr>
      </w:pPr>
    </w:p>
    <w:p w14:paraId="7629D133" w14:textId="77777777" w:rsidR="003F0004" w:rsidRPr="002A665B" w:rsidRDefault="003F0004" w:rsidP="004D3FAC">
      <w:pPr>
        <w:pStyle w:val="Prrafodelista1"/>
        <w:numPr>
          <w:ilvl w:val="6"/>
          <w:numId w:val="1"/>
        </w:numPr>
        <w:tabs>
          <w:tab w:val="clear" w:pos="2880"/>
          <w:tab w:val="left" w:pos="284"/>
          <w:tab w:val="num" w:pos="426"/>
        </w:tabs>
        <w:spacing w:line="240" w:lineRule="auto"/>
        <w:ind w:left="284" w:hanging="284"/>
        <w:rPr>
          <w:rFonts w:ascii="Arial Narrow" w:hAnsi="Arial Narrow" w:cs="Times New Roman"/>
          <w:sz w:val="20"/>
          <w:szCs w:val="20"/>
        </w:rPr>
      </w:pPr>
      <w:r w:rsidRPr="002A665B">
        <w:rPr>
          <w:rFonts w:ascii="Arial Narrow" w:hAnsi="Arial Narrow" w:cs="Times New Roman"/>
          <w:sz w:val="20"/>
          <w:szCs w:val="20"/>
        </w:rPr>
        <w:t xml:space="preserve">En el plazo máximo de un (1) año a partir de la fecha de suscripción del respectivo Convenio Marco, el proveedor catalogado debe presentar la postulación a un incentivo ambiental honorífico por buen desempeño ambiental emitido por la Autoridad Ambiental Nacional, basado en el </w:t>
      </w:r>
      <w:r w:rsidR="00195997">
        <w:rPr>
          <w:rFonts w:ascii="Arial Narrow" w:hAnsi="Arial Narrow" w:cs="Times New Roman"/>
          <w:sz w:val="20"/>
          <w:szCs w:val="20"/>
        </w:rPr>
        <w:t>número</w:t>
      </w:r>
      <w:r w:rsidRPr="002A665B">
        <w:rPr>
          <w:rFonts w:ascii="Arial Narrow" w:hAnsi="Arial Narrow" w:cs="Times New Roman"/>
          <w:sz w:val="20"/>
          <w:szCs w:val="20"/>
        </w:rPr>
        <w:t xml:space="preserve"> 3 del Art. 283 del Código Orgánico del Ambiente, o su versión vigente</w:t>
      </w:r>
      <w:r w:rsidR="004D3FAC" w:rsidRPr="002A665B">
        <w:rPr>
          <w:rFonts w:ascii="Arial Narrow" w:hAnsi="Arial Narrow" w:cs="Times New Roman"/>
          <w:sz w:val="20"/>
          <w:szCs w:val="20"/>
        </w:rPr>
        <w:t>.</w:t>
      </w:r>
    </w:p>
    <w:p w14:paraId="3D4B8E22" w14:textId="77777777" w:rsidR="00590486" w:rsidRPr="00590486" w:rsidRDefault="00590486" w:rsidP="00590486">
      <w:pPr>
        <w:pStyle w:val="Textoindependiente"/>
        <w:rPr>
          <w:lang w:val="es-EC"/>
        </w:rPr>
      </w:pPr>
    </w:p>
    <w:p w14:paraId="16988AE4" w14:textId="77777777" w:rsidR="001540C0" w:rsidRPr="001F7086" w:rsidRDefault="00563EE8" w:rsidP="00212208">
      <w:pPr>
        <w:pStyle w:val="Ttulo3"/>
        <w:rPr>
          <w:rFonts w:ascii="Arial Narrow" w:hAnsi="Arial Narrow" w:cs="Calibri Light"/>
          <w:color w:val="000000"/>
          <w:sz w:val="20"/>
          <w:szCs w:val="20"/>
        </w:rPr>
      </w:pPr>
      <w:bookmarkStart w:id="1268" w:name="_Toc150959787"/>
      <w:r w:rsidRPr="001F7086">
        <w:rPr>
          <w:rFonts w:ascii="Arial Narrow" w:hAnsi="Arial Narrow" w:cs="Calibri Light"/>
          <w:color w:val="000000"/>
          <w:sz w:val="20"/>
          <w:szCs w:val="20"/>
        </w:rPr>
        <w:t>NOVENA</w:t>
      </w:r>
      <w:r w:rsidR="001540C0" w:rsidRPr="001F7086">
        <w:rPr>
          <w:rFonts w:ascii="Arial Narrow" w:hAnsi="Arial Narrow" w:cs="Calibri Light"/>
          <w:color w:val="000000"/>
          <w:sz w:val="20"/>
          <w:szCs w:val="20"/>
        </w:rPr>
        <w:t>: BIENES ADJUDICADOS</w:t>
      </w:r>
      <w:bookmarkEnd w:id="1263"/>
      <w:bookmarkEnd w:id="1264"/>
      <w:bookmarkEnd w:id="1265"/>
      <w:bookmarkEnd w:id="1266"/>
      <w:bookmarkEnd w:id="1267"/>
      <w:bookmarkEnd w:id="1268"/>
    </w:p>
    <w:p w14:paraId="75150CD0" w14:textId="77777777" w:rsidR="001540C0" w:rsidRPr="001F7086" w:rsidRDefault="001540C0" w:rsidP="00212208">
      <w:pPr>
        <w:spacing w:after="0" w:line="240" w:lineRule="auto"/>
        <w:rPr>
          <w:rStyle w:val="formcampos2"/>
          <w:rFonts w:ascii="Arial Narrow" w:hAnsi="Arial Narrow" w:cs="Calibri Light"/>
          <w:color w:val="000000"/>
          <w:szCs w:val="20"/>
        </w:rPr>
      </w:pPr>
    </w:p>
    <w:p w14:paraId="43998C69" w14:textId="77777777" w:rsidR="001540C0" w:rsidRPr="001F7086" w:rsidRDefault="001540C0" w:rsidP="00212208">
      <w:pPr>
        <w:spacing w:after="0" w:line="240" w:lineRule="auto"/>
        <w:rPr>
          <w:rStyle w:val="formcampos2"/>
          <w:rFonts w:ascii="Arial Narrow" w:hAnsi="Arial Narrow" w:cs="Calibri Light"/>
          <w:color w:val="000000"/>
          <w:szCs w:val="20"/>
          <w:lang w:val="es-EC"/>
        </w:rPr>
      </w:pPr>
      <w:r w:rsidRPr="001F7086">
        <w:rPr>
          <w:rStyle w:val="formcampos2"/>
          <w:rFonts w:ascii="Arial Narrow" w:hAnsi="Arial Narrow" w:cs="Calibri Light"/>
          <w:color w:val="000000"/>
          <w:szCs w:val="20"/>
          <w:lang w:val="es-EC"/>
        </w:rPr>
        <w:t>Los bienes adjudicados al proveedor seleccionado son:</w:t>
      </w:r>
    </w:p>
    <w:p w14:paraId="74AC73EE" w14:textId="77777777" w:rsidR="001540C0" w:rsidRPr="001F7086" w:rsidRDefault="001540C0" w:rsidP="00212208">
      <w:pPr>
        <w:spacing w:after="0" w:line="240" w:lineRule="auto"/>
        <w:rPr>
          <w:rFonts w:ascii="Arial Narrow" w:hAnsi="Arial Narrow" w:cs="Calibri Light"/>
          <w:color w:val="000000"/>
          <w:spacing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
        <w:gridCol w:w="1936"/>
      </w:tblGrid>
      <w:tr w:rsidR="003D25F3" w:rsidRPr="00053EEE" w14:paraId="6F0C7ACB" w14:textId="77777777" w:rsidTr="009F4368">
        <w:trPr>
          <w:trHeight w:val="20"/>
          <w:jc w:val="center"/>
        </w:trPr>
        <w:tc>
          <w:tcPr>
            <w:tcW w:w="0" w:type="auto"/>
            <w:shd w:val="clear" w:color="auto" w:fill="D9E2F3"/>
            <w:vAlign w:val="center"/>
          </w:tcPr>
          <w:p w14:paraId="16E85EDC" w14:textId="77777777" w:rsidR="003D25F3" w:rsidRPr="001F7086" w:rsidRDefault="003D25F3" w:rsidP="00212208">
            <w:pPr>
              <w:spacing w:after="0" w:line="240" w:lineRule="auto"/>
              <w:jc w:val="center"/>
              <w:rPr>
                <w:rFonts w:ascii="Arial Narrow" w:hAnsi="Arial Narrow" w:cs="Calibri Light"/>
                <w:b/>
                <w:color w:val="000000"/>
                <w:sz w:val="20"/>
                <w:szCs w:val="20"/>
              </w:rPr>
            </w:pPr>
            <w:r w:rsidRPr="001F7086">
              <w:rPr>
                <w:rFonts w:ascii="Arial Narrow" w:hAnsi="Arial Narrow" w:cs="Calibri Light"/>
                <w:b/>
                <w:color w:val="000000"/>
                <w:sz w:val="20"/>
                <w:szCs w:val="20"/>
              </w:rPr>
              <w:t>No.</w:t>
            </w:r>
          </w:p>
        </w:tc>
        <w:tc>
          <w:tcPr>
            <w:tcW w:w="1936" w:type="dxa"/>
            <w:shd w:val="clear" w:color="auto" w:fill="D9E2F3"/>
            <w:vAlign w:val="center"/>
          </w:tcPr>
          <w:p w14:paraId="6B8BD8E3" w14:textId="77777777" w:rsidR="003D25F3" w:rsidRPr="001F7086" w:rsidRDefault="003D25F3" w:rsidP="001839D9">
            <w:pPr>
              <w:spacing w:after="0" w:line="240" w:lineRule="auto"/>
              <w:jc w:val="center"/>
              <w:rPr>
                <w:rFonts w:ascii="Arial Narrow" w:hAnsi="Arial Narrow" w:cs="Calibri Light"/>
                <w:b/>
                <w:color w:val="000000"/>
                <w:sz w:val="20"/>
                <w:szCs w:val="20"/>
              </w:rPr>
            </w:pPr>
            <w:r w:rsidRPr="001F7086">
              <w:rPr>
                <w:rFonts w:ascii="Arial Narrow" w:hAnsi="Arial Narrow" w:cs="Calibri Light"/>
                <w:b/>
                <w:color w:val="000000"/>
                <w:sz w:val="20"/>
                <w:szCs w:val="20"/>
              </w:rPr>
              <w:t xml:space="preserve">Producto </w:t>
            </w:r>
            <w:r w:rsidR="001839D9" w:rsidRPr="001F7086">
              <w:rPr>
                <w:rFonts w:ascii="Arial Narrow" w:hAnsi="Arial Narrow" w:cs="Calibri Light"/>
                <w:b/>
                <w:color w:val="000000"/>
                <w:sz w:val="20"/>
                <w:szCs w:val="20"/>
              </w:rPr>
              <w:t>catalogado</w:t>
            </w:r>
          </w:p>
        </w:tc>
      </w:tr>
      <w:tr w:rsidR="003D25F3" w:rsidRPr="00053EEE" w14:paraId="11DE2187" w14:textId="77777777" w:rsidTr="009F4368">
        <w:trPr>
          <w:trHeight w:val="20"/>
          <w:jc w:val="center"/>
        </w:trPr>
        <w:tc>
          <w:tcPr>
            <w:tcW w:w="0" w:type="auto"/>
            <w:shd w:val="clear" w:color="auto" w:fill="auto"/>
            <w:vAlign w:val="center"/>
          </w:tcPr>
          <w:p w14:paraId="4CCFA12D" w14:textId="77777777" w:rsidR="003D25F3" w:rsidRPr="001F7086" w:rsidRDefault="003D25F3" w:rsidP="00212208">
            <w:pPr>
              <w:spacing w:after="0" w:line="240" w:lineRule="auto"/>
              <w:rPr>
                <w:rFonts w:ascii="Arial Narrow" w:hAnsi="Arial Narrow" w:cs="Calibri Light"/>
                <w:color w:val="000000"/>
                <w:sz w:val="20"/>
                <w:szCs w:val="20"/>
              </w:rPr>
            </w:pPr>
          </w:p>
        </w:tc>
        <w:tc>
          <w:tcPr>
            <w:tcW w:w="1936" w:type="dxa"/>
            <w:shd w:val="clear" w:color="auto" w:fill="FFFFFF"/>
            <w:vAlign w:val="center"/>
          </w:tcPr>
          <w:p w14:paraId="546716AF" w14:textId="77777777" w:rsidR="003D25F3" w:rsidRPr="001F7086" w:rsidRDefault="003D25F3" w:rsidP="00212208">
            <w:pPr>
              <w:spacing w:after="0" w:line="240" w:lineRule="auto"/>
              <w:rPr>
                <w:rFonts w:ascii="Arial Narrow" w:hAnsi="Arial Narrow" w:cs="Calibri Light"/>
                <w:color w:val="000000"/>
                <w:sz w:val="20"/>
                <w:szCs w:val="20"/>
              </w:rPr>
            </w:pPr>
          </w:p>
        </w:tc>
      </w:tr>
      <w:tr w:rsidR="003D25F3" w:rsidRPr="00053EEE" w14:paraId="4493BE44" w14:textId="77777777" w:rsidTr="009F4368">
        <w:trPr>
          <w:trHeight w:val="20"/>
          <w:jc w:val="center"/>
        </w:trPr>
        <w:tc>
          <w:tcPr>
            <w:tcW w:w="0" w:type="auto"/>
            <w:shd w:val="clear" w:color="auto" w:fill="auto"/>
            <w:vAlign w:val="center"/>
          </w:tcPr>
          <w:p w14:paraId="11B8E561" w14:textId="77777777" w:rsidR="003D25F3" w:rsidRPr="001F7086" w:rsidRDefault="003D25F3" w:rsidP="00212208">
            <w:pPr>
              <w:spacing w:after="0" w:line="240" w:lineRule="auto"/>
              <w:rPr>
                <w:rFonts w:ascii="Arial Narrow" w:hAnsi="Arial Narrow" w:cs="Calibri Light"/>
                <w:color w:val="000000"/>
                <w:sz w:val="20"/>
                <w:szCs w:val="20"/>
              </w:rPr>
            </w:pPr>
          </w:p>
        </w:tc>
        <w:tc>
          <w:tcPr>
            <w:tcW w:w="1936" w:type="dxa"/>
            <w:shd w:val="clear" w:color="auto" w:fill="FFFFFF"/>
            <w:vAlign w:val="center"/>
          </w:tcPr>
          <w:p w14:paraId="7D446997" w14:textId="77777777" w:rsidR="003D25F3" w:rsidRPr="001F7086" w:rsidRDefault="003D25F3" w:rsidP="00212208">
            <w:pPr>
              <w:spacing w:after="0" w:line="240" w:lineRule="auto"/>
              <w:rPr>
                <w:rFonts w:ascii="Arial Narrow" w:hAnsi="Arial Narrow" w:cs="Calibri Light"/>
                <w:color w:val="000000"/>
                <w:sz w:val="20"/>
                <w:szCs w:val="20"/>
              </w:rPr>
            </w:pPr>
          </w:p>
        </w:tc>
      </w:tr>
      <w:tr w:rsidR="003D25F3" w:rsidRPr="00053EEE" w14:paraId="296EA6D9" w14:textId="77777777" w:rsidTr="009F4368">
        <w:trPr>
          <w:trHeight w:val="20"/>
          <w:jc w:val="center"/>
        </w:trPr>
        <w:tc>
          <w:tcPr>
            <w:tcW w:w="0" w:type="auto"/>
            <w:shd w:val="clear" w:color="auto" w:fill="auto"/>
            <w:vAlign w:val="center"/>
          </w:tcPr>
          <w:p w14:paraId="72F70CA5" w14:textId="77777777" w:rsidR="003D25F3" w:rsidRPr="001F7086" w:rsidRDefault="003D25F3" w:rsidP="00212208">
            <w:pPr>
              <w:spacing w:after="0" w:line="240" w:lineRule="auto"/>
              <w:rPr>
                <w:rFonts w:ascii="Arial Narrow" w:hAnsi="Arial Narrow" w:cs="Calibri Light"/>
                <w:color w:val="000000"/>
                <w:sz w:val="20"/>
                <w:szCs w:val="20"/>
              </w:rPr>
            </w:pPr>
          </w:p>
        </w:tc>
        <w:tc>
          <w:tcPr>
            <w:tcW w:w="1936" w:type="dxa"/>
            <w:shd w:val="clear" w:color="auto" w:fill="FFFFFF"/>
            <w:vAlign w:val="center"/>
          </w:tcPr>
          <w:p w14:paraId="0AACFCE5" w14:textId="77777777" w:rsidR="003D25F3" w:rsidRPr="001F7086" w:rsidRDefault="003D25F3" w:rsidP="00212208">
            <w:pPr>
              <w:spacing w:after="0" w:line="240" w:lineRule="auto"/>
              <w:rPr>
                <w:rFonts w:ascii="Arial Narrow" w:hAnsi="Arial Narrow" w:cs="Calibri Light"/>
                <w:color w:val="000000"/>
                <w:sz w:val="20"/>
                <w:szCs w:val="20"/>
              </w:rPr>
            </w:pPr>
          </w:p>
        </w:tc>
      </w:tr>
    </w:tbl>
    <w:p w14:paraId="15039B84" w14:textId="77777777" w:rsidR="001540C0" w:rsidRPr="001F7086" w:rsidRDefault="00277DFB" w:rsidP="00212208">
      <w:pPr>
        <w:pStyle w:val="Ttulo3"/>
        <w:rPr>
          <w:rFonts w:ascii="Arial Narrow" w:hAnsi="Arial Narrow" w:cs="Calibri Light"/>
          <w:color w:val="000000"/>
          <w:sz w:val="20"/>
          <w:szCs w:val="20"/>
        </w:rPr>
      </w:pPr>
      <w:bookmarkStart w:id="1269" w:name="_Toc525315523"/>
      <w:bookmarkStart w:id="1270" w:name="_Toc531612918"/>
      <w:bookmarkStart w:id="1271" w:name="_Toc533579435"/>
      <w:bookmarkStart w:id="1272" w:name="_Toc8901515"/>
      <w:bookmarkStart w:id="1273" w:name="_Toc11064668"/>
      <w:bookmarkStart w:id="1274" w:name="_Toc150959788"/>
      <w:r>
        <w:rPr>
          <w:rFonts w:ascii="Arial Narrow" w:hAnsi="Arial Narrow" w:cs="Calibri Light"/>
          <w:color w:val="000000"/>
          <w:sz w:val="20"/>
          <w:szCs w:val="20"/>
        </w:rPr>
        <w:t>DÉ</w:t>
      </w:r>
      <w:r w:rsidR="00563EE8" w:rsidRPr="001F7086">
        <w:rPr>
          <w:rFonts w:ascii="Arial Narrow" w:hAnsi="Arial Narrow" w:cs="Calibri Light"/>
          <w:color w:val="000000"/>
          <w:sz w:val="20"/>
          <w:szCs w:val="20"/>
        </w:rPr>
        <w:t>CIMA</w:t>
      </w:r>
      <w:r w:rsidR="00BB3389" w:rsidRPr="001F7086">
        <w:rPr>
          <w:rFonts w:ascii="Arial Narrow" w:hAnsi="Arial Narrow" w:cs="Calibri Light"/>
          <w:color w:val="000000"/>
          <w:sz w:val="20"/>
          <w:szCs w:val="20"/>
        </w:rPr>
        <w:t xml:space="preserve">: </w:t>
      </w:r>
      <w:r w:rsidR="001540C0" w:rsidRPr="001F7086">
        <w:rPr>
          <w:rFonts w:ascii="Arial Narrow" w:hAnsi="Arial Narrow" w:cs="Calibri Light"/>
          <w:color w:val="000000"/>
          <w:sz w:val="20"/>
          <w:szCs w:val="20"/>
        </w:rPr>
        <w:t>DURACIÓN</w:t>
      </w:r>
      <w:bookmarkEnd w:id="1269"/>
      <w:bookmarkEnd w:id="1270"/>
      <w:bookmarkEnd w:id="1271"/>
      <w:bookmarkEnd w:id="1272"/>
      <w:bookmarkEnd w:id="1273"/>
      <w:bookmarkEnd w:id="1274"/>
    </w:p>
    <w:p w14:paraId="4671D1C6" w14:textId="77777777" w:rsidR="001540C0" w:rsidRPr="001F7086" w:rsidRDefault="001540C0" w:rsidP="00212208">
      <w:pPr>
        <w:pStyle w:val="BodyText21"/>
        <w:spacing w:line="240" w:lineRule="auto"/>
        <w:ind w:left="0" w:firstLine="0"/>
        <w:rPr>
          <w:rFonts w:ascii="Arial Narrow" w:hAnsi="Arial Narrow" w:cs="Calibri Light"/>
          <w:b/>
          <w:color w:val="000000"/>
          <w:sz w:val="20"/>
        </w:rPr>
      </w:pPr>
    </w:p>
    <w:p w14:paraId="178962F6" w14:textId="77777777" w:rsidR="00D67E00" w:rsidRPr="001F7086" w:rsidRDefault="00D67E00" w:rsidP="00212208">
      <w:pPr>
        <w:spacing w:after="0" w:line="240" w:lineRule="auto"/>
        <w:rPr>
          <w:rStyle w:val="formcampos2"/>
          <w:rFonts w:ascii="Arial Narrow" w:hAnsi="Arial Narrow" w:cs="Calibri Light"/>
          <w:color w:val="000000"/>
          <w:szCs w:val="20"/>
        </w:rPr>
      </w:pPr>
      <w:r w:rsidRPr="001F7086">
        <w:rPr>
          <w:rStyle w:val="formcampos2"/>
          <w:rFonts w:ascii="Arial Narrow" w:hAnsi="Arial Narrow" w:cs="Calibri Light"/>
          <w:color w:val="000000"/>
          <w:szCs w:val="20"/>
        </w:rPr>
        <w:t xml:space="preserve">El presente Convenio </w:t>
      </w:r>
      <w:r w:rsidR="00616F5E" w:rsidRPr="001F7086">
        <w:rPr>
          <w:rStyle w:val="formcampos2"/>
          <w:rFonts w:ascii="Arial Narrow" w:hAnsi="Arial Narrow" w:cs="Calibri Light"/>
          <w:color w:val="000000"/>
          <w:szCs w:val="20"/>
        </w:rPr>
        <w:t>Marco tendrá una vigencia de cuatro</w:t>
      </w:r>
      <w:r w:rsidRPr="001F7086">
        <w:rPr>
          <w:rStyle w:val="formcampos2"/>
          <w:rFonts w:ascii="Arial Narrow" w:hAnsi="Arial Narrow" w:cs="Calibri Light"/>
          <w:color w:val="000000"/>
          <w:szCs w:val="20"/>
        </w:rPr>
        <w:t xml:space="preserve"> (</w:t>
      </w:r>
      <w:r w:rsidR="00616F5E" w:rsidRPr="001F7086">
        <w:rPr>
          <w:rStyle w:val="formcampos2"/>
          <w:rFonts w:ascii="Arial Narrow" w:hAnsi="Arial Narrow" w:cs="Calibri Light"/>
          <w:color w:val="000000"/>
          <w:szCs w:val="20"/>
        </w:rPr>
        <w:t>4</w:t>
      </w:r>
      <w:r w:rsidRPr="001F7086">
        <w:rPr>
          <w:rStyle w:val="formcampos2"/>
          <w:rFonts w:ascii="Arial Narrow" w:hAnsi="Arial Narrow" w:cs="Calibri Light"/>
          <w:color w:val="000000"/>
          <w:szCs w:val="20"/>
        </w:rPr>
        <w:t>) años calendario, contados desde la fecha de suscripción. El SERCOP podrá prorrogar la vigencia del presente Convenio Marco sólo por el tiempo necesario para realizar y finalizar un nuevo proce</w:t>
      </w:r>
      <w:r w:rsidRPr="001F7086">
        <w:rPr>
          <w:rFonts w:ascii="Arial Narrow" w:hAnsi="Arial Narrow" w:cs="Calibri Light"/>
          <w:color w:val="000000"/>
          <w:sz w:val="20"/>
          <w:szCs w:val="20"/>
        </w:rPr>
        <w:t>dimiento</w:t>
      </w:r>
      <w:r w:rsidRPr="001F7086">
        <w:rPr>
          <w:rStyle w:val="formcampos2"/>
          <w:rFonts w:ascii="Arial Narrow" w:hAnsi="Arial Narrow" w:cs="Calibri Light"/>
          <w:color w:val="000000"/>
          <w:szCs w:val="20"/>
        </w:rPr>
        <w:t xml:space="preserve"> de selección de proveedores.</w:t>
      </w:r>
    </w:p>
    <w:p w14:paraId="0CA63C88" w14:textId="77777777" w:rsidR="00D67E00" w:rsidRPr="001F7086" w:rsidRDefault="00D67E00" w:rsidP="00212208">
      <w:pPr>
        <w:spacing w:after="0" w:line="240" w:lineRule="auto"/>
        <w:rPr>
          <w:rStyle w:val="formcampos2"/>
          <w:rFonts w:ascii="Arial Narrow" w:hAnsi="Arial Narrow" w:cs="Calibri Light"/>
          <w:color w:val="000000"/>
          <w:szCs w:val="20"/>
        </w:rPr>
      </w:pPr>
    </w:p>
    <w:p w14:paraId="606CD39E" w14:textId="77777777" w:rsidR="00D67E00" w:rsidRPr="001F7086" w:rsidRDefault="00361363" w:rsidP="00212208">
      <w:pPr>
        <w:spacing w:after="0" w:line="240" w:lineRule="auto"/>
        <w:rPr>
          <w:rStyle w:val="formcampos2"/>
          <w:rFonts w:ascii="Arial Narrow" w:hAnsi="Arial Narrow" w:cs="Calibri Light"/>
          <w:b/>
          <w:i/>
          <w:color w:val="000000"/>
          <w:szCs w:val="20"/>
        </w:rPr>
      </w:pPr>
      <w:r>
        <w:rPr>
          <w:rStyle w:val="formcampos2"/>
          <w:rFonts w:ascii="Arial Narrow" w:hAnsi="Arial Narrow" w:cs="Calibri Light"/>
          <w:b/>
          <w:i/>
          <w:color w:val="000000"/>
          <w:szCs w:val="20"/>
        </w:rPr>
        <w:t>Nota</w:t>
      </w:r>
      <w:r w:rsidR="00D67E00" w:rsidRPr="001F7086">
        <w:rPr>
          <w:rStyle w:val="formcampos2"/>
          <w:rFonts w:ascii="Arial Narrow" w:hAnsi="Arial Narrow" w:cs="Calibri Light"/>
          <w:b/>
          <w:i/>
          <w:color w:val="000000"/>
          <w:szCs w:val="20"/>
        </w:rPr>
        <w:t xml:space="preserve"> para consideración del SERCOP: Aquellos Convenios Marco suscritos a posterior, se entenderán vigentes durante el tiempo restante de vigencia del primer Convenio Marco suscrito.”</w:t>
      </w:r>
    </w:p>
    <w:p w14:paraId="49FF46AA" w14:textId="77777777" w:rsidR="003D25F3" w:rsidRPr="001F7086" w:rsidRDefault="003D25F3" w:rsidP="00212208">
      <w:pPr>
        <w:spacing w:after="0" w:line="240" w:lineRule="auto"/>
        <w:rPr>
          <w:rStyle w:val="formcampos2"/>
          <w:rFonts w:ascii="Arial Narrow" w:hAnsi="Arial Narrow" w:cs="Calibri Light"/>
          <w:b/>
          <w:i/>
          <w:color w:val="000000"/>
          <w:szCs w:val="20"/>
        </w:rPr>
      </w:pPr>
    </w:p>
    <w:p w14:paraId="6146C1AC" w14:textId="77777777" w:rsidR="00672484" w:rsidRPr="001F7086" w:rsidRDefault="00BB3389" w:rsidP="00BB3389">
      <w:pPr>
        <w:pStyle w:val="Ttulo3"/>
        <w:rPr>
          <w:rFonts w:ascii="Arial Narrow" w:hAnsi="Arial Narrow" w:cs="Calibri Light"/>
          <w:color w:val="000000"/>
          <w:sz w:val="20"/>
          <w:szCs w:val="20"/>
        </w:rPr>
      </w:pPr>
      <w:bookmarkStart w:id="1275" w:name="_Toc150959789"/>
      <w:r w:rsidRPr="001F7086">
        <w:rPr>
          <w:rFonts w:ascii="Arial Narrow" w:hAnsi="Arial Narrow" w:cs="Calibri Light"/>
          <w:color w:val="000000"/>
          <w:sz w:val="20"/>
          <w:szCs w:val="20"/>
        </w:rPr>
        <w:t>DÉCIMA</w:t>
      </w:r>
      <w:r w:rsidR="00563EE8" w:rsidRPr="001F7086">
        <w:rPr>
          <w:rFonts w:ascii="Arial Narrow" w:hAnsi="Arial Narrow" w:cs="Calibri Light"/>
          <w:color w:val="000000"/>
          <w:sz w:val="20"/>
          <w:szCs w:val="20"/>
        </w:rPr>
        <w:t xml:space="preserve"> PRIMERA</w:t>
      </w:r>
      <w:r w:rsidRPr="001F7086">
        <w:rPr>
          <w:rFonts w:ascii="Arial Narrow" w:hAnsi="Arial Narrow" w:cs="Calibri Light"/>
          <w:color w:val="000000"/>
          <w:sz w:val="20"/>
          <w:szCs w:val="20"/>
        </w:rPr>
        <w:t xml:space="preserve">: </w:t>
      </w:r>
      <w:r w:rsidR="00672484" w:rsidRPr="001F7086">
        <w:rPr>
          <w:rFonts w:ascii="Arial Narrow" w:hAnsi="Arial Narrow" w:cs="Calibri Light"/>
          <w:color w:val="000000"/>
          <w:sz w:val="20"/>
          <w:szCs w:val="20"/>
        </w:rPr>
        <w:t>COBERTURA GEOGRÁFICA</w:t>
      </w:r>
      <w:bookmarkEnd w:id="1275"/>
    </w:p>
    <w:p w14:paraId="7280BC1F" w14:textId="77777777" w:rsidR="00672484" w:rsidRPr="001F7086" w:rsidRDefault="00672484" w:rsidP="00672484">
      <w:pPr>
        <w:spacing w:after="0" w:line="240" w:lineRule="auto"/>
        <w:rPr>
          <w:rFonts w:ascii="Arial Narrow" w:hAnsi="Arial Narrow" w:cs="Calibri Light"/>
          <w:color w:val="000000"/>
          <w:sz w:val="20"/>
          <w:szCs w:val="20"/>
        </w:rPr>
      </w:pPr>
    </w:p>
    <w:p w14:paraId="4FBDECE5" w14:textId="77777777" w:rsidR="00672484" w:rsidRPr="001F7086" w:rsidRDefault="00672484" w:rsidP="00672484">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Los proveedores catalogados podrán aumentar las provincias de cobertura para la provisión de los bienes ofertados, a fin de que ésta sea considerada durante la generación de órdenes de compra por parte de las entidades contratantes. Cabe aclarar que, la cobertura geográfica registrada </w:t>
      </w:r>
      <w:r w:rsidRPr="001F7086">
        <w:rPr>
          <w:rFonts w:ascii="Arial Narrow" w:hAnsi="Arial Narrow" w:cs="Calibri Light"/>
          <w:b/>
          <w:i/>
          <w:color w:val="000000"/>
          <w:sz w:val="20"/>
          <w:szCs w:val="20"/>
        </w:rPr>
        <w:t>NO PODRÁ SER DISMINUIDA</w:t>
      </w:r>
      <w:r w:rsidRPr="001F7086">
        <w:rPr>
          <w:rFonts w:ascii="Arial Narrow" w:hAnsi="Arial Narrow" w:cs="Calibri Light"/>
          <w:color w:val="000000"/>
          <w:sz w:val="20"/>
          <w:szCs w:val="20"/>
        </w:rPr>
        <w:t>.</w:t>
      </w:r>
    </w:p>
    <w:p w14:paraId="4435DBF1" w14:textId="77777777" w:rsidR="00672484" w:rsidRPr="001F7086" w:rsidRDefault="00672484" w:rsidP="00212208">
      <w:pPr>
        <w:spacing w:after="0" w:line="240" w:lineRule="auto"/>
        <w:rPr>
          <w:rStyle w:val="formcampos2"/>
          <w:rFonts w:ascii="Arial Narrow" w:hAnsi="Arial Narrow" w:cs="Calibri Light"/>
          <w:b/>
          <w:i/>
          <w:color w:val="000000"/>
          <w:szCs w:val="20"/>
        </w:rPr>
      </w:pPr>
    </w:p>
    <w:p w14:paraId="614382B7" w14:textId="77777777" w:rsidR="00612D38" w:rsidRPr="001F7086" w:rsidRDefault="00BB3389" w:rsidP="00612D38">
      <w:pPr>
        <w:pStyle w:val="Ttulo3"/>
        <w:ind w:left="0" w:firstLine="0"/>
        <w:rPr>
          <w:rFonts w:ascii="Arial Narrow" w:hAnsi="Arial Narrow" w:cs="Calibri Light"/>
          <w:color w:val="000000"/>
          <w:sz w:val="20"/>
          <w:szCs w:val="20"/>
        </w:rPr>
      </w:pPr>
      <w:bookmarkStart w:id="1276" w:name="_Toc150959790"/>
      <w:r w:rsidRPr="001F7086">
        <w:rPr>
          <w:rFonts w:ascii="Arial Narrow" w:hAnsi="Arial Narrow" w:cs="Calibri Light"/>
          <w:color w:val="000000"/>
          <w:sz w:val="20"/>
          <w:szCs w:val="20"/>
        </w:rPr>
        <w:t xml:space="preserve">DÉCIMA </w:t>
      </w:r>
      <w:r w:rsidR="00563EE8" w:rsidRPr="001F7086">
        <w:rPr>
          <w:rFonts w:ascii="Arial Narrow" w:hAnsi="Arial Narrow" w:cs="Calibri Light"/>
          <w:color w:val="000000"/>
          <w:sz w:val="20"/>
          <w:szCs w:val="20"/>
        </w:rPr>
        <w:t>SEGUNDA</w:t>
      </w:r>
      <w:r w:rsidRPr="001F7086">
        <w:rPr>
          <w:rFonts w:ascii="Arial Narrow" w:hAnsi="Arial Narrow" w:cs="Calibri Light"/>
          <w:color w:val="000000"/>
          <w:sz w:val="20"/>
          <w:szCs w:val="20"/>
        </w:rPr>
        <w:t xml:space="preserve">: </w:t>
      </w:r>
      <w:r w:rsidR="00612D38" w:rsidRPr="001F7086">
        <w:rPr>
          <w:rFonts w:ascii="Arial Narrow" w:hAnsi="Arial Narrow" w:cs="Calibri Light"/>
          <w:color w:val="000000"/>
          <w:sz w:val="20"/>
          <w:szCs w:val="20"/>
        </w:rPr>
        <w:t>INCORPORACIÓN DE NUEVOS PROVEEDORES EN PRODUCTOS EXISTENTES DEL CATÁLOGO ELECTRÓNICO</w:t>
      </w:r>
      <w:bookmarkEnd w:id="1276"/>
    </w:p>
    <w:p w14:paraId="75FAA255" w14:textId="77777777" w:rsidR="00612D38" w:rsidRDefault="00612D38" w:rsidP="00612D38">
      <w:pPr>
        <w:spacing w:after="0" w:line="240" w:lineRule="auto"/>
      </w:pPr>
    </w:p>
    <w:p w14:paraId="2B32A0C0" w14:textId="77777777" w:rsidR="00612D38" w:rsidRPr="001F7086" w:rsidRDefault="00612D38" w:rsidP="00612D38">
      <w:pPr>
        <w:spacing w:after="0" w:line="240" w:lineRule="auto"/>
        <w:rPr>
          <w:rFonts w:ascii="Arial Narrow" w:hAnsi="Arial Narrow" w:cs="Calibri Light"/>
          <w:color w:val="000000"/>
          <w:spacing w:val="-2"/>
          <w:sz w:val="20"/>
          <w:szCs w:val="20"/>
        </w:rPr>
      </w:pPr>
      <w:r w:rsidRPr="001F7086">
        <w:rPr>
          <w:rFonts w:ascii="Arial Narrow" w:hAnsi="Arial Narrow" w:cs="Calibri Light"/>
          <w:color w:val="000000"/>
          <w:sz w:val="20"/>
          <w:szCs w:val="20"/>
        </w:rPr>
        <w:t xml:space="preserve">Posterior al proceso para la selección de proveedores y creación de la categoría en el Catálogo Electrónico, o luego de incorporado un nuevo producto conforme, los proveedores catalogados podrán solicitar al SERCOP en cualquier momento durante la vigencia de la categoría respectiva la incorporación a productos existentes conforme el Art. 102 del RGLOSNCP y Art. 137 </w:t>
      </w:r>
      <w:r w:rsidRPr="001F7086">
        <w:rPr>
          <w:rFonts w:ascii="Arial Narrow" w:hAnsi="Arial Narrow" w:cs="Calibri Light"/>
          <w:color w:val="000000"/>
          <w:kern w:val="0"/>
          <w:sz w:val="20"/>
          <w:szCs w:val="20"/>
          <w:lang w:val="es-EC"/>
        </w:rPr>
        <w:t xml:space="preserve">de la </w:t>
      </w:r>
      <w:r w:rsidRPr="001F7086">
        <w:rPr>
          <w:rFonts w:ascii="Arial Narrow" w:hAnsi="Arial Narrow" w:cs="Calibri Light"/>
          <w:color w:val="000000"/>
          <w:sz w:val="20"/>
          <w:szCs w:val="20"/>
        </w:rPr>
        <w:t xml:space="preserve">Resolución Externa </w:t>
      </w:r>
      <w:r w:rsidRPr="001F7086">
        <w:rPr>
          <w:rFonts w:ascii="Arial Narrow" w:hAnsi="Arial Narrow" w:cs="Calibri Light"/>
          <w:color w:val="000000"/>
          <w:spacing w:val="-2"/>
          <w:sz w:val="20"/>
          <w:szCs w:val="20"/>
        </w:rPr>
        <w:t>Nro.</w:t>
      </w:r>
      <w:r w:rsidRPr="001F7086">
        <w:rPr>
          <w:rFonts w:ascii="Arial Narrow" w:hAnsi="Arial Narrow" w:cs="Calibri Light"/>
          <w:color w:val="000000"/>
          <w:sz w:val="20"/>
          <w:szCs w:val="20"/>
        </w:rPr>
        <w:t xml:space="preserve"> RE-SERCOP-</w:t>
      </w:r>
      <w:r w:rsidRPr="001F7086">
        <w:rPr>
          <w:rFonts w:ascii="Arial Narrow" w:hAnsi="Arial Narrow" w:cs="Calibri Light"/>
          <w:color w:val="000000"/>
          <w:spacing w:val="-2"/>
          <w:sz w:val="20"/>
          <w:szCs w:val="20"/>
        </w:rPr>
        <w:t>2023-0134.</w:t>
      </w:r>
      <w:r w:rsidR="00B76B77" w:rsidRPr="001F7086">
        <w:rPr>
          <w:rFonts w:ascii="Arial Narrow" w:hAnsi="Arial Narrow" w:cs="Calibri Light"/>
          <w:color w:val="000000"/>
          <w:spacing w:val="-2"/>
          <w:sz w:val="20"/>
          <w:szCs w:val="20"/>
        </w:rPr>
        <w:t xml:space="preserve"> El SERCOP, </w:t>
      </w:r>
      <w:r w:rsidRPr="001F7086">
        <w:rPr>
          <w:rFonts w:ascii="Arial Narrow" w:hAnsi="Arial Narrow" w:cs="Calibri Light"/>
          <w:color w:val="000000"/>
          <w:spacing w:val="-2"/>
          <w:sz w:val="20"/>
          <w:szCs w:val="20"/>
        </w:rPr>
        <w:t xml:space="preserve">podrá suspender las incorporaciones de proveedores conforme el Art. 138 </w:t>
      </w:r>
      <w:r w:rsidRPr="001F7086">
        <w:rPr>
          <w:rFonts w:ascii="Arial Narrow" w:hAnsi="Arial Narrow" w:cs="Calibri Light"/>
          <w:color w:val="000000"/>
          <w:kern w:val="0"/>
          <w:sz w:val="20"/>
          <w:szCs w:val="20"/>
          <w:lang w:val="es-EC"/>
        </w:rPr>
        <w:t xml:space="preserve">de la </w:t>
      </w:r>
      <w:r w:rsidRPr="001F7086">
        <w:rPr>
          <w:rFonts w:ascii="Arial Narrow" w:hAnsi="Arial Narrow" w:cs="Calibri Light"/>
          <w:color w:val="000000"/>
          <w:sz w:val="20"/>
          <w:szCs w:val="20"/>
        </w:rPr>
        <w:t xml:space="preserve">Resolución Externa </w:t>
      </w:r>
      <w:r w:rsidRPr="001F7086">
        <w:rPr>
          <w:rFonts w:ascii="Arial Narrow" w:hAnsi="Arial Narrow" w:cs="Calibri Light"/>
          <w:color w:val="000000"/>
          <w:spacing w:val="-2"/>
          <w:sz w:val="20"/>
          <w:szCs w:val="20"/>
        </w:rPr>
        <w:t>Nro.</w:t>
      </w:r>
      <w:r w:rsidRPr="001F7086">
        <w:rPr>
          <w:rFonts w:ascii="Arial Narrow" w:hAnsi="Arial Narrow" w:cs="Calibri Light"/>
          <w:color w:val="000000"/>
          <w:sz w:val="20"/>
          <w:szCs w:val="20"/>
        </w:rPr>
        <w:t xml:space="preserve"> RE-SERCOP-</w:t>
      </w:r>
      <w:r w:rsidRPr="001F7086">
        <w:rPr>
          <w:rFonts w:ascii="Arial Narrow" w:hAnsi="Arial Narrow" w:cs="Calibri Light"/>
          <w:color w:val="000000"/>
          <w:spacing w:val="-2"/>
          <w:sz w:val="20"/>
          <w:szCs w:val="20"/>
        </w:rPr>
        <w:t>2023-0134.</w:t>
      </w:r>
    </w:p>
    <w:p w14:paraId="504DA19E" w14:textId="77777777" w:rsidR="00612D38" w:rsidRPr="001F7086" w:rsidRDefault="00612D38" w:rsidP="00612D38">
      <w:pPr>
        <w:spacing w:after="0" w:line="240" w:lineRule="auto"/>
        <w:rPr>
          <w:rFonts w:ascii="Arial Narrow" w:hAnsi="Arial Narrow" w:cs="Calibri Light"/>
          <w:color w:val="000000"/>
          <w:spacing w:val="-2"/>
          <w:sz w:val="20"/>
          <w:szCs w:val="20"/>
        </w:rPr>
      </w:pPr>
    </w:p>
    <w:p w14:paraId="4D3E0942" w14:textId="77777777" w:rsidR="00612D38" w:rsidRPr="001F7086" w:rsidRDefault="00BB3389" w:rsidP="00BB3389">
      <w:pPr>
        <w:pStyle w:val="Ttulo3"/>
        <w:ind w:left="0" w:firstLine="0"/>
        <w:rPr>
          <w:rFonts w:ascii="Arial Narrow" w:hAnsi="Arial Narrow" w:cs="Calibri Light"/>
          <w:color w:val="000000"/>
          <w:spacing w:val="-2"/>
          <w:sz w:val="20"/>
          <w:szCs w:val="20"/>
        </w:rPr>
      </w:pPr>
      <w:bookmarkStart w:id="1277" w:name="_Toc150959791"/>
      <w:r w:rsidRPr="001F7086">
        <w:rPr>
          <w:rFonts w:ascii="Arial Narrow" w:hAnsi="Arial Narrow" w:cs="Calibri Light"/>
          <w:color w:val="000000"/>
          <w:spacing w:val="-2"/>
          <w:sz w:val="20"/>
          <w:szCs w:val="20"/>
        </w:rPr>
        <w:t xml:space="preserve">DÉCIMA </w:t>
      </w:r>
      <w:r w:rsidR="00563EE8" w:rsidRPr="001F7086">
        <w:rPr>
          <w:rFonts w:ascii="Arial Narrow" w:hAnsi="Arial Narrow" w:cs="Calibri Light"/>
          <w:color w:val="000000"/>
          <w:spacing w:val="-2"/>
          <w:sz w:val="20"/>
          <w:szCs w:val="20"/>
        </w:rPr>
        <w:t>TERCERA</w:t>
      </w:r>
      <w:r w:rsidRPr="001F7086">
        <w:rPr>
          <w:rFonts w:ascii="Arial Narrow" w:hAnsi="Arial Narrow" w:cs="Calibri Light"/>
          <w:color w:val="000000"/>
          <w:spacing w:val="-2"/>
          <w:sz w:val="20"/>
          <w:szCs w:val="20"/>
        </w:rPr>
        <w:t xml:space="preserve">: </w:t>
      </w:r>
      <w:r w:rsidR="00612D38" w:rsidRPr="001F7086">
        <w:rPr>
          <w:rFonts w:ascii="Arial Narrow" w:hAnsi="Arial Narrow" w:cs="Calibri Light"/>
          <w:color w:val="000000"/>
          <w:spacing w:val="-2"/>
          <w:sz w:val="20"/>
          <w:szCs w:val="20"/>
        </w:rPr>
        <w:t>ACTUALIZACIÓN DE FICHAS TÉCNICAS Y PRECIO REFERENCIAL</w:t>
      </w:r>
      <w:bookmarkEnd w:id="1277"/>
    </w:p>
    <w:p w14:paraId="5FF6012A" w14:textId="77777777" w:rsidR="00612D38" w:rsidRPr="001F7086" w:rsidRDefault="00612D38" w:rsidP="00612D38">
      <w:pPr>
        <w:spacing w:after="0" w:line="240" w:lineRule="auto"/>
        <w:rPr>
          <w:rFonts w:ascii="Arial Narrow" w:hAnsi="Arial Narrow" w:cs="Calibri Light"/>
          <w:color w:val="000000"/>
          <w:spacing w:val="-2"/>
          <w:sz w:val="20"/>
          <w:szCs w:val="20"/>
        </w:rPr>
      </w:pPr>
    </w:p>
    <w:p w14:paraId="7B97A071" w14:textId="77777777" w:rsidR="00612D38" w:rsidRPr="001F7086" w:rsidRDefault="00612D38" w:rsidP="00612D38">
      <w:pPr>
        <w:spacing w:after="0" w:line="240" w:lineRule="auto"/>
        <w:rPr>
          <w:rFonts w:ascii="Arial Narrow" w:hAnsi="Arial Narrow" w:cs="Calibri Light"/>
          <w:color w:val="000000"/>
          <w:spacing w:val="-2"/>
          <w:sz w:val="20"/>
          <w:szCs w:val="20"/>
        </w:rPr>
      </w:pPr>
      <w:r w:rsidRPr="001F7086">
        <w:rPr>
          <w:rFonts w:ascii="Arial Narrow" w:hAnsi="Arial Narrow" w:cs="Calibri Light"/>
          <w:color w:val="000000"/>
          <w:spacing w:val="-2"/>
          <w:sz w:val="20"/>
          <w:szCs w:val="20"/>
        </w:rPr>
        <w:t xml:space="preserve">El SERCOP por circunstancias imprevistas, económicas, técnicas, de fuerza mayor, o de caso fortuito, en cualquier momento durante la vigencia del producto, podrá actualizar las fichas técnicas de bienes conforme el Art. 143 </w:t>
      </w:r>
      <w:r w:rsidR="00B76B77" w:rsidRPr="001F7086">
        <w:rPr>
          <w:rFonts w:ascii="Arial Narrow" w:hAnsi="Arial Narrow" w:cs="Calibri Light"/>
          <w:color w:val="000000"/>
          <w:kern w:val="0"/>
          <w:sz w:val="20"/>
          <w:szCs w:val="20"/>
          <w:lang w:val="es-EC"/>
        </w:rPr>
        <w:t xml:space="preserve">de la </w:t>
      </w:r>
      <w:r w:rsidR="00B76B77" w:rsidRPr="001F7086">
        <w:rPr>
          <w:rFonts w:ascii="Arial Narrow" w:hAnsi="Arial Narrow" w:cs="Calibri Light"/>
          <w:color w:val="000000"/>
          <w:sz w:val="20"/>
          <w:szCs w:val="20"/>
        </w:rPr>
        <w:t xml:space="preserve">Resolución Externa </w:t>
      </w:r>
      <w:r w:rsidR="00B76B77" w:rsidRPr="001F7086">
        <w:rPr>
          <w:rFonts w:ascii="Arial Narrow" w:hAnsi="Arial Narrow" w:cs="Calibri Light"/>
          <w:color w:val="000000"/>
          <w:spacing w:val="-2"/>
          <w:sz w:val="20"/>
          <w:szCs w:val="20"/>
        </w:rPr>
        <w:t>Nro.</w:t>
      </w:r>
      <w:r w:rsidR="00B76B77" w:rsidRPr="001F7086">
        <w:rPr>
          <w:rFonts w:ascii="Arial Narrow" w:hAnsi="Arial Narrow" w:cs="Calibri Light"/>
          <w:color w:val="000000"/>
          <w:sz w:val="20"/>
          <w:szCs w:val="20"/>
        </w:rPr>
        <w:t xml:space="preserve"> RE-SERCOP-</w:t>
      </w:r>
      <w:r w:rsidR="00B76B77" w:rsidRPr="001F7086">
        <w:rPr>
          <w:rFonts w:ascii="Arial Narrow" w:hAnsi="Arial Narrow" w:cs="Calibri Light"/>
          <w:color w:val="000000"/>
          <w:spacing w:val="-2"/>
          <w:sz w:val="20"/>
          <w:szCs w:val="20"/>
        </w:rPr>
        <w:t xml:space="preserve">2023-0134, y podrá actualizar los precios referenciales conforme el Art. 144 </w:t>
      </w:r>
      <w:r w:rsidR="00B76B77" w:rsidRPr="001F7086">
        <w:rPr>
          <w:rFonts w:ascii="Arial Narrow" w:hAnsi="Arial Narrow" w:cs="Calibri Light"/>
          <w:color w:val="000000"/>
          <w:kern w:val="0"/>
          <w:sz w:val="20"/>
          <w:szCs w:val="20"/>
          <w:lang w:val="es-EC"/>
        </w:rPr>
        <w:t xml:space="preserve">de la </w:t>
      </w:r>
      <w:r w:rsidR="00B76B77" w:rsidRPr="001F7086">
        <w:rPr>
          <w:rFonts w:ascii="Arial Narrow" w:hAnsi="Arial Narrow" w:cs="Calibri Light"/>
          <w:color w:val="000000"/>
          <w:sz w:val="20"/>
          <w:szCs w:val="20"/>
        </w:rPr>
        <w:t xml:space="preserve">Resolución Externa </w:t>
      </w:r>
      <w:r w:rsidR="00B76B77" w:rsidRPr="001F7086">
        <w:rPr>
          <w:rFonts w:ascii="Arial Narrow" w:hAnsi="Arial Narrow" w:cs="Calibri Light"/>
          <w:color w:val="000000"/>
          <w:spacing w:val="-2"/>
          <w:sz w:val="20"/>
          <w:szCs w:val="20"/>
        </w:rPr>
        <w:t>Nro.</w:t>
      </w:r>
      <w:r w:rsidR="00B76B77" w:rsidRPr="001F7086">
        <w:rPr>
          <w:rFonts w:ascii="Arial Narrow" w:hAnsi="Arial Narrow" w:cs="Calibri Light"/>
          <w:color w:val="000000"/>
          <w:sz w:val="20"/>
          <w:szCs w:val="20"/>
        </w:rPr>
        <w:t xml:space="preserve"> RE-SERCOP-</w:t>
      </w:r>
      <w:r w:rsidR="00B76B77" w:rsidRPr="001F7086">
        <w:rPr>
          <w:rFonts w:ascii="Arial Narrow" w:hAnsi="Arial Narrow" w:cs="Calibri Light"/>
          <w:color w:val="000000"/>
          <w:spacing w:val="-2"/>
          <w:sz w:val="20"/>
          <w:szCs w:val="20"/>
        </w:rPr>
        <w:t>2023-0134.</w:t>
      </w:r>
    </w:p>
    <w:p w14:paraId="02F2F662" w14:textId="77777777" w:rsidR="00612D38" w:rsidRPr="001F7086" w:rsidRDefault="00612D38" w:rsidP="00612D38">
      <w:pPr>
        <w:spacing w:after="0" w:line="240" w:lineRule="auto"/>
        <w:rPr>
          <w:rFonts w:ascii="Arial Narrow" w:hAnsi="Arial Narrow" w:cs="Calibri Light"/>
          <w:color w:val="000000"/>
          <w:spacing w:val="-2"/>
          <w:sz w:val="20"/>
          <w:szCs w:val="20"/>
        </w:rPr>
      </w:pPr>
    </w:p>
    <w:p w14:paraId="3DE2AD4C" w14:textId="77777777" w:rsidR="006F7770" w:rsidRPr="001F7086" w:rsidRDefault="00BB3389" w:rsidP="00BB3389">
      <w:pPr>
        <w:pStyle w:val="Ttulo3"/>
        <w:ind w:left="0" w:firstLine="0"/>
        <w:rPr>
          <w:rFonts w:ascii="Arial Narrow" w:hAnsi="Arial Narrow" w:cs="Calibri Light"/>
          <w:color w:val="000000"/>
          <w:spacing w:val="-2"/>
          <w:sz w:val="20"/>
          <w:szCs w:val="20"/>
        </w:rPr>
      </w:pPr>
      <w:bookmarkStart w:id="1278" w:name="_Toc150959792"/>
      <w:r w:rsidRPr="001F7086">
        <w:rPr>
          <w:rFonts w:ascii="Arial Narrow" w:hAnsi="Arial Narrow" w:cs="Calibri Light"/>
          <w:color w:val="000000"/>
          <w:spacing w:val="-2"/>
          <w:sz w:val="20"/>
          <w:szCs w:val="20"/>
        </w:rPr>
        <w:t xml:space="preserve">DÉCIMA </w:t>
      </w:r>
      <w:r w:rsidR="00563EE8" w:rsidRPr="001F7086">
        <w:rPr>
          <w:rFonts w:ascii="Arial Narrow" w:hAnsi="Arial Narrow" w:cs="Calibri Light"/>
          <w:color w:val="000000"/>
          <w:spacing w:val="-2"/>
          <w:sz w:val="20"/>
          <w:szCs w:val="20"/>
        </w:rPr>
        <w:t>CUARTA</w:t>
      </w:r>
      <w:r w:rsidRPr="001F7086">
        <w:rPr>
          <w:rFonts w:ascii="Arial Narrow" w:hAnsi="Arial Narrow" w:cs="Calibri Light"/>
          <w:color w:val="000000"/>
          <w:spacing w:val="-2"/>
          <w:sz w:val="20"/>
          <w:szCs w:val="20"/>
        </w:rPr>
        <w:t xml:space="preserve">: </w:t>
      </w:r>
      <w:r w:rsidR="006F7770" w:rsidRPr="001F7086">
        <w:rPr>
          <w:rFonts w:ascii="Arial Narrow" w:hAnsi="Arial Narrow" w:cs="Calibri Light"/>
          <w:color w:val="000000"/>
          <w:spacing w:val="-2"/>
          <w:sz w:val="20"/>
          <w:szCs w:val="20"/>
        </w:rPr>
        <w:t>DESHABILITACIÓN DE PRODUCTOS DE PROVEEDORES CATALOGADOS</w:t>
      </w:r>
      <w:bookmarkEnd w:id="1278"/>
    </w:p>
    <w:p w14:paraId="3C1F1015" w14:textId="77777777" w:rsidR="006F7770" w:rsidRPr="001F7086" w:rsidRDefault="006F7770" w:rsidP="00612D38">
      <w:pPr>
        <w:spacing w:after="0" w:line="240" w:lineRule="auto"/>
        <w:rPr>
          <w:rFonts w:ascii="Arial Narrow" w:hAnsi="Arial Narrow" w:cs="Calibri Light"/>
          <w:color w:val="000000"/>
          <w:spacing w:val="-2"/>
          <w:sz w:val="20"/>
          <w:szCs w:val="20"/>
        </w:rPr>
      </w:pPr>
    </w:p>
    <w:p w14:paraId="0EB8CD73" w14:textId="77777777" w:rsidR="006F7770" w:rsidRPr="001F7086" w:rsidRDefault="006F7770" w:rsidP="00612D38">
      <w:pPr>
        <w:spacing w:after="0" w:line="240" w:lineRule="auto"/>
        <w:rPr>
          <w:rFonts w:ascii="Arial Narrow" w:hAnsi="Arial Narrow" w:cs="Calibri Light"/>
          <w:color w:val="000000"/>
          <w:spacing w:val="-2"/>
          <w:sz w:val="20"/>
          <w:szCs w:val="20"/>
        </w:rPr>
      </w:pPr>
      <w:r w:rsidRPr="001F7086">
        <w:rPr>
          <w:rFonts w:ascii="Arial Narrow" w:hAnsi="Arial Narrow" w:cs="Calibri Light"/>
          <w:color w:val="000000"/>
          <w:spacing w:val="-2"/>
          <w:sz w:val="20"/>
          <w:szCs w:val="20"/>
        </w:rPr>
        <w:t xml:space="preserve">La deshabilitación de productos de proveedores </w:t>
      </w:r>
      <w:r w:rsidR="00066152" w:rsidRPr="001F7086">
        <w:rPr>
          <w:rFonts w:ascii="Arial Narrow" w:hAnsi="Arial Narrow" w:cs="Calibri Light"/>
          <w:color w:val="000000"/>
          <w:spacing w:val="-2"/>
          <w:sz w:val="20"/>
          <w:szCs w:val="20"/>
        </w:rPr>
        <w:t xml:space="preserve">catalogados </w:t>
      </w:r>
      <w:r w:rsidRPr="001F7086">
        <w:rPr>
          <w:rFonts w:ascii="Arial Narrow" w:hAnsi="Arial Narrow" w:cs="Calibri Light"/>
          <w:color w:val="000000"/>
          <w:spacing w:val="-2"/>
          <w:sz w:val="20"/>
          <w:szCs w:val="20"/>
        </w:rPr>
        <w:t xml:space="preserve">procederá </w:t>
      </w:r>
      <w:r w:rsidR="00655696" w:rsidRPr="001F7086">
        <w:rPr>
          <w:rFonts w:ascii="Arial Narrow" w:hAnsi="Arial Narrow" w:cs="Calibri Light"/>
          <w:color w:val="000000"/>
          <w:spacing w:val="-2"/>
          <w:sz w:val="20"/>
          <w:szCs w:val="20"/>
        </w:rPr>
        <w:t xml:space="preserve">conforme las causales </w:t>
      </w:r>
      <w:r w:rsidR="00066152" w:rsidRPr="001F7086">
        <w:rPr>
          <w:rFonts w:ascii="Arial Narrow" w:hAnsi="Arial Narrow" w:cs="Calibri Light"/>
          <w:color w:val="000000"/>
          <w:spacing w:val="-2"/>
          <w:sz w:val="20"/>
          <w:szCs w:val="20"/>
        </w:rPr>
        <w:t>señaladas en e</w:t>
      </w:r>
      <w:r w:rsidR="00655696" w:rsidRPr="001F7086">
        <w:rPr>
          <w:rFonts w:ascii="Arial Narrow" w:hAnsi="Arial Narrow" w:cs="Calibri Light"/>
          <w:color w:val="000000"/>
          <w:spacing w:val="-2"/>
          <w:sz w:val="20"/>
          <w:szCs w:val="20"/>
        </w:rPr>
        <w:t xml:space="preserve">l Art. 139 </w:t>
      </w:r>
      <w:r w:rsidR="00655696" w:rsidRPr="001F7086">
        <w:rPr>
          <w:rFonts w:ascii="Arial Narrow" w:hAnsi="Arial Narrow" w:cs="Calibri Light"/>
          <w:color w:val="000000"/>
          <w:kern w:val="0"/>
          <w:sz w:val="20"/>
          <w:szCs w:val="20"/>
          <w:lang w:val="es-EC"/>
        </w:rPr>
        <w:t xml:space="preserve">de la </w:t>
      </w:r>
      <w:r w:rsidR="00655696" w:rsidRPr="001F7086">
        <w:rPr>
          <w:rFonts w:ascii="Arial Narrow" w:hAnsi="Arial Narrow" w:cs="Calibri Light"/>
          <w:color w:val="000000"/>
          <w:sz w:val="20"/>
          <w:szCs w:val="20"/>
        </w:rPr>
        <w:t xml:space="preserve">Resolución Externa </w:t>
      </w:r>
      <w:r w:rsidR="00655696" w:rsidRPr="001F7086">
        <w:rPr>
          <w:rFonts w:ascii="Arial Narrow" w:hAnsi="Arial Narrow" w:cs="Calibri Light"/>
          <w:color w:val="000000"/>
          <w:spacing w:val="-2"/>
          <w:sz w:val="20"/>
          <w:szCs w:val="20"/>
        </w:rPr>
        <w:t>Nro.</w:t>
      </w:r>
      <w:r w:rsidR="00655696" w:rsidRPr="001F7086">
        <w:rPr>
          <w:rFonts w:ascii="Arial Narrow" w:hAnsi="Arial Narrow" w:cs="Calibri Light"/>
          <w:color w:val="000000"/>
          <w:sz w:val="20"/>
          <w:szCs w:val="20"/>
        </w:rPr>
        <w:t xml:space="preserve"> RE-SERCOP-</w:t>
      </w:r>
      <w:r w:rsidR="00655696" w:rsidRPr="001F7086">
        <w:rPr>
          <w:rFonts w:ascii="Arial Narrow" w:hAnsi="Arial Narrow" w:cs="Calibri Light"/>
          <w:color w:val="000000"/>
          <w:spacing w:val="-2"/>
          <w:sz w:val="20"/>
          <w:szCs w:val="20"/>
        </w:rPr>
        <w:t>2023-0134.</w:t>
      </w:r>
    </w:p>
    <w:p w14:paraId="62AE63C1" w14:textId="77777777" w:rsidR="006F7770" w:rsidRPr="001F7086" w:rsidRDefault="006F7770" w:rsidP="00612D38">
      <w:pPr>
        <w:spacing w:after="0" w:line="240" w:lineRule="auto"/>
        <w:rPr>
          <w:rFonts w:ascii="Arial Narrow" w:hAnsi="Arial Narrow" w:cs="Calibri Light"/>
          <w:color w:val="000000"/>
          <w:spacing w:val="-2"/>
          <w:sz w:val="20"/>
          <w:szCs w:val="20"/>
        </w:rPr>
      </w:pPr>
    </w:p>
    <w:p w14:paraId="5735DF0B" w14:textId="77777777" w:rsidR="00612D38" w:rsidRPr="001F7086" w:rsidRDefault="00BB3389" w:rsidP="00BB3389">
      <w:pPr>
        <w:pStyle w:val="Ttulo3"/>
        <w:ind w:left="0" w:firstLine="0"/>
        <w:rPr>
          <w:rFonts w:ascii="Arial Narrow" w:hAnsi="Arial Narrow" w:cs="Calibri Light"/>
          <w:color w:val="000000"/>
          <w:sz w:val="20"/>
          <w:szCs w:val="20"/>
        </w:rPr>
      </w:pPr>
      <w:bookmarkStart w:id="1279" w:name="_Toc150959793"/>
      <w:r w:rsidRPr="001F7086">
        <w:rPr>
          <w:rFonts w:ascii="Arial Narrow" w:hAnsi="Arial Narrow" w:cs="Calibri Light"/>
          <w:color w:val="000000"/>
          <w:sz w:val="20"/>
          <w:szCs w:val="20"/>
        </w:rPr>
        <w:t xml:space="preserve">DÉCIMA </w:t>
      </w:r>
      <w:r w:rsidR="00563EE8" w:rsidRPr="001F7086">
        <w:rPr>
          <w:rFonts w:ascii="Arial Narrow" w:hAnsi="Arial Narrow" w:cs="Calibri Light"/>
          <w:color w:val="000000"/>
          <w:sz w:val="20"/>
          <w:szCs w:val="20"/>
        </w:rPr>
        <w:t>QUINTA</w:t>
      </w:r>
      <w:r w:rsidRPr="001F7086">
        <w:rPr>
          <w:rFonts w:ascii="Arial Narrow" w:hAnsi="Arial Narrow" w:cs="Calibri Light"/>
          <w:color w:val="000000"/>
          <w:sz w:val="20"/>
          <w:szCs w:val="20"/>
        </w:rPr>
        <w:t xml:space="preserve">: </w:t>
      </w:r>
      <w:r w:rsidR="00612D38" w:rsidRPr="001F7086">
        <w:rPr>
          <w:rFonts w:ascii="Arial Narrow" w:hAnsi="Arial Narrow" w:cs="Calibri Light"/>
          <w:color w:val="000000"/>
          <w:sz w:val="20"/>
          <w:szCs w:val="20"/>
        </w:rPr>
        <w:t xml:space="preserve">SUSPENSIÓN DE PROVEEDORES </w:t>
      </w:r>
      <w:r w:rsidR="006F7770" w:rsidRPr="001F7086">
        <w:rPr>
          <w:rFonts w:ascii="Arial Narrow" w:hAnsi="Arial Narrow" w:cs="Calibri Light"/>
          <w:color w:val="000000"/>
          <w:sz w:val="20"/>
          <w:szCs w:val="20"/>
        </w:rPr>
        <w:t>DEL CATÁLOGO ELECTRÓNICO</w:t>
      </w:r>
      <w:bookmarkEnd w:id="1279"/>
    </w:p>
    <w:p w14:paraId="48BA9378" w14:textId="77777777" w:rsidR="00612D38" w:rsidRPr="001F7086" w:rsidRDefault="00612D38" w:rsidP="00612D38">
      <w:pPr>
        <w:spacing w:after="0" w:line="240" w:lineRule="auto"/>
        <w:rPr>
          <w:rFonts w:ascii="Arial Narrow" w:hAnsi="Arial Narrow" w:cs="Calibri Light"/>
          <w:color w:val="000000"/>
          <w:sz w:val="20"/>
          <w:szCs w:val="20"/>
        </w:rPr>
      </w:pPr>
    </w:p>
    <w:p w14:paraId="38B840B4" w14:textId="77777777" w:rsidR="00612D38" w:rsidRPr="001F7086" w:rsidRDefault="00612D38" w:rsidP="00612D3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El SERCOP suspenderá a proveedores catalogados conforme el Art. 140 </w:t>
      </w:r>
      <w:r w:rsidRPr="001F7086">
        <w:rPr>
          <w:rFonts w:ascii="Arial Narrow" w:hAnsi="Arial Narrow" w:cs="Calibri Light"/>
          <w:color w:val="000000"/>
          <w:kern w:val="0"/>
          <w:sz w:val="20"/>
          <w:szCs w:val="20"/>
          <w:lang w:val="es-EC"/>
        </w:rPr>
        <w:t xml:space="preserve">de la </w:t>
      </w:r>
      <w:r w:rsidRPr="001F7086">
        <w:rPr>
          <w:rFonts w:ascii="Arial Narrow" w:hAnsi="Arial Narrow" w:cs="Calibri Light"/>
          <w:color w:val="000000"/>
          <w:sz w:val="20"/>
          <w:szCs w:val="20"/>
        </w:rPr>
        <w:t xml:space="preserve">Resolución Externa </w:t>
      </w:r>
      <w:r w:rsidRPr="001F7086">
        <w:rPr>
          <w:rFonts w:ascii="Arial Narrow" w:hAnsi="Arial Narrow" w:cs="Calibri Light"/>
          <w:color w:val="000000"/>
          <w:spacing w:val="-2"/>
          <w:sz w:val="20"/>
          <w:szCs w:val="20"/>
        </w:rPr>
        <w:t>Nro.</w:t>
      </w:r>
      <w:r w:rsidRPr="001F7086">
        <w:rPr>
          <w:rFonts w:ascii="Arial Narrow" w:hAnsi="Arial Narrow" w:cs="Calibri Light"/>
          <w:color w:val="000000"/>
          <w:sz w:val="20"/>
          <w:szCs w:val="20"/>
        </w:rPr>
        <w:t xml:space="preserve"> RE-SERCOP-</w:t>
      </w:r>
      <w:r w:rsidRPr="001F7086">
        <w:rPr>
          <w:rFonts w:ascii="Arial Narrow" w:hAnsi="Arial Narrow" w:cs="Calibri Light"/>
          <w:color w:val="000000"/>
          <w:spacing w:val="-2"/>
          <w:sz w:val="20"/>
          <w:szCs w:val="20"/>
        </w:rPr>
        <w:t>2023-0134.</w:t>
      </w:r>
    </w:p>
    <w:p w14:paraId="0F9718A1" w14:textId="77777777" w:rsidR="00612D38" w:rsidRPr="001F7086" w:rsidRDefault="00612D38" w:rsidP="00212208">
      <w:pPr>
        <w:spacing w:after="0" w:line="240" w:lineRule="auto"/>
        <w:rPr>
          <w:rStyle w:val="formcampos2"/>
          <w:rFonts w:ascii="Arial Narrow" w:hAnsi="Arial Narrow" w:cs="Calibri Light"/>
          <w:b/>
          <w:i/>
          <w:color w:val="000000"/>
          <w:szCs w:val="20"/>
        </w:rPr>
      </w:pPr>
    </w:p>
    <w:p w14:paraId="329886CC" w14:textId="77777777" w:rsidR="004D2EC7" w:rsidRPr="001F7086" w:rsidRDefault="00BB3389" w:rsidP="004D2EC7">
      <w:pPr>
        <w:pStyle w:val="Ttulo3"/>
        <w:rPr>
          <w:rFonts w:ascii="Arial Narrow" w:hAnsi="Arial Narrow" w:cs="Calibri Light"/>
          <w:color w:val="000000"/>
          <w:sz w:val="20"/>
          <w:szCs w:val="20"/>
        </w:rPr>
      </w:pPr>
      <w:bookmarkStart w:id="1280" w:name="_Toc531612926"/>
      <w:bookmarkStart w:id="1281" w:name="_Toc533579445"/>
      <w:bookmarkStart w:id="1282" w:name="_Toc8901525"/>
      <w:bookmarkStart w:id="1283" w:name="_Toc11064678"/>
      <w:bookmarkStart w:id="1284" w:name="_Toc150959794"/>
      <w:r w:rsidRPr="001F7086">
        <w:rPr>
          <w:rFonts w:ascii="Arial Narrow" w:hAnsi="Arial Narrow" w:cs="Calibri Light"/>
          <w:color w:val="000000"/>
          <w:sz w:val="20"/>
          <w:szCs w:val="20"/>
        </w:rPr>
        <w:t xml:space="preserve">DÉCIMA </w:t>
      </w:r>
      <w:r w:rsidR="00563EE8" w:rsidRPr="001F7086">
        <w:rPr>
          <w:rFonts w:ascii="Arial Narrow" w:hAnsi="Arial Narrow" w:cs="Calibri Light"/>
          <w:color w:val="000000"/>
          <w:sz w:val="20"/>
          <w:szCs w:val="20"/>
        </w:rPr>
        <w:t>SEXTA</w:t>
      </w:r>
      <w:r w:rsidRPr="001F7086">
        <w:rPr>
          <w:rFonts w:ascii="Arial Narrow" w:hAnsi="Arial Narrow" w:cs="Calibri Light"/>
          <w:color w:val="000000"/>
          <w:sz w:val="20"/>
          <w:szCs w:val="20"/>
        </w:rPr>
        <w:t xml:space="preserve">: </w:t>
      </w:r>
      <w:r w:rsidR="004D2EC7" w:rsidRPr="001F7086">
        <w:rPr>
          <w:rFonts w:ascii="Arial Narrow" w:hAnsi="Arial Narrow" w:cs="Calibri Light"/>
          <w:color w:val="000000"/>
          <w:sz w:val="20"/>
          <w:szCs w:val="20"/>
        </w:rPr>
        <w:t>DE LA TERMINACIÓN DEL CONVENIO MARCO</w:t>
      </w:r>
      <w:bookmarkEnd w:id="1280"/>
      <w:bookmarkEnd w:id="1281"/>
      <w:bookmarkEnd w:id="1282"/>
      <w:bookmarkEnd w:id="1283"/>
      <w:bookmarkEnd w:id="1284"/>
    </w:p>
    <w:p w14:paraId="2077FD54" w14:textId="77777777" w:rsidR="004D2EC7" w:rsidRPr="001F7086" w:rsidRDefault="004D2EC7" w:rsidP="004D2EC7">
      <w:pPr>
        <w:spacing w:after="0" w:line="240" w:lineRule="auto"/>
        <w:rPr>
          <w:rFonts w:ascii="Arial Narrow" w:hAnsi="Arial Narrow" w:cs="Calibri Light"/>
          <w:color w:val="000000"/>
          <w:sz w:val="20"/>
          <w:szCs w:val="20"/>
        </w:rPr>
      </w:pPr>
    </w:p>
    <w:p w14:paraId="363E425A" w14:textId="77777777" w:rsidR="004D2EC7" w:rsidRPr="001F7086" w:rsidRDefault="00612D38" w:rsidP="00612D3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Los convenios marco terminarán por las causales señaladas en el Art. 105 del RGLOSNCP</w:t>
      </w:r>
      <w:r w:rsidR="00B76B77" w:rsidRPr="001F7086">
        <w:rPr>
          <w:rFonts w:ascii="Arial Narrow" w:hAnsi="Arial Narrow" w:cs="Calibri Light"/>
          <w:color w:val="000000"/>
          <w:sz w:val="20"/>
          <w:szCs w:val="20"/>
        </w:rPr>
        <w:t>.</w:t>
      </w:r>
    </w:p>
    <w:p w14:paraId="0D845170" w14:textId="77777777" w:rsidR="004D2EC7" w:rsidRPr="001F7086" w:rsidRDefault="004D2EC7" w:rsidP="004D2EC7">
      <w:pPr>
        <w:pStyle w:val="Textoindependiente"/>
        <w:spacing w:after="0" w:line="240" w:lineRule="auto"/>
        <w:rPr>
          <w:rFonts w:ascii="Arial Narrow" w:hAnsi="Arial Narrow" w:cs="Calibri Light"/>
          <w:color w:val="000000"/>
          <w:sz w:val="20"/>
          <w:szCs w:val="20"/>
        </w:rPr>
      </w:pPr>
    </w:p>
    <w:p w14:paraId="2834E7E4" w14:textId="77777777" w:rsidR="004D2EC7" w:rsidRDefault="00AA6ABD" w:rsidP="00212208">
      <w:pPr>
        <w:spacing w:after="0" w:line="240" w:lineRule="auto"/>
        <w:rPr>
          <w:rFonts w:ascii="Arial Narrow" w:hAnsi="Arial Narrow"/>
          <w:sz w:val="20"/>
          <w:szCs w:val="20"/>
        </w:rPr>
      </w:pPr>
      <w:r w:rsidRPr="00AA6ABD">
        <w:rPr>
          <w:rFonts w:ascii="Arial Narrow" w:hAnsi="Arial Narrow"/>
          <w:sz w:val="20"/>
          <w:szCs w:val="20"/>
        </w:rPr>
        <w:t xml:space="preserve">Antes de proceder a la terminación unilateral, </w:t>
      </w:r>
      <w:r>
        <w:rPr>
          <w:rFonts w:ascii="Arial Narrow" w:hAnsi="Arial Narrow"/>
          <w:sz w:val="20"/>
          <w:szCs w:val="20"/>
        </w:rPr>
        <w:t>el SERCOP</w:t>
      </w:r>
      <w:r w:rsidRPr="00AA6ABD">
        <w:rPr>
          <w:rFonts w:ascii="Arial Narrow" w:hAnsi="Arial Narrow"/>
          <w:sz w:val="20"/>
          <w:szCs w:val="20"/>
        </w:rPr>
        <w:t xml:space="preserve"> notificará </w:t>
      </w:r>
      <w:r>
        <w:rPr>
          <w:rFonts w:ascii="Arial Narrow" w:hAnsi="Arial Narrow"/>
          <w:sz w:val="20"/>
          <w:szCs w:val="20"/>
        </w:rPr>
        <w:t>al proveedor catalogado</w:t>
      </w:r>
      <w:r w:rsidRPr="00AA6ABD">
        <w:rPr>
          <w:rFonts w:ascii="Arial Narrow" w:hAnsi="Arial Narrow"/>
          <w:sz w:val="20"/>
          <w:szCs w:val="20"/>
        </w:rPr>
        <w:t>, con la anticipación de diez (10) días término, sobre su decisión de terminarlo unilateralmente. Junto c</w:t>
      </w:r>
      <w:r>
        <w:rPr>
          <w:rFonts w:ascii="Arial Narrow" w:hAnsi="Arial Narrow"/>
          <w:sz w:val="20"/>
          <w:szCs w:val="20"/>
        </w:rPr>
        <w:t>on la notificación, se remitirá</w:t>
      </w:r>
      <w:r w:rsidRPr="00AA6ABD">
        <w:rPr>
          <w:rFonts w:ascii="Arial Narrow" w:hAnsi="Arial Narrow"/>
          <w:sz w:val="20"/>
          <w:szCs w:val="20"/>
        </w:rPr>
        <w:t xml:space="preserve"> </w:t>
      </w:r>
      <w:r>
        <w:rPr>
          <w:rFonts w:ascii="Arial Narrow" w:hAnsi="Arial Narrow"/>
          <w:sz w:val="20"/>
          <w:szCs w:val="20"/>
        </w:rPr>
        <w:t>el informe</w:t>
      </w:r>
      <w:r w:rsidRPr="00AA6ABD">
        <w:rPr>
          <w:rFonts w:ascii="Arial Narrow" w:hAnsi="Arial Narrow"/>
          <w:sz w:val="20"/>
          <w:szCs w:val="20"/>
        </w:rPr>
        <w:t xml:space="preserve"> técnico, referentes al cumplimiento de las obligaciones </w:t>
      </w:r>
      <w:r>
        <w:rPr>
          <w:rFonts w:ascii="Arial Narrow" w:hAnsi="Arial Narrow"/>
          <w:sz w:val="20"/>
          <w:szCs w:val="20"/>
        </w:rPr>
        <w:t>del proveedor catalogado</w:t>
      </w:r>
      <w:r w:rsidRPr="00AA6ABD">
        <w:rPr>
          <w:rFonts w:ascii="Arial Narrow" w:hAnsi="Arial Narrow"/>
          <w:sz w:val="20"/>
          <w:szCs w:val="20"/>
        </w:rPr>
        <w:t xml:space="preserve">. La notificación señalará específicamente el incumplimiento en que ha incurrido el </w:t>
      </w:r>
      <w:r>
        <w:rPr>
          <w:rFonts w:ascii="Arial Narrow" w:hAnsi="Arial Narrow"/>
          <w:sz w:val="20"/>
          <w:szCs w:val="20"/>
        </w:rPr>
        <w:t xml:space="preserve">proveedor catalogado </w:t>
      </w:r>
      <w:r w:rsidRPr="00AA6ABD">
        <w:rPr>
          <w:rFonts w:ascii="Arial Narrow" w:hAnsi="Arial Narrow"/>
          <w:sz w:val="20"/>
          <w:szCs w:val="20"/>
        </w:rPr>
        <w:t xml:space="preserve">y le advertirá que de no remediarlo en el término señalado, se dará </w:t>
      </w:r>
      <w:r>
        <w:rPr>
          <w:rFonts w:ascii="Arial Narrow" w:hAnsi="Arial Narrow"/>
          <w:sz w:val="20"/>
          <w:szCs w:val="20"/>
        </w:rPr>
        <w:t>por terminado unilateralmente del convenio marco</w:t>
      </w:r>
      <w:r w:rsidRPr="00AA6ABD">
        <w:rPr>
          <w:rFonts w:ascii="Arial Narrow" w:hAnsi="Arial Narrow"/>
          <w:sz w:val="20"/>
          <w:szCs w:val="20"/>
        </w:rPr>
        <w:t>.</w:t>
      </w:r>
    </w:p>
    <w:p w14:paraId="10B0E422" w14:textId="77777777" w:rsidR="003960D9" w:rsidRDefault="003960D9" w:rsidP="00212208">
      <w:pPr>
        <w:spacing w:after="0" w:line="240" w:lineRule="auto"/>
        <w:rPr>
          <w:rFonts w:ascii="Arial Narrow" w:hAnsi="Arial Narrow"/>
          <w:sz w:val="20"/>
          <w:szCs w:val="20"/>
        </w:rPr>
      </w:pPr>
    </w:p>
    <w:p w14:paraId="6D2C98B5" w14:textId="77777777" w:rsidR="003960D9" w:rsidRPr="00AA6ABD" w:rsidRDefault="003960D9" w:rsidP="00212208">
      <w:pPr>
        <w:spacing w:after="0" w:line="240" w:lineRule="auto"/>
        <w:rPr>
          <w:rFonts w:ascii="Arial Narrow" w:hAnsi="Arial Narrow"/>
          <w:sz w:val="20"/>
          <w:szCs w:val="20"/>
        </w:rPr>
      </w:pPr>
      <w:r w:rsidRPr="003960D9">
        <w:rPr>
          <w:rFonts w:ascii="Arial Narrow" w:hAnsi="Arial Narrow"/>
          <w:sz w:val="20"/>
          <w:szCs w:val="20"/>
        </w:rPr>
        <w:t xml:space="preserve">Si el </w:t>
      </w:r>
      <w:r>
        <w:rPr>
          <w:rFonts w:ascii="Arial Narrow" w:hAnsi="Arial Narrow"/>
          <w:sz w:val="20"/>
          <w:szCs w:val="20"/>
        </w:rPr>
        <w:t>proveedor catalogado</w:t>
      </w:r>
      <w:r w:rsidRPr="003960D9">
        <w:rPr>
          <w:rFonts w:ascii="Arial Narrow" w:hAnsi="Arial Narrow"/>
          <w:sz w:val="20"/>
          <w:szCs w:val="20"/>
        </w:rPr>
        <w:t xml:space="preserve"> no justificare </w:t>
      </w:r>
      <w:r>
        <w:rPr>
          <w:rFonts w:ascii="Arial Narrow" w:hAnsi="Arial Narrow"/>
          <w:sz w:val="20"/>
          <w:szCs w:val="20"/>
        </w:rPr>
        <w:t>o</w:t>
      </w:r>
      <w:r w:rsidRPr="003960D9">
        <w:rPr>
          <w:rFonts w:ascii="Arial Narrow" w:hAnsi="Arial Narrow"/>
          <w:sz w:val="20"/>
          <w:szCs w:val="20"/>
        </w:rPr>
        <w:t xml:space="preserve"> remediare el incumplimiento, en el término concedido, </w:t>
      </w:r>
      <w:r>
        <w:rPr>
          <w:rFonts w:ascii="Arial Narrow" w:hAnsi="Arial Narrow"/>
          <w:sz w:val="20"/>
          <w:szCs w:val="20"/>
        </w:rPr>
        <w:t>el SERCOP</w:t>
      </w:r>
      <w:r w:rsidRPr="003960D9">
        <w:rPr>
          <w:rFonts w:ascii="Arial Narrow" w:hAnsi="Arial Narrow"/>
          <w:sz w:val="20"/>
          <w:szCs w:val="20"/>
        </w:rPr>
        <w:t xml:space="preserve"> podrá dar por terminado unilateralmente el contrato, mediante resolución de la máxima autoridad </w:t>
      </w:r>
      <w:r>
        <w:rPr>
          <w:rFonts w:ascii="Arial Narrow" w:hAnsi="Arial Narrow"/>
          <w:sz w:val="20"/>
          <w:szCs w:val="20"/>
        </w:rPr>
        <w:t>del SERCOP</w:t>
      </w:r>
      <w:r w:rsidRPr="003960D9">
        <w:rPr>
          <w:rFonts w:ascii="Arial Narrow" w:hAnsi="Arial Narrow"/>
          <w:sz w:val="20"/>
          <w:szCs w:val="20"/>
        </w:rPr>
        <w:t>, que se comunicará por escrito al contratista y se publicará en el portal institucional del Servicio Nacional de Contratación Pública SERCOP. La resolución de terminación unilateral no se suspenderá por la interposición de reclamos o recursos</w:t>
      </w:r>
      <w:r>
        <w:rPr>
          <w:rFonts w:ascii="Arial Narrow" w:hAnsi="Arial Narrow"/>
          <w:sz w:val="20"/>
          <w:szCs w:val="20"/>
        </w:rPr>
        <w:t xml:space="preserve"> administrativos, demandas contenciosos administrativo, arbitrales o de cualquier tipo o de acciones de amparo de parte del proveedor catalogado. </w:t>
      </w:r>
      <w:r w:rsidR="00B76B77">
        <w:rPr>
          <w:rFonts w:ascii="Arial Narrow" w:hAnsi="Arial Narrow"/>
          <w:sz w:val="20"/>
          <w:szCs w:val="20"/>
        </w:rPr>
        <w:t>Tampoco</w:t>
      </w:r>
      <w:r>
        <w:rPr>
          <w:rFonts w:ascii="Arial Narrow" w:hAnsi="Arial Narrow"/>
          <w:sz w:val="20"/>
          <w:szCs w:val="20"/>
        </w:rPr>
        <w:t xml:space="preserve"> se admitirá acciones constitucionales contra las resoluciones de terminación unilateral del convenio marco, porque se tienen mecanismos de defensa adecuados y eficaces para proteger los derechos derivados de tales resoluciones, </w:t>
      </w:r>
      <w:r w:rsidR="00DE3AB2">
        <w:rPr>
          <w:rFonts w:ascii="Arial Narrow" w:hAnsi="Arial Narrow"/>
          <w:sz w:val="20"/>
          <w:szCs w:val="20"/>
        </w:rPr>
        <w:t>previstos</w:t>
      </w:r>
      <w:r>
        <w:rPr>
          <w:rFonts w:ascii="Arial Narrow" w:hAnsi="Arial Narrow"/>
          <w:sz w:val="20"/>
          <w:szCs w:val="20"/>
        </w:rPr>
        <w:t xml:space="preserve"> en la Ley.</w:t>
      </w:r>
    </w:p>
    <w:p w14:paraId="62EB45F9" w14:textId="77777777" w:rsidR="004D2EC7" w:rsidRPr="001F7086" w:rsidRDefault="004D2EC7" w:rsidP="00212208">
      <w:pPr>
        <w:spacing w:after="0" w:line="240" w:lineRule="auto"/>
        <w:rPr>
          <w:rStyle w:val="formcampos2"/>
          <w:rFonts w:ascii="Arial Narrow" w:hAnsi="Arial Narrow" w:cs="Calibri Light"/>
          <w:b/>
          <w:i/>
          <w:color w:val="000000"/>
          <w:szCs w:val="20"/>
        </w:rPr>
      </w:pPr>
    </w:p>
    <w:p w14:paraId="76E842C9" w14:textId="77777777" w:rsidR="003960D9" w:rsidRPr="003960D9" w:rsidRDefault="003960D9" w:rsidP="003960D9">
      <w:pPr>
        <w:spacing w:after="0" w:line="240" w:lineRule="auto"/>
        <w:rPr>
          <w:rFonts w:ascii="Arial Narrow" w:hAnsi="Arial Narrow"/>
          <w:sz w:val="20"/>
          <w:szCs w:val="20"/>
        </w:rPr>
      </w:pPr>
      <w:r>
        <w:rPr>
          <w:rFonts w:ascii="Arial Narrow" w:hAnsi="Arial Narrow"/>
          <w:sz w:val="20"/>
          <w:szCs w:val="20"/>
        </w:rPr>
        <w:t xml:space="preserve">El SERCOP </w:t>
      </w:r>
      <w:r w:rsidRPr="003960D9">
        <w:rPr>
          <w:rFonts w:ascii="Arial Narrow" w:hAnsi="Arial Narrow"/>
          <w:sz w:val="20"/>
          <w:szCs w:val="20"/>
        </w:rPr>
        <w:t xml:space="preserve">también tendrá derecho a demandar la indemnización de los daños y perjuicios, a que haya lugar. </w:t>
      </w:r>
    </w:p>
    <w:p w14:paraId="47571759" w14:textId="77777777" w:rsidR="003960D9" w:rsidRPr="001F7086" w:rsidRDefault="003960D9" w:rsidP="00212208">
      <w:pPr>
        <w:spacing w:after="0" w:line="240" w:lineRule="auto"/>
        <w:rPr>
          <w:rStyle w:val="formcampos2"/>
          <w:rFonts w:ascii="Arial Narrow" w:hAnsi="Arial Narrow" w:cs="Calibri Light"/>
          <w:b/>
          <w:i/>
          <w:color w:val="000000"/>
          <w:szCs w:val="20"/>
        </w:rPr>
      </w:pPr>
    </w:p>
    <w:p w14:paraId="732794C2" w14:textId="77777777" w:rsidR="009829FA" w:rsidRPr="001F7086" w:rsidRDefault="009829FA" w:rsidP="00F40584">
      <w:pPr>
        <w:pStyle w:val="Ttulo2"/>
        <w:jc w:val="center"/>
        <w:rPr>
          <w:rStyle w:val="formcampos2"/>
          <w:rFonts w:ascii="Arial Narrow" w:hAnsi="Arial Narrow" w:cs="Calibri Light"/>
          <w:color w:val="000000"/>
          <w:szCs w:val="20"/>
        </w:rPr>
      </w:pPr>
      <w:bookmarkStart w:id="1285" w:name="_Toc150959795"/>
      <w:r w:rsidRPr="001F7086">
        <w:rPr>
          <w:rStyle w:val="formcampos2"/>
          <w:rFonts w:ascii="Arial Narrow" w:hAnsi="Arial Narrow" w:cs="Calibri Light"/>
          <w:color w:val="000000"/>
          <w:szCs w:val="20"/>
        </w:rPr>
        <w:t>EJECUCIÓN CONTRACTUAL</w:t>
      </w:r>
      <w:r w:rsidR="000A57E9">
        <w:rPr>
          <w:rStyle w:val="formcampos2"/>
          <w:rFonts w:ascii="Arial Narrow" w:hAnsi="Arial Narrow" w:cs="Calibri Light"/>
          <w:color w:val="000000"/>
          <w:szCs w:val="20"/>
        </w:rPr>
        <w:t xml:space="preserve"> DE LAS ÓRDENDES DE COMPRA</w:t>
      </w:r>
      <w:bookmarkEnd w:id="1285"/>
    </w:p>
    <w:p w14:paraId="5082D81A" w14:textId="77777777" w:rsidR="003960D9" w:rsidRPr="001F7086" w:rsidRDefault="00BB3389" w:rsidP="00BB3389">
      <w:pPr>
        <w:pStyle w:val="Ttulo3"/>
        <w:rPr>
          <w:rStyle w:val="formcampos2"/>
          <w:rFonts w:ascii="Arial Narrow" w:hAnsi="Arial Narrow" w:cs="Calibri Light"/>
          <w:color w:val="000000"/>
          <w:szCs w:val="20"/>
        </w:rPr>
      </w:pPr>
      <w:bookmarkStart w:id="1286" w:name="_Toc150959796"/>
      <w:r w:rsidRPr="001F7086">
        <w:rPr>
          <w:rStyle w:val="formcampos2"/>
          <w:rFonts w:ascii="Arial Narrow" w:hAnsi="Arial Narrow" w:cs="Calibri Light"/>
          <w:color w:val="000000"/>
          <w:szCs w:val="20"/>
        </w:rPr>
        <w:t xml:space="preserve">DÉCIMA </w:t>
      </w:r>
      <w:r w:rsidR="00563EE8" w:rsidRPr="001F7086">
        <w:rPr>
          <w:rStyle w:val="formcampos2"/>
          <w:rFonts w:ascii="Arial Narrow" w:hAnsi="Arial Narrow" w:cs="Calibri Light"/>
          <w:color w:val="000000"/>
          <w:szCs w:val="20"/>
        </w:rPr>
        <w:t>SÉPTIMA</w:t>
      </w:r>
      <w:r w:rsidRPr="001F7086">
        <w:rPr>
          <w:rStyle w:val="formcampos2"/>
          <w:rFonts w:ascii="Arial Narrow" w:hAnsi="Arial Narrow" w:cs="Calibri Light"/>
          <w:color w:val="000000"/>
          <w:szCs w:val="20"/>
        </w:rPr>
        <w:t xml:space="preserve">: </w:t>
      </w:r>
      <w:r w:rsidR="003960D9" w:rsidRPr="001F7086">
        <w:rPr>
          <w:rStyle w:val="formcampos2"/>
          <w:rFonts w:ascii="Arial Narrow" w:hAnsi="Arial Narrow" w:cs="Calibri Light"/>
          <w:color w:val="000000"/>
          <w:szCs w:val="20"/>
        </w:rPr>
        <w:t>DEL CONTRATO</w:t>
      </w:r>
      <w:bookmarkEnd w:id="1286"/>
    </w:p>
    <w:p w14:paraId="46A94093" w14:textId="77777777" w:rsidR="003960D9" w:rsidRPr="001F7086" w:rsidRDefault="003960D9" w:rsidP="00212208">
      <w:pPr>
        <w:spacing w:after="0" w:line="240" w:lineRule="auto"/>
        <w:rPr>
          <w:rStyle w:val="formcampos2"/>
          <w:rFonts w:ascii="Arial Narrow" w:hAnsi="Arial Narrow" w:cs="Calibri Light"/>
          <w:b/>
          <w:i/>
          <w:color w:val="000000"/>
          <w:szCs w:val="20"/>
        </w:rPr>
      </w:pPr>
    </w:p>
    <w:p w14:paraId="661F2D27" w14:textId="77777777" w:rsidR="009829FA" w:rsidRPr="001F7086" w:rsidRDefault="009829FA" w:rsidP="00212208">
      <w:pPr>
        <w:spacing w:after="0" w:line="240" w:lineRule="auto"/>
        <w:rPr>
          <w:rStyle w:val="formcampos2"/>
          <w:rFonts w:ascii="Arial Narrow" w:hAnsi="Arial Narrow" w:cs="Calibri Light"/>
          <w:color w:val="000000"/>
          <w:szCs w:val="20"/>
        </w:rPr>
      </w:pPr>
      <w:r w:rsidRPr="001F7086">
        <w:rPr>
          <w:rStyle w:val="formcampos2"/>
          <w:rFonts w:ascii="Arial Narrow" w:hAnsi="Arial Narrow" w:cs="Calibri Light"/>
          <w:color w:val="000000"/>
          <w:szCs w:val="20"/>
        </w:rPr>
        <w:t xml:space="preserve">Una vez formalizada la orden de compra al proveedor, esta se constituye como un contrato, cuyos derechos y obligaciones se constituyen al amparo de lo establecido en el Código Civil en su </w:t>
      </w:r>
      <w:r w:rsidR="0006702A">
        <w:rPr>
          <w:rStyle w:val="formcampos2"/>
          <w:rFonts w:ascii="Arial Narrow" w:hAnsi="Arial Narrow" w:cs="Calibri Light"/>
          <w:color w:val="000000"/>
          <w:szCs w:val="20"/>
        </w:rPr>
        <w:t>Art.</w:t>
      </w:r>
      <w:r w:rsidRPr="001F7086">
        <w:rPr>
          <w:rStyle w:val="formcampos2"/>
          <w:rFonts w:ascii="Arial Narrow" w:hAnsi="Arial Narrow" w:cs="Calibri Light"/>
          <w:color w:val="000000"/>
          <w:szCs w:val="20"/>
        </w:rPr>
        <w:t xml:space="preserve"> 1561 que reza: “Todo contrato legalmente celebrado es una ley para los contratantes, y no puede ser invalidado sino por su consentimiento mutuo o por causas legales”. Y, de conformidad con los Arts. 43, 44 y 69 de la LOSNCP, así como el Art. 111 del RGLOSNCP</w:t>
      </w:r>
      <w:r w:rsidR="00AA5A32" w:rsidRPr="001F7086">
        <w:rPr>
          <w:rStyle w:val="formcampos2"/>
          <w:rFonts w:ascii="Arial Narrow" w:hAnsi="Arial Narrow" w:cs="Calibri Light"/>
          <w:color w:val="000000"/>
          <w:szCs w:val="20"/>
        </w:rPr>
        <w:t xml:space="preserve">, Art. 148 </w:t>
      </w:r>
      <w:r w:rsidR="00AA5A32" w:rsidRPr="001F7086">
        <w:rPr>
          <w:rFonts w:ascii="Arial Narrow" w:hAnsi="Arial Narrow" w:cs="Calibri Light"/>
          <w:color w:val="000000"/>
          <w:kern w:val="0"/>
          <w:sz w:val="20"/>
          <w:szCs w:val="20"/>
          <w:lang w:val="es-EC"/>
        </w:rPr>
        <w:t xml:space="preserve">de la </w:t>
      </w:r>
      <w:r w:rsidR="00AA5A32" w:rsidRPr="001F7086">
        <w:rPr>
          <w:rFonts w:ascii="Arial Narrow" w:hAnsi="Arial Narrow" w:cs="Calibri Light"/>
          <w:color w:val="000000"/>
          <w:sz w:val="20"/>
          <w:szCs w:val="20"/>
        </w:rPr>
        <w:t xml:space="preserve">Resolución Externa </w:t>
      </w:r>
      <w:r w:rsidR="00AA5A32" w:rsidRPr="001F7086">
        <w:rPr>
          <w:rFonts w:ascii="Arial Narrow" w:hAnsi="Arial Narrow" w:cs="Calibri Light"/>
          <w:color w:val="000000"/>
          <w:spacing w:val="-2"/>
          <w:sz w:val="20"/>
          <w:szCs w:val="20"/>
        </w:rPr>
        <w:t>Nro.</w:t>
      </w:r>
      <w:r w:rsidR="00AA5A32" w:rsidRPr="001F7086">
        <w:rPr>
          <w:rFonts w:ascii="Arial Narrow" w:hAnsi="Arial Narrow" w:cs="Calibri Light"/>
          <w:color w:val="000000"/>
          <w:sz w:val="20"/>
          <w:szCs w:val="20"/>
        </w:rPr>
        <w:t xml:space="preserve"> RE-SERCOP-</w:t>
      </w:r>
      <w:r w:rsidR="00AA5A32" w:rsidRPr="001F7086">
        <w:rPr>
          <w:rFonts w:ascii="Arial Narrow" w:hAnsi="Arial Narrow" w:cs="Calibri Light"/>
          <w:color w:val="000000"/>
          <w:spacing w:val="-2"/>
          <w:sz w:val="20"/>
          <w:szCs w:val="20"/>
        </w:rPr>
        <w:t>2023-0134</w:t>
      </w:r>
      <w:r w:rsidRPr="001F7086">
        <w:rPr>
          <w:rStyle w:val="formcampos2"/>
          <w:rFonts w:ascii="Arial Narrow" w:hAnsi="Arial Narrow" w:cs="Calibri Light"/>
          <w:color w:val="000000"/>
          <w:szCs w:val="20"/>
        </w:rPr>
        <w:t>, las órdenes de compra formalizadas directamente por la entidad contratante a través del Catálogo Electrónico, constituyen contratos autónomos e independientes que poseen vida jurídica por sí mismas; por lo que, a las órdenes de compra le regirán las mismas disposiciones de la Ley Orgánica del Sistema Nacional de Contratación Pública y su Reglamento General, relacionado a contratos en lo que fuese aplicable. En este sentido, corresponde diferenciar la modalidad de selección asumida por el SERCOP dentro del Convenio Marco de la responsabilidad contractual de la entidad contratante al formalizar la orden de compra; en la cual, la primera es mantener en el Catálogo Electrónico a determinado proveedor para que oferte sus servicios para ser adquiridos de forma directa por las entidades contratantes; mientras que la segunda es cumplir y gestionar todas las acciones para el cabal cumplimiento del contrato administrativo bilateral, celebrado entre el contratista y la entidad, y que para el efecto el SERCOP no posee inherencia alguna.</w:t>
      </w:r>
    </w:p>
    <w:p w14:paraId="551424A2" w14:textId="77777777" w:rsidR="009A0FED" w:rsidRPr="001F7086" w:rsidRDefault="009A0FED" w:rsidP="00212208">
      <w:pPr>
        <w:spacing w:after="0" w:line="240" w:lineRule="auto"/>
        <w:rPr>
          <w:rStyle w:val="formcampos2"/>
          <w:rFonts w:ascii="Arial Narrow" w:hAnsi="Arial Narrow" w:cs="Calibri Light"/>
          <w:b/>
          <w:i/>
          <w:color w:val="000000"/>
          <w:szCs w:val="20"/>
        </w:rPr>
      </w:pPr>
    </w:p>
    <w:p w14:paraId="00CE312C" w14:textId="77777777" w:rsidR="001F2033" w:rsidRPr="001F7086" w:rsidRDefault="00BB3389" w:rsidP="001F2033">
      <w:pPr>
        <w:pStyle w:val="Ttulo3"/>
        <w:rPr>
          <w:rFonts w:ascii="Arial Narrow" w:hAnsi="Arial Narrow" w:cs="Calibri Light"/>
          <w:color w:val="000000"/>
          <w:sz w:val="20"/>
          <w:szCs w:val="20"/>
        </w:rPr>
      </w:pPr>
      <w:bookmarkStart w:id="1287" w:name="_Toc150959797"/>
      <w:r w:rsidRPr="001F7086">
        <w:rPr>
          <w:rFonts w:ascii="Arial Narrow" w:hAnsi="Arial Narrow" w:cs="Calibri Light"/>
          <w:color w:val="000000"/>
          <w:sz w:val="20"/>
          <w:szCs w:val="20"/>
        </w:rPr>
        <w:t xml:space="preserve">DÉCIMA </w:t>
      </w:r>
      <w:r w:rsidR="00563EE8" w:rsidRPr="001F7086">
        <w:rPr>
          <w:rFonts w:ascii="Arial Narrow" w:hAnsi="Arial Narrow" w:cs="Calibri Light"/>
          <w:color w:val="000000"/>
          <w:sz w:val="20"/>
          <w:szCs w:val="20"/>
        </w:rPr>
        <w:t>OCTAVA</w:t>
      </w:r>
      <w:r w:rsidRPr="001F7086">
        <w:rPr>
          <w:rFonts w:ascii="Arial Narrow" w:hAnsi="Arial Narrow" w:cs="Calibri Light"/>
          <w:color w:val="000000"/>
          <w:sz w:val="20"/>
          <w:szCs w:val="20"/>
        </w:rPr>
        <w:t xml:space="preserve">: </w:t>
      </w:r>
      <w:r w:rsidR="001F2033" w:rsidRPr="001F7086">
        <w:rPr>
          <w:rFonts w:ascii="Arial Narrow" w:hAnsi="Arial Narrow" w:cs="Calibri Light"/>
          <w:color w:val="000000"/>
          <w:sz w:val="20"/>
          <w:szCs w:val="20"/>
        </w:rPr>
        <w:t>HABILITACIÓN EN EL REGISTRO ÚNICO DE PROVEEDORES</w:t>
      </w:r>
      <w:bookmarkEnd w:id="1287"/>
      <w:r w:rsidR="001F2033" w:rsidRPr="001F7086">
        <w:rPr>
          <w:rFonts w:ascii="Arial Narrow" w:hAnsi="Arial Narrow" w:cs="Calibri Light"/>
          <w:color w:val="000000"/>
          <w:sz w:val="20"/>
          <w:szCs w:val="20"/>
        </w:rPr>
        <w:t xml:space="preserve"> </w:t>
      </w:r>
    </w:p>
    <w:p w14:paraId="0141220E" w14:textId="77777777" w:rsidR="001F2033" w:rsidRPr="001F7086" w:rsidRDefault="001F2033" w:rsidP="001F2033">
      <w:pPr>
        <w:spacing w:after="0" w:line="240" w:lineRule="auto"/>
        <w:rPr>
          <w:rFonts w:ascii="Arial Narrow" w:hAnsi="Arial Narrow" w:cs="Calibri Light"/>
          <w:color w:val="000000"/>
          <w:sz w:val="20"/>
          <w:szCs w:val="20"/>
        </w:rPr>
      </w:pPr>
    </w:p>
    <w:p w14:paraId="3AC427FD" w14:textId="77777777" w:rsidR="001F2033" w:rsidRPr="001F7086" w:rsidRDefault="001F2033" w:rsidP="001F2033">
      <w:pPr>
        <w:spacing w:after="0" w:line="240" w:lineRule="auto"/>
        <w:rPr>
          <w:rFonts w:ascii="Arial Narrow" w:hAnsi="Arial Narrow" w:cs="Calibri Light"/>
          <w:b/>
          <w:color w:val="000000"/>
          <w:sz w:val="20"/>
          <w:szCs w:val="20"/>
        </w:rPr>
      </w:pPr>
      <w:r w:rsidRPr="001F7086">
        <w:rPr>
          <w:rFonts w:ascii="Arial Narrow" w:hAnsi="Arial Narrow" w:cs="Calibri Light"/>
          <w:color w:val="000000"/>
          <w:sz w:val="20"/>
          <w:szCs w:val="20"/>
        </w:rPr>
        <w:t xml:space="preserve">El </w:t>
      </w:r>
      <w:r w:rsidR="00F1388D" w:rsidRPr="001F7086">
        <w:rPr>
          <w:rFonts w:ascii="Arial Narrow" w:hAnsi="Arial Narrow" w:cs="Calibri Light"/>
          <w:color w:val="000000"/>
          <w:sz w:val="20"/>
          <w:szCs w:val="20"/>
        </w:rPr>
        <w:t>contratista</w:t>
      </w:r>
      <w:r w:rsidRPr="001F7086">
        <w:rPr>
          <w:rFonts w:ascii="Arial Narrow" w:hAnsi="Arial Narrow" w:cs="Calibri Light"/>
          <w:b/>
          <w:color w:val="000000"/>
          <w:sz w:val="20"/>
          <w:szCs w:val="20"/>
        </w:rPr>
        <w:t xml:space="preserve"> </w:t>
      </w:r>
      <w:r w:rsidRPr="001F7086">
        <w:rPr>
          <w:rFonts w:ascii="Arial Narrow" w:hAnsi="Arial Narrow" w:cs="Calibri Light"/>
          <w:color w:val="000000"/>
          <w:sz w:val="20"/>
          <w:szCs w:val="20"/>
        </w:rPr>
        <w:t>deberá estar habil</w:t>
      </w:r>
      <w:r w:rsidR="000A57E9">
        <w:rPr>
          <w:rFonts w:ascii="Arial Narrow" w:hAnsi="Arial Narrow" w:cs="Calibri Light"/>
          <w:color w:val="000000"/>
          <w:sz w:val="20"/>
          <w:szCs w:val="20"/>
        </w:rPr>
        <w:t>itado en el RUP, durante la generación de las órdenes de compra</w:t>
      </w:r>
      <w:r w:rsidRPr="001F7086">
        <w:rPr>
          <w:rFonts w:ascii="Arial Narrow" w:hAnsi="Arial Narrow" w:cs="Calibri Light"/>
          <w:color w:val="000000"/>
          <w:sz w:val="20"/>
          <w:szCs w:val="20"/>
        </w:rPr>
        <w:t>.</w:t>
      </w:r>
    </w:p>
    <w:p w14:paraId="123EDD08" w14:textId="77777777" w:rsidR="001F2033" w:rsidRPr="001F7086" w:rsidRDefault="001F2033" w:rsidP="00212208">
      <w:pPr>
        <w:spacing w:after="0" w:line="240" w:lineRule="auto"/>
        <w:rPr>
          <w:rStyle w:val="formcampos2"/>
          <w:rFonts w:ascii="Arial Narrow" w:hAnsi="Arial Narrow" w:cs="Calibri Light"/>
          <w:b/>
          <w:color w:val="000000"/>
          <w:szCs w:val="20"/>
        </w:rPr>
      </w:pPr>
    </w:p>
    <w:p w14:paraId="10B2250C" w14:textId="77777777" w:rsidR="009829FA" w:rsidRPr="001F7086" w:rsidRDefault="00BB3389" w:rsidP="00BB3389">
      <w:pPr>
        <w:pStyle w:val="Ttulo3"/>
        <w:rPr>
          <w:rStyle w:val="formcampos2"/>
          <w:rFonts w:ascii="Arial Narrow" w:hAnsi="Arial Narrow" w:cs="Calibri Light"/>
          <w:b w:val="0"/>
          <w:color w:val="000000"/>
          <w:szCs w:val="20"/>
        </w:rPr>
      </w:pPr>
      <w:bookmarkStart w:id="1288" w:name="_Toc150959798"/>
      <w:r w:rsidRPr="001F7086">
        <w:rPr>
          <w:rFonts w:ascii="Arial Narrow" w:hAnsi="Arial Narrow" w:cs="Calibri Light"/>
          <w:color w:val="000000"/>
          <w:sz w:val="20"/>
          <w:szCs w:val="20"/>
        </w:rPr>
        <w:t xml:space="preserve">DÉCIMA </w:t>
      </w:r>
      <w:r w:rsidR="00563EE8" w:rsidRPr="001F7086">
        <w:rPr>
          <w:rFonts w:ascii="Arial Narrow" w:hAnsi="Arial Narrow" w:cs="Calibri Light"/>
          <w:color w:val="000000"/>
          <w:sz w:val="20"/>
          <w:szCs w:val="20"/>
        </w:rPr>
        <w:t>NOVENA</w:t>
      </w:r>
      <w:r w:rsidRPr="001F7086">
        <w:rPr>
          <w:rFonts w:ascii="Arial Narrow" w:hAnsi="Arial Narrow" w:cs="Calibri Light"/>
          <w:color w:val="000000"/>
          <w:sz w:val="20"/>
          <w:szCs w:val="20"/>
        </w:rPr>
        <w:t>:</w:t>
      </w:r>
      <w:r w:rsidRPr="001F7086">
        <w:rPr>
          <w:rStyle w:val="formcampos2"/>
          <w:rFonts w:ascii="Arial Narrow" w:hAnsi="Arial Narrow" w:cs="Calibri Light"/>
          <w:color w:val="000000"/>
          <w:szCs w:val="20"/>
        </w:rPr>
        <w:t xml:space="preserve"> </w:t>
      </w:r>
      <w:r w:rsidR="009A0FED" w:rsidRPr="001F7086">
        <w:rPr>
          <w:rStyle w:val="formcampos2"/>
          <w:rFonts w:ascii="Arial Narrow" w:hAnsi="Arial Narrow" w:cs="Calibri Light"/>
          <w:color w:val="000000"/>
          <w:szCs w:val="20"/>
        </w:rPr>
        <w:t>ADMIN</w:t>
      </w:r>
      <w:r w:rsidR="00C26C7A" w:rsidRPr="001F7086">
        <w:rPr>
          <w:rStyle w:val="formcampos2"/>
          <w:rFonts w:ascii="Arial Narrow" w:hAnsi="Arial Narrow" w:cs="Calibri Light"/>
          <w:color w:val="000000"/>
          <w:szCs w:val="20"/>
        </w:rPr>
        <w:t>ISTRADOR DEL CONTRATO</w:t>
      </w:r>
      <w:bookmarkEnd w:id="1288"/>
    </w:p>
    <w:p w14:paraId="1D43E61F" w14:textId="77777777" w:rsidR="00A162E4" w:rsidRPr="001F7086" w:rsidRDefault="00A162E4" w:rsidP="00212208">
      <w:pPr>
        <w:spacing w:after="0" w:line="240" w:lineRule="auto"/>
        <w:rPr>
          <w:rStyle w:val="formcampos2"/>
          <w:rFonts w:ascii="Arial Narrow" w:hAnsi="Arial Narrow" w:cs="Calibri Light"/>
          <w:b/>
          <w:color w:val="000000"/>
          <w:szCs w:val="20"/>
        </w:rPr>
      </w:pPr>
    </w:p>
    <w:p w14:paraId="50E005E8" w14:textId="77777777" w:rsidR="009902DA" w:rsidRPr="001F7086" w:rsidRDefault="009902DA" w:rsidP="009902DA">
      <w:pPr>
        <w:tabs>
          <w:tab w:val="left" w:pos="0"/>
        </w:tabs>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La Máxima Autoridad de la entidad contratante o su delegado, designará un administrador del contrato, quien de con</w:t>
      </w:r>
      <w:r w:rsidR="00C26C7A" w:rsidRPr="001F7086">
        <w:rPr>
          <w:rFonts w:ascii="Arial Narrow" w:hAnsi="Arial Narrow" w:cs="Calibri Light"/>
          <w:color w:val="000000"/>
          <w:sz w:val="20"/>
          <w:szCs w:val="20"/>
        </w:rPr>
        <w:t xml:space="preserve">formidad con lo previsto en el Art. </w:t>
      </w:r>
      <w:r w:rsidRPr="001F7086">
        <w:rPr>
          <w:rFonts w:ascii="Arial Narrow" w:hAnsi="Arial Narrow" w:cs="Calibri Light"/>
          <w:color w:val="000000"/>
          <w:sz w:val="20"/>
          <w:szCs w:val="20"/>
        </w:rPr>
        <w:t xml:space="preserve">80 de la LOSNCP, </w:t>
      </w:r>
      <w:r w:rsidR="00C26C7A" w:rsidRPr="001F7086">
        <w:rPr>
          <w:rFonts w:ascii="Arial Narrow" w:hAnsi="Arial Narrow" w:cs="Calibri Light"/>
          <w:color w:val="000000"/>
          <w:sz w:val="20"/>
          <w:szCs w:val="20"/>
        </w:rPr>
        <w:t xml:space="preserve">y Arts. </w:t>
      </w:r>
      <w:r w:rsidRPr="001F7086">
        <w:rPr>
          <w:rFonts w:ascii="Arial Narrow" w:hAnsi="Arial Narrow" w:cs="Calibri Light"/>
          <w:color w:val="000000"/>
          <w:sz w:val="20"/>
          <w:szCs w:val="20"/>
        </w:rPr>
        <w:t>295</w:t>
      </w:r>
      <w:r w:rsidR="00A04AC9" w:rsidRPr="001F7086">
        <w:rPr>
          <w:rFonts w:ascii="Arial Narrow" w:hAnsi="Arial Narrow" w:cs="Calibri Light"/>
          <w:color w:val="000000"/>
          <w:sz w:val="20"/>
          <w:szCs w:val="20"/>
        </w:rPr>
        <w:t>, 303, 305</w:t>
      </w:r>
      <w:r w:rsidRPr="001F7086">
        <w:rPr>
          <w:rFonts w:ascii="Arial Narrow" w:hAnsi="Arial Narrow" w:cs="Calibri Light"/>
          <w:color w:val="000000"/>
          <w:sz w:val="20"/>
          <w:szCs w:val="20"/>
        </w:rPr>
        <w:t xml:space="preserve"> </w:t>
      </w:r>
      <w:r w:rsidR="00A04AC9" w:rsidRPr="001F7086">
        <w:rPr>
          <w:rFonts w:ascii="Arial Narrow" w:hAnsi="Arial Narrow" w:cs="Calibri Light"/>
          <w:color w:val="000000"/>
          <w:sz w:val="20"/>
          <w:szCs w:val="20"/>
        </w:rPr>
        <w:t>del RGLOSNCP;</w:t>
      </w:r>
      <w:r w:rsidRPr="001F7086">
        <w:rPr>
          <w:rFonts w:ascii="Arial Narrow" w:hAnsi="Arial Narrow" w:cs="Calibri Light"/>
          <w:color w:val="000000"/>
          <w:sz w:val="20"/>
          <w:szCs w:val="20"/>
        </w:rPr>
        <w:t xml:space="preserve"> </w:t>
      </w:r>
      <w:r w:rsidR="00C26C7A" w:rsidRPr="001F7086">
        <w:rPr>
          <w:rFonts w:ascii="Arial Narrow" w:hAnsi="Arial Narrow" w:cs="Calibri Light"/>
          <w:color w:val="000000"/>
          <w:sz w:val="20"/>
          <w:szCs w:val="20"/>
        </w:rPr>
        <w:t xml:space="preserve">el cual </w:t>
      </w:r>
      <w:r w:rsidRPr="001F7086">
        <w:rPr>
          <w:rFonts w:ascii="Arial Narrow" w:hAnsi="Arial Narrow" w:cs="Calibri Light"/>
          <w:color w:val="000000"/>
          <w:sz w:val="20"/>
          <w:szCs w:val="20"/>
        </w:rPr>
        <w:t>será el responsable de tomar las medidas necesarias para garantizar la adecuada ejecución de las órdenes de compra realizadas al amparo del Convenio Marco, con estricto cumplimiento de sus cláusulas, cronogramas, plazos y costos previstos, debiendo velar por el cabal y oportuno cumplimiento de todas y cada una de las obligaciones adquiridas, además de adoptar las acciones que sean necesarias para evitar retrasos injustificados e imponer las multas y sanciones a que hubiere lugar. Esta responsabilidad, de acuerdo con la Ley, es administrativa, civil y penal, según corresponda.</w:t>
      </w:r>
    </w:p>
    <w:p w14:paraId="3D4F7C88" w14:textId="77777777" w:rsidR="00822BF3" w:rsidRPr="001F7086" w:rsidRDefault="00822BF3" w:rsidP="009902DA">
      <w:pPr>
        <w:tabs>
          <w:tab w:val="left" w:pos="0"/>
        </w:tabs>
        <w:spacing w:after="0" w:line="240" w:lineRule="auto"/>
        <w:rPr>
          <w:rFonts w:ascii="Arial Narrow" w:hAnsi="Arial Narrow" w:cs="Calibri Light"/>
          <w:color w:val="000000"/>
          <w:sz w:val="20"/>
          <w:szCs w:val="20"/>
        </w:rPr>
      </w:pPr>
    </w:p>
    <w:p w14:paraId="2D6952C9" w14:textId="77777777" w:rsidR="00822BF3" w:rsidRPr="001F7086" w:rsidRDefault="00563EE8" w:rsidP="00822BF3">
      <w:pPr>
        <w:pStyle w:val="Ttulo3"/>
        <w:rPr>
          <w:rFonts w:ascii="Arial Narrow" w:hAnsi="Arial Narrow" w:cs="Calibri Light"/>
          <w:color w:val="000000"/>
          <w:sz w:val="20"/>
          <w:szCs w:val="20"/>
        </w:rPr>
      </w:pPr>
      <w:bookmarkStart w:id="1289" w:name="_Toc533579452"/>
      <w:bookmarkStart w:id="1290" w:name="_Toc8901533"/>
      <w:bookmarkStart w:id="1291" w:name="_Toc11064686"/>
      <w:bookmarkStart w:id="1292" w:name="_Toc150959799"/>
      <w:r w:rsidRPr="001F7086">
        <w:rPr>
          <w:rFonts w:ascii="Arial Narrow" w:hAnsi="Arial Narrow" w:cs="Calibri Light"/>
          <w:color w:val="000000"/>
          <w:sz w:val="20"/>
          <w:szCs w:val="20"/>
        </w:rPr>
        <w:t>VIGÉSIMA</w:t>
      </w:r>
      <w:r w:rsidR="00BB3389" w:rsidRPr="001F7086">
        <w:rPr>
          <w:rFonts w:ascii="Arial Narrow" w:hAnsi="Arial Narrow" w:cs="Calibri Light"/>
          <w:color w:val="000000"/>
          <w:sz w:val="20"/>
          <w:szCs w:val="20"/>
        </w:rPr>
        <w:t xml:space="preserve">: </w:t>
      </w:r>
      <w:r w:rsidR="00822BF3" w:rsidRPr="001F7086">
        <w:rPr>
          <w:rFonts w:ascii="Arial Narrow" w:hAnsi="Arial Narrow" w:cs="Calibri Light"/>
          <w:color w:val="000000"/>
          <w:sz w:val="20"/>
          <w:szCs w:val="20"/>
        </w:rPr>
        <w:t>CARATERÍSTICAS TÉCNICAS</w:t>
      </w:r>
      <w:bookmarkEnd w:id="1289"/>
      <w:bookmarkEnd w:id="1290"/>
      <w:bookmarkEnd w:id="1291"/>
      <w:bookmarkEnd w:id="1292"/>
    </w:p>
    <w:p w14:paraId="3C99B9A5" w14:textId="77777777" w:rsidR="00822BF3" w:rsidRPr="001F7086" w:rsidRDefault="00822BF3" w:rsidP="00822BF3">
      <w:pPr>
        <w:suppressAutoHyphens w:val="0"/>
        <w:spacing w:after="0" w:line="240" w:lineRule="auto"/>
        <w:rPr>
          <w:rFonts w:ascii="Arial Narrow" w:hAnsi="Arial Narrow" w:cs="Calibri Light"/>
          <w:color w:val="000000"/>
          <w:spacing w:val="-2"/>
          <w:sz w:val="20"/>
          <w:szCs w:val="20"/>
          <w:lang w:val="es-EC"/>
        </w:rPr>
      </w:pPr>
    </w:p>
    <w:p w14:paraId="7073B380" w14:textId="77777777" w:rsidR="00822BF3" w:rsidRPr="001F7086" w:rsidRDefault="00822BF3" w:rsidP="00822BF3">
      <w:pPr>
        <w:pStyle w:val="Textoindependiente"/>
        <w:spacing w:after="0" w:line="240" w:lineRule="auto"/>
        <w:rPr>
          <w:rFonts w:ascii="Arial Narrow" w:hAnsi="Arial Narrow" w:cs="Calibri Light"/>
          <w:color w:val="000000"/>
          <w:sz w:val="20"/>
          <w:szCs w:val="20"/>
          <w:lang w:val="es-EC"/>
        </w:rPr>
      </w:pPr>
      <w:r w:rsidRPr="001F7086">
        <w:rPr>
          <w:rFonts w:ascii="Arial Narrow" w:hAnsi="Arial Narrow" w:cs="Calibri Light"/>
          <w:color w:val="000000"/>
          <w:sz w:val="20"/>
          <w:szCs w:val="20"/>
          <w:lang w:val="es-EC"/>
        </w:rPr>
        <w:t>Las caracte</w:t>
      </w:r>
      <w:r w:rsidR="008B52F8" w:rsidRPr="001F7086">
        <w:rPr>
          <w:rFonts w:ascii="Arial Narrow" w:hAnsi="Arial Narrow" w:cs="Calibri Light"/>
          <w:color w:val="000000"/>
          <w:sz w:val="20"/>
          <w:szCs w:val="20"/>
          <w:lang w:val="es-EC"/>
        </w:rPr>
        <w:t xml:space="preserve">rísticas técnicas </w:t>
      </w:r>
      <w:r w:rsidRPr="001F7086">
        <w:rPr>
          <w:rFonts w:ascii="Arial Narrow" w:hAnsi="Arial Narrow" w:cs="Calibri Light"/>
          <w:color w:val="000000"/>
          <w:sz w:val="20"/>
          <w:szCs w:val="20"/>
          <w:lang w:val="es-EC"/>
        </w:rPr>
        <w:t>de los bienes serán aquellas establecidas en las fichas técnicas, así como aquellas descritas en el pliego del procedimiento.</w:t>
      </w:r>
    </w:p>
    <w:p w14:paraId="21BA170F" w14:textId="77777777" w:rsidR="00AA5A32" w:rsidRPr="001F7086" w:rsidRDefault="00AA5A32" w:rsidP="00AA5A32">
      <w:pPr>
        <w:spacing w:after="0" w:line="240" w:lineRule="auto"/>
        <w:rPr>
          <w:rFonts w:ascii="Arial Narrow" w:hAnsi="Arial Narrow" w:cs="Calibri Light"/>
          <w:color w:val="000000"/>
          <w:sz w:val="20"/>
          <w:szCs w:val="20"/>
        </w:rPr>
      </w:pPr>
    </w:p>
    <w:p w14:paraId="7B13611A" w14:textId="77777777" w:rsidR="00822BF3" w:rsidRPr="001F7086" w:rsidRDefault="00BB3389" w:rsidP="00822BF3">
      <w:pPr>
        <w:pStyle w:val="Ttulo3"/>
        <w:rPr>
          <w:rFonts w:ascii="Arial Narrow" w:hAnsi="Arial Narrow" w:cs="Calibri Light"/>
          <w:color w:val="000000"/>
          <w:sz w:val="20"/>
          <w:szCs w:val="20"/>
        </w:rPr>
      </w:pPr>
      <w:bookmarkStart w:id="1293" w:name="_Toc533579451"/>
      <w:bookmarkStart w:id="1294" w:name="_Toc8901532"/>
      <w:bookmarkStart w:id="1295" w:name="_Toc11064685"/>
      <w:bookmarkStart w:id="1296" w:name="_Toc150959800"/>
      <w:r w:rsidRPr="001F7086">
        <w:rPr>
          <w:rFonts w:ascii="Arial Narrow" w:hAnsi="Arial Narrow" w:cs="Calibri Light"/>
          <w:color w:val="000000"/>
          <w:sz w:val="20"/>
          <w:szCs w:val="20"/>
        </w:rPr>
        <w:t>VIGÉSIMA</w:t>
      </w:r>
      <w:r w:rsidR="00563EE8" w:rsidRPr="001F7086">
        <w:rPr>
          <w:rFonts w:ascii="Arial Narrow" w:hAnsi="Arial Narrow" w:cs="Calibri Light"/>
          <w:color w:val="000000"/>
          <w:sz w:val="20"/>
          <w:szCs w:val="20"/>
        </w:rPr>
        <w:t xml:space="preserve"> PRIMERA</w:t>
      </w:r>
      <w:r w:rsidRPr="001F7086">
        <w:rPr>
          <w:rFonts w:ascii="Arial Narrow" w:hAnsi="Arial Narrow" w:cs="Calibri Light"/>
          <w:color w:val="000000"/>
          <w:sz w:val="20"/>
          <w:szCs w:val="20"/>
        </w:rPr>
        <w:t xml:space="preserve">: </w:t>
      </w:r>
      <w:r w:rsidR="00822BF3" w:rsidRPr="001F7086">
        <w:rPr>
          <w:rFonts w:ascii="Arial Narrow" w:hAnsi="Arial Narrow" w:cs="Calibri Light"/>
          <w:color w:val="000000"/>
          <w:sz w:val="20"/>
          <w:szCs w:val="20"/>
        </w:rPr>
        <w:t>PRECIO REFERENCIAL</w:t>
      </w:r>
      <w:bookmarkEnd w:id="1293"/>
      <w:bookmarkEnd w:id="1294"/>
      <w:bookmarkEnd w:id="1295"/>
      <w:bookmarkEnd w:id="1296"/>
    </w:p>
    <w:p w14:paraId="31812DAA" w14:textId="77777777" w:rsidR="00822BF3" w:rsidRPr="001F7086" w:rsidRDefault="00822BF3" w:rsidP="00822BF3">
      <w:pPr>
        <w:tabs>
          <w:tab w:val="left" w:pos="993"/>
        </w:tabs>
        <w:spacing w:after="0" w:line="240" w:lineRule="auto"/>
        <w:rPr>
          <w:rFonts w:ascii="Arial Narrow" w:hAnsi="Arial Narrow" w:cs="Calibri Light"/>
          <w:color w:val="000000"/>
          <w:sz w:val="20"/>
          <w:szCs w:val="20"/>
        </w:rPr>
      </w:pPr>
    </w:p>
    <w:p w14:paraId="43C1991E" w14:textId="77777777" w:rsidR="00822BF3" w:rsidRPr="001F7086" w:rsidRDefault="00822BF3" w:rsidP="00822BF3">
      <w:pPr>
        <w:tabs>
          <w:tab w:val="left" w:pos="993"/>
        </w:tabs>
        <w:spacing w:after="0" w:line="240" w:lineRule="auto"/>
        <w:rPr>
          <w:rFonts w:ascii="Arial Narrow" w:hAnsi="Arial Narrow" w:cs="Calibri Light"/>
          <w:color w:val="000000"/>
          <w:sz w:val="20"/>
          <w:szCs w:val="20"/>
          <w:lang w:val="es-EC"/>
        </w:rPr>
      </w:pPr>
      <w:r w:rsidRPr="001F7086">
        <w:rPr>
          <w:rFonts w:ascii="Arial Narrow" w:hAnsi="Arial Narrow" w:cs="Calibri Light"/>
          <w:color w:val="000000"/>
          <w:sz w:val="20"/>
          <w:szCs w:val="20"/>
          <w:lang w:val="es-EC"/>
        </w:rPr>
        <w:t xml:space="preserve">El precio referencial de los bienes establecidos para este convenio marco cubre todos los costos en los que el proveedor deberá incurrir para la provisión de dichos bienes en las condiciones y términos establecidos en el presente pliego y los </w:t>
      </w:r>
      <w:r w:rsidRPr="001F7086">
        <w:rPr>
          <w:rFonts w:ascii="Arial Narrow" w:hAnsi="Arial Narrow" w:cs="Calibri Light"/>
          <w:color w:val="000000"/>
          <w:sz w:val="20"/>
          <w:szCs w:val="20"/>
          <w:lang w:val="es-EC"/>
        </w:rPr>
        <w:lastRenderedPageBreak/>
        <w:t>descritos en las correspondientes fichas técnicas.</w:t>
      </w:r>
    </w:p>
    <w:p w14:paraId="751BDCE0" w14:textId="77777777" w:rsidR="00822BF3" w:rsidRPr="001F7086" w:rsidRDefault="00822BF3" w:rsidP="00822BF3">
      <w:pPr>
        <w:tabs>
          <w:tab w:val="left" w:pos="993"/>
        </w:tabs>
        <w:spacing w:after="0" w:line="240" w:lineRule="auto"/>
        <w:rPr>
          <w:rFonts w:ascii="Arial Narrow" w:hAnsi="Arial Narrow" w:cs="Calibri Light"/>
          <w:color w:val="000000"/>
          <w:sz w:val="20"/>
          <w:szCs w:val="20"/>
          <w:lang w:val="es-EC"/>
        </w:rPr>
      </w:pPr>
    </w:p>
    <w:p w14:paraId="48F57A6E" w14:textId="77777777" w:rsidR="00822BF3" w:rsidRPr="001F7086" w:rsidRDefault="00822BF3" w:rsidP="00822BF3">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Las posturas que registrarán en el Portal Institucional del SERCOP durante su participación en los diferentes procedimientos para la generación de órdenes de compra por catálogo electrónico, serán inferiores al precio referencial del bien ofertado. Esta declaración deberá realizarse para los bienes que el proveedor desee ofertar.</w:t>
      </w:r>
    </w:p>
    <w:p w14:paraId="0C66ADF3" w14:textId="77777777" w:rsidR="00822BF3" w:rsidRPr="001F7086" w:rsidRDefault="00822BF3" w:rsidP="00822BF3">
      <w:pPr>
        <w:tabs>
          <w:tab w:val="left" w:pos="2442"/>
        </w:tabs>
        <w:spacing w:after="0" w:line="240" w:lineRule="auto"/>
        <w:rPr>
          <w:rFonts w:ascii="Arial Narrow" w:hAnsi="Arial Narrow" w:cs="Calibri Light"/>
          <w:color w:val="000000"/>
          <w:sz w:val="20"/>
          <w:szCs w:val="20"/>
        </w:rPr>
      </w:pPr>
    </w:p>
    <w:p w14:paraId="5A2BEA8A" w14:textId="77777777" w:rsidR="00822BF3" w:rsidRPr="001F7086" w:rsidRDefault="00822BF3" w:rsidP="00822BF3">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Será responsabilidad del proveedor seleccionado verificar lo establecido en el párrafo precedente y responsabilidad del administrador de la orden de compra corroborarlo.</w:t>
      </w:r>
    </w:p>
    <w:p w14:paraId="61D190DD" w14:textId="77777777" w:rsidR="00822BF3" w:rsidRPr="001F7086" w:rsidRDefault="00822BF3" w:rsidP="00822BF3">
      <w:pPr>
        <w:spacing w:after="0" w:line="240" w:lineRule="auto"/>
        <w:rPr>
          <w:rFonts w:ascii="Arial Narrow" w:hAnsi="Arial Narrow" w:cs="Calibri Light"/>
          <w:color w:val="000000"/>
          <w:sz w:val="20"/>
          <w:szCs w:val="20"/>
        </w:rPr>
      </w:pPr>
    </w:p>
    <w:p w14:paraId="3FAF5B3B" w14:textId="77777777" w:rsidR="001540C0" w:rsidRPr="001F7086" w:rsidRDefault="00822BF3"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Los precios referenciales podrán ser modificados por parte del SERCOP de acuerdo a la metodología expedida para el efecto durante la vigencia del Convenio Marco. En caso de que el nuevo precio referencial no resultare conveniente para los intereses del proveedor catalogado, este deberá solicitar su suspensión temporal o definitiva de los bienes respectivos.</w:t>
      </w:r>
      <w:bookmarkStart w:id="1297" w:name="_Toc525315525"/>
      <w:bookmarkStart w:id="1298" w:name="_Toc531612920"/>
    </w:p>
    <w:bookmarkEnd w:id="1297"/>
    <w:bookmarkEnd w:id="1298"/>
    <w:p w14:paraId="454BC452" w14:textId="77777777" w:rsidR="002063DD" w:rsidRPr="001F7086" w:rsidRDefault="002063DD" w:rsidP="00212208">
      <w:pPr>
        <w:spacing w:after="0" w:line="240" w:lineRule="auto"/>
        <w:rPr>
          <w:rFonts w:ascii="Arial Narrow" w:hAnsi="Arial Narrow" w:cs="Calibri Light"/>
          <w:color w:val="000000"/>
          <w:sz w:val="20"/>
          <w:szCs w:val="20"/>
        </w:rPr>
      </w:pPr>
    </w:p>
    <w:p w14:paraId="06B7481F" w14:textId="77777777" w:rsidR="001540C0" w:rsidRPr="001F7086" w:rsidRDefault="00BB3389" w:rsidP="00212208">
      <w:pPr>
        <w:pStyle w:val="Ttulo3"/>
        <w:rPr>
          <w:rFonts w:ascii="Arial Narrow" w:hAnsi="Arial Narrow" w:cs="Calibri Light"/>
          <w:color w:val="000000"/>
          <w:sz w:val="20"/>
          <w:szCs w:val="20"/>
        </w:rPr>
      </w:pPr>
      <w:bookmarkStart w:id="1299" w:name="_Toc533579450"/>
      <w:bookmarkStart w:id="1300" w:name="_Toc8901531"/>
      <w:bookmarkStart w:id="1301" w:name="_Toc11064684"/>
      <w:bookmarkStart w:id="1302" w:name="_Toc150959801"/>
      <w:r w:rsidRPr="001F7086">
        <w:rPr>
          <w:rFonts w:ascii="Arial Narrow" w:hAnsi="Arial Narrow" w:cs="Calibri Light"/>
          <w:color w:val="000000"/>
          <w:sz w:val="20"/>
          <w:szCs w:val="20"/>
        </w:rPr>
        <w:t xml:space="preserve">VIGÉSIMA </w:t>
      </w:r>
      <w:r w:rsidR="00563EE8" w:rsidRPr="001F7086">
        <w:rPr>
          <w:rFonts w:ascii="Arial Narrow" w:hAnsi="Arial Narrow" w:cs="Calibri Light"/>
          <w:color w:val="000000"/>
          <w:sz w:val="20"/>
          <w:szCs w:val="20"/>
        </w:rPr>
        <w:t>SEGUNDA</w:t>
      </w:r>
      <w:r w:rsidRPr="001F7086">
        <w:rPr>
          <w:rFonts w:ascii="Arial Narrow" w:hAnsi="Arial Narrow" w:cs="Calibri Light"/>
          <w:color w:val="000000"/>
          <w:sz w:val="20"/>
          <w:szCs w:val="20"/>
        </w:rPr>
        <w:t xml:space="preserve">: </w:t>
      </w:r>
      <w:r w:rsidR="00822BF3" w:rsidRPr="001F7086">
        <w:rPr>
          <w:rFonts w:ascii="Arial Narrow" w:hAnsi="Arial Narrow" w:cs="Calibri Light"/>
          <w:color w:val="000000"/>
          <w:sz w:val="20"/>
          <w:szCs w:val="20"/>
        </w:rPr>
        <w:t xml:space="preserve">PLAZOS Y </w:t>
      </w:r>
      <w:r w:rsidR="001540C0" w:rsidRPr="001F7086">
        <w:rPr>
          <w:rFonts w:ascii="Arial Narrow" w:hAnsi="Arial Narrow" w:cs="Calibri Light"/>
          <w:color w:val="000000"/>
          <w:sz w:val="20"/>
          <w:szCs w:val="20"/>
        </w:rPr>
        <w:t>TIEMPO DE ENTREGA</w:t>
      </w:r>
      <w:bookmarkEnd w:id="1299"/>
      <w:bookmarkEnd w:id="1300"/>
      <w:bookmarkEnd w:id="1301"/>
      <w:bookmarkEnd w:id="1302"/>
      <w:r w:rsidR="001540C0" w:rsidRPr="001F7086">
        <w:rPr>
          <w:rFonts w:ascii="Arial Narrow" w:hAnsi="Arial Narrow" w:cs="Calibri Light"/>
          <w:color w:val="000000"/>
          <w:sz w:val="20"/>
          <w:szCs w:val="20"/>
        </w:rPr>
        <w:t xml:space="preserve"> </w:t>
      </w:r>
    </w:p>
    <w:p w14:paraId="405687EE" w14:textId="77777777" w:rsidR="001540C0" w:rsidRPr="001F7086" w:rsidRDefault="001540C0" w:rsidP="00212208">
      <w:pPr>
        <w:spacing w:after="0" w:line="240" w:lineRule="auto"/>
        <w:rPr>
          <w:rFonts w:ascii="Arial Narrow" w:hAnsi="Arial Narrow" w:cs="Calibri Light"/>
          <w:b/>
          <w:color w:val="000000"/>
          <w:sz w:val="20"/>
          <w:szCs w:val="20"/>
        </w:rPr>
      </w:pPr>
    </w:p>
    <w:p w14:paraId="52A997EA" w14:textId="77777777" w:rsidR="00822BF3" w:rsidRPr="001F7086" w:rsidRDefault="00822BF3"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El inicio de la ejecución contractual será conforme el Art. 288 del RGLOSNCP.</w:t>
      </w:r>
    </w:p>
    <w:p w14:paraId="4F35DFC5" w14:textId="77777777" w:rsidR="003220ED" w:rsidRPr="001F7086" w:rsidRDefault="003220ED" w:rsidP="00212208">
      <w:pPr>
        <w:spacing w:after="0" w:line="240" w:lineRule="auto"/>
        <w:rPr>
          <w:rFonts w:ascii="Arial Narrow" w:hAnsi="Arial Narrow" w:cs="Calibri Light"/>
          <w:color w:val="000000"/>
          <w:sz w:val="20"/>
          <w:szCs w:val="20"/>
        </w:rPr>
      </w:pPr>
    </w:p>
    <w:p w14:paraId="60D67AC1" w14:textId="77777777" w:rsidR="00A873C6" w:rsidRPr="001F7086" w:rsidRDefault="00A873C6" w:rsidP="00212208">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Los tiempos máximos previstos como parte del presente procedimiento rigen a partir de la formalización de la orden de compra y serán los siguientes: </w:t>
      </w:r>
    </w:p>
    <w:p w14:paraId="1F30376D" w14:textId="77777777" w:rsidR="009E46AB" w:rsidRPr="001F7086" w:rsidRDefault="009E46AB" w:rsidP="00212208">
      <w:pPr>
        <w:spacing w:after="0" w:line="240" w:lineRule="auto"/>
        <w:rPr>
          <w:rFonts w:ascii="Arial Narrow" w:hAnsi="Arial Narrow" w:cs="Calibri Light"/>
          <w:color w:val="000000"/>
          <w:sz w:val="20"/>
          <w:szCs w:val="20"/>
        </w:rPr>
      </w:pPr>
    </w:p>
    <w:p w14:paraId="17CB0700" w14:textId="77777777" w:rsidR="009E46AB" w:rsidRDefault="009E46AB" w:rsidP="00212208">
      <w:pPr>
        <w:spacing w:after="0" w:line="240" w:lineRule="auto"/>
        <w:rPr>
          <w:rFonts w:ascii="Arial Narrow" w:hAnsi="Arial Narrow" w:cs="Calibri Light"/>
          <w:color w:val="000000"/>
          <w:sz w:val="20"/>
          <w:szCs w:val="20"/>
        </w:rPr>
      </w:pPr>
    </w:p>
    <w:tbl>
      <w:tblPr>
        <w:tblW w:w="7480" w:type="dxa"/>
        <w:jc w:val="center"/>
        <w:tblCellMar>
          <w:left w:w="70" w:type="dxa"/>
          <w:right w:w="70" w:type="dxa"/>
        </w:tblCellMar>
        <w:tblLook w:val="04A0" w:firstRow="1" w:lastRow="0" w:firstColumn="1" w:lastColumn="0" w:noHBand="0" w:noVBand="1"/>
      </w:tblPr>
      <w:tblGrid>
        <w:gridCol w:w="3338"/>
        <w:gridCol w:w="2552"/>
        <w:gridCol w:w="1590"/>
      </w:tblGrid>
      <w:tr w:rsidR="00CC4E7E" w:rsidRPr="004C39CA" w14:paraId="1217169A" w14:textId="77777777" w:rsidTr="00170EB9">
        <w:trPr>
          <w:trHeight w:val="507"/>
          <w:jc w:val="center"/>
        </w:trPr>
        <w:tc>
          <w:tcPr>
            <w:tcW w:w="3338"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2D83987"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b/>
                <w:bCs/>
                <w:color w:val="000000"/>
                <w:kern w:val="0"/>
                <w:sz w:val="18"/>
                <w:szCs w:val="18"/>
                <w:lang w:val="es-EC" w:eastAsia="es-EC"/>
              </w:rPr>
            </w:pPr>
            <w:r w:rsidRPr="004C39CA">
              <w:rPr>
                <w:rFonts w:ascii="Arial Narrow" w:eastAsia="Times New Roman" w:hAnsi="Arial Narrow" w:cs="Times New Roman"/>
                <w:b/>
                <w:bCs/>
                <w:color w:val="000000"/>
                <w:kern w:val="0"/>
                <w:sz w:val="18"/>
                <w:szCs w:val="18"/>
                <w:lang w:val="es-EC" w:eastAsia="es-EC"/>
              </w:rPr>
              <w:t>Subcategoría</w:t>
            </w:r>
          </w:p>
        </w:tc>
        <w:tc>
          <w:tcPr>
            <w:tcW w:w="2552" w:type="dxa"/>
            <w:tcBorders>
              <w:top w:val="single" w:sz="4" w:space="0" w:color="auto"/>
              <w:left w:val="nil"/>
              <w:bottom w:val="single" w:sz="4" w:space="0" w:color="auto"/>
              <w:right w:val="single" w:sz="4" w:space="0" w:color="auto"/>
            </w:tcBorders>
            <w:shd w:val="clear" w:color="000000" w:fill="DBE5F1"/>
            <w:vAlign w:val="center"/>
            <w:hideMark/>
          </w:tcPr>
          <w:p w14:paraId="1C23E888"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b/>
                <w:bCs/>
                <w:color w:val="000000"/>
                <w:kern w:val="0"/>
                <w:sz w:val="18"/>
                <w:szCs w:val="18"/>
                <w:lang w:val="es-EC" w:eastAsia="es-EC"/>
              </w:rPr>
            </w:pPr>
            <w:r w:rsidRPr="004C39CA">
              <w:rPr>
                <w:rFonts w:ascii="Arial Narrow" w:eastAsia="Times New Roman" w:hAnsi="Arial Narrow" w:cs="Times New Roman"/>
                <w:b/>
                <w:bCs/>
                <w:color w:val="000000"/>
                <w:kern w:val="0"/>
                <w:sz w:val="18"/>
                <w:szCs w:val="18"/>
                <w:lang w:val="es-EC" w:eastAsia="es-EC"/>
              </w:rPr>
              <w:t>Rangos (en metros)</w:t>
            </w:r>
          </w:p>
        </w:tc>
        <w:tc>
          <w:tcPr>
            <w:tcW w:w="1590" w:type="dxa"/>
            <w:tcBorders>
              <w:top w:val="single" w:sz="4" w:space="0" w:color="auto"/>
              <w:left w:val="nil"/>
              <w:bottom w:val="single" w:sz="4" w:space="0" w:color="auto"/>
              <w:right w:val="single" w:sz="4" w:space="0" w:color="auto"/>
            </w:tcBorders>
            <w:shd w:val="clear" w:color="000000" w:fill="DBE5F1"/>
            <w:vAlign w:val="center"/>
            <w:hideMark/>
          </w:tcPr>
          <w:p w14:paraId="289C5FE2"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b/>
                <w:bCs/>
                <w:color w:val="000000"/>
                <w:kern w:val="0"/>
                <w:sz w:val="18"/>
                <w:szCs w:val="18"/>
                <w:lang w:val="es-EC" w:eastAsia="es-EC"/>
              </w:rPr>
            </w:pPr>
            <w:r w:rsidRPr="004C39CA">
              <w:rPr>
                <w:rFonts w:ascii="Arial Narrow" w:eastAsia="Times New Roman" w:hAnsi="Arial Narrow" w:cs="Times New Roman"/>
                <w:b/>
                <w:bCs/>
                <w:color w:val="000000"/>
                <w:kern w:val="0"/>
                <w:sz w:val="18"/>
                <w:szCs w:val="18"/>
                <w:lang w:val="es-EC" w:eastAsia="es-EC"/>
              </w:rPr>
              <w:t>Tiempos de entrega en días</w:t>
            </w:r>
            <w:r>
              <w:rPr>
                <w:rFonts w:ascii="Arial Narrow" w:eastAsia="Times New Roman" w:hAnsi="Arial Narrow" w:cs="Times New Roman"/>
                <w:b/>
                <w:bCs/>
                <w:color w:val="000000"/>
                <w:kern w:val="0"/>
                <w:sz w:val="18"/>
                <w:szCs w:val="18"/>
                <w:lang w:val="es-EC" w:eastAsia="es-EC"/>
              </w:rPr>
              <w:t xml:space="preserve"> calendario</w:t>
            </w:r>
            <w:r w:rsidRPr="004C39CA">
              <w:rPr>
                <w:rFonts w:ascii="Arial Narrow" w:eastAsia="Times New Roman" w:hAnsi="Arial Narrow" w:cs="Times New Roman"/>
                <w:b/>
                <w:bCs/>
                <w:color w:val="000000"/>
                <w:kern w:val="0"/>
                <w:sz w:val="18"/>
                <w:szCs w:val="18"/>
                <w:lang w:val="es-EC" w:eastAsia="es-EC"/>
              </w:rPr>
              <w:t xml:space="preserve"> </w:t>
            </w:r>
          </w:p>
        </w:tc>
      </w:tr>
      <w:tr w:rsidR="00CC4E7E" w:rsidRPr="004C39CA" w14:paraId="1DEA5E91"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CADFF3"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eastAsia="es-EC"/>
              </w:rPr>
              <w:t>Conductores de cobre desnudo cableado suave</w:t>
            </w:r>
          </w:p>
        </w:tc>
        <w:tc>
          <w:tcPr>
            <w:tcW w:w="2552" w:type="dxa"/>
            <w:tcBorders>
              <w:top w:val="nil"/>
              <w:left w:val="nil"/>
              <w:bottom w:val="single" w:sz="4" w:space="0" w:color="auto"/>
              <w:right w:val="single" w:sz="4" w:space="0" w:color="auto"/>
            </w:tcBorders>
            <w:shd w:val="clear" w:color="000000" w:fill="FFFFFF"/>
            <w:vAlign w:val="center"/>
            <w:hideMark/>
          </w:tcPr>
          <w:p w14:paraId="73FE241F"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50000</w:t>
            </w:r>
          </w:p>
        </w:tc>
        <w:tc>
          <w:tcPr>
            <w:tcW w:w="1590" w:type="dxa"/>
            <w:tcBorders>
              <w:top w:val="nil"/>
              <w:left w:val="nil"/>
              <w:bottom w:val="single" w:sz="4" w:space="0" w:color="auto"/>
              <w:right w:val="single" w:sz="4" w:space="0" w:color="auto"/>
            </w:tcBorders>
            <w:shd w:val="clear" w:color="000000" w:fill="FFFFFF"/>
            <w:vAlign w:val="center"/>
            <w:hideMark/>
          </w:tcPr>
          <w:p w14:paraId="77BCB7F6"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30</w:t>
            </w:r>
          </w:p>
        </w:tc>
      </w:tr>
      <w:tr w:rsidR="00CC4E7E" w:rsidRPr="004C39CA" w14:paraId="7718F99D"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433AA071"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3B29D8A2"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500001 hasta 150000</w:t>
            </w:r>
          </w:p>
        </w:tc>
        <w:tc>
          <w:tcPr>
            <w:tcW w:w="1590" w:type="dxa"/>
            <w:tcBorders>
              <w:top w:val="nil"/>
              <w:left w:val="nil"/>
              <w:bottom w:val="single" w:sz="4" w:space="0" w:color="auto"/>
              <w:right w:val="single" w:sz="4" w:space="0" w:color="auto"/>
            </w:tcBorders>
            <w:shd w:val="clear" w:color="000000" w:fill="FFFFFF"/>
            <w:vAlign w:val="center"/>
            <w:hideMark/>
          </w:tcPr>
          <w:p w14:paraId="4F688090"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55</w:t>
            </w:r>
          </w:p>
        </w:tc>
      </w:tr>
      <w:tr w:rsidR="00CC4E7E" w:rsidRPr="004C39CA" w14:paraId="48478EE2"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42CEC0E"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1A689DD8"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150001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3A7C2942"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6CD56A1E"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415FFF"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Conductores de aluminio AAC desnudo cableado</w:t>
            </w:r>
          </w:p>
        </w:tc>
        <w:tc>
          <w:tcPr>
            <w:tcW w:w="2552" w:type="dxa"/>
            <w:tcBorders>
              <w:top w:val="nil"/>
              <w:left w:val="nil"/>
              <w:bottom w:val="single" w:sz="4" w:space="0" w:color="auto"/>
              <w:right w:val="single" w:sz="4" w:space="0" w:color="auto"/>
            </w:tcBorders>
            <w:shd w:val="clear" w:color="000000" w:fill="FFFFFF"/>
            <w:vAlign w:val="center"/>
            <w:hideMark/>
          </w:tcPr>
          <w:p w14:paraId="730CA90D"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50000</w:t>
            </w:r>
          </w:p>
        </w:tc>
        <w:tc>
          <w:tcPr>
            <w:tcW w:w="1590" w:type="dxa"/>
            <w:tcBorders>
              <w:top w:val="nil"/>
              <w:left w:val="nil"/>
              <w:bottom w:val="single" w:sz="4" w:space="0" w:color="auto"/>
              <w:right w:val="single" w:sz="4" w:space="0" w:color="auto"/>
            </w:tcBorders>
            <w:shd w:val="clear" w:color="000000" w:fill="FFFFFF"/>
            <w:vAlign w:val="center"/>
            <w:hideMark/>
          </w:tcPr>
          <w:p w14:paraId="47BE5BD2"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125</w:t>
            </w:r>
          </w:p>
        </w:tc>
      </w:tr>
      <w:tr w:rsidR="00CC4E7E" w:rsidRPr="004C39CA" w14:paraId="192EA9B4"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5254F124"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1FB3CFD1"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500001 hasta 100000</w:t>
            </w:r>
          </w:p>
        </w:tc>
        <w:tc>
          <w:tcPr>
            <w:tcW w:w="1590" w:type="dxa"/>
            <w:tcBorders>
              <w:top w:val="nil"/>
              <w:left w:val="nil"/>
              <w:bottom w:val="single" w:sz="4" w:space="0" w:color="auto"/>
              <w:right w:val="single" w:sz="4" w:space="0" w:color="auto"/>
            </w:tcBorders>
            <w:shd w:val="clear" w:color="000000" w:fill="FFFFFF"/>
            <w:vAlign w:val="center"/>
            <w:hideMark/>
          </w:tcPr>
          <w:p w14:paraId="50384151"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155</w:t>
            </w:r>
          </w:p>
        </w:tc>
      </w:tr>
      <w:tr w:rsidR="00CC4E7E" w:rsidRPr="004C39CA" w14:paraId="0F5EEA3B"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E3119BC"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2CB515BE"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3A0FE8B3"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180</w:t>
            </w:r>
          </w:p>
        </w:tc>
      </w:tr>
      <w:tr w:rsidR="00CC4E7E" w:rsidRPr="004C39CA" w14:paraId="0EE8138C"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4C8CAF"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Conductores de aluminio ACSR desnudo cableado</w:t>
            </w:r>
          </w:p>
        </w:tc>
        <w:tc>
          <w:tcPr>
            <w:tcW w:w="2552" w:type="dxa"/>
            <w:tcBorders>
              <w:top w:val="nil"/>
              <w:left w:val="nil"/>
              <w:bottom w:val="single" w:sz="4" w:space="0" w:color="auto"/>
              <w:right w:val="single" w:sz="4" w:space="0" w:color="auto"/>
            </w:tcBorders>
            <w:shd w:val="clear" w:color="000000" w:fill="FFFFFF"/>
            <w:vAlign w:val="center"/>
            <w:hideMark/>
          </w:tcPr>
          <w:p w14:paraId="5EBDF8B4"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50000</w:t>
            </w:r>
          </w:p>
        </w:tc>
        <w:tc>
          <w:tcPr>
            <w:tcW w:w="1590" w:type="dxa"/>
            <w:tcBorders>
              <w:top w:val="nil"/>
              <w:left w:val="nil"/>
              <w:bottom w:val="single" w:sz="4" w:space="0" w:color="auto"/>
              <w:right w:val="single" w:sz="4" w:space="0" w:color="auto"/>
            </w:tcBorders>
            <w:shd w:val="clear" w:color="000000" w:fill="FFFFFF"/>
            <w:vAlign w:val="center"/>
            <w:hideMark/>
          </w:tcPr>
          <w:p w14:paraId="38FAF725"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125</w:t>
            </w:r>
          </w:p>
        </w:tc>
      </w:tr>
      <w:tr w:rsidR="00CC4E7E" w:rsidRPr="004C39CA" w14:paraId="37077C9F"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784291CF"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2CE0BBFE"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500001 hasta 100000</w:t>
            </w:r>
          </w:p>
        </w:tc>
        <w:tc>
          <w:tcPr>
            <w:tcW w:w="1590" w:type="dxa"/>
            <w:tcBorders>
              <w:top w:val="nil"/>
              <w:left w:val="nil"/>
              <w:bottom w:val="single" w:sz="4" w:space="0" w:color="auto"/>
              <w:right w:val="single" w:sz="4" w:space="0" w:color="auto"/>
            </w:tcBorders>
            <w:shd w:val="clear" w:color="000000" w:fill="FFFFFF"/>
            <w:vAlign w:val="center"/>
            <w:hideMark/>
          </w:tcPr>
          <w:p w14:paraId="4498DA9C"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155</w:t>
            </w:r>
          </w:p>
        </w:tc>
      </w:tr>
      <w:tr w:rsidR="00CC4E7E" w:rsidRPr="004C39CA" w14:paraId="35017AFB"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3544B375"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27A56539"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100000 en adelante*</w:t>
            </w:r>
          </w:p>
        </w:tc>
        <w:tc>
          <w:tcPr>
            <w:tcW w:w="1590" w:type="dxa"/>
            <w:tcBorders>
              <w:top w:val="nil"/>
              <w:left w:val="nil"/>
              <w:bottom w:val="single" w:sz="4" w:space="0" w:color="auto"/>
              <w:right w:val="single" w:sz="4" w:space="0" w:color="auto"/>
            </w:tcBorders>
            <w:shd w:val="clear" w:color="000000" w:fill="FFFFFF"/>
            <w:vAlign w:val="center"/>
            <w:hideMark/>
          </w:tcPr>
          <w:p w14:paraId="0F290DC2"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180</w:t>
            </w:r>
          </w:p>
        </w:tc>
      </w:tr>
      <w:tr w:rsidR="00CC4E7E" w:rsidRPr="004C39CA" w14:paraId="59D48958"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D7CF2B"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multiplex de aluminio AAC neutro aislado AAC 600 V XLPE</w:t>
            </w:r>
          </w:p>
        </w:tc>
        <w:tc>
          <w:tcPr>
            <w:tcW w:w="2552" w:type="dxa"/>
            <w:tcBorders>
              <w:top w:val="nil"/>
              <w:left w:val="nil"/>
              <w:bottom w:val="single" w:sz="4" w:space="0" w:color="auto"/>
              <w:right w:val="single" w:sz="4" w:space="0" w:color="auto"/>
            </w:tcBorders>
            <w:shd w:val="clear" w:color="000000" w:fill="FFFFFF"/>
            <w:vAlign w:val="center"/>
            <w:hideMark/>
          </w:tcPr>
          <w:p w14:paraId="3633723F"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5000 hasta 50000</w:t>
            </w:r>
          </w:p>
        </w:tc>
        <w:tc>
          <w:tcPr>
            <w:tcW w:w="1590" w:type="dxa"/>
            <w:tcBorders>
              <w:top w:val="nil"/>
              <w:left w:val="nil"/>
              <w:bottom w:val="single" w:sz="4" w:space="0" w:color="auto"/>
              <w:right w:val="single" w:sz="4" w:space="0" w:color="auto"/>
            </w:tcBorders>
            <w:shd w:val="clear" w:color="000000" w:fill="FFFFFF"/>
            <w:vAlign w:val="center"/>
            <w:hideMark/>
          </w:tcPr>
          <w:p w14:paraId="6EB2BB9E"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30</w:t>
            </w:r>
          </w:p>
        </w:tc>
      </w:tr>
      <w:tr w:rsidR="00CC4E7E" w:rsidRPr="004C39CA" w14:paraId="314A8913"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49A5D301"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799CA5A0"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50001 hasta 150000</w:t>
            </w:r>
          </w:p>
        </w:tc>
        <w:tc>
          <w:tcPr>
            <w:tcW w:w="1590" w:type="dxa"/>
            <w:tcBorders>
              <w:top w:val="nil"/>
              <w:left w:val="nil"/>
              <w:bottom w:val="single" w:sz="4" w:space="0" w:color="auto"/>
              <w:right w:val="single" w:sz="4" w:space="0" w:color="auto"/>
            </w:tcBorders>
            <w:shd w:val="clear" w:color="000000" w:fill="FFFFFF"/>
            <w:vAlign w:val="center"/>
            <w:hideMark/>
          </w:tcPr>
          <w:p w14:paraId="098AEA48"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55</w:t>
            </w:r>
          </w:p>
        </w:tc>
      </w:tr>
      <w:tr w:rsidR="00CC4E7E" w:rsidRPr="004C39CA" w14:paraId="0FEAB074"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3796B3B"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34137B4B"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150001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6A6DC34F"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44A0D3FC"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800432"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multiplex de aluminio AAC neutro aislado AAC 600 V XLPE</w:t>
            </w:r>
          </w:p>
        </w:tc>
        <w:tc>
          <w:tcPr>
            <w:tcW w:w="2552" w:type="dxa"/>
            <w:tcBorders>
              <w:top w:val="nil"/>
              <w:left w:val="nil"/>
              <w:bottom w:val="single" w:sz="4" w:space="0" w:color="auto"/>
              <w:right w:val="single" w:sz="4" w:space="0" w:color="auto"/>
            </w:tcBorders>
            <w:shd w:val="clear" w:color="000000" w:fill="FFFFFF"/>
            <w:vAlign w:val="center"/>
            <w:hideMark/>
          </w:tcPr>
          <w:p w14:paraId="7F2DB286"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5000 hasta 50000</w:t>
            </w:r>
          </w:p>
        </w:tc>
        <w:tc>
          <w:tcPr>
            <w:tcW w:w="1590" w:type="dxa"/>
            <w:tcBorders>
              <w:top w:val="nil"/>
              <w:left w:val="nil"/>
              <w:bottom w:val="single" w:sz="4" w:space="0" w:color="auto"/>
              <w:right w:val="single" w:sz="4" w:space="0" w:color="auto"/>
            </w:tcBorders>
            <w:shd w:val="clear" w:color="000000" w:fill="FFFFFF"/>
            <w:vAlign w:val="center"/>
            <w:hideMark/>
          </w:tcPr>
          <w:p w14:paraId="1726C002"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30</w:t>
            </w:r>
          </w:p>
        </w:tc>
      </w:tr>
      <w:tr w:rsidR="00CC4E7E" w:rsidRPr="004C39CA" w14:paraId="2B443E91"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68F13A6B"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95B0CD7"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50001 hasta 150000</w:t>
            </w:r>
          </w:p>
        </w:tc>
        <w:tc>
          <w:tcPr>
            <w:tcW w:w="1590" w:type="dxa"/>
            <w:tcBorders>
              <w:top w:val="nil"/>
              <w:left w:val="nil"/>
              <w:bottom w:val="single" w:sz="4" w:space="0" w:color="auto"/>
              <w:right w:val="single" w:sz="4" w:space="0" w:color="auto"/>
            </w:tcBorders>
            <w:shd w:val="clear" w:color="000000" w:fill="FFFFFF"/>
            <w:vAlign w:val="center"/>
            <w:hideMark/>
          </w:tcPr>
          <w:p w14:paraId="05085226"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55</w:t>
            </w:r>
          </w:p>
        </w:tc>
      </w:tr>
      <w:tr w:rsidR="00CC4E7E" w:rsidRPr="004C39CA" w14:paraId="77335F9F"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74211471"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341A361A"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150001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6C9A5171"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748D0C42"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E85578"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multiplex de aluminio AAC neutro desnudo ACSR 600 V XLPE</w:t>
            </w:r>
          </w:p>
        </w:tc>
        <w:tc>
          <w:tcPr>
            <w:tcW w:w="2552" w:type="dxa"/>
            <w:tcBorders>
              <w:top w:val="nil"/>
              <w:left w:val="nil"/>
              <w:bottom w:val="single" w:sz="4" w:space="0" w:color="auto"/>
              <w:right w:val="single" w:sz="4" w:space="0" w:color="auto"/>
            </w:tcBorders>
            <w:shd w:val="clear" w:color="000000" w:fill="FFFFFF"/>
            <w:vAlign w:val="center"/>
            <w:hideMark/>
          </w:tcPr>
          <w:p w14:paraId="54239610"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5000 hasta 50000</w:t>
            </w:r>
          </w:p>
        </w:tc>
        <w:tc>
          <w:tcPr>
            <w:tcW w:w="1590" w:type="dxa"/>
            <w:tcBorders>
              <w:top w:val="nil"/>
              <w:left w:val="nil"/>
              <w:bottom w:val="single" w:sz="4" w:space="0" w:color="auto"/>
              <w:right w:val="single" w:sz="4" w:space="0" w:color="auto"/>
            </w:tcBorders>
            <w:shd w:val="clear" w:color="000000" w:fill="FFFFFF"/>
            <w:vAlign w:val="center"/>
            <w:hideMark/>
          </w:tcPr>
          <w:p w14:paraId="7440C9DD"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30</w:t>
            </w:r>
          </w:p>
        </w:tc>
      </w:tr>
      <w:tr w:rsidR="00CC4E7E" w:rsidRPr="004C39CA" w14:paraId="61C38074"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621C2C3F"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6DDA58DB"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50001 hasta 150000</w:t>
            </w:r>
          </w:p>
        </w:tc>
        <w:tc>
          <w:tcPr>
            <w:tcW w:w="1590" w:type="dxa"/>
            <w:tcBorders>
              <w:top w:val="nil"/>
              <w:left w:val="nil"/>
              <w:bottom w:val="single" w:sz="4" w:space="0" w:color="auto"/>
              <w:right w:val="single" w:sz="4" w:space="0" w:color="auto"/>
            </w:tcBorders>
            <w:shd w:val="clear" w:color="000000" w:fill="FFFFFF"/>
            <w:vAlign w:val="center"/>
            <w:hideMark/>
          </w:tcPr>
          <w:p w14:paraId="6C8FBFF1"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55</w:t>
            </w:r>
          </w:p>
        </w:tc>
      </w:tr>
      <w:tr w:rsidR="00CC4E7E" w:rsidRPr="004C39CA" w14:paraId="132705FE"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423BE61"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A4B59B8"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150001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07BDB074"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6A56AB88"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1DAF6C"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de aluminio AA-8000 tipo SEU neutro helicoidal 600 V XLPE</w:t>
            </w:r>
          </w:p>
        </w:tc>
        <w:tc>
          <w:tcPr>
            <w:tcW w:w="2552" w:type="dxa"/>
            <w:tcBorders>
              <w:top w:val="nil"/>
              <w:left w:val="nil"/>
              <w:bottom w:val="single" w:sz="4" w:space="0" w:color="auto"/>
              <w:right w:val="single" w:sz="4" w:space="0" w:color="auto"/>
            </w:tcBorders>
            <w:shd w:val="clear" w:color="000000" w:fill="FFFFFF"/>
            <w:vAlign w:val="center"/>
            <w:hideMark/>
          </w:tcPr>
          <w:p w14:paraId="1CDFAD62"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5000 hasta 100000</w:t>
            </w:r>
          </w:p>
        </w:tc>
        <w:tc>
          <w:tcPr>
            <w:tcW w:w="1590" w:type="dxa"/>
            <w:tcBorders>
              <w:top w:val="nil"/>
              <w:left w:val="nil"/>
              <w:bottom w:val="single" w:sz="4" w:space="0" w:color="auto"/>
              <w:right w:val="single" w:sz="4" w:space="0" w:color="auto"/>
            </w:tcBorders>
            <w:shd w:val="clear" w:color="000000" w:fill="FFFFFF"/>
            <w:vAlign w:val="center"/>
            <w:hideMark/>
          </w:tcPr>
          <w:p w14:paraId="4C0B58B3"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50</w:t>
            </w:r>
          </w:p>
        </w:tc>
      </w:tr>
      <w:tr w:rsidR="00CC4E7E" w:rsidRPr="004C39CA" w14:paraId="761119DA"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9FF7ED0"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79B0B572"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100001 hasta 300000</w:t>
            </w:r>
          </w:p>
        </w:tc>
        <w:tc>
          <w:tcPr>
            <w:tcW w:w="1590" w:type="dxa"/>
            <w:tcBorders>
              <w:top w:val="nil"/>
              <w:left w:val="nil"/>
              <w:bottom w:val="single" w:sz="4" w:space="0" w:color="auto"/>
              <w:right w:val="single" w:sz="4" w:space="0" w:color="auto"/>
            </w:tcBorders>
            <w:shd w:val="clear" w:color="000000" w:fill="FFFFFF"/>
            <w:vAlign w:val="center"/>
            <w:hideMark/>
          </w:tcPr>
          <w:p w14:paraId="0B2DC5FC"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75</w:t>
            </w:r>
          </w:p>
        </w:tc>
      </w:tr>
      <w:tr w:rsidR="00CC4E7E" w:rsidRPr="004C39CA" w14:paraId="1BBE7F6B"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0919C113"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3C10B990"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300001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68ABA3F9"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105</w:t>
            </w:r>
          </w:p>
        </w:tc>
      </w:tr>
      <w:tr w:rsidR="00CC4E7E" w:rsidRPr="004C39CA" w14:paraId="37FC63F4"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2AFE4A"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de aluminio sólido 600 V TW</w:t>
            </w:r>
          </w:p>
        </w:tc>
        <w:tc>
          <w:tcPr>
            <w:tcW w:w="2552" w:type="dxa"/>
            <w:tcBorders>
              <w:top w:val="nil"/>
              <w:left w:val="nil"/>
              <w:bottom w:val="single" w:sz="4" w:space="0" w:color="auto"/>
              <w:right w:val="single" w:sz="4" w:space="0" w:color="auto"/>
            </w:tcBorders>
            <w:shd w:val="clear" w:color="000000" w:fill="FFFFFF"/>
            <w:vAlign w:val="center"/>
            <w:hideMark/>
          </w:tcPr>
          <w:p w14:paraId="6A6A5597"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5000 hasta 70000</w:t>
            </w:r>
          </w:p>
        </w:tc>
        <w:tc>
          <w:tcPr>
            <w:tcW w:w="1590" w:type="dxa"/>
            <w:tcBorders>
              <w:top w:val="nil"/>
              <w:left w:val="nil"/>
              <w:bottom w:val="single" w:sz="4" w:space="0" w:color="auto"/>
              <w:right w:val="single" w:sz="4" w:space="0" w:color="auto"/>
            </w:tcBorders>
            <w:shd w:val="clear" w:color="000000" w:fill="FFFFFF"/>
            <w:vAlign w:val="center"/>
            <w:hideMark/>
          </w:tcPr>
          <w:p w14:paraId="0C6273AD"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30</w:t>
            </w:r>
          </w:p>
        </w:tc>
      </w:tr>
      <w:tr w:rsidR="00CC4E7E" w:rsidRPr="004C39CA" w14:paraId="149132EF"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689352A4"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76D656F5"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70001 hasta 150000</w:t>
            </w:r>
          </w:p>
        </w:tc>
        <w:tc>
          <w:tcPr>
            <w:tcW w:w="1590" w:type="dxa"/>
            <w:tcBorders>
              <w:top w:val="nil"/>
              <w:left w:val="nil"/>
              <w:bottom w:val="single" w:sz="4" w:space="0" w:color="auto"/>
              <w:right w:val="single" w:sz="4" w:space="0" w:color="auto"/>
            </w:tcBorders>
            <w:shd w:val="clear" w:color="000000" w:fill="FFFFFF"/>
            <w:vAlign w:val="center"/>
            <w:hideMark/>
          </w:tcPr>
          <w:p w14:paraId="17D2FF19"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55</w:t>
            </w:r>
          </w:p>
        </w:tc>
      </w:tr>
      <w:tr w:rsidR="00CC4E7E" w:rsidRPr="004C39CA" w14:paraId="521D3A17"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15BADED"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552C324A"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150001 en adelante *</w:t>
            </w:r>
          </w:p>
        </w:tc>
        <w:tc>
          <w:tcPr>
            <w:tcW w:w="1590" w:type="dxa"/>
            <w:tcBorders>
              <w:top w:val="nil"/>
              <w:left w:val="nil"/>
              <w:bottom w:val="single" w:sz="4" w:space="0" w:color="auto"/>
              <w:right w:val="single" w:sz="4" w:space="0" w:color="auto"/>
            </w:tcBorders>
            <w:shd w:val="clear" w:color="000000" w:fill="FFFFFF"/>
            <w:vAlign w:val="center"/>
            <w:hideMark/>
          </w:tcPr>
          <w:p w14:paraId="1B922EE1"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6570DC1B"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4A61B7"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de cobre 600 V TW</w:t>
            </w:r>
          </w:p>
        </w:tc>
        <w:tc>
          <w:tcPr>
            <w:tcW w:w="2552" w:type="dxa"/>
            <w:tcBorders>
              <w:top w:val="nil"/>
              <w:left w:val="nil"/>
              <w:bottom w:val="single" w:sz="4" w:space="0" w:color="auto"/>
              <w:right w:val="single" w:sz="4" w:space="0" w:color="auto"/>
            </w:tcBorders>
            <w:shd w:val="clear" w:color="000000" w:fill="FFFFFF"/>
            <w:vAlign w:val="center"/>
            <w:hideMark/>
          </w:tcPr>
          <w:p w14:paraId="2E938FC2"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5000 hasta 70000</w:t>
            </w:r>
          </w:p>
        </w:tc>
        <w:tc>
          <w:tcPr>
            <w:tcW w:w="1590" w:type="dxa"/>
            <w:tcBorders>
              <w:top w:val="nil"/>
              <w:left w:val="nil"/>
              <w:bottom w:val="single" w:sz="4" w:space="0" w:color="auto"/>
              <w:right w:val="single" w:sz="4" w:space="0" w:color="auto"/>
            </w:tcBorders>
            <w:shd w:val="clear" w:color="000000" w:fill="FFFFFF"/>
            <w:vAlign w:val="center"/>
            <w:hideMark/>
          </w:tcPr>
          <w:p w14:paraId="6DFEDCFE"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30</w:t>
            </w:r>
          </w:p>
        </w:tc>
      </w:tr>
      <w:tr w:rsidR="00CC4E7E" w:rsidRPr="004C39CA" w14:paraId="77486518"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35B8DDF0"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102709C5"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70001 hasta 200000</w:t>
            </w:r>
          </w:p>
        </w:tc>
        <w:tc>
          <w:tcPr>
            <w:tcW w:w="1590" w:type="dxa"/>
            <w:tcBorders>
              <w:top w:val="nil"/>
              <w:left w:val="nil"/>
              <w:bottom w:val="single" w:sz="4" w:space="0" w:color="auto"/>
              <w:right w:val="single" w:sz="4" w:space="0" w:color="auto"/>
            </w:tcBorders>
            <w:shd w:val="clear" w:color="000000" w:fill="FFFFFF"/>
            <w:vAlign w:val="center"/>
            <w:hideMark/>
          </w:tcPr>
          <w:p w14:paraId="44AE8C47"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55</w:t>
            </w:r>
          </w:p>
        </w:tc>
      </w:tr>
      <w:tr w:rsidR="00CC4E7E" w:rsidRPr="004C39CA" w14:paraId="381CCB4E"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F5B39BD"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59C2D06A"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200001 en adelante *</w:t>
            </w:r>
          </w:p>
        </w:tc>
        <w:tc>
          <w:tcPr>
            <w:tcW w:w="1590" w:type="dxa"/>
            <w:tcBorders>
              <w:top w:val="nil"/>
              <w:left w:val="nil"/>
              <w:bottom w:val="single" w:sz="4" w:space="0" w:color="auto"/>
              <w:right w:val="single" w:sz="4" w:space="0" w:color="auto"/>
            </w:tcBorders>
            <w:shd w:val="clear" w:color="000000" w:fill="FFFFFF"/>
            <w:vAlign w:val="center"/>
            <w:hideMark/>
          </w:tcPr>
          <w:p w14:paraId="21C25AA9"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5017EA87"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B034DF"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de cobre sólido 600 V THHN</w:t>
            </w:r>
          </w:p>
        </w:tc>
        <w:tc>
          <w:tcPr>
            <w:tcW w:w="2552" w:type="dxa"/>
            <w:tcBorders>
              <w:top w:val="nil"/>
              <w:left w:val="nil"/>
              <w:bottom w:val="single" w:sz="4" w:space="0" w:color="auto"/>
              <w:right w:val="single" w:sz="4" w:space="0" w:color="auto"/>
            </w:tcBorders>
            <w:shd w:val="clear" w:color="000000" w:fill="FFFFFF"/>
            <w:vAlign w:val="center"/>
            <w:hideMark/>
          </w:tcPr>
          <w:p w14:paraId="59E91811"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5000 hasta 70000</w:t>
            </w:r>
          </w:p>
        </w:tc>
        <w:tc>
          <w:tcPr>
            <w:tcW w:w="1590" w:type="dxa"/>
            <w:tcBorders>
              <w:top w:val="nil"/>
              <w:left w:val="nil"/>
              <w:bottom w:val="single" w:sz="4" w:space="0" w:color="auto"/>
              <w:right w:val="single" w:sz="4" w:space="0" w:color="auto"/>
            </w:tcBorders>
            <w:shd w:val="clear" w:color="000000" w:fill="FFFFFF"/>
            <w:vAlign w:val="center"/>
            <w:hideMark/>
          </w:tcPr>
          <w:p w14:paraId="5E4D21D6"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30</w:t>
            </w:r>
          </w:p>
        </w:tc>
      </w:tr>
      <w:tr w:rsidR="00CC4E7E" w:rsidRPr="004C39CA" w14:paraId="23E302F1"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408D2A70"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2A1EC06"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70001 hasta 150000</w:t>
            </w:r>
          </w:p>
        </w:tc>
        <w:tc>
          <w:tcPr>
            <w:tcW w:w="1590" w:type="dxa"/>
            <w:tcBorders>
              <w:top w:val="nil"/>
              <w:left w:val="nil"/>
              <w:bottom w:val="single" w:sz="4" w:space="0" w:color="auto"/>
              <w:right w:val="single" w:sz="4" w:space="0" w:color="auto"/>
            </w:tcBorders>
            <w:shd w:val="clear" w:color="000000" w:fill="FFFFFF"/>
            <w:vAlign w:val="center"/>
            <w:hideMark/>
          </w:tcPr>
          <w:p w14:paraId="18E853C9"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55</w:t>
            </w:r>
          </w:p>
        </w:tc>
      </w:tr>
      <w:tr w:rsidR="00CC4E7E" w:rsidRPr="004C39CA" w14:paraId="4E124720"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56F49584"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018CB1D"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150001 en adelante *</w:t>
            </w:r>
          </w:p>
        </w:tc>
        <w:tc>
          <w:tcPr>
            <w:tcW w:w="1590" w:type="dxa"/>
            <w:tcBorders>
              <w:top w:val="nil"/>
              <w:left w:val="nil"/>
              <w:bottom w:val="single" w:sz="4" w:space="0" w:color="auto"/>
              <w:right w:val="single" w:sz="4" w:space="0" w:color="auto"/>
            </w:tcBorders>
            <w:shd w:val="clear" w:color="000000" w:fill="FFFFFF"/>
            <w:vAlign w:val="center"/>
            <w:hideMark/>
          </w:tcPr>
          <w:p w14:paraId="5234C910"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7A3A541D"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3F75B6"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de cobre 600 V THHN</w:t>
            </w:r>
          </w:p>
        </w:tc>
        <w:tc>
          <w:tcPr>
            <w:tcW w:w="2552" w:type="dxa"/>
            <w:tcBorders>
              <w:top w:val="nil"/>
              <w:left w:val="nil"/>
              <w:bottom w:val="single" w:sz="4" w:space="0" w:color="auto"/>
              <w:right w:val="single" w:sz="4" w:space="0" w:color="auto"/>
            </w:tcBorders>
            <w:shd w:val="clear" w:color="000000" w:fill="FFFFFF"/>
            <w:vAlign w:val="center"/>
            <w:hideMark/>
          </w:tcPr>
          <w:p w14:paraId="53938DD9"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5000 hasta 70000</w:t>
            </w:r>
          </w:p>
        </w:tc>
        <w:tc>
          <w:tcPr>
            <w:tcW w:w="1590" w:type="dxa"/>
            <w:tcBorders>
              <w:top w:val="nil"/>
              <w:left w:val="nil"/>
              <w:bottom w:val="single" w:sz="4" w:space="0" w:color="auto"/>
              <w:right w:val="single" w:sz="4" w:space="0" w:color="auto"/>
            </w:tcBorders>
            <w:shd w:val="clear" w:color="000000" w:fill="FFFFFF"/>
            <w:vAlign w:val="center"/>
            <w:hideMark/>
          </w:tcPr>
          <w:p w14:paraId="5EB5A9A7"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30</w:t>
            </w:r>
          </w:p>
        </w:tc>
      </w:tr>
      <w:tr w:rsidR="00CC4E7E" w:rsidRPr="004C39CA" w14:paraId="77E8D2AC"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AB9E4AE"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3886C2B3"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70001 hasta 200000</w:t>
            </w:r>
          </w:p>
        </w:tc>
        <w:tc>
          <w:tcPr>
            <w:tcW w:w="1590" w:type="dxa"/>
            <w:tcBorders>
              <w:top w:val="nil"/>
              <w:left w:val="nil"/>
              <w:bottom w:val="single" w:sz="4" w:space="0" w:color="auto"/>
              <w:right w:val="single" w:sz="4" w:space="0" w:color="auto"/>
            </w:tcBorders>
            <w:shd w:val="clear" w:color="000000" w:fill="FFFFFF"/>
            <w:vAlign w:val="center"/>
            <w:hideMark/>
          </w:tcPr>
          <w:p w14:paraId="24E81E8D"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55</w:t>
            </w:r>
          </w:p>
        </w:tc>
      </w:tr>
      <w:tr w:rsidR="00CC4E7E" w:rsidRPr="004C39CA" w14:paraId="45ECC9D8"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39E70D51"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6FF6A794"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200001 en adelante *</w:t>
            </w:r>
          </w:p>
        </w:tc>
        <w:tc>
          <w:tcPr>
            <w:tcW w:w="1590" w:type="dxa"/>
            <w:tcBorders>
              <w:top w:val="nil"/>
              <w:left w:val="nil"/>
              <w:bottom w:val="single" w:sz="4" w:space="0" w:color="auto"/>
              <w:right w:val="single" w:sz="4" w:space="0" w:color="auto"/>
            </w:tcBorders>
            <w:shd w:val="clear" w:color="000000" w:fill="FFFFFF"/>
            <w:vAlign w:val="center"/>
            <w:hideMark/>
          </w:tcPr>
          <w:p w14:paraId="6487B9B9"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41B4A55A"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0842EE"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de cobre 2000 V TTU</w:t>
            </w:r>
          </w:p>
        </w:tc>
        <w:tc>
          <w:tcPr>
            <w:tcW w:w="2552" w:type="dxa"/>
            <w:tcBorders>
              <w:top w:val="nil"/>
              <w:left w:val="nil"/>
              <w:bottom w:val="single" w:sz="4" w:space="0" w:color="auto"/>
              <w:right w:val="single" w:sz="4" w:space="0" w:color="auto"/>
            </w:tcBorders>
            <w:shd w:val="clear" w:color="000000" w:fill="FFFFFF"/>
            <w:vAlign w:val="center"/>
            <w:hideMark/>
          </w:tcPr>
          <w:p w14:paraId="5FFC67AC"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5000 hasta 55000</w:t>
            </w:r>
          </w:p>
        </w:tc>
        <w:tc>
          <w:tcPr>
            <w:tcW w:w="1590" w:type="dxa"/>
            <w:tcBorders>
              <w:top w:val="nil"/>
              <w:left w:val="nil"/>
              <w:bottom w:val="single" w:sz="4" w:space="0" w:color="auto"/>
              <w:right w:val="single" w:sz="4" w:space="0" w:color="auto"/>
            </w:tcBorders>
            <w:shd w:val="clear" w:color="000000" w:fill="FFFFFF"/>
            <w:vAlign w:val="center"/>
            <w:hideMark/>
          </w:tcPr>
          <w:p w14:paraId="712208B3"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30</w:t>
            </w:r>
          </w:p>
        </w:tc>
      </w:tr>
      <w:tr w:rsidR="00CC4E7E" w:rsidRPr="004C39CA" w14:paraId="7CEC8F52"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4A383DF1"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6AAD34FE"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55001 hasta 150000</w:t>
            </w:r>
          </w:p>
        </w:tc>
        <w:tc>
          <w:tcPr>
            <w:tcW w:w="1590" w:type="dxa"/>
            <w:tcBorders>
              <w:top w:val="nil"/>
              <w:left w:val="nil"/>
              <w:bottom w:val="single" w:sz="4" w:space="0" w:color="auto"/>
              <w:right w:val="single" w:sz="4" w:space="0" w:color="auto"/>
            </w:tcBorders>
            <w:shd w:val="clear" w:color="000000" w:fill="FFFFFF"/>
            <w:vAlign w:val="center"/>
            <w:hideMark/>
          </w:tcPr>
          <w:p w14:paraId="11D6EA70"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55</w:t>
            </w:r>
          </w:p>
        </w:tc>
      </w:tr>
      <w:tr w:rsidR="00CC4E7E" w:rsidRPr="004C39CA" w14:paraId="6A914660"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A432551"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1CFB56E4"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150001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714120B9"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454E2CE6"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45C3BD"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de aluminio cableado 2000 V TTU</w:t>
            </w:r>
          </w:p>
        </w:tc>
        <w:tc>
          <w:tcPr>
            <w:tcW w:w="2552" w:type="dxa"/>
            <w:tcBorders>
              <w:top w:val="nil"/>
              <w:left w:val="nil"/>
              <w:bottom w:val="single" w:sz="4" w:space="0" w:color="auto"/>
              <w:right w:val="single" w:sz="4" w:space="0" w:color="auto"/>
            </w:tcBorders>
            <w:shd w:val="clear" w:color="000000" w:fill="FFFFFF"/>
            <w:vAlign w:val="center"/>
            <w:hideMark/>
          </w:tcPr>
          <w:p w14:paraId="297314F6"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5000 hasta 100000</w:t>
            </w:r>
          </w:p>
        </w:tc>
        <w:tc>
          <w:tcPr>
            <w:tcW w:w="1590" w:type="dxa"/>
            <w:tcBorders>
              <w:top w:val="nil"/>
              <w:left w:val="nil"/>
              <w:bottom w:val="single" w:sz="4" w:space="0" w:color="auto"/>
              <w:right w:val="single" w:sz="4" w:space="0" w:color="auto"/>
            </w:tcBorders>
            <w:shd w:val="clear" w:color="000000" w:fill="FFFFFF"/>
            <w:vAlign w:val="center"/>
            <w:hideMark/>
          </w:tcPr>
          <w:p w14:paraId="3EF7D90A"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30</w:t>
            </w:r>
          </w:p>
        </w:tc>
      </w:tr>
      <w:tr w:rsidR="00CC4E7E" w:rsidRPr="004C39CA" w14:paraId="024943D0"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631D4C58"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7606AF2C"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100001 hasta 300000</w:t>
            </w:r>
          </w:p>
        </w:tc>
        <w:tc>
          <w:tcPr>
            <w:tcW w:w="1590" w:type="dxa"/>
            <w:tcBorders>
              <w:top w:val="nil"/>
              <w:left w:val="nil"/>
              <w:bottom w:val="single" w:sz="4" w:space="0" w:color="auto"/>
              <w:right w:val="single" w:sz="4" w:space="0" w:color="auto"/>
            </w:tcBorders>
            <w:shd w:val="clear" w:color="000000" w:fill="FFFFFF"/>
            <w:vAlign w:val="center"/>
            <w:hideMark/>
          </w:tcPr>
          <w:p w14:paraId="797B17B4"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55</w:t>
            </w:r>
          </w:p>
        </w:tc>
      </w:tr>
      <w:tr w:rsidR="00CC4E7E" w:rsidRPr="004C39CA" w14:paraId="583DDCA3"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4FBB39EF"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5CAA6895"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300001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107AF60C"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5ACA0E81"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462E7B"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preensamblados de aluminio cableado 600 V XLPE</w:t>
            </w:r>
          </w:p>
        </w:tc>
        <w:tc>
          <w:tcPr>
            <w:tcW w:w="2552" w:type="dxa"/>
            <w:tcBorders>
              <w:top w:val="nil"/>
              <w:left w:val="nil"/>
              <w:bottom w:val="single" w:sz="4" w:space="0" w:color="auto"/>
              <w:right w:val="single" w:sz="4" w:space="0" w:color="auto"/>
            </w:tcBorders>
            <w:shd w:val="clear" w:color="000000" w:fill="FFFFFF"/>
            <w:vAlign w:val="center"/>
            <w:hideMark/>
          </w:tcPr>
          <w:p w14:paraId="177219A6"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2000 hasta 30000</w:t>
            </w:r>
          </w:p>
        </w:tc>
        <w:tc>
          <w:tcPr>
            <w:tcW w:w="1590" w:type="dxa"/>
            <w:tcBorders>
              <w:top w:val="nil"/>
              <w:left w:val="nil"/>
              <w:bottom w:val="single" w:sz="4" w:space="0" w:color="auto"/>
              <w:right w:val="single" w:sz="4" w:space="0" w:color="auto"/>
            </w:tcBorders>
            <w:shd w:val="clear" w:color="000000" w:fill="FFFFFF"/>
            <w:vAlign w:val="center"/>
            <w:hideMark/>
          </w:tcPr>
          <w:p w14:paraId="0F4EBD8A"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40</w:t>
            </w:r>
          </w:p>
        </w:tc>
      </w:tr>
      <w:tr w:rsidR="00CC4E7E" w:rsidRPr="004C39CA" w14:paraId="23B77B3F"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49B4D9F"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24FD8FAD"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30001 hasta 80000</w:t>
            </w:r>
          </w:p>
        </w:tc>
        <w:tc>
          <w:tcPr>
            <w:tcW w:w="1590" w:type="dxa"/>
            <w:tcBorders>
              <w:top w:val="nil"/>
              <w:left w:val="nil"/>
              <w:bottom w:val="single" w:sz="4" w:space="0" w:color="auto"/>
              <w:right w:val="single" w:sz="4" w:space="0" w:color="auto"/>
            </w:tcBorders>
            <w:shd w:val="clear" w:color="000000" w:fill="FFFFFF"/>
            <w:vAlign w:val="center"/>
            <w:hideMark/>
          </w:tcPr>
          <w:p w14:paraId="2E7D9B31"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65</w:t>
            </w:r>
          </w:p>
        </w:tc>
      </w:tr>
      <w:tr w:rsidR="00CC4E7E" w:rsidRPr="004C39CA" w14:paraId="0729BE06"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50FFEE90"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56FD984"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2EF85035"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73E06A1E"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6BAB91"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unipolares de cobre aislado 25 KV 100% NA pant tipo cinta</w:t>
            </w:r>
          </w:p>
        </w:tc>
        <w:tc>
          <w:tcPr>
            <w:tcW w:w="2552" w:type="dxa"/>
            <w:tcBorders>
              <w:top w:val="nil"/>
              <w:left w:val="nil"/>
              <w:bottom w:val="single" w:sz="4" w:space="0" w:color="auto"/>
              <w:right w:val="single" w:sz="4" w:space="0" w:color="auto"/>
            </w:tcBorders>
            <w:shd w:val="clear" w:color="000000" w:fill="FFFFFF"/>
            <w:vAlign w:val="center"/>
            <w:hideMark/>
          </w:tcPr>
          <w:p w14:paraId="28A1CD24"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6247B465"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65</w:t>
            </w:r>
          </w:p>
        </w:tc>
      </w:tr>
      <w:tr w:rsidR="00CC4E7E" w:rsidRPr="004C39CA" w14:paraId="43526FBF"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03540287"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48F1B1CF"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7B3F37F3"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3E60E6AB"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4C95BFA3"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27E5B478"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32493AC8"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125</w:t>
            </w:r>
          </w:p>
        </w:tc>
      </w:tr>
      <w:tr w:rsidR="00CC4E7E" w:rsidRPr="004C39CA" w14:paraId="00F65916"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7E0A0F"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unipolares de cobre aislado 25 KV 100% NA pant alambre Cu</w:t>
            </w:r>
          </w:p>
        </w:tc>
        <w:tc>
          <w:tcPr>
            <w:tcW w:w="2552" w:type="dxa"/>
            <w:tcBorders>
              <w:top w:val="nil"/>
              <w:left w:val="nil"/>
              <w:bottom w:val="single" w:sz="4" w:space="0" w:color="auto"/>
              <w:right w:val="single" w:sz="4" w:space="0" w:color="auto"/>
            </w:tcBorders>
            <w:shd w:val="clear" w:color="000000" w:fill="FFFFFF"/>
            <w:vAlign w:val="center"/>
            <w:hideMark/>
          </w:tcPr>
          <w:p w14:paraId="4C54B66B"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68E6FFF5"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65</w:t>
            </w:r>
          </w:p>
        </w:tc>
      </w:tr>
      <w:tr w:rsidR="00CC4E7E" w:rsidRPr="004C39CA" w14:paraId="7F2BB69C"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05C456DF"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58454D21"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75ACBF16"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3ACDC858"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4B09762F"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4507B820"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542F6F4D"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125</w:t>
            </w:r>
          </w:p>
        </w:tc>
      </w:tr>
      <w:tr w:rsidR="00CC4E7E" w:rsidRPr="004C39CA" w14:paraId="37D91ADB"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8BBCFA"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unipolares de cobre aislado 25 KV 133% NA pant tipo cinta</w:t>
            </w:r>
          </w:p>
        </w:tc>
        <w:tc>
          <w:tcPr>
            <w:tcW w:w="2552" w:type="dxa"/>
            <w:tcBorders>
              <w:top w:val="nil"/>
              <w:left w:val="nil"/>
              <w:bottom w:val="single" w:sz="4" w:space="0" w:color="auto"/>
              <w:right w:val="single" w:sz="4" w:space="0" w:color="auto"/>
            </w:tcBorders>
            <w:shd w:val="clear" w:color="000000" w:fill="FFFFFF"/>
            <w:vAlign w:val="center"/>
            <w:hideMark/>
          </w:tcPr>
          <w:p w14:paraId="22DD709B"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24359D1D"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65</w:t>
            </w:r>
          </w:p>
        </w:tc>
      </w:tr>
      <w:tr w:rsidR="00CC4E7E" w:rsidRPr="004C39CA" w14:paraId="7EE449ED"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EE81BAD"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497A86B3"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7C8E6C79"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403741A3"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6F4FF90"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4FFCF188"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35CACD6B"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125</w:t>
            </w:r>
          </w:p>
        </w:tc>
      </w:tr>
      <w:tr w:rsidR="00CC4E7E" w:rsidRPr="004C39CA" w14:paraId="3287A3E0"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DDD3CC"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unipolares de cobre aislado 15 KV 100% NA pant alambre Cu</w:t>
            </w:r>
          </w:p>
        </w:tc>
        <w:tc>
          <w:tcPr>
            <w:tcW w:w="2552" w:type="dxa"/>
            <w:tcBorders>
              <w:top w:val="nil"/>
              <w:left w:val="nil"/>
              <w:bottom w:val="single" w:sz="4" w:space="0" w:color="auto"/>
              <w:right w:val="single" w:sz="4" w:space="0" w:color="auto"/>
            </w:tcBorders>
            <w:shd w:val="clear" w:color="000000" w:fill="FFFFFF"/>
            <w:vAlign w:val="center"/>
            <w:hideMark/>
          </w:tcPr>
          <w:p w14:paraId="3312FAD3"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7A2D2F97"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65</w:t>
            </w:r>
          </w:p>
        </w:tc>
      </w:tr>
      <w:tr w:rsidR="00CC4E7E" w:rsidRPr="004C39CA" w14:paraId="5786F071"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8A69122"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491A8723"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19BF35FD"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5C3A3231"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6EC30E77"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4C0EEF41"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73FD6C8C"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125</w:t>
            </w:r>
          </w:p>
        </w:tc>
      </w:tr>
      <w:tr w:rsidR="00CC4E7E" w:rsidRPr="004C39CA" w14:paraId="19C4A42F"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A45B0A"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unipolares de cobre aislado 15 KV 100% NA pant tipo cinta</w:t>
            </w:r>
          </w:p>
        </w:tc>
        <w:tc>
          <w:tcPr>
            <w:tcW w:w="2552" w:type="dxa"/>
            <w:tcBorders>
              <w:top w:val="nil"/>
              <w:left w:val="nil"/>
              <w:bottom w:val="single" w:sz="4" w:space="0" w:color="auto"/>
              <w:right w:val="single" w:sz="4" w:space="0" w:color="auto"/>
            </w:tcBorders>
            <w:shd w:val="clear" w:color="000000" w:fill="FFFFFF"/>
            <w:vAlign w:val="center"/>
            <w:hideMark/>
          </w:tcPr>
          <w:p w14:paraId="1F457549"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46B14584"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65</w:t>
            </w:r>
          </w:p>
        </w:tc>
      </w:tr>
      <w:tr w:rsidR="00CC4E7E" w:rsidRPr="004C39CA" w14:paraId="0835E67A"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7DB60A3"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26172495"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60E33A06"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486A7384"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6D7982F"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67F60FF3"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65CEC50D"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125</w:t>
            </w:r>
          </w:p>
        </w:tc>
      </w:tr>
      <w:tr w:rsidR="00CC4E7E" w:rsidRPr="004C39CA" w14:paraId="1AE62061"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DE6918"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unipolares de cobre aislado 15 KV 133 NA pant tipo cinta</w:t>
            </w:r>
          </w:p>
        </w:tc>
        <w:tc>
          <w:tcPr>
            <w:tcW w:w="2552" w:type="dxa"/>
            <w:tcBorders>
              <w:top w:val="nil"/>
              <w:left w:val="nil"/>
              <w:bottom w:val="single" w:sz="4" w:space="0" w:color="auto"/>
              <w:right w:val="single" w:sz="4" w:space="0" w:color="auto"/>
            </w:tcBorders>
            <w:shd w:val="clear" w:color="000000" w:fill="FFFFFF"/>
            <w:vAlign w:val="center"/>
            <w:hideMark/>
          </w:tcPr>
          <w:p w14:paraId="0D7284E7"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7D615AD2"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65</w:t>
            </w:r>
          </w:p>
        </w:tc>
      </w:tr>
      <w:tr w:rsidR="00CC4E7E" w:rsidRPr="004C39CA" w14:paraId="11441EC1"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0974E6E8"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64CB1890"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5E7A34B0"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3B7C5EB4"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7D5C8B48"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625839B2"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6DAA5B45"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125</w:t>
            </w:r>
          </w:p>
        </w:tc>
      </w:tr>
      <w:tr w:rsidR="00CC4E7E" w:rsidRPr="004C39CA" w14:paraId="0A4D382C"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49E3F4"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multiconductor de cobre 600 V flexible XLPE chaqueta PVC</w:t>
            </w:r>
          </w:p>
        </w:tc>
        <w:tc>
          <w:tcPr>
            <w:tcW w:w="2552" w:type="dxa"/>
            <w:tcBorders>
              <w:top w:val="nil"/>
              <w:left w:val="nil"/>
              <w:bottom w:val="single" w:sz="4" w:space="0" w:color="auto"/>
              <w:right w:val="single" w:sz="4" w:space="0" w:color="auto"/>
            </w:tcBorders>
            <w:shd w:val="clear" w:color="000000" w:fill="FFFFFF"/>
            <w:vAlign w:val="center"/>
            <w:hideMark/>
          </w:tcPr>
          <w:p w14:paraId="06BAC2D6"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5000 hasta 30000</w:t>
            </w:r>
          </w:p>
        </w:tc>
        <w:tc>
          <w:tcPr>
            <w:tcW w:w="1590" w:type="dxa"/>
            <w:tcBorders>
              <w:top w:val="nil"/>
              <w:left w:val="nil"/>
              <w:bottom w:val="single" w:sz="4" w:space="0" w:color="auto"/>
              <w:right w:val="single" w:sz="4" w:space="0" w:color="auto"/>
            </w:tcBorders>
            <w:shd w:val="clear" w:color="000000" w:fill="FFFFFF"/>
            <w:vAlign w:val="center"/>
            <w:hideMark/>
          </w:tcPr>
          <w:p w14:paraId="45D15240"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50</w:t>
            </w:r>
          </w:p>
        </w:tc>
      </w:tr>
      <w:tr w:rsidR="00CC4E7E" w:rsidRPr="004C39CA" w14:paraId="3006FE16"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4F709812"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2D86CB33"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300001 hasta 500000</w:t>
            </w:r>
          </w:p>
        </w:tc>
        <w:tc>
          <w:tcPr>
            <w:tcW w:w="1590" w:type="dxa"/>
            <w:tcBorders>
              <w:top w:val="nil"/>
              <w:left w:val="nil"/>
              <w:bottom w:val="single" w:sz="4" w:space="0" w:color="auto"/>
              <w:right w:val="single" w:sz="4" w:space="0" w:color="auto"/>
            </w:tcBorders>
            <w:shd w:val="clear" w:color="000000" w:fill="FFFFFF"/>
            <w:vAlign w:val="center"/>
            <w:hideMark/>
          </w:tcPr>
          <w:p w14:paraId="272E2325"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75</w:t>
            </w:r>
          </w:p>
        </w:tc>
      </w:tr>
      <w:tr w:rsidR="00CC4E7E" w:rsidRPr="004C39CA" w14:paraId="305053C6"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74E5BF3"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342A3778"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500001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529EC74A"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105</w:t>
            </w:r>
          </w:p>
        </w:tc>
      </w:tr>
      <w:tr w:rsidR="00CC4E7E" w:rsidRPr="004C39CA" w14:paraId="552A8D41"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AAB05E"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multiconductor de cobre 600 V ST-THHN</w:t>
            </w:r>
          </w:p>
        </w:tc>
        <w:tc>
          <w:tcPr>
            <w:tcW w:w="2552" w:type="dxa"/>
            <w:tcBorders>
              <w:top w:val="nil"/>
              <w:left w:val="nil"/>
              <w:bottom w:val="single" w:sz="4" w:space="0" w:color="auto"/>
              <w:right w:val="single" w:sz="4" w:space="0" w:color="auto"/>
            </w:tcBorders>
            <w:shd w:val="clear" w:color="000000" w:fill="FFFFFF"/>
            <w:vAlign w:val="center"/>
            <w:hideMark/>
          </w:tcPr>
          <w:p w14:paraId="733CCD07"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50000</w:t>
            </w:r>
          </w:p>
        </w:tc>
        <w:tc>
          <w:tcPr>
            <w:tcW w:w="1590" w:type="dxa"/>
            <w:tcBorders>
              <w:top w:val="nil"/>
              <w:left w:val="nil"/>
              <w:bottom w:val="single" w:sz="4" w:space="0" w:color="auto"/>
              <w:right w:val="single" w:sz="4" w:space="0" w:color="auto"/>
            </w:tcBorders>
            <w:shd w:val="clear" w:color="000000" w:fill="FFFFFF"/>
            <w:vAlign w:val="center"/>
            <w:hideMark/>
          </w:tcPr>
          <w:p w14:paraId="7E927F4C"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50</w:t>
            </w:r>
          </w:p>
        </w:tc>
      </w:tr>
      <w:tr w:rsidR="00CC4E7E" w:rsidRPr="004C39CA" w14:paraId="439EB872"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5C79E030"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4A9A68A7"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50001 hasta 100000</w:t>
            </w:r>
          </w:p>
        </w:tc>
        <w:tc>
          <w:tcPr>
            <w:tcW w:w="1590" w:type="dxa"/>
            <w:tcBorders>
              <w:top w:val="nil"/>
              <w:left w:val="nil"/>
              <w:bottom w:val="single" w:sz="4" w:space="0" w:color="auto"/>
              <w:right w:val="single" w:sz="4" w:space="0" w:color="auto"/>
            </w:tcBorders>
            <w:shd w:val="clear" w:color="000000" w:fill="FFFFFF"/>
            <w:vAlign w:val="center"/>
            <w:hideMark/>
          </w:tcPr>
          <w:p w14:paraId="20ADB8FE"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55</w:t>
            </w:r>
          </w:p>
        </w:tc>
      </w:tr>
      <w:tr w:rsidR="00CC4E7E" w:rsidRPr="004C39CA" w14:paraId="681DECD9"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3B16D4E4"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75F202BF"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60604402"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27915C1D"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141ECA"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multiconductor de cobre 600 V TC-THHN</w:t>
            </w:r>
          </w:p>
        </w:tc>
        <w:tc>
          <w:tcPr>
            <w:tcW w:w="2552" w:type="dxa"/>
            <w:tcBorders>
              <w:top w:val="nil"/>
              <w:left w:val="nil"/>
              <w:bottom w:val="single" w:sz="4" w:space="0" w:color="auto"/>
              <w:right w:val="single" w:sz="4" w:space="0" w:color="auto"/>
            </w:tcBorders>
            <w:shd w:val="clear" w:color="000000" w:fill="FFFFFF"/>
            <w:vAlign w:val="center"/>
            <w:hideMark/>
          </w:tcPr>
          <w:p w14:paraId="21EE230C"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50000</w:t>
            </w:r>
          </w:p>
        </w:tc>
        <w:tc>
          <w:tcPr>
            <w:tcW w:w="1590" w:type="dxa"/>
            <w:tcBorders>
              <w:top w:val="nil"/>
              <w:left w:val="nil"/>
              <w:bottom w:val="single" w:sz="4" w:space="0" w:color="auto"/>
              <w:right w:val="single" w:sz="4" w:space="0" w:color="auto"/>
            </w:tcBorders>
            <w:shd w:val="clear" w:color="000000" w:fill="FFFFFF"/>
            <w:vAlign w:val="center"/>
            <w:hideMark/>
          </w:tcPr>
          <w:p w14:paraId="47C339E8"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50</w:t>
            </w:r>
          </w:p>
        </w:tc>
      </w:tr>
      <w:tr w:rsidR="00CC4E7E" w:rsidRPr="004C39CA" w14:paraId="5D2F9849"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0E878E6B"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16F5619"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50001 hasta 100000</w:t>
            </w:r>
          </w:p>
        </w:tc>
        <w:tc>
          <w:tcPr>
            <w:tcW w:w="1590" w:type="dxa"/>
            <w:tcBorders>
              <w:top w:val="nil"/>
              <w:left w:val="nil"/>
              <w:bottom w:val="single" w:sz="4" w:space="0" w:color="auto"/>
              <w:right w:val="single" w:sz="4" w:space="0" w:color="auto"/>
            </w:tcBorders>
            <w:shd w:val="clear" w:color="000000" w:fill="FFFFFF"/>
            <w:vAlign w:val="center"/>
            <w:hideMark/>
          </w:tcPr>
          <w:p w14:paraId="2746AB8A"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55</w:t>
            </w:r>
          </w:p>
        </w:tc>
      </w:tr>
      <w:tr w:rsidR="00CC4E7E" w:rsidRPr="004C39CA" w14:paraId="0403CCD8"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05F214FB"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331BA4EB"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4692AD01"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4EB1BE44"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D626E7"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unipolares cobre aislado 600 V flexible XLPE chaqueta PVC</w:t>
            </w:r>
          </w:p>
        </w:tc>
        <w:tc>
          <w:tcPr>
            <w:tcW w:w="2552" w:type="dxa"/>
            <w:tcBorders>
              <w:top w:val="nil"/>
              <w:left w:val="nil"/>
              <w:bottom w:val="single" w:sz="4" w:space="0" w:color="auto"/>
              <w:right w:val="single" w:sz="4" w:space="0" w:color="auto"/>
            </w:tcBorders>
            <w:shd w:val="clear" w:color="000000" w:fill="FFFFFF"/>
            <w:vAlign w:val="center"/>
            <w:hideMark/>
          </w:tcPr>
          <w:p w14:paraId="529F3ABE"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10000</w:t>
            </w:r>
          </w:p>
        </w:tc>
        <w:tc>
          <w:tcPr>
            <w:tcW w:w="1590" w:type="dxa"/>
            <w:tcBorders>
              <w:top w:val="nil"/>
              <w:left w:val="nil"/>
              <w:bottom w:val="single" w:sz="4" w:space="0" w:color="auto"/>
              <w:right w:val="single" w:sz="4" w:space="0" w:color="auto"/>
            </w:tcBorders>
            <w:shd w:val="clear" w:color="000000" w:fill="FFFFFF"/>
            <w:vAlign w:val="center"/>
            <w:hideMark/>
          </w:tcPr>
          <w:p w14:paraId="419D6829"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40</w:t>
            </w:r>
          </w:p>
        </w:tc>
      </w:tr>
      <w:tr w:rsidR="00CC4E7E" w:rsidRPr="004C39CA" w14:paraId="4EEE217C"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3DD1A96"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2451A4D7"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100001 hasta 20000</w:t>
            </w:r>
          </w:p>
        </w:tc>
        <w:tc>
          <w:tcPr>
            <w:tcW w:w="1590" w:type="dxa"/>
            <w:tcBorders>
              <w:top w:val="nil"/>
              <w:left w:val="nil"/>
              <w:bottom w:val="single" w:sz="4" w:space="0" w:color="auto"/>
              <w:right w:val="single" w:sz="4" w:space="0" w:color="auto"/>
            </w:tcBorders>
            <w:shd w:val="clear" w:color="000000" w:fill="FFFFFF"/>
            <w:vAlign w:val="center"/>
            <w:hideMark/>
          </w:tcPr>
          <w:p w14:paraId="6B2D965B"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0C7A91EA"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08778C7"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8311EE5"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20001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5F7AFE4C"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125</w:t>
            </w:r>
          </w:p>
        </w:tc>
      </w:tr>
      <w:tr w:rsidR="00CC4E7E" w:rsidRPr="004C39CA" w14:paraId="0A5F42CE"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3C6B7D"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lastRenderedPageBreak/>
              <w:t>Cables telefónicos</w:t>
            </w:r>
          </w:p>
        </w:tc>
        <w:tc>
          <w:tcPr>
            <w:tcW w:w="2552" w:type="dxa"/>
            <w:tcBorders>
              <w:top w:val="nil"/>
              <w:left w:val="nil"/>
              <w:bottom w:val="single" w:sz="4" w:space="0" w:color="auto"/>
              <w:right w:val="single" w:sz="4" w:space="0" w:color="auto"/>
            </w:tcBorders>
            <w:shd w:val="clear" w:color="000000" w:fill="FFFFFF"/>
            <w:vAlign w:val="center"/>
            <w:hideMark/>
          </w:tcPr>
          <w:p w14:paraId="09F47E12"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5000 hasta 50000</w:t>
            </w:r>
          </w:p>
        </w:tc>
        <w:tc>
          <w:tcPr>
            <w:tcW w:w="1590" w:type="dxa"/>
            <w:tcBorders>
              <w:top w:val="nil"/>
              <w:left w:val="nil"/>
              <w:bottom w:val="single" w:sz="4" w:space="0" w:color="auto"/>
              <w:right w:val="single" w:sz="4" w:space="0" w:color="auto"/>
            </w:tcBorders>
            <w:shd w:val="clear" w:color="000000" w:fill="FFFFFF"/>
            <w:vAlign w:val="center"/>
            <w:hideMark/>
          </w:tcPr>
          <w:p w14:paraId="03951BFC"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30</w:t>
            </w:r>
          </w:p>
        </w:tc>
      </w:tr>
      <w:tr w:rsidR="00CC4E7E" w:rsidRPr="004C39CA" w14:paraId="2404B6BB"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03928B6B"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27FB2C4A"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50001 hasta 150000</w:t>
            </w:r>
          </w:p>
        </w:tc>
        <w:tc>
          <w:tcPr>
            <w:tcW w:w="1590" w:type="dxa"/>
            <w:tcBorders>
              <w:top w:val="nil"/>
              <w:left w:val="nil"/>
              <w:bottom w:val="single" w:sz="4" w:space="0" w:color="auto"/>
              <w:right w:val="single" w:sz="4" w:space="0" w:color="auto"/>
            </w:tcBorders>
            <w:shd w:val="clear" w:color="000000" w:fill="FFFFFF"/>
            <w:vAlign w:val="center"/>
            <w:hideMark/>
          </w:tcPr>
          <w:p w14:paraId="69DED0FF"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55</w:t>
            </w:r>
          </w:p>
        </w:tc>
      </w:tr>
      <w:tr w:rsidR="00CC4E7E" w:rsidRPr="004C39CA" w14:paraId="518644E4"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63E2F395"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14A77831"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150001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77BABA34"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508B3B1B"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0DBD2A"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de cobre tipo SEU cableado neutro helicoidal 600 V XLPE</w:t>
            </w:r>
          </w:p>
        </w:tc>
        <w:tc>
          <w:tcPr>
            <w:tcW w:w="2552" w:type="dxa"/>
            <w:tcBorders>
              <w:top w:val="nil"/>
              <w:left w:val="nil"/>
              <w:bottom w:val="single" w:sz="4" w:space="0" w:color="auto"/>
              <w:right w:val="single" w:sz="4" w:space="0" w:color="auto"/>
            </w:tcBorders>
            <w:shd w:val="clear" w:color="000000" w:fill="FFFFFF"/>
            <w:vAlign w:val="center"/>
            <w:hideMark/>
          </w:tcPr>
          <w:p w14:paraId="551EC208"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50000</w:t>
            </w:r>
          </w:p>
        </w:tc>
        <w:tc>
          <w:tcPr>
            <w:tcW w:w="1590" w:type="dxa"/>
            <w:tcBorders>
              <w:top w:val="nil"/>
              <w:left w:val="nil"/>
              <w:bottom w:val="single" w:sz="4" w:space="0" w:color="auto"/>
              <w:right w:val="single" w:sz="4" w:space="0" w:color="auto"/>
            </w:tcBorders>
            <w:shd w:val="clear" w:color="000000" w:fill="FFFFFF"/>
            <w:vAlign w:val="center"/>
            <w:hideMark/>
          </w:tcPr>
          <w:p w14:paraId="18069B94"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50</w:t>
            </w:r>
          </w:p>
        </w:tc>
      </w:tr>
      <w:tr w:rsidR="00CC4E7E" w:rsidRPr="004C39CA" w14:paraId="1A399FE6"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08675972"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7FDF2DB2"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50001 hasta 100000</w:t>
            </w:r>
          </w:p>
        </w:tc>
        <w:tc>
          <w:tcPr>
            <w:tcW w:w="1590" w:type="dxa"/>
            <w:tcBorders>
              <w:top w:val="nil"/>
              <w:left w:val="nil"/>
              <w:bottom w:val="single" w:sz="4" w:space="0" w:color="auto"/>
              <w:right w:val="single" w:sz="4" w:space="0" w:color="auto"/>
            </w:tcBorders>
            <w:shd w:val="clear" w:color="000000" w:fill="FFFFFF"/>
            <w:vAlign w:val="center"/>
            <w:hideMark/>
          </w:tcPr>
          <w:p w14:paraId="2FE90A37"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75</w:t>
            </w:r>
          </w:p>
        </w:tc>
      </w:tr>
      <w:tr w:rsidR="00CC4E7E" w:rsidRPr="004C39CA" w14:paraId="21156B79"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FB7EBB5"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3DDA5E96"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7D6B868B"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105</w:t>
            </w:r>
          </w:p>
        </w:tc>
      </w:tr>
      <w:tr w:rsidR="00CC4E7E" w:rsidRPr="004C39CA" w14:paraId="3EE18BA6"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C8C6DD"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multiconductor de aluminio 600 V THHN</w:t>
            </w:r>
          </w:p>
        </w:tc>
        <w:tc>
          <w:tcPr>
            <w:tcW w:w="2552" w:type="dxa"/>
            <w:tcBorders>
              <w:top w:val="nil"/>
              <w:left w:val="nil"/>
              <w:bottom w:val="single" w:sz="4" w:space="0" w:color="auto"/>
              <w:right w:val="single" w:sz="4" w:space="0" w:color="auto"/>
            </w:tcBorders>
            <w:shd w:val="clear" w:color="000000" w:fill="FFFFFF"/>
            <w:vAlign w:val="center"/>
            <w:hideMark/>
          </w:tcPr>
          <w:p w14:paraId="2A81F82F"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5000 hasta 300000</w:t>
            </w:r>
          </w:p>
        </w:tc>
        <w:tc>
          <w:tcPr>
            <w:tcW w:w="1590" w:type="dxa"/>
            <w:tcBorders>
              <w:top w:val="nil"/>
              <w:left w:val="nil"/>
              <w:bottom w:val="single" w:sz="4" w:space="0" w:color="auto"/>
              <w:right w:val="single" w:sz="4" w:space="0" w:color="auto"/>
            </w:tcBorders>
            <w:shd w:val="clear" w:color="000000" w:fill="FFFFFF"/>
            <w:vAlign w:val="center"/>
            <w:hideMark/>
          </w:tcPr>
          <w:p w14:paraId="571AEC21"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50</w:t>
            </w:r>
          </w:p>
        </w:tc>
      </w:tr>
      <w:tr w:rsidR="00CC4E7E" w:rsidRPr="004C39CA" w14:paraId="4AA56698"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6DB73B17"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2962CEC1"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300001 hasta 500000</w:t>
            </w:r>
          </w:p>
        </w:tc>
        <w:tc>
          <w:tcPr>
            <w:tcW w:w="1590" w:type="dxa"/>
            <w:tcBorders>
              <w:top w:val="nil"/>
              <w:left w:val="nil"/>
              <w:bottom w:val="single" w:sz="4" w:space="0" w:color="auto"/>
              <w:right w:val="single" w:sz="4" w:space="0" w:color="auto"/>
            </w:tcBorders>
            <w:shd w:val="clear" w:color="000000" w:fill="FFFFFF"/>
            <w:vAlign w:val="center"/>
            <w:hideMark/>
          </w:tcPr>
          <w:p w14:paraId="4EA27D15"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75</w:t>
            </w:r>
          </w:p>
        </w:tc>
      </w:tr>
      <w:tr w:rsidR="00CC4E7E" w:rsidRPr="004C39CA" w14:paraId="03B1D872"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465DB880"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147BD3D4"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500001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6D7A30DF"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105</w:t>
            </w:r>
          </w:p>
        </w:tc>
      </w:tr>
      <w:tr w:rsidR="00CC4E7E" w:rsidRPr="004C39CA" w14:paraId="6F74E75A"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C94396"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multiconductor cobre XLPE apantallado cinta cobre 600 V</w:t>
            </w:r>
          </w:p>
        </w:tc>
        <w:tc>
          <w:tcPr>
            <w:tcW w:w="2552" w:type="dxa"/>
            <w:tcBorders>
              <w:top w:val="nil"/>
              <w:left w:val="nil"/>
              <w:bottom w:val="single" w:sz="4" w:space="0" w:color="auto"/>
              <w:right w:val="single" w:sz="4" w:space="0" w:color="auto"/>
            </w:tcBorders>
            <w:shd w:val="clear" w:color="000000" w:fill="FFFFFF"/>
            <w:vAlign w:val="center"/>
            <w:hideMark/>
          </w:tcPr>
          <w:p w14:paraId="3C32B7D8"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00C3B7F5"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06522A45"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72DC4E1F"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8ADEC55"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1350301B"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125</w:t>
            </w:r>
          </w:p>
        </w:tc>
      </w:tr>
      <w:tr w:rsidR="00CC4E7E" w:rsidRPr="004C39CA" w14:paraId="03FAEA94"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192C3DDC"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514DDB84"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10001 en adelante *</w:t>
            </w:r>
          </w:p>
        </w:tc>
        <w:tc>
          <w:tcPr>
            <w:tcW w:w="1590" w:type="dxa"/>
            <w:tcBorders>
              <w:top w:val="nil"/>
              <w:left w:val="nil"/>
              <w:bottom w:val="single" w:sz="4" w:space="0" w:color="auto"/>
              <w:right w:val="single" w:sz="4" w:space="0" w:color="auto"/>
            </w:tcBorders>
            <w:shd w:val="clear" w:color="000000" w:fill="FFFFFF"/>
            <w:vAlign w:val="center"/>
            <w:hideMark/>
          </w:tcPr>
          <w:p w14:paraId="32EB3271"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150</w:t>
            </w:r>
          </w:p>
        </w:tc>
      </w:tr>
      <w:tr w:rsidR="00CC4E7E" w:rsidRPr="004C39CA" w14:paraId="26B0F4E2"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auto" w:fill="auto"/>
            <w:vAlign w:val="center"/>
            <w:hideMark/>
          </w:tcPr>
          <w:p w14:paraId="4C05D4DB"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Conductores de aluminio desnudo de ACAR</w:t>
            </w:r>
          </w:p>
        </w:tc>
        <w:tc>
          <w:tcPr>
            <w:tcW w:w="2552" w:type="dxa"/>
            <w:tcBorders>
              <w:top w:val="nil"/>
              <w:left w:val="nil"/>
              <w:bottom w:val="single" w:sz="4" w:space="0" w:color="auto"/>
              <w:right w:val="single" w:sz="4" w:space="0" w:color="auto"/>
            </w:tcBorders>
            <w:shd w:val="clear" w:color="000000" w:fill="FFFFFF"/>
            <w:vAlign w:val="center"/>
            <w:hideMark/>
          </w:tcPr>
          <w:p w14:paraId="16C3AC07"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6BAB538B"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65</w:t>
            </w:r>
          </w:p>
        </w:tc>
      </w:tr>
      <w:tr w:rsidR="00CC4E7E" w:rsidRPr="004C39CA" w14:paraId="28D00213"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6DAF3F77"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7722AF5D"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08AE7BCC"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345AC594"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4EEC58E3"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5C1AC8F7"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0A9C9708"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125</w:t>
            </w:r>
          </w:p>
        </w:tc>
      </w:tr>
      <w:tr w:rsidR="00CC4E7E" w:rsidRPr="004C39CA" w14:paraId="62A9BA5E"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auto" w:fill="auto"/>
            <w:vAlign w:val="center"/>
            <w:hideMark/>
          </w:tcPr>
          <w:p w14:paraId="195A9709"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 semiaislado o ecológico, aluminio, unipolar, AAC, cableado 15 KV</w:t>
            </w:r>
          </w:p>
        </w:tc>
        <w:tc>
          <w:tcPr>
            <w:tcW w:w="2552" w:type="dxa"/>
            <w:tcBorders>
              <w:top w:val="nil"/>
              <w:left w:val="nil"/>
              <w:bottom w:val="single" w:sz="4" w:space="0" w:color="auto"/>
              <w:right w:val="single" w:sz="4" w:space="0" w:color="auto"/>
            </w:tcBorders>
            <w:shd w:val="clear" w:color="000000" w:fill="FFFFFF"/>
            <w:vAlign w:val="center"/>
            <w:hideMark/>
          </w:tcPr>
          <w:p w14:paraId="4360E6B2"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777F1DDE"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65</w:t>
            </w:r>
          </w:p>
        </w:tc>
      </w:tr>
      <w:tr w:rsidR="00CC4E7E" w:rsidRPr="004C39CA" w14:paraId="5EF9A7F0"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45F9792"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2467357"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63C38607"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3889A243"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AAC9A86"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3AB0D594"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2CFE72DF"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125</w:t>
            </w:r>
          </w:p>
        </w:tc>
      </w:tr>
      <w:tr w:rsidR="00CC4E7E" w:rsidRPr="004C39CA" w14:paraId="0CC86EB0"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auto" w:fill="auto"/>
            <w:vAlign w:val="center"/>
            <w:hideMark/>
          </w:tcPr>
          <w:p w14:paraId="1322C899"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 semiaislado o ecológico, aluminio, unipolar, AAC, cableado 25 KV</w:t>
            </w:r>
          </w:p>
        </w:tc>
        <w:tc>
          <w:tcPr>
            <w:tcW w:w="2552" w:type="dxa"/>
            <w:tcBorders>
              <w:top w:val="nil"/>
              <w:left w:val="nil"/>
              <w:bottom w:val="single" w:sz="4" w:space="0" w:color="auto"/>
              <w:right w:val="single" w:sz="4" w:space="0" w:color="auto"/>
            </w:tcBorders>
            <w:shd w:val="clear" w:color="000000" w:fill="FFFFFF"/>
            <w:vAlign w:val="center"/>
            <w:hideMark/>
          </w:tcPr>
          <w:p w14:paraId="38764A68"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2D1153CB"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65</w:t>
            </w:r>
          </w:p>
        </w:tc>
      </w:tr>
      <w:tr w:rsidR="00CC4E7E" w:rsidRPr="004C39CA" w14:paraId="5AFCEBE0"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004B048C"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58FA2196"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0EE75036"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20A647F3"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33F1DC6C"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60A1F239"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3FD6707D"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125</w:t>
            </w:r>
          </w:p>
        </w:tc>
      </w:tr>
      <w:tr w:rsidR="00CC4E7E" w:rsidRPr="004C39CA" w14:paraId="648DE13B"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auto" w:fill="auto"/>
            <w:vAlign w:val="center"/>
            <w:hideMark/>
          </w:tcPr>
          <w:p w14:paraId="2622F545"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unipolares de aluminio aislado 15 KV 100% NA pant tipo cinta</w:t>
            </w:r>
          </w:p>
        </w:tc>
        <w:tc>
          <w:tcPr>
            <w:tcW w:w="2552" w:type="dxa"/>
            <w:tcBorders>
              <w:top w:val="nil"/>
              <w:left w:val="nil"/>
              <w:bottom w:val="single" w:sz="4" w:space="0" w:color="auto"/>
              <w:right w:val="single" w:sz="4" w:space="0" w:color="auto"/>
            </w:tcBorders>
            <w:shd w:val="clear" w:color="000000" w:fill="FFFFFF"/>
            <w:vAlign w:val="center"/>
            <w:hideMark/>
          </w:tcPr>
          <w:p w14:paraId="26281031"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6A01DD26"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65</w:t>
            </w:r>
          </w:p>
        </w:tc>
      </w:tr>
      <w:tr w:rsidR="00CC4E7E" w:rsidRPr="004C39CA" w14:paraId="015AA266"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320679E3"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3D7ED10E"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4526ECE3"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3DB5C26A"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0D14E60B"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75C9F64E"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5FFB1086"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125</w:t>
            </w:r>
          </w:p>
        </w:tc>
      </w:tr>
      <w:tr w:rsidR="00CC4E7E" w:rsidRPr="004C39CA" w14:paraId="052826F9"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auto" w:fill="auto"/>
            <w:vAlign w:val="center"/>
            <w:hideMark/>
          </w:tcPr>
          <w:p w14:paraId="00F03F44"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unipolares de aluminio aislado 15 KV 100% NA pant alambre Cu</w:t>
            </w:r>
          </w:p>
        </w:tc>
        <w:tc>
          <w:tcPr>
            <w:tcW w:w="2552" w:type="dxa"/>
            <w:tcBorders>
              <w:top w:val="nil"/>
              <w:left w:val="nil"/>
              <w:bottom w:val="single" w:sz="4" w:space="0" w:color="auto"/>
              <w:right w:val="single" w:sz="4" w:space="0" w:color="auto"/>
            </w:tcBorders>
            <w:shd w:val="clear" w:color="000000" w:fill="FFFFFF"/>
            <w:vAlign w:val="center"/>
            <w:hideMark/>
          </w:tcPr>
          <w:p w14:paraId="1BB7D69E"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76B126BD"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65</w:t>
            </w:r>
          </w:p>
        </w:tc>
      </w:tr>
      <w:tr w:rsidR="00CC4E7E" w:rsidRPr="004C39CA" w14:paraId="1E9CD6D2"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706BD587"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73EB8949"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2DFEAF6E"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416F077F"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01E9F130"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06D66913"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6A89BEF1"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125</w:t>
            </w:r>
          </w:p>
        </w:tc>
      </w:tr>
      <w:tr w:rsidR="00CC4E7E" w:rsidRPr="004C39CA" w14:paraId="1F254328"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auto" w:fill="auto"/>
            <w:vAlign w:val="center"/>
            <w:hideMark/>
          </w:tcPr>
          <w:p w14:paraId="5B7F6987"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unipolares de aluminio aislado 15 KV 133% NA pant tipo cinta</w:t>
            </w:r>
          </w:p>
        </w:tc>
        <w:tc>
          <w:tcPr>
            <w:tcW w:w="2552" w:type="dxa"/>
            <w:tcBorders>
              <w:top w:val="nil"/>
              <w:left w:val="nil"/>
              <w:bottom w:val="single" w:sz="4" w:space="0" w:color="auto"/>
              <w:right w:val="single" w:sz="4" w:space="0" w:color="auto"/>
            </w:tcBorders>
            <w:shd w:val="clear" w:color="000000" w:fill="FFFFFF"/>
            <w:vAlign w:val="center"/>
            <w:hideMark/>
          </w:tcPr>
          <w:p w14:paraId="42004A71"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2034A832"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65</w:t>
            </w:r>
          </w:p>
        </w:tc>
      </w:tr>
      <w:tr w:rsidR="00CC4E7E" w:rsidRPr="004C39CA" w14:paraId="38343174"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738E29D3"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2FE76AC1"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5BF7458E"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693064E3"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4559F2F3"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26CA3CE1"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378E4D18"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125</w:t>
            </w:r>
          </w:p>
        </w:tc>
      </w:tr>
      <w:tr w:rsidR="00CC4E7E" w:rsidRPr="004C39CA" w14:paraId="4F97D311"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auto" w:fill="auto"/>
            <w:vAlign w:val="center"/>
            <w:hideMark/>
          </w:tcPr>
          <w:p w14:paraId="009B4A23"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Cables unipolares de aluminio aislado 15 KV 133% NA pant alambre Cu</w:t>
            </w:r>
          </w:p>
        </w:tc>
        <w:tc>
          <w:tcPr>
            <w:tcW w:w="2552" w:type="dxa"/>
            <w:tcBorders>
              <w:top w:val="nil"/>
              <w:left w:val="nil"/>
              <w:bottom w:val="single" w:sz="4" w:space="0" w:color="auto"/>
              <w:right w:val="single" w:sz="4" w:space="0" w:color="auto"/>
            </w:tcBorders>
            <w:shd w:val="clear" w:color="000000" w:fill="FFFFFF"/>
            <w:vAlign w:val="center"/>
            <w:hideMark/>
          </w:tcPr>
          <w:p w14:paraId="6077C2E1"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6D7C2B58"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65</w:t>
            </w:r>
          </w:p>
        </w:tc>
      </w:tr>
      <w:tr w:rsidR="00CC4E7E" w:rsidRPr="004C39CA" w14:paraId="27173503"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0E891602"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3C1E149B"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69095BE4"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2B8B8982"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40597F3E"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44734E7B"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1696A02D"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125</w:t>
            </w:r>
          </w:p>
        </w:tc>
      </w:tr>
      <w:tr w:rsidR="00CC4E7E" w:rsidRPr="004C39CA" w14:paraId="6114DF00"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auto" w:fill="auto"/>
            <w:vAlign w:val="center"/>
            <w:hideMark/>
          </w:tcPr>
          <w:p w14:paraId="23270BAE"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 unipolar de aluminio aislado 25 kV, 100% NA, pantalla tipo cinta</w:t>
            </w:r>
          </w:p>
        </w:tc>
        <w:tc>
          <w:tcPr>
            <w:tcW w:w="2552" w:type="dxa"/>
            <w:tcBorders>
              <w:top w:val="nil"/>
              <w:left w:val="nil"/>
              <w:bottom w:val="single" w:sz="4" w:space="0" w:color="auto"/>
              <w:right w:val="single" w:sz="4" w:space="0" w:color="auto"/>
            </w:tcBorders>
            <w:shd w:val="clear" w:color="000000" w:fill="FFFFFF"/>
            <w:vAlign w:val="center"/>
            <w:hideMark/>
          </w:tcPr>
          <w:p w14:paraId="2BF7E8AE"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60A62636"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65</w:t>
            </w:r>
          </w:p>
        </w:tc>
      </w:tr>
      <w:tr w:rsidR="00CC4E7E" w:rsidRPr="004C39CA" w14:paraId="42F49E4E"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78BBE6BA"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5B8F64B4"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27174667"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59E153B4"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3D69FBB7"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25EA6C1B"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2D420C5F"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125</w:t>
            </w:r>
          </w:p>
        </w:tc>
      </w:tr>
      <w:tr w:rsidR="00CC4E7E" w:rsidRPr="004C39CA" w14:paraId="07ACCA42"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auto" w:fill="auto"/>
            <w:vAlign w:val="center"/>
            <w:hideMark/>
          </w:tcPr>
          <w:p w14:paraId="34550D43"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 unipolar de aluminio aislado, 25 kV, 100% NA, pantalla alambre de cobr</w:t>
            </w:r>
            <w:r>
              <w:rPr>
                <w:rFonts w:ascii="Arial Narrow" w:eastAsia="Times New Roman" w:hAnsi="Arial Narrow" w:cs="Times New Roman"/>
                <w:color w:val="000000"/>
                <w:kern w:val="0"/>
                <w:sz w:val="18"/>
                <w:szCs w:val="18"/>
                <w:lang w:val="es-EC" w:eastAsia="es-EC"/>
              </w:rPr>
              <w:t>e</w:t>
            </w:r>
          </w:p>
        </w:tc>
        <w:tc>
          <w:tcPr>
            <w:tcW w:w="2552" w:type="dxa"/>
            <w:tcBorders>
              <w:top w:val="nil"/>
              <w:left w:val="nil"/>
              <w:bottom w:val="single" w:sz="4" w:space="0" w:color="auto"/>
              <w:right w:val="single" w:sz="4" w:space="0" w:color="auto"/>
            </w:tcBorders>
            <w:shd w:val="clear" w:color="000000" w:fill="FFFFFF"/>
            <w:vAlign w:val="center"/>
            <w:hideMark/>
          </w:tcPr>
          <w:p w14:paraId="3DEA9A42"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6C2CA46D"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65</w:t>
            </w:r>
          </w:p>
        </w:tc>
      </w:tr>
      <w:tr w:rsidR="00CC4E7E" w:rsidRPr="004C39CA" w14:paraId="6EC71C1E"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0AD805BE"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1C61139B"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5339E305"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35F3A134"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678E9AEA"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64D9F220"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182A9DC7"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125</w:t>
            </w:r>
          </w:p>
        </w:tc>
      </w:tr>
      <w:tr w:rsidR="00CC4E7E" w:rsidRPr="004C39CA" w14:paraId="3C4C154E"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auto" w:fill="auto"/>
            <w:vAlign w:val="center"/>
            <w:hideMark/>
          </w:tcPr>
          <w:p w14:paraId="5E7C0D6C"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 unipolar de aluminio aislado, 25 kV, 133% NA, pantalla tipo cinta</w:t>
            </w:r>
          </w:p>
        </w:tc>
        <w:tc>
          <w:tcPr>
            <w:tcW w:w="2552" w:type="dxa"/>
            <w:tcBorders>
              <w:top w:val="nil"/>
              <w:left w:val="nil"/>
              <w:bottom w:val="single" w:sz="4" w:space="0" w:color="auto"/>
              <w:right w:val="single" w:sz="4" w:space="0" w:color="auto"/>
            </w:tcBorders>
            <w:shd w:val="clear" w:color="000000" w:fill="FFFFFF"/>
            <w:vAlign w:val="center"/>
            <w:hideMark/>
          </w:tcPr>
          <w:p w14:paraId="581BD7A7"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3F2CFF54"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65</w:t>
            </w:r>
          </w:p>
        </w:tc>
      </w:tr>
      <w:tr w:rsidR="00CC4E7E" w:rsidRPr="004C39CA" w14:paraId="436F9896"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4DDA185E"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42E5AF7B"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0089D9A7"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2B5F58BF"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B3D7FD2"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715D6B9C"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27F63516"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125</w:t>
            </w:r>
          </w:p>
        </w:tc>
      </w:tr>
      <w:tr w:rsidR="00CC4E7E" w:rsidRPr="004C39CA" w14:paraId="4A98CC39" w14:textId="77777777" w:rsidTr="00170EB9">
        <w:trPr>
          <w:trHeight w:val="270"/>
          <w:jc w:val="center"/>
        </w:trPr>
        <w:tc>
          <w:tcPr>
            <w:tcW w:w="3338" w:type="dxa"/>
            <w:vMerge w:val="restart"/>
            <w:tcBorders>
              <w:top w:val="nil"/>
              <w:left w:val="single" w:sz="4" w:space="0" w:color="auto"/>
              <w:bottom w:val="single" w:sz="4" w:space="0" w:color="auto"/>
              <w:right w:val="single" w:sz="4" w:space="0" w:color="auto"/>
            </w:tcBorders>
            <w:shd w:val="clear" w:color="auto" w:fill="auto"/>
            <w:vAlign w:val="center"/>
            <w:hideMark/>
          </w:tcPr>
          <w:p w14:paraId="03DC635E"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Cable unipolar de aluminio aislado, 25 kV, 133% NA, pantalla alambre de cobre</w:t>
            </w:r>
          </w:p>
        </w:tc>
        <w:tc>
          <w:tcPr>
            <w:tcW w:w="2552" w:type="dxa"/>
            <w:tcBorders>
              <w:top w:val="nil"/>
              <w:left w:val="nil"/>
              <w:bottom w:val="single" w:sz="4" w:space="0" w:color="auto"/>
              <w:right w:val="single" w:sz="4" w:space="0" w:color="auto"/>
            </w:tcBorders>
            <w:shd w:val="clear" w:color="000000" w:fill="FFFFFF"/>
            <w:vAlign w:val="center"/>
            <w:hideMark/>
          </w:tcPr>
          <w:p w14:paraId="38DCC7AB"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1000 hasta 5000</w:t>
            </w:r>
          </w:p>
        </w:tc>
        <w:tc>
          <w:tcPr>
            <w:tcW w:w="1590" w:type="dxa"/>
            <w:tcBorders>
              <w:top w:val="nil"/>
              <w:left w:val="nil"/>
              <w:bottom w:val="single" w:sz="4" w:space="0" w:color="auto"/>
              <w:right w:val="single" w:sz="4" w:space="0" w:color="auto"/>
            </w:tcBorders>
            <w:shd w:val="clear" w:color="000000" w:fill="FFFFFF"/>
            <w:vAlign w:val="center"/>
            <w:hideMark/>
          </w:tcPr>
          <w:p w14:paraId="08E4BFA5"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65</w:t>
            </w:r>
          </w:p>
        </w:tc>
      </w:tr>
      <w:tr w:rsidR="00CC4E7E" w:rsidRPr="004C39CA" w14:paraId="5AA26663"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62DF71C9"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311D0602"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Desde 5001 hasta 10000</w:t>
            </w:r>
          </w:p>
        </w:tc>
        <w:tc>
          <w:tcPr>
            <w:tcW w:w="1590" w:type="dxa"/>
            <w:tcBorders>
              <w:top w:val="nil"/>
              <w:left w:val="nil"/>
              <w:bottom w:val="single" w:sz="4" w:space="0" w:color="auto"/>
              <w:right w:val="single" w:sz="4" w:space="0" w:color="auto"/>
            </w:tcBorders>
            <w:shd w:val="clear" w:color="000000" w:fill="FFFFFF"/>
            <w:vAlign w:val="center"/>
            <w:hideMark/>
          </w:tcPr>
          <w:p w14:paraId="417C5A56"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85</w:t>
            </w:r>
          </w:p>
        </w:tc>
      </w:tr>
      <w:tr w:rsidR="00CC4E7E" w:rsidRPr="004C39CA" w14:paraId="5DE0DB0A" w14:textId="77777777" w:rsidTr="00170EB9">
        <w:trPr>
          <w:trHeight w:val="270"/>
          <w:jc w:val="center"/>
        </w:trPr>
        <w:tc>
          <w:tcPr>
            <w:tcW w:w="3338" w:type="dxa"/>
            <w:vMerge/>
            <w:tcBorders>
              <w:top w:val="nil"/>
              <w:left w:val="single" w:sz="4" w:space="0" w:color="auto"/>
              <w:bottom w:val="single" w:sz="4" w:space="0" w:color="auto"/>
              <w:right w:val="single" w:sz="4" w:space="0" w:color="auto"/>
            </w:tcBorders>
            <w:vAlign w:val="center"/>
            <w:hideMark/>
          </w:tcPr>
          <w:p w14:paraId="233ED94E"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p>
        </w:tc>
        <w:tc>
          <w:tcPr>
            <w:tcW w:w="2552" w:type="dxa"/>
            <w:tcBorders>
              <w:top w:val="nil"/>
              <w:left w:val="nil"/>
              <w:bottom w:val="single" w:sz="4" w:space="0" w:color="auto"/>
              <w:right w:val="single" w:sz="4" w:space="0" w:color="auto"/>
            </w:tcBorders>
            <w:shd w:val="clear" w:color="000000" w:fill="FFFFFF"/>
            <w:vAlign w:val="center"/>
            <w:hideMark/>
          </w:tcPr>
          <w:p w14:paraId="3D234A0C" w14:textId="77777777" w:rsidR="00CC4E7E" w:rsidRPr="004C39CA" w:rsidRDefault="00CC4E7E" w:rsidP="00170EB9">
            <w:pPr>
              <w:widowControl/>
              <w:suppressAutoHyphens w:val="0"/>
              <w:spacing w:after="0" w:line="240" w:lineRule="auto"/>
              <w:jc w:val="left"/>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10001 en adelante*</w:t>
            </w:r>
          </w:p>
        </w:tc>
        <w:tc>
          <w:tcPr>
            <w:tcW w:w="1590" w:type="dxa"/>
            <w:tcBorders>
              <w:top w:val="nil"/>
              <w:left w:val="nil"/>
              <w:bottom w:val="single" w:sz="4" w:space="0" w:color="auto"/>
              <w:right w:val="single" w:sz="4" w:space="0" w:color="auto"/>
            </w:tcBorders>
            <w:shd w:val="clear" w:color="000000" w:fill="FFFFFF"/>
            <w:vAlign w:val="center"/>
            <w:hideMark/>
          </w:tcPr>
          <w:p w14:paraId="0DDC777E" w14:textId="77777777" w:rsidR="00CC4E7E" w:rsidRPr="004C39CA" w:rsidRDefault="00CC4E7E" w:rsidP="00170EB9">
            <w:pPr>
              <w:widowControl/>
              <w:suppressAutoHyphens w:val="0"/>
              <w:spacing w:after="0" w:line="240" w:lineRule="auto"/>
              <w:jc w:val="center"/>
              <w:rPr>
                <w:rFonts w:ascii="Arial Narrow" w:eastAsia="Times New Roman" w:hAnsi="Arial Narrow" w:cs="Times New Roman"/>
                <w:color w:val="000000"/>
                <w:kern w:val="0"/>
                <w:sz w:val="18"/>
                <w:szCs w:val="18"/>
                <w:lang w:val="es-EC" w:eastAsia="es-EC"/>
              </w:rPr>
            </w:pPr>
            <w:r w:rsidRPr="004C39CA">
              <w:rPr>
                <w:rFonts w:ascii="Arial Narrow" w:eastAsia="Times New Roman" w:hAnsi="Arial Narrow" w:cs="Times New Roman"/>
                <w:color w:val="000000"/>
                <w:kern w:val="0"/>
                <w:sz w:val="18"/>
                <w:szCs w:val="18"/>
                <w:lang w:val="es-EC" w:eastAsia="es-EC"/>
              </w:rPr>
              <w:t>125</w:t>
            </w:r>
          </w:p>
        </w:tc>
      </w:tr>
    </w:tbl>
    <w:p w14:paraId="163FE64D" w14:textId="77777777" w:rsidR="00CC4E7E" w:rsidRPr="001F7086" w:rsidRDefault="00CC4E7E" w:rsidP="00212208">
      <w:pPr>
        <w:spacing w:after="0" w:line="240" w:lineRule="auto"/>
        <w:rPr>
          <w:rFonts w:ascii="Arial Narrow" w:hAnsi="Arial Narrow" w:cs="Calibri Light"/>
          <w:color w:val="000000"/>
          <w:sz w:val="20"/>
          <w:szCs w:val="20"/>
        </w:rPr>
      </w:pPr>
    </w:p>
    <w:p w14:paraId="2C72DF61" w14:textId="77777777" w:rsidR="00A873C6" w:rsidRPr="001F7086" w:rsidRDefault="00A873C6" w:rsidP="00212208">
      <w:pPr>
        <w:spacing w:after="0" w:line="240" w:lineRule="auto"/>
        <w:rPr>
          <w:rFonts w:ascii="Arial Narrow" w:hAnsi="Arial Narrow" w:cs="Calibri Light"/>
          <w:color w:val="000000"/>
          <w:sz w:val="20"/>
          <w:szCs w:val="20"/>
        </w:rPr>
      </w:pPr>
    </w:p>
    <w:p w14:paraId="4DF06A0C" w14:textId="77777777" w:rsidR="00CC4E7E" w:rsidRPr="001F7086" w:rsidRDefault="00CC4E7E" w:rsidP="00CC4E7E">
      <w:pPr>
        <w:pStyle w:val="BodyText21"/>
        <w:spacing w:line="240" w:lineRule="auto"/>
        <w:ind w:left="0" w:firstLine="0"/>
        <w:rPr>
          <w:rFonts w:ascii="Arial Narrow" w:hAnsi="Arial Narrow" w:cs="Calibri Light"/>
          <w:color w:val="000000"/>
          <w:sz w:val="20"/>
        </w:rPr>
      </w:pPr>
      <w:r w:rsidRPr="001F7086">
        <w:rPr>
          <w:rFonts w:ascii="Arial Narrow" w:hAnsi="Arial Narrow" w:cs="Calibri Light"/>
          <w:color w:val="000000"/>
          <w:sz w:val="20"/>
        </w:rPr>
        <w:t xml:space="preserve">*Para el caso de órdenes de compra mayores o iguales a </w:t>
      </w:r>
      <w:r>
        <w:rPr>
          <w:rFonts w:ascii="Arial Narrow" w:hAnsi="Arial Narrow" w:cs="Calibri Light"/>
          <w:color w:val="000000"/>
          <w:sz w:val="20"/>
        </w:rPr>
        <w:t xml:space="preserve">los metros </w:t>
      </w:r>
      <w:r w:rsidRPr="001F7086">
        <w:rPr>
          <w:rFonts w:ascii="Arial Narrow" w:hAnsi="Arial Narrow" w:cs="Calibri Light"/>
          <w:color w:val="000000"/>
          <w:sz w:val="20"/>
        </w:rPr>
        <w:t>establecidas en la tabla anterior, la entidad contratante y el contratista podrá por mutuo acuerdo establecer un cronograma para la definición de plazos mayores a los establecidos.</w:t>
      </w:r>
    </w:p>
    <w:p w14:paraId="1B213816" w14:textId="77777777" w:rsidR="00CC4E7E" w:rsidRPr="001F7086" w:rsidRDefault="00CC4E7E" w:rsidP="00CC4E7E">
      <w:pPr>
        <w:pStyle w:val="BodyText21"/>
        <w:spacing w:line="240" w:lineRule="auto"/>
        <w:ind w:left="0" w:firstLine="0"/>
        <w:rPr>
          <w:rFonts w:ascii="Arial Narrow" w:hAnsi="Arial Narrow" w:cs="Calibri Light"/>
          <w:b/>
          <w:color w:val="000000"/>
          <w:sz w:val="20"/>
        </w:rPr>
      </w:pPr>
    </w:p>
    <w:p w14:paraId="647162C8" w14:textId="77777777" w:rsidR="00CC4E7E" w:rsidRPr="001F7086" w:rsidRDefault="00CC4E7E" w:rsidP="00CC4E7E">
      <w:pPr>
        <w:pStyle w:val="BodyText21"/>
        <w:spacing w:line="240" w:lineRule="auto"/>
        <w:ind w:left="0" w:firstLine="0"/>
        <w:rPr>
          <w:rFonts w:ascii="Arial Narrow" w:hAnsi="Arial Narrow" w:cs="Calibri Light"/>
          <w:color w:val="000000"/>
          <w:sz w:val="20"/>
        </w:rPr>
      </w:pPr>
      <w:r w:rsidRPr="001F7086">
        <w:rPr>
          <w:rFonts w:ascii="Arial Narrow" w:hAnsi="Arial Narrow" w:cs="Calibri Light"/>
          <w:b/>
          <w:color w:val="000000"/>
          <w:sz w:val="20"/>
        </w:rPr>
        <w:t xml:space="preserve">Nota: </w:t>
      </w:r>
      <w:r w:rsidRPr="001F7086">
        <w:rPr>
          <w:rFonts w:ascii="Arial Narrow" w:hAnsi="Arial Narrow" w:cs="Calibri Light"/>
          <w:color w:val="000000"/>
          <w:sz w:val="20"/>
        </w:rPr>
        <w:t xml:space="preserve">En el caso de que existan proveedores con cobertura a Galápagos y no existan proveedores adjudicados domiciliados en la Provincia de Galápagos en este procedimiento, se considerará 30 días calendario adicional a los establecidos previamente, por la distancia y el tipo de trasporte utilizado para la movilización de los </w:t>
      </w:r>
      <w:r>
        <w:rPr>
          <w:rFonts w:ascii="Arial Narrow" w:hAnsi="Arial Narrow" w:cs="Calibri Light"/>
          <w:color w:val="000000"/>
          <w:sz w:val="20"/>
        </w:rPr>
        <w:t>cables eléctricos</w:t>
      </w:r>
      <w:r w:rsidRPr="001F7086">
        <w:rPr>
          <w:rFonts w:ascii="Arial Narrow" w:hAnsi="Arial Narrow" w:cs="Calibri Light"/>
          <w:color w:val="000000"/>
          <w:sz w:val="20"/>
        </w:rPr>
        <w:t>.</w:t>
      </w:r>
    </w:p>
    <w:p w14:paraId="6CE774BC" w14:textId="77777777" w:rsidR="00CC4E7E" w:rsidRPr="001F7086" w:rsidRDefault="00CC4E7E" w:rsidP="00CC4E7E">
      <w:pPr>
        <w:pStyle w:val="BodyText21"/>
        <w:spacing w:line="240" w:lineRule="auto"/>
        <w:ind w:left="0" w:firstLine="0"/>
        <w:rPr>
          <w:rFonts w:ascii="Arial Narrow" w:hAnsi="Arial Narrow" w:cs="Calibri Light"/>
          <w:color w:val="000000"/>
          <w:sz w:val="20"/>
        </w:rPr>
      </w:pPr>
    </w:p>
    <w:p w14:paraId="06764796" w14:textId="77777777" w:rsidR="00CC4E7E" w:rsidRPr="001F7086" w:rsidRDefault="00CC4E7E" w:rsidP="00CC4E7E">
      <w:pPr>
        <w:pStyle w:val="BodyText21"/>
        <w:spacing w:line="240" w:lineRule="auto"/>
        <w:ind w:left="0" w:firstLine="0"/>
        <w:rPr>
          <w:rFonts w:ascii="Arial Narrow" w:hAnsi="Arial Narrow" w:cs="Calibri Light"/>
          <w:color w:val="000000"/>
          <w:sz w:val="20"/>
        </w:rPr>
      </w:pPr>
      <w:r w:rsidRPr="001F7086">
        <w:rPr>
          <w:rFonts w:ascii="Arial Narrow" w:hAnsi="Arial Narrow" w:cs="Calibri Light"/>
          <w:color w:val="000000"/>
          <w:sz w:val="20"/>
        </w:rPr>
        <w:t xml:space="preserve">En caso de que la entrega de los bienes coincida en sábados, domingos o feriados, el día de entrega se trasladará máximo hasta el primer día hábil, sin que esto implique el cobro de multas. </w:t>
      </w:r>
    </w:p>
    <w:p w14:paraId="02A4FF91" w14:textId="77777777" w:rsidR="00CC4E7E" w:rsidRPr="001F7086" w:rsidRDefault="00CC4E7E" w:rsidP="00CC4E7E">
      <w:pPr>
        <w:pStyle w:val="BodyText21"/>
        <w:spacing w:line="240" w:lineRule="auto"/>
        <w:ind w:left="0" w:firstLine="0"/>
        <w:rPr>
          <w:rFonts w:ascii="Arial Narrow" w:hAnsi="Arial Narrow" w:cs="Calibri Light"/>
          <w:color w:val="000000"/>
          <w:sz w:val="20"/>
        </w:rPr>
      </w:pPr>
    </w:p>
    <w:p w14:paraId="0EED0863" w14:textId="77777777" w:rsidR="00CC4E7E" w:rsidRPr="001F7086" w:rsidRDefault="00CC4E7E" w:rsidP="00CC4E7E">
      <w:pPr>
        <w:pStyle w:val="BodyText21"/>
        <w:spacing w:line="240" w:lineRule="auto"/>
        <w:ind w:left="0" w:firstLine="0"/>
        <w:rPr>
          <w:rFonts w:ascii="Arial Narrow" w:hAnsi="Arial Narrow" w:cs="Calibri Light"/>
          <w:color w:val="000000"/>
          <w:sz w:val="20"/>
        </w:rPr>
      </w:pPr>
      <w:r w:rsidRPr="001F7086">
        <w:rPr>
          <w:rFonts w:ascii="Arial Narrow" w:hAnsi="Arial Narrow" w:cs="Calibri Light"/>
          <w:color w:val="000000"/>
          <w:sz w:val="20"/>
        </w:rPr>
        <w:t>Lo anterior no implica que, una vez culminado el tiempo máximo de entrega, para el cobro de multas por retraso en la entrega de los bienes se deberá considerar los respectivos sábados, domingos y feriados, según corresponda.</w:t>
      </w:r>
    </w:p>
    <w:p w14:paraId="366785F9" w14:textId="77777777" w:rsidR="00CC4E7E" w:rsidRPr="001F7086" w:rsidRDefault="00CC4E7E" w:rsidP="00CC4E7E">
      <w:pPr>
        <w:pStyle w:val="BodyText21"/>
        <w:spacing w:line="240" w:lineRule="auto"/>
        <w:ind w:left="0" w:firstLine="0"/>
        <w:rPr>
          <w:rFonts w:ascii="Arial Narrow" w:hAnsi="Arial Narrow" w:cs="Calibri Light"/>
          <w:color w:val="000000"/>
          <w:sz w:val="20"/>
        </w:rPr>
      </w:pPr>
    </w:p>
    <w:p w14:paraId="3C8B814A" w14:textId="77777777" w:rsidR="00CC4E7E" w:rsidRPr="001F7086" w:rsidRDefault="00CC4E7E" w:rsidP="00CC4E7E">
      <w:pPr>
        <w:pStyle w:val="BodyText21"/>
        <w:spacing w:line="240" w:lineRule="auto"/>
        <w:ind w:left="0" w:firstLine="0"/>
        <w:rPr>
          <w:rFonts w:ascii="Arial Narrow" w:hAnsi="Arial Narrow" w:cs="Calibri Light"/>
          <w:color w:val="000000"/>
          <w:sz w:val="20"/>
        </w:rPr>
      </w:pPr>
      <w:r w:rsidRPr="001F7086">
        <w:rPr>
          <w:rFonts w:ascii="Arial Narrow" w:hAnsi="Arial Narrow" w:cs="Calibri Light"/>
          <w:color w:val="000000"/>
          <w:sz w:val="20"/>
        </w:rPr>
        <w:t>Los tiempos indicados en el presente procedimiento podrán ser modificados por el SERCOP durante la vigencia del presente Convenio Marco. En caso de que los nuevos plazos no resultaren convenientes para los intereses del proveedor catalogado, este deberá solicitar su suspensión temporal o definitiva de los bienes respectivos.</w:t>
      </w:r>
    </w:p>
    <w:p w14:paraId="4EEBD9EF" w14:textId="77777777" w:rsidR="00CC4E7E" w:rsidRPr="001F7086" w:rsidRDefault="00CC4E7E" w:rsidP="00CC4E7E">
      <w:pPr>
        <w:spacing w:after="0" w:line="240" w:lineRule="auto"/>
        <w:rPr>
          <w:rFonts w:ascii="Arial Narrow" w:hAnsi="Arial Narrow" w:cs="Calibri Light"/>
          <w:color w:val="000000"/>
          <w:sz w:val="20"/>
          <w:szCs w:val="20"/>
        </w:rPr>
      </w:pPr>
    </w:p>
    <w:p w14:paraId="49148ECC" w14:textId="77777777" w:rsidR="00A873C6" w:rsidRPr="00CC4E7E" w:rsidRDefault="00CC4E7E" w:rsidP="00CC4E7E">
      <w:pPr>
        <w:spacing w:after="0" w:line="240" w:lineRule="auto"/>
        <w:rPr>
          <w:rFonts w:ascii="Arial Narrow" w:hAnsi="Arial Narrow" w:cs="Calibri Light"/>
          <w:color w:val="000000"/>
          <w:sz w:val="20"/>
          <w:szCs w:val="20"/>
          <w:lang w:val="es-EC"/>
        </w:rPr>
      </w:pPr>
      <w:r w:rsidRPr="002A1764">
        <w:rPr>
          <w:rFonts w:ascii="Arial Narrow" w:hAnsi="Arial Narrow" w:cs="Calibri Light"/>
          <w:color w:val="000000"/>
          <w:sz w:val="20"/>
          <w:szCs w:val="20"/>
          <w:lang w:val="es-EC"/>
        </w:rPr>
        <w:t>En el caso de que la entidad contratante requiera adquirir una cantidad menor a la establecida en la tabla de los tiempos de entrega, deberá solicitar con los sustentos respectivos al SERCOP la autorización de uso de CPC restringido; de acuerdo al “INSTRUCTIVO PARA OBTENER LA AUTORIZACIÓN DE USO DE CÓDIGO CPC RESTRINGIDO”, independientemente del tipo del procedimiento de contratación a utilizar.</w:t>
      </w:r>
    </w:p>
    <w:p w14:paraId="34B7144F" w14:textId="77777777" w:rsidR="001540C0" w:rsidRPr="001F7086" w:rsidRDefault="001540C0" w:rsidP="00212208">
      <w:pPr>
        <w:pStyle w:val="BodyText21"/>
        <w:spacing w:line="240" w:lineRule="auto"/>
        <w:ind w:left="0" w:firstLine="0"/>
        <w:rPr>
          <w:rFonts w:ascii="Arial Narrow" w:hAnsi="Arial Narrow" w:cs="Calibri Light"/>
          <w:color w:val="000000"/>
          <w:sz w:val="20"/>
        </w:rPr>
      </w:pPr>
    </w:p>
    <w:p w14:paraId="6E92D943" w14:textId="77777777" w:rsidR="00822BF3" w:rsidRPr="001F7086" w:rsidRDefault="00BB3389" w:rsidP="00822BF3">
      <w:pPr>
        <w:pStyle w:val="Ttulo3"/>
        <w:rPr>
          <w:rFonts w:ascii="Arial Narrow" w:hAnsi="Arial Narrow" w:cs="Calibri Light"/>
          <w:color w:val="000000"/>
          <w:sz w:val="20"/>
          <w:szCs w:val="20"/>
        </w:rPr>
      </w:pPr>
      <w:bookmarkStart w:id="1303" w:name="_Toc533579437"/>
      <w:bookmarkStart w:id="1304" w:name="_Toc8901517"/>
      <w:bookmarkStart w:id="1305" w:name="_Toc11064670"/>
      <w:bookmarkStart w:id="1306" w:name="_Toc150959802"/>
      <w:r w:rsidRPr="001F7086">
        <w:rPr>
          <w:rFonts w:ascii="Arial Narrow" w:hAnsi="Arial Narrow" w:cs="Calibri Light"/>
          <w:color w:val="000000"/>
          <w:sz w:val="20"/>
          <w:szCs w:val="20"/>
        </w:rPr>
        <w:t xml:space="preserve">VIGÉSIMA </w:t>
      </w:r>
      <w:r w:rsidR="00563EE8" w:rsidRPr="001F7086">
        <w:rPr>
          <w:rFonts w:ascii="Arial Narrow" w:hAnsi="Arial Narrow" w:cs="Calibri Light"/>
          <w:color w:val="000000"/>
          <w:sz w:val="20"/>
          <w:szCs w:val="20"/>
        </w:rPr>
        <w:t>TERCERA</w:t>
      </w:r>
      <w:r w:rsidRPr="001F7086">
        <w:rPr>
          <w:rFonts w:ascii="Arial Narrow" w:hAnsi="Arial Narrow" w:cs="Calibri Light"/>
          <w:color w:val="000000"/>
          <w:sz w:val="20"/>
          <w:szCs w:val="20"/>
        </w:rPr>
        <w:t xml:space="preserve">: </w:t>
      </w:r>
      <w:r w:rsidR="00822BF3" w:rsidRPr="001F7086">
        <w:rPr>
          <w:rFonts w:ascii="Arial Narrow" w:hAnsi="Arial Narrow" w:cs="Calibri Light"/>
          <w:color w:val="000000"/>
          <w:sz w:val="20"/>
          <w:szCs w:val="20"/>
        </w:rPr>
        <w:t>GARANTÍAS</w:t>
      </w:r>
      <w:bookmarkEnd w:id="1303"/>
      <w:bookmarkEnd w:id="1304"/>
      <w:bookmarkEnd w:id="1305"/>
      <w:bookmarkEnd w:id="1306"/>
    </w:p>
    <w:p w14:paraId="12A5D2E2" w14:textId="77777777" w:rsidR="00822BF3" w:rsidRPr="001F7086" w:rsidRDefault="00822BF3" w:rsidP="00822BF3">
      <w:pPr>
        <w:pStyle w:val="Textoindependiente"/>
        <w:spacing w:after="0" w:line="240" w:lineRule="auto"/>
        <w:rPr>
          <w:rFonts w:ascii="Arial Narrow" w:hAnsi="Arial Narrow" w:cs="Calibri Light"/>
          <w:color w:val="000000"/>
          <w:sz w:val="20"/>
          <w:szCs w:val="20"/>
        </w:rPr>
      </w:pPr>
    </w:p>
    <w:p w14:paraId="7E97DF2C" w14:textId="77777777" w:rsidR="00822BF3" w:rsidRPr="001F7086" w:rsidRDefault="00822BF3" w:rsidP="00822BF3">
      <w:pPr>
        <w:spacing w:after="0" w:line="240" w:lineRule="auto"/>
        <w:rPr>
          <w:rFonts w:ascii="Arial Narrow" w:hAnsi="Arial Narrow" w:cs="Calibri Light"/>
          <w:color w:val="000000"/>
          <w:sz w:val="20"/>
          <w:szCs w:val="20"/>
          <w:lang w:val="es-EC"/>
        </w:rPr>
      </w:pPr>
      <w:r w:rsidRPr="001F7086">
        <w:rPr>
          <w:rFonts w:ascii="Arial Narrow" w:hAnsi="Arial Narrow" w:cs="Calibri Light"/>
          <w:color w:val="000000"/>
          <w:sz w:val="20"/>
          <w:szCs w:val="20"/>
          <w:lang w:val="es-EC"/>
        </w:rPr>
        <w:t>Las entidades contratantes, producto de la generación de las órdenes de compra, deberán solicitar las garantías que apliquen conforme: la Ley Orgánica del Sistema Nacional de Contratación Pública</w:t>
      </w:r>
      <w:r w:rsidRPr="001F7086">
        <w:rPr>
          <w:rFonts w:ascii="Arial Narrow" w:hAnsi="Arial Narrow" w:cs="Calibri Light"/>
          <w:color w:val="000000"/>
          <w:sz w:val="20"/>
          <w:szCs w:val="20"/>
        </w:rPr>
        <w:t>- LOSNCP</w:t>
      </w:r>
      <w:r w:rsidRPr="001F7086">
        <w:rPr>
          <w:rFonts w:ascii="Arial Narrow" w:hAnsi="Arial Narrow" w:cs="Calibri Light"/>
          <w:color w:val="000000"/>
          <w:sz w:val="20"/>
          <w:szCs w:val="20"/>
          <w:lang w:val="es-EC"/>
        </w:rPr>
        <w:t xml:space="preserve"> referente a las garantías, en cualquiera de sus formas; y Arts. 260, 261, 262, 263, 264 y 265 del RGLOSNCP.</w:t>
      </w:r>
    </w:p>
    <w:p w14:paraId="2359883B" w14:textId="77777777" w:rsidR="00822BF3" w:rsidRPr="001F7086" w:rsidRDefault="00822BF3" w:rsidP="00822BF3">
      <w:pPr>
        <w:pStyle w:val="Textoindependiente"/>
        <w:spacing w:after="0" w:line="240" w:lineRule="auto"/>
        <w:rPr>
          <w:rFonts w:ascii="Arial Narrow" w:hAnsi="Arial Narrow" w:cs="Calibri Light"/>
          <w:color w:val="000000"/>
          <w:sz w:val="20"/>
          <w:szCs w:val="20"/>
          <w:lang w:val="es-EC"/>
        </w:rPr>
      </w:pPr>
    </w:p>
    <w:p w14:paraId="3CCC12FB" w14:textId="77777777" w:rsidR="00822BF3" w:rsidRPr="001F7086" w:rsidRDefault="00822BF3" w:rsidP="003220ED">
      <w:pPr>
        <w:pStyle w:val="Ttulo4"/>
        <w:ind w:left="0" w:firstLine="0"/>
        <w:rPr>
          <w:rFonts w:ascii="Arial Narrow" w:eastAsia="Lucida Sans Unicode" w:hAnsi="Arial Narrow" w:cs="Calibri Light"/>
          <w:color w:val="000000"/>
          <w:sz w:val="20"/>
          <w:szCs w:val="20"/>
          <w:lang w:val="es-EC"/>
        </w:rPr>
      </w:pPr>
      <w:bookmarkStart w:id="1307" w:name="_Toc8901518"/>
      <w:bookmarkStart w:id="1308" w:name="_Toc11064671"/>
      <w:r w:rsidRPr="001F7086">
        <w:rPr>
          <w:rFonts w:ascii="Arial Narrow" w:eastAsia="Lucida Sans Unicode" w:hAnsi="Arial Narrow" w:cs="Calibri Light"/>
          <w:color w:val="000000"/>
          <w:sz w:val="20"/>
          <w:szCs w:val="20"/>
          <w:lang w:val="es-EC"/>
        </w:rPr>
        <w:t>Garantía de fiel cumplimiento a favor de la entidad contratante</w:t>
      </w:r>
      <w:bookmarkEnd w:id="1307"/>
      <w:bookmarkEnd w:id="1308"/>
    </w:p>
    <w:p w14:paraId="7C00EEF6" w14:textId="77777777" w:rsidR="00822BF3" w:rsidRPr="001F7086" w:rsidRDefault="00822BF3" w:rsidP="00822BF3">
      <w:pPr>
        <w:spacing w:after="0" w:line="240" w:lineRule="auto"/>
        <w:rPr>
          <w:rFonts w:ascii="Arial Narrow" w:hAnsi="Arial Narrow" w:cs="Calibri Light"/>
          <w:color w:val="000000"/>
          <w:sz w:val="20"/>
          <w:szCs w:val="20"/>
          <w:lang w:val="es-EC"/>
        </w:rPr>
      </w:pPr>
    </w:p>
    <w:p w14:paraId="4ADC5405" w14:textId="77777777" w:rsidR="00822BF3" w:rsidRPr="001F7086" w:rsidRDefault="00822BF3" w:rsidP="00822BF3">
      <w:pPr>
        <w:spacing w:after="0" w:line="240" w:lineRule="auto"/>
        <w:rPr>
          <w:rFonts w:ascii="Arial Narrow" w:hAnsi="Arial Narrow" w:cs="Calibri Light"/>
          <w:color w:val="000000"/>
          <w:sz w:val="20"/>
          <w:szCs w:val="20"/>
          <w:lang w:val="es-EC"/>
        </w:rPr>
      </w:pPr>
      <w:r w:rsidRPr="001F7086">
        <w:rPr>
          <w:rFonts w:ascii="Arial Narrow" w:hAnsi="Arial Narrow" w:cs="Calibri Light"/>
          <w:color w:val="000000"/>
          <w:sz w:val="20"/>
          <w:szCs w:val="20"/>
          <w:lang w:val="es-EC"/>
        </w:rPr>
        <w:t xml:space="preserve">Para la garantía de fiel cumplimiento, la entidad contratante deberá observar lo establecido en el </w:t>
      </w:r>
      <w:r w:rsidR="0006702A">
        <w:rPr>
          <w:rFonts w:ascii="Arial Narrow" w:hAnsi="Arial Narrow" w:cs="Calibri Light"/>
          <w:color w:val="000000"/>
          <w:sz w:val="20"/>
          <w:szCs w:val="20"/>
          <w:lang w:val="es-EC"/>
        </w:rPr>
        <w:t>Art.</w:t>
      </w:r>
      <w:r w:rsidRPr="001F7086">
        <w:rPr>
          <w:rFonts w:ascii="Arial Narrow" w:hAnsi="Arial Narrow" w:cs="Calibri Light"/>
          <w:color w:val="000000"/>
          <w:sz w:val="20"/>
          <w:szCs w:val="20"/>
          <w:lang w:val="es-EC"/>
        </w:rPr>
        <w:t xml:space="preserve"> 74 de la Ley Orgánica del Sistema Nacional de Contratación Pública.</w:t>
      </w:r>
    </w:p>
    <w:p w14:paraId="01901904" w14:textId="77777777" w:rsidR="00822BF3" w:rsidRPr="001F7086" w:rsidRDefault="00822BF3" w:rsidP="00822BF3">
      <w:pPr>
        <w:spacing w:after="0" w:line="240" w:lineRule="auto"/>
        <w:rPr>
          <w:rFonts w:ascii="Arial Narrow" w:hAnsi="Arial Narrow" w:cs="Calibri Light"/>
          <w:color w:val="000000"/>
          <w:sz w:val="20"/>
          <w:szCs w:val="20"/>
        </w:rPr>
      </w:pPr>
    </w:p>
    <w:p w14:paraId="101C4FB9" w14:textId="77777777" w:rsidR="00822BF3" w:rsidRPr="001F7086" w:rsidRDefault="00822BF3" w:rsidP="003220ED">
      <w:pPr>
        <w:pStyle w:val="Ttulo4"/>
        <w:ind w:left="0" w:firstLine="0"/>
        <w:rPr>
          <w:rFonts w:ascii="Arial Narrow" w:eastAsia="Lucida Sans Unicode" w:hAnsi="Arial Narrow" w:cs="Calibri Light"/>
          <w:color w:val="000000"/>
          <w:sz w:val="20"/>
          <w:szCs w:val="20"/>
          <w:lang w:val="es-EC"/>
        </w:rPr>
      </w:pPr>
      <w:bookmarkStart w:id="1309" w:name="_Toc8901519"/>
      <w:bookmarkStart w:id="1310" w:name="_Toc11064672"/>
      <w:r w:rsidRPr="001F7086">
        <w:rPr>
          <w:rFonts w:ascii="Arial Narrow" w:eastAsia="Lucida Sans Unicode" w:hAnsi="Arial Narrow" w:cs="Calibri Light"/>
          <w:color w:val="000000"/>
          <w:sz w:val="20"/>
          <w:szCs w:val="20"/>
          <w:lang w:val="es-EC"/>
        </w:rPr>
        <w:t>Garantía por anticipo</w:t>
      </w:r>
      <w:bookmarkEnd w:id="1309"/>
      <w:bookmarkEnd w:id="1310"/>
    </w:p>
    <w:p w14:paraId="292B3890" w14:textId="77777777" w:rsidR="00822BF3" w:rsidRPr="001F7086" w:rsidRDefault="00822BF3" w:rsidP="00822BF3">
      <w:pPr>
        <w:spacing w:before="240" w:after="0" w:line="240" w:lineRule="auto"/>
        <w:rPr>
          <w:rFonts w:ascii="Arial Narrow" w:hAnsi="Arial Narrow" w:cs="Calibri Light"/>
          <w:color w:val="000000"/>
          <w:sz w:val="20"/>
          <w:szCs w:val="20"/>
          <w:lang w:val="es-EC"/>
        </w:rPr>
      </w:pPr>
      <w:r w:rsidRPr="001F7086">
        <w:rPr>
          <w:rFonts w:ascii="Arial Narrow" w:hAnsi="Arial Narrow" w:cs="Calibri Light"/>
          <w:color w:val="000000"/>
          <w:sz w:val="20"/>
          <w:szCs w:val="20"/>
          <w:lang w:val="es-EC"/>
        </w:rPr>
        <w:t xml:space="preserve">Se rendirá una garantía por anticipo siempre que la entidad contratante otorgue anticipo, la que deberá rendirse en cualquiera de las formas contempladas en el </w:t>
      </w:r>
      <w:r w:rsidR="0006702A">
        <w:rPr>
          <w:rFonts w:ascii="Arial Narrow" w:hAnsi="Arial Narrow" w:cs="Calibri Light"/>
          <w:color w:val="000000"/>
          <w:sz w:val="20"/>
          <w:szCs w:val="20"/>
          <w:lang w:val="es-EC"/>
        </w:rPr>
        <w:t>Art.</w:t>
      </w:r>
      <w:r w:rsidRPr="001F7086">
        <w:rPr>
          <w:rFonts w:ascii="Arial Narrow" w:hAnsi="Arial Narrow" w:cs="Calibri Light"/>
          <w:color w:val="000000"/>
          <w:sz w:val="20"/>
          <w:szCs w:val="20"/>
          <w:lang w:val="es-EC"/>
        </w:rPr>
        <w:t xml:space="preserve"> 73 de la Ley Orgánica del Sistema Nacional de Contratación Pública.</w:t>
      </w:r>
    </w:p>
    <w:p w14:paraId="7A25AECF" w14:textId="77777777" w:rsidR="00822BF3" w:rsidRPr="001F7086" w:rsidRDefault="00822BF3" w:rsidP="00822BF3">
      <w:pPr>
        <w:spacing w:after="0" w:line="240" w:lineRule="auto"/>
        <w:rPr>
          <w:rFonts w:ascii="Arial Narrow" w:hAnsi="Arial Narrow" w:cs="Calibri Light"/>
          <w:color w:val="000000"/>
          <w:sz w:val="20"/>
          <w:szCs w:val="20"/>
          <w:lang w:val="es-EC"/>
        </w:rPr>
      </w:pPr>
    </w:p>
    <w:p w14:paraId="12B03021" w14:textId="77777777" w:rsidR="00822BF3" w:rsidRPr="001F7086" w:rsidRDefault="00822BF3" w:rsidP="00822BF3">
      <w:pPr>
        <w:spacing w:after="0" w:line="240" w:lineRule="auto"/>
        <w:rPr>
          <w:rFonts w:ascii="Arial Narrow" w:hAnsi="Arial Narrow" w:cs="Calibri Light"/>
          <w:color w:val="000000"/>
          <w:sz w:val="20"/>
          <w:szCs w:val="20"/>
          <w:lang w:val="es-EC"/>
        </w:rPr>
      </w:pPr>
      <w:r w:rsidRPr="001F7086">
        <w:rPr>
          <w:rFonts w:ascii="Arial Narrow" w:hAnsi="Arial Narrow" w:cs="Calibri Light"/>
          <w:color w:val="000000"/>
          <w:sz w:val="20"/>
          <w:szCs w:val="20"/>
          <w:lang w:val="es-EC"/>
        </w:rPr>
        <w:t xml:space="preserve">Será facultad de la entidad requirente, emisora de la orden de compra, otorgar anticipos, si lo creyere pertinente conforme el Art. 265 del RGLOSNCP. En caso de que así fuera, el proveedor deberá cumplir con la entrega de la correspondiente garantía de buen uso de anticipo por el cien por ciento (100%) del valor del anticipo. </w:t>
      </w:r>
    </w:p>
    <w:p w14:paraId="0C3313AB" w14:textId="77777777" w:rsidR="00822BF3" w:rsidRPr="001F7086" w:rsidRDefault="00822BF3" w:rsidP="00822BF3">
      <w:pPr>
        <w:spacing w:after="0" w:line="240" w:lineRule="auto"/>
        <w:rPr>
          <w:rFonts w:ascii="Arial Narrow" w:hAnsi="Arial Narrow" w:cs="Calibri Light"/>
          <w:color w:val="000000"/>
          <w:sz w:val="20"/>
          <w:szCs w:val="20"/>
          <w:lang w:val="es-EC"/>
        </w:rPr>
      </w:pPr>
    </w:p>
    <w:p w14:paraId="1E864B02" w14:textId="77777777" w:rsidR="00822BF3" w:rsidRPr="001F7086" w:rsidRDefault="00822BF3" w:rsidP="00822BF3">
      <w:pPr>
        <w:spacing w:after="0" w:line="240" w:lineRule="auto"/>
        <w:rPr>
          <w:rFonts w:ascii="Arial Narrow" w:hAnsi="Arial Narrow" w:cs="Calibri Light"/>
          <w:color w:val="000000"/>
          <w:sz w:val="20"/>
          <w:szCs w:val="20"/>
          <w:lang w:val="es-EC"/>
        </w:rPr>
      </w:pPr>
      <w:r w:rsidRPr="001F7086">
        <w:rPr>
          <w:rFonts w:ascii="Arial Narrow" w:hAnsi="Arial Narrow" w:cs="Calibri Light"/>
          <w:color w:val="000000"/>
          <w:sz w:val="20"/>
          <w:szCs w:val="20"/>
          <w:lang w:val="es-EC"/>
        </w:rPr>
        <w:t xml:space="preserve">El valor por concepto de anticipo será depositado en una cuenta que el proveedor seleccionado aperturará en un banco estatal o privado de propiedad de entidades del Estado en un cincuenta por ciento o más. </w:t>
      </w:r>
    </w:p>
    <w:p w14:paraId="20F854EF" w14:textId="77777777" w:rsidR="00822BF3" w:rsidRPr="001F7086" w:rsidRDefault="00822BF3" w:rsidP="00822BF3">
      <w:pPr>
        <w:spacing w:after="0" w:line="240" w:lineRule="auto"/>
        <w:rPr>
          <w:rFonts w:ascii="Arial Narrow" w:hAnsi="Arial Narrow" w:cs="Calibri Light"/>
          <w:color w:val="000000"/>
          <w:sz w:val="20"/>
          <w:szCs w:val="20"/>
          <w:lang w:val="es-EC"/>
        </w:rPr>
      </w:pPr>
    </w:p>
    <w:p w14:paraId="71DF1A0E" w14:textId="77777777" w:rsidR="00822BF3" w:rsidRPr="001F7086" w:rsidRDefault="00822BF3" w:rsidP="00822BF3">
      <w:pPr>
        <w:spacing w:after="0" w:line="240" w:lineRule="auto"/>
        <w:rPr>
          <w:rFonts w:ascii="Arial Narrow" w:hAnsi="Arial Narrow" w:cs="Calibri Light"/>
          <w:color w:val="000000"/>
          <w:sz w:val="20"/>
          <w:szCs w:val="20"/>
          <w:lang w:val="es-EC"/>
        </w:rPr>
      </w:pPr>
      <w:r w:rsidRPr="001F7086">
        <w:rPr>
          <w:rFonts w:ascii="Arial Narrow" w:hAnsi="Arial Narrow" w:cs="Calibri Light"/>
          <w:color w:val="000000"/>
          <w:sz w:val="20"/>
          <w:szCs w:val="20"/>
          <w:lang w:val="es-EC"/>
        </w:rPr>
        <w:t xml:space="preserve">El proveedor seleccionado deberá autorizar expresamente a la entidad contratante el levantamiento del sigilo bancario de la cuenta en la que será depositado el anticipo recibido. El administrador responsable de las adquisiciones a través de catálogo electrónico designado por la entidad contratante verificará que los movimientos de la cuenta correspondan estrictamente al proceso de </w:t>
      </w:r>
      <w:r w:rsidRPr="001F7086">
        <w:rPr>
          <w:rFonts w:ascii="Arial Narrow" w:hAnsi="Arial Narrow" w:cs="Calibri Light"/>
          <w:color w:val="000000"/>
          <w:sz w:val="20"/>
          <w:szCs w:val="20"/>
        </w:rPr>
        <w:t>devengar el</w:t>
      </w:r>
      <w:r w:rsidRPr="001F7086">
        <w:rPr>
          <w:rFonts w:ascii="Arial Narrow" w:hAnsi="Arial Narrow" w:cs="Calibri Light"/>
          <w:color w:val="000000"/>
          <w:sz w:val="20"/>
          <w:szCs w:val="20"/>
          <w:lang w:val="es-EC"/>
        </w:rPr>
        <w:t xml:space="preserve"> anticipo o ejecución contractual.</w:t>
      </w:r>
    </w:p>
    <w:p w14:paraId="16F784FF" w14:textId="77777777" w:rsidR="00822BF3" w:rsidRPr="001F7086" w:rsidRDefault="00822BF3" w:rsidP="00822BF3">
      <w:pPr>
        <w:spacing w:after="0" w:line="240" w:lineRule="auto"/>
        <w:rPr>
          <w:rFonts w:ascii="Arial Narrow" w:hAnsi="Arial Narrow" w:cs="Calibri Light"/>
          <w:color w:val="000000"/>
          <w:sz w:val="20"/>
          <w:szCs w:val="20"/>
          <w:lang w:val="es-EC"/>
        </w:rPr>
      </w:pPr>
    </w:p>
    <w:p w14:paraId="30B5F27F" w14:textId="77777777" w:rsidR="00822BF3" w:rsidRPr="001F7086" w:rsidRDefault="00822BF3" w:rsidP="00822BF3">
      <w:pPr>
        <w:spacing w:after="0" w:line="240" w:lineRule="auto"/>
        <w:rPr>
          <w:rFonts w:ascii="Arial Narrow" w:hAnsi="Arial Narrow" w:cs="Calibri Light"/>
          <w:color w:val="000000"/>
          <w:sz w:val="20"/>
          <w:szCs w:val="20"/>
          <w:lang w:val="es-EC"/>
        </w:rPr>
      </w:pPr>
      <w:r w:rsidRPr="001F7086">
        <w:rPr>
          <w:rFonts w:ascii="Arial Narrow" w:hAnsi="Arial Narrow" w:cs="Calibri Light"/>
          <w:color w:val="000000"/>
          <w:sz w:val="20"/>
          <w:szCs w:val="20"/>
          <w:lang w:val="es-EC"/>
        </w:rPr>
        <w:t>El anticipo otorgado se descontará en la liquidación económica final de la orden de compra, previa recepción del bien a satisfacción de la entidad contratante y la suscripción de la correspondiente acta de entrega-recepción.</w:t>
      </w:r>
    </w:p>
    <w:p w14:paraId="4F24AD08" w14:textId="77777777" w:rsidR="00822BF3" w:rsidRPr="001F7086" w:rsidRDefault="00822BF3" w:rsidP="00822BF3">
      <w:pPr>
        <w:spacing w:after="0" w:line="240" w:lineRule="auto"/>
        <w:rPr>
          <w:rFonts w:ascii="Arial Narrow" w:hAnsi="Arial Narrow" w:cs="Calibri Light"/>
          <w:color w:val="000000"/>
          <w:sz w:val="20"/>
          <w:szCs w:val="20"/>
          <w:lang w:val="es-EC"/>
        </w:rPr>
      </w:pPr>
    </w:p>
    <w:p w14:paraId="4D0EDCE7" w14:textId="77777777" w:rsidR="00822BF3" w:rsidRPr="001F7086" w:rsidRDefault="00822BF3" w:rsidP="00822BF3">
      <w:pPr>
        <w:pStyle w:val="Ttulo4"/>
        <w:rPr>
          <w:rFonts w:ascii="Arial Narrow" w:hAnsi="Arial Narrow" w:cs="Calibri Light"/>
          <w:color w:val="000000"/>
          <w:sz w:val="20"/>
          <w:szCs w:val="20"/>
          <w:lang w:val="es-EC"/>
        </w:rPr>
      </w:pPr>
      <w:bookmarkStart w:id="1311" w:name="_Toc8901520"/>
      <w:bookmarkStart w:id="1312" w:name="_Toc11064673"/>
      <w:r w:rsidRPr="001F7086">
        <w:rPr>
          <w:rFonts w:ascii="Arial Narrow" w:eastAsia="Lucida Sans Unicode" w:hAnsi="Arial Narrow" w:cs="Calibri Light"/>
          <w:color w:val="000000"/>
          <w:sz w:val="20"/>
          <w:szCs w:val="20"/>
          <w:lang w:val="es-EC"/>
        </w:rPr>
        <w:lastRenderedPageBreak/>
        <w:t>Garantía técnica</w:t>
      </w:r>
      <w:bookmarkStart w:id="1313" w:name="_Hlk59115413"/>
      <w:bookmarkEnd w:id="1311"/>
      <w:bookmarkEnd w:id="1312"/>
      <w:r w:rsidRPr="001F7086">
        <w:rPr>
          <w:rFonts w:ascii="Arial Narrow" w:eastAsia="Lucida Sans Unicode" w:hAnsi="Arial Narrow" w:cs="Calibri Light"/>
          <w:color w:val="000000"/>
          <w:sz w:val="20"/>
          <w:szCs w:val="20"/>
          <w:lang w:val="es-EC"/>
        </w:rPr>
        <w:t xml:space="preserve"> </w:t>
      </w:r>
    </w:p>
    <w:bookmarkEnd w:id="1313"/>
    <w:p w14:paraId="4E3D7152" w14:textId="77777777" w:rsidR="00822BF3" w:rsidRPr="001F7086" w:rsidRDefault="00822BF3" w:rsidP="00822BF3">
      <w:pPr>
        <w:pStyle w:val="Textoindependiente"/>
        <w:spacing w:after="0" w:line="240" w:lineRule="auto"/>
        <w:rPr>
          <w:rFonts w:ascii="Arial Narrow" w:hAnsi="Arial Narrow" w:cs="Calibri Light"/>
          <w:color w:val="000000"/>
          <w:sz w:val="20"/>
          <w:szCs w:val="20"/>
          <w:lang w:val="es-EC"/>
        </w:rPr>
      </w:pPr>
    </w:p>
    <w:p w14:paraId="263123BE" w14:textId="77777777" w:rsidR="00822BF3" w:rsidRPr="001F7086" w:rsidRDefault="00822BF3" w:rsidP="00822BF3">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La garantía técnica cubre el cien por ciento (100%) de los bienes de daños o alteraciones ocasionados por: fábrica, embalaje, transporte, manipulación, mala calidad de los materiales o componentes empleados en su fabricación.</w:t>
      </w:r>
    </w:p>
    <w:p w14:paraId="4634F867" w14:textId="77777777" w:rsidR="00822BF3" w:rsidRPr="001F7086" w:rsidRDefault="00822BF3" w:rsidP="00822BF3">
      <w:pPr>
        <w:spacing w:after="0" w:line="240" w:lineRule="auto"/>
        <w:rPr>
          <w:rFonts w:ascii="Arial Narrow" w:hAnsi="Arial Narrow" w:cs="Calibri Light"/>
          <w:color w:val="000000"/>
          <w:sz w:val="20"/>
          <w:szCs w:val="20"/>
        </w:rPr>
      </w:pPr>
    </w:p>
    <w:p w14:paraId="792A7316" w14:textId="77777777" w:rsidR="00822BF3" w:rsidRPr="001F7086" w:rsidRDefault="00822BF3" w:rsidP="00822BF3">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El contratista deberá realizar el cambio de los bienes considerados defectuosos previa inspección visual e informe técnico debidamente motivado realizado por parte del administrador de la orden de compra, los mismos que serán reemplazados por otros nuevos sin costo adicional alguno para la entidad contratante y en concordancia con los plazos de entrega establecido en el respectivo Convenio Marco, para la entrega de los bienes, excepto si los daños hubiesen sido ocasionados por mal uso.</w:t>
      </w:r>
    </w:p>
    <w:p w14:paraId="6C8E13DE" w14:textId="77777777" w:rsidR="00822BF3" w:rsidRPr="001F7086" w:rsidRDefault="00822BF3" w:rsidP="00822BF3">
      <w:pPr>
        <w:spacing w:after="0" w:line="240" w:lineRule="auto"/>
        <w:rPr>
          <w:rFonts w:ascii="Arial Narrow" w:hAnsi="Arial Narrow" w:cs="Calibri Light"/>
          <w:color w:val="000000"/>
          <w:sz w:val="20"/>
          <w:szCs w:val="20"/>
        </w:rPr>
      </w:pPr>
    </w:p>
    <w:p w14:paraId="219D15AD" w14:textId="77777777" w:rsidR="00822BF3" w:rsidRPr="001F7086" w:rsidRDefault="00822BF3" w:rsidP="00822BF3">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EL contratista deberá entregar a la entidad contratante la correspondiente garantía técnica, la cual deberá tener una vigencia </w:t>
      </w:r>
      <w:r w:rsidR="00F61E8C" w:rsidRPr="001F7086">
        <w:rPr>
          <w:rFonts w:ascii="Arial Narrow" w:hAnsi="Arial Narrow" w:cs="Calibri Light"/>
          <w:color w:val="000000"/>
          <w:sz w:val="20"/>
          <w:szCs w:val="20"/>
        </w:rPr>
        <w:t>de</w:t>
      </w:r>
      <w:r w:rsidRPr="001F7086">
        <w:rPr>
          <w:rFonts w:ascii="Arial Narrow" w:hAnsi="Arial Narrow" w:cs="Calibri Light"/>
          <w:color w:val="000000"/>
          <w:sz w:val="20"/>
          <w:szCs w:val="20"/>
        </w:rPr>
        <w:t xml:space="preserve"> cuatro (4) años</w:t>
      </w:r>
      <w:r w:rsidR="00F61E8C" w:rsidRPr="001F7086">
        <w:rPr>
          <w:rFonts w:ascii="Arial Narrow" w:hAnsi="Arial Narrow" w:cs="Calibri Light"/>
          <w:color w:val="000000"/>
          <w:sz w:val="20"/>
          <w:szCs w:val="20"/>
        </w:rPr>
        <w:t xml:space="preserve"> o superior</w:t>
      </w:r>
      <w:r w:rsidRPr="001F7086">
        <w:rPr>
          <w:rFonts w:ascii="Arial Narrow" w:hAnsi="Arial Narrow" w:cs="Calibri Light"/>
          <w:color w:val="000000"/>
          <w:sz w:val="20"/>
          <w:szCs w:val="20"/>
        </w:rPr>
        <w:t xml:space="preserve"> Esta garantía deberá ser entregada y regirá desde la fecha de suscripción del acta de entrega – recepción de los </w:t>
      </w:r>
      <w:r w:rsidR="00C22A73">
        <w:rPr>
          <w:rFonts w:ascii="Arial Narrow" w:hAnsi="Arial Narrow" w:cs="Calibri Light"/>
          <w:color w:val="000000"/>
          <w:sz w:val="20"/>
          <w:szCs w:val="20"/>
        </w:rPr>
        <w:t>cables eléctricos</w:t>
      </w:r>
      <w:r w:rsidRPr="001F7086">
        <w:rPr>
          <w:rFonts w:ascii="Arial Narrow" w:hAnsi="Arial Narrow" w:cs="Calibri Light"/>
          <w:color w:val="000000"/>
          <w:sz w:val="20"/>
          <w:szCs w:val="20"/>
        </w:rPr>
        <w:t>.</w:t>
      </w:r>
    </w:p>
    <w:p w14:paraId="2255423A" w14:textId="77777777" w:rsidR="00822BF3" w:rsidRPr="001F7086" w:rsidRDefault="00822BF3" w:rsidP="00822BF3">
      <w:pPr>
        <w:spacing w:after="0" w:line="240" w:lineRule="auto"/>
        <w:rPr>
          <w:rFonts w:ascii="Arial Narrow" w:hAnsi="Arial Narrow" w:cs="Calibri Light"/>
          <w:color w:val="000000"/>
          <w:sz w:val="20"/>
          <w:szCs w:val="20"/>
        </w:rPr>
      </w:pPr>
    </w:p>
    <w:p w14:paraId="3BDA5D46" w14:textId="77777777" w:rsidR="00822BF3" w:rsidRPr="001F7086" w:rsidRDefault="00822BF3" w:rsidP="00822BF3">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En caso de existir un desacuerdo con el criterio de la entidad contratante respecto a los bienes considerados defectuosos, se deberán realizar las pruebas de ensayo por muestreo acorde la normativa legal, siendo un (1) bien lo mínimo, que permitan certificar el cumplimiento de las especificaciones establecidas en la ficha técnica de los bienes adquiridos. El costo de todas las pruebas realizadas será por cuenta del proveedor, sin embargo, en caso de que el bien demuestre el cumplimiento de las características establecidas, será la entidad contratante quien deberá cancelar el costo de las pruebas o certificados realizados a los mismos.</w:t>
      </w:r>
    </w:p>
    <w:p w14:paraId="433914BB" w14:textId="77777777" w:rsidR="00822BF3" w:rsidRPr="001F7086" w:rsidRDefault="00822BF3" w:rsidP="00212208">
      <w:pPr>
        <w:pStyle w:val="BodyText21"/>
        <w:spacing w:line="240" w:lineRule="auto"/>
        <w:ind w:left="0" w:firstLine="0"/>
        <w:rPr>
          <w:rFonts w:ascii="Arial Narrow" w:hAnsi="Arial Narrow" w:cs="Calibri Light"/>
          <w:color w:val="000000"/>
          <w:sz w:val="20"/>
        </w:rPr>
      </w:pPr>
    </w:p>
    <w:p w14:paraId="7FDD1CA7" w14:textId="77777777" w:rsidR="0082524B" w:rsidRDefault="00BB3389" w:rsidP="0082524B">
      <w:pPr>
        <w:pStyle w:val="Ttulo3"/>
        <w:rPr>
          <w:rFonts w:ascii="Arial Narrow" w:hAnsi="Arial Narrow" w:cs="Calibri Light"/>
          <w:color w:val="000000"/>
          <w:sz w:val="20"/>
          <w:szCs w:val="20"/>
        </w:rPr>
      </w:pPr>
      <w:bookmarkStart w:id="1314" w:name="_Toc150959803"/>
      <w:bookmarkStart w:id="1315" w:name="_Toc533579455"/>
      <w:bookmarkStart w:id="1316" w:name="_Toc8901536"/>
      <w:bookmarkStart w:id="1317" w:name="_Toc11064689"/>
      <w:r w:rsidRPr="001F7086">
        <w:rPr>
          <w:rFonts w:ascii="Arial Narrow" w:hAnsi="Arial Narrow" w:cs="Calibri Light"/>
          <w:color w:val="000000"/>
          <w:sz w:val="20"/>
          <w:szCs w:val="20"/>
        </w:rPr>
        <w:t xml:space="preserve">VIGÉSIMA </w:t>
      </w:r>
      <w:r w:rsidR="00563EE8" w:rsidRPr="001F7086">
        <w:rPr>
          <w:rFonts w:ascii="Arial Narrow" w:hAnsi="Arial Narrow" w:cs="Calibri Light"/>
          <w:color w:val="000000"/>
          <w:sz w:val="20"/>
          <w:szCs w:val="20"/>
        </w:rPr>
        <w:t>CUARTA</w:t>
      </w:r>
      <w:r w:rsidRPr="001F7086">
        <w:rPr>
          <w:rFonts w:ascii="Arial Narrow" w:hAnsi="Arial Narrow" w:cs="Calibri Light"/>
          <w:color w:val="000000"/>
          <w:sz w:val="20"/>
          <w:szCs w:val="20"/>
        </w:rPr>
        <w:t xml:space="preserve">: </w:t>
      </w:r>
      <w:r w:rsidR="00F1388D" w:rsidRPr="001F7086">
        <w:rPr>
          <w:rFonts w:ascii="Arial Narrow" w:hAnsi="Arial Narrow" w:cs="Calibri Light"/>
          <w:color w:val="000000"/>
          <w:sz w:val="20"/>
          <w:szCs w:val="20"/>
        </w:rPr>
        <w:t>RECEPCIÓ</w:t>
      </w:r>
      <w:r w:rsidR="00822BF3" w:rsidRPr="001F7086">
        <w:rPr>
          <w:rFonts w:ascii="Arial Narrow" w:hAnsi="Arial Narrow" w:cs="Calibri Light"/>
          <w:color w:val="000000"/>
          <w:sz w:val="20"/>
          <w:szCs w:val="20"/>
        </w:rPr>
        <w:t>N</w:t>
      </w:r>
      <w:bookmarkEnd w:id="1314"/>
    </w:p>
    <w:p w14:paraId="60A120E3" w14:textId="77777777" w:rsidR="0082524B" w:rsidRPr="0082524B" w:rsidRDefault="0082524B" w:rsidP="0082524B">
      <w:pPr>
        <w:spacing w:after="0" w:line="240" w:lineRule="auto"/>
      </w:pPr>
    </w:p>
    <w:p w14:paraId="207785CD" w14:textId="77777777" w:rsidR="00822BF3" w:rsidRPr="001F7086" w:rsidRDefault="00822BF3" w:rsidP="003B0362">
      <w:pPr>
        <w:pStyle w:val="Prrafodelista"/>
        <w:numPr>
          <w:ilvl w:val="0"/>
          <w:numId w:val="66"/>
        </w:numPr>
        <w:tabs>
          <w:tab w:val="left" w:pos="567"/>
        </w:tabs>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La recepción de los bienes se realizará conforme el Arts. 112, 148, 316, 319, 325 y 326 del RGLOSNCP. El administrador se negará a recibir los bienes conforme el Art. 322</w:t>
      </w:r>
      <w:r w:rsidR="00ED2FBE" w:rsidRPr="001F7086">
        <w:rPr>
          <w:rFonts w:ascii="Arial Narrow" w:hAnsi="Arial Narrow" w:cs="Calibri Light"/>
          <w:color w:val="000000"/>
          <w:sz w:val="20"/>
          <w:szCs w:val="20"/>
        </w:rPr>
        <w:t xml:space="preserve"> del RGLOSNCP;</w:t>
      </w:r>
    </w:p>
    <w:p w14:paraId="2454BB14" w14:textId="77777777" w:rsidR="00822BF3" w:rsidRPr="001F7086" w:rsidRDefault="00822BF3" w:rsidP="003B0362">
      <w:pPr>
        <w:pStyle w:val="Prrafodelista"/>
        <w:numPr>
          <w:ilvl w:val="0"/>
          <w:numId w:val="66"/>
        </w:numPr>
        <w:tabs>
          <w:tab w:val="left" w:pos="567"/>
        </w:tabs>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De ser el caso, la recepción presunta por parte del contratista se realizará conforme </w:t>
      </w:r>
      <w:r w:rsidR="00A50157">
        <w:rPr>
          <w:rFonts w:ascii="Arial Narrow" w:hAnsi="Arial Narrow" w:cs="Calibri Light"/>
          <w:color w:val="000000"/>
          <w:sz w:val="20"/>
          <w:szCs w:val="20"/>
        </w:rPr>
        <w:t xml:space="preserve">el Art. </w:t>
      </w:r>
      <w:r w:rsidRPr="001F7086">
        <w:rPr>
          <w:rFonts w:ascii="Arial Narrow" w:hAnsi="Arial Narrow" w:cs="Calibri Light"/>
          <w:color w:val="000000"/>
          <w:sz w:val="20"/>
          <w:szCs w:val="20"/>
        </w:rPr>
        <w:t>323 del RGLOSNCP</w:t>
      </w:r>
      <w:r w:rsidR="00ED2FBE" w:rsidRPr="001F7086">
        <w:rPr>
          <w:rFonts w:ascii="Arial Narrow" w:hAnsi="Arial Narrow" w:cs="Calibri Light"/>
          <w:color w:val="000000"/>
          <w:sz w:val="20"/>
          <w:szCs w:val="20"/>
        </w:rPr>
        <w:t>;</w:t>
      </w:r>
    </w:p>
    <w:p w14:paraId="6199AB2E" w14:textId="77777777" w:rsidR="00822BF3" w:rsidRPr="001F7086" w:rsidRDefault="00822BF3" w:rsidP="003B0362">
      <w:pPr>
        <w:pStyle w:val="Prrafodelista"/>
        <w:numPr>
          <w:ilvl w:val="0"/>
          <w:numId w:val="66"/>
        </w:numPr>
        <w:tabs>
          <w:tab w:val="left" w:pos="567"/>
        </w:tabs>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De ser el caso, la recepción presunta a favor de la entidad contratante se realizará conforme el </w:t>
      </w:r>
      <w:r w:rsidR="00A50157">
        <w:rPr>
          <w:rFonts w:ascii="Arial Narrow" w:hAnsi="Arial Narrow" w:cs="Calibri Light"/>
          <w:color w:val="000000"/>
          <w:sz w:val="20"/>
          <w:szCs w:val="20"/>
        </w:rPr>
        <w:t xml:space="preserve">Art. </w:t>
      </w:r>
      <w:r w:rsidRPr="001F7086">
        <w:rPr>
          <w:rFonts w:ascii="Arial Narrow" w:hAnsi="Arial Narrow" w:cs="Calibri Light"/>
          <w:color w:val="000000"/>
          <w:sz w:val="20"/>
          <w:szCs w:val="20"/>
        </w:rPr>
        <w:t>324 del RGLOSNCP.</w:t>
      </w:r>
    </w:p>
    <w:p w14:paraId="5F48F766" w14:textId="77777777" w:rsidR="00822BF3" w:rsidRPr="001F7086" w:rsidRDefault="00822BF3" w:rsidP="00822BF3">
      <w:pPr>
        <w:tabs>
          <w:tab w:val="left" w:pos="567"/>
        </w:tabs>
        <w:spacing w:line="240" w:lineRule="auto"/>
        <w:rPr>
          <w:rFonts w:ascii="Arial Narrow" w:hAnsi="Arial Narrow" w:cs="Calibri Light"/>
          <w:color w:val="000000"/>
          <w:sz w:val="20"/>
          <w:szCs w:val="20"/>
        </w:rPr>
      </w:pPr>
    </w:p>
    <w:p w14:paraId="0D47EF48" w14:textId="77777777" w:rsidR="00822BF3" w:rsidRDefault="00BB3389" w:rsidP="00822BF3">
      <w:pPr>
        <w:pStyle w:val="Ttulo3"/>
        <w:rPr>
          <w:rFonts w:ascii="Arial Narrow" w:hAnsi="Arial Narrow" w:cs="Calibri Light"/>
          <w:color w:val="000000"/>
          <w:sz w:val="20"/>
          <w:szCs w:val="20"/>
        </w:rPr>
      </w:pPr>
      <w:bookmarkStart w:id="1318" w:name="_Toc150959804"/>
      <w:r w:rsidRPr="001F7086">
        <w:rPr>
          <w:rFonts w:ascii="Arial Narrow" w:hAnsi="Arial Narrow" w:cs="Calibri Light"/>
          <w:color w:val="000000"/>
          <w:sz w:val="20"/>
          <w:szCs w:val="20"/>
        </w:rPr>
        <w:t xml:space="preserve">VIGÉSIMA </w:t>
      </w:r>
      <w:r w:rsidR="00563EE8" w:rsidRPr="001F7086">
        <w:rPr>
          <w:rFonts w:ascii="Arial Narrow" w:hAnsi="Arial Narrow" w:cs="Calibri Light"/>
          <w:color w:val="000000"/>
          <w:sz w:val="20"/>
          <w:szCs w:val="20"/>
        </w:rPr>
        <w:t>QUINTA</w:t>
      </w:r>
      <w:r w:rsidRPr="001F7086">
        <w:rPr>
          <w:rFonts w:ascii="Arial Narrow" w:hAnsi="Arial Narrow" w:cs="Calibri Light"/>
          <w:color w:val="000000"/>
          <w:sz w:val="20"/>
          <w:szCs w:val="20"/>
        </w:rPr>
        <w:t xml:space="preserve">: </w:t>
      </w:r>
      <w:r w:rsidR="00822BF3" w:rsidRPr="001F7086">
        <w:rPr>
          <w:rFonts w:ascii="Arial Narrow" w:hAnsi="Arial Narrow" w:cs="Calibri Light"/>
          <w:color w:val="000000"/>
          <w:sz w:val="20"/>
          <w:szCs w:val="20"/>
        </w:rPr>
        <w:t>PRÓRROGA Y SUSPENSIONES</w:t>
      </w:r>
      <w:bookmarkEnd w:id="1318"/>
    </w:p>
    <w:p w14:paraId="1BB34DDD" w14:textId="77777777" w:rsidR="0082524B" w:rsidRPr="0082524B" w:rsidRDefault="0082524B" w:rsidP="0082524B">
      <w:pPr>
        <w:spacing w:after="0" w:line="240" w:lineRule="auto"/>
      </w:pPr>
    </w:p>
    <w:p w14:paraId="48BECD4F" w14:textId="77777777" w:rsidR="006B6405" w:rsidRPr="001F7086" w:rsidRDefault="006B6405" w:rsidP="003B0362">
      <w:pPr>
        <w:pStyle w:val="Prrafodelista"/>
        <w:numPr>
          <w:ilvl w:val="0"/>
          <w:numId w:val="66"/>
        </w:numPr>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El procedimiento para la ejecución de prórrogas será conforme </w:t>
      </w:r>
      <w:r w:rsidR="00ED2FBE" w:rsidRPr="001F7086">
        <w:rPr>
          <w:rFonts w:ascii="Arial Narrow" w:hAnsi="Arial Narrow" w:cs="Calibri Light"/>
          <w:color w:val="000000"/>
          <w:sz w:val="20"/>
          <w:szCs w:val="20"/>
        </w:rPr>
        <w:t>los Arts. 289, 290 del RGLOSNCP;</w:t>
      </w:r>
      <w:r w:rsidRPr="001F7086">
        <w:rPr>
          <w:rFonts w:ascii="Arial Narrow" w:hAnsi="Arial Narrow" w:cs="Calibri Light"/>
          <w:color w:val="000000"/>
          <w:sz w:val="20"/>
          <w:szCs w:val="20"/>
        </w:rPr>
        <w:t xml:space="preserve"> </w:t>
      </w:r>
    </w:p>
    <w:p w14:paraId="5AD7281D" w14:textId="77777777" w:rsidR="00822BF3" w:rsidRPr="001F7086" w:rsidRDefault="006B6405" w:rsidP="003B0362">
      <w:pPr>
        <w:pStyle w:val="Prrafodelista"/>
        <w:numPr>
          <w:ilvl w:val="0"/>
          <w:numId w:val="66"/>
        </w:numPr>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EL procedimiento de suspensión de plazos contractuales será conforme los Arts, 289, 291 del RGLOSNCP.</w:t>
      </w:r>
    </w:p>
    <w:p w14:paraId="0B2AC744" w14:textId="77777777" w:rsidR="006B6405" w:rsidRPr="001F7086" w:rsidRDefault="006B6405" w:rsidP="006B6405">
      <w:pPr>
        <w:spacing w:after="0" w:line="240" w:lineRule="auto"/>
        <w:rPr>
          <w:rFonts w:ascii="Arial Narrow" w:hAnsi="Arial Narrow" w:cs="Calibri Light"/>
          <w:color w:val="000000"/>
          <w:sz w:val="20"/>
          <w:szCs w:val="20"/>
        </w:rPr>
      </w:pPr>
    </w:p>
    <w:p w14:paraId="032B304F" w14:textId="77777777" w:rsidR="006B6405" w:rsidRPr="001F7086" w:rsidRDefault="00BB3389" w:rsidP="006B6405">
      <w:pPr>
        <w:pStyle w:val="Ttulo3"/>
        <w:rPr>
          <w:rFonts w:ascii="Arial Narrow" w:hAnsi="Arial Narrow" w:cs="Calibri Light"/>
          <w:color w:val="000000"/>
          <w:sz w:val="20"/>
          <w:szCs w:val="20"/>
        </w:rPr>
      </w:pPr>
      <w:bookmarkStart w:id="1319" w:name="_Toc525315524"/>
      <w:bookmarkStart w:id="1320" w:name="_Toc531612919"/>
      <w:bookmarkStart w:id="1321" w:name="_Toc533579436"/>
      <w:bookmarkStart w:id="1322" w:name="_Toc8901516"/>
      <w:bookmarkStart w:id="1323" w:name="_Toc11064669"/>
      <w:bookmarkStart w:id="1324" w:name="_Toc150959805"/>
      <w:r w:rsidRPr="001F7086">
        <w:rPr>
          <w:rStyle w:val="formcampos2"/>
          <w:rFonts w:ascii="Arial Narrow" w:hAnsi="Arial Narrow" w:cs="Calibri Light"/>
          <w:color w:val="000000"/>
          <w:szCs w:val="20"/>
        </w:rPr>
        <w:t xml:space="preserve">VIGÉSIMA </w:t>
      </w:r>
      <w:r w:rsidR="00563EE8" w:rsidRPr="001F7086">
        <w:rPr>
          <w:rStyle w:val="formcampos2"/>
          <w:rFonts w:ascii="Arial Narrow" w:hAnsi="Arial Narrow" w:cs="Calibri Light"/>
          <w:color w:val="000000"/>
          <w:szCs w:val="20"/>
        </w:rPr>
        <w:t>SEXTA</w:t>
      </w:r>
      <w:r w:rsidRPr="001F7086">
        <w:rPr>
          <w:rStyle w:val="formcampos2"/>
          <w:rFonts w:ascii="Arial Narrow" w:hAnsi="Arial Narrow" w:cs="Calibri Light"/>
          <w:color w:val="000000"/>
          <w:szCs w:val="20"/>
        </w:rPr>
        <w:t xml:space="preserve">: </w:t>
      </w:r>
      <w:r w:rsidR="006B6405" w:rsidRPr="001F7086">
        <w:rPr>
          <w:rStyle w:val="formcampos2"/>
          <w:rFonts w:ascii="Arial Narrow" w:hAnsi="Arial Narrow" w:cs="Calibri Light"/>
          <w:color w:val="000000"/>
          <w:szCs w:val="20"/>
        </w:rPr>
        <w:t>FORMA DE PAGO DE LA ORDEN DE COMPRA</w:t>
      </w:r>
      <w:bookmarkEnd w:id="1319"/>
      <w:bookmarkEnd w:id="1320"/>
      <w:bookmarkEnd w:id="1321"/>
      <w:bookmarkEnd w:id="1322"/>
      <w:bookmarkEnd w:id="1323"/>
      <w:bookmarkEnd w:id="1324"/>
    </w:p>
    <w:p w14:paraId="2AE8E772" w14:textId="77777777" w:rsidR="006B6405" w:rsidRPr="001F7086" w:rsidRDefault="006B6405" w:rsidP="006B6405">
      <w:pPr>
        <w:spacing w:after="0" w:line="240" w:lineRule="auto"/>
        <w:rPr>
          <w:rFonts w:ascii="Arial Narrow" w:hAnsi="Arial Narrow" w:cs="Calibri Light"/>
          <w:color w:val="000000"/>
          <w:sz w:val="20"/>
          <w:szCs w:val="20"/>
        </w:rPr>
      </w:pPr>
    </w:p>
    <w:p w14:paraId="4403C25A" w14:textId="77777777" w:rsidR="006B6405" w:rsidRPr="001F7086" w:rsidRDefault="006B6405" w:rsidP="006B6405">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Los pagos de las contrataciones realizadas a través de las órdenes de compra derivadas del Convenio Marco, se realizarán con cargo a las partidas presupuestarias de cada entidad contratante y se realizarán de acuerdo con las condiciones establecidas por la entidad.</w:t>
      </w:r>
    </w:p>
    <w:p w14:paraId="5F43E18B" w14:textId="77777777" w:rsidR="006B6405" w:rsidRPr="001F7086" w:rsidRDefault="006B6405" w:rsidP="006B6405">
      <w:pPr>
        <w:spacing w:after="0" w:line="240" w:lineRule="auto"/>
        <w:rPr>
          <w:rFonts w:ascii="Arial Narrow" w:hAnsi="Arial Narrow" w:cs="Calibri Light"/>
          <w:color w:val="000000"/>
          <w:sz w:val="20"/>
          <w:szCs w:val="20"/>
        </w:rPr>
      </w:pPr>
    </w:p>
    <w:p w14:paraId="4A306C16" w14:textId="77777777" w:rsidR="006B6405" w:rsidRPr="001F7086" w:rsidRDefault="006B6405" w:rsidP="006B6405">
      <w:pPr>
        <w:pStyle w:val="Prrafodelista"/>
        <w:spacing w:line="240" w:lineRule="auto"/>
        <w:ind w:left="0"/>
        <w:rPr>
          <w:rFonts w:ascii="Arial Narrow" w:hAnsi="Arial Narrow" w:cs="Calibri Light"/>
          <w:color w:val="000000"/>
          <w:sz w:val="20"/>
          <w:szCs w:val="20"/>
        </w:rPr>
      </w:pPr>
      <w:r w:rsidRPr="001F7086">
        <w:rPr>
          <w:rFonts w:ascii="Arial Narrow" w:hAnsi="Arial Narrow" w:cs="Calibri Light"/>
          <w:color w:val="000000"/>
          <w:sz w:val="20"/>
          <w:szCs w:val="20"/>
        </w:rPr>
        <w:t>Para el pago, la entidad contratante, como parte de los documentos solicitados para el control previo al devengado, requerirá de:</w:t>
      </w:r>
    </w:p>
    <w:p w14:paraId="3EAF529F" w14:textId="77777777" w:rsidR="006B6405" w:rsidRPr="001F7086" w:rsidRDefault="006B6405" w:rsidP="006B6405">
      <w:pPr>
        <w:pStyle w:val="Prrafodelista"/>
        <w:spacing w:line="240" w:lineRule="auto"/>
        <w:ind w:left="0"/>
        <w:rPr>
          <w:rFonts w:ascii="Arial Narrow" w:hAnsi="Arial Narrow" w:cs="Calibri Light"/>
          <w:color w:val="000000"/>
          <w:sz w:val="20"/>
          <w:szCs w:val="20"/>
        </w:rPr>
      </w:pPr>
    </w:p>
    <w:p w14:paraId="6701744D" w14:textId="77777777" w:rsidR="006B6405" w:rsidRPr="001F7086" w:rsidRDefault="006B6405" w:rsidP="003B0362">
      <w:pPr>
        <w:pStyle w:val="Prrafodelista"/>
        <w:numPr>
          <w:ilvl w:val="0"/>
          <w:numId w:val="55"/>
        </w:numPr>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Acta de entrega – recepción del bien “En la forma determinada en el Art. 316 y 319 del RGLOSNCP;</w:t>
      </w:r>
    </w:p>
    <w:p w14:paraId="3DD7A64F" w14:textId="77777777" w:rsidR="006B6405" w:rsidRPr="001F7086" w:rsidRDefault="006B6405" w:rsidP="003B0362">
      <w:pPr>
        <w:pStyle w:val="Prrafodelista"/>
        <w:numPr>
          <w:ilvl w:val="0"/>
          <w:numId w:val="55"/>
        </w:numPr>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Orden de compra;</w:t>
      </w:r>
    </w:p>
    <w:p w14:paraId="1513F39A" w14:textId="77777777" w:rsidR="006B6405" w:rsidRPr="001F7086" w:rsidRDefault="006B6405" w:rsidP="003B0362">
      <w:pPr>
        <w:pStyle w:val="Prrafodelista"/>
        <w:numPr>
          <w:ilvl w:val="0"/>
          <w:numId w:val="55"/>
        </w:numPr>
        <w:spacing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Factura del proveedor. (Deberá observarse la normativa legal vigente respecto a la emisión de comprantes electrónicos emitida por el Servicio de Rentas Internas).</w:t>
      </w:r>
    </w:p>
    <w:p w14:paraId="397518B0" w14:textId="77777777" w:rsidR="006B6405" w:rsidRPr="001F7086" w:rsidRDefault="006B6405" w:rsidP="006B6405">
      <w:pPr>
        <w:pStyle w:val="Prrafodelista"/>
        <w:spacing w:line="240" w:lineRule="auto"/>
        <w:ind w:left="0"/>
        <w:rPr>
          <w:rFonts w:ascii="Arial Narrow" w:hAnsi="Arial Narrow" w:cs="Calibri Light"/>
          <w:color w:val="000000"/>
          <w:sz w:val="20"/>
          <w:szCs w:val="20"/>
        </w:rPr>
      </w:pPr>
    </w:p>
    <w:p w14:paraId="5C40E530" w14:textId="77777777" w:rsidR="006B6405" w:rsidRPr="001F7086" w:rsidRDefault="006B6405" w:rsidP="006B6405">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El pago de los bienes objeto de las órdenes de compra en base a este procedimiento de selección, será realizado en dólares americanos y será efectuado directamente por cada entidad contratante al proveedor.</w:t>
      </w:r>
    </w:p>
    <w:p w14:paraId="40A546B1" w14:textId="77777777" w:rsidR="006B6405" w:rsidRPr="001F7086" w:rsidRDefault="006B6405" w:rsidP="006B6405">
      <w:pPr>
        <w:spacing w:after="0" w:line="240" w:lineRule="auto"/>
        <w:rPr>
          <w:rFonts w:ascii="Arial Narrow" w:hAnsi="Arial Narrow" w:cs="Calibri Light"/>
          <w:color w:val="000000"/>
          <w:sz w:val="20"/>
          <w:szCs w:val="20"/>
        </w:rPr>
      </w:pPr>
    </w:p>
    <w:p w14:paraId="1F95CF7E" w14:textId="77777777" w:rsidR="006B6405" w:rsidRPr="001F7086" w:rsidRDefault="006B6405" w:rsidP="006B6405">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El costo del transporte será asumido por el contratista. No deberán existir costos adicionales por la entrega de los bienes </w:t>
      </w:r>
      <w:r w:rsidRPr="001F7086">
        <w:rPr>
          <w:rFonts w:ascii="Arial Narrow" w:hAnsi="Arial Narrow" w:cs="Calibri Light"/>
          <w:color w:val="000000"/>
          <w:sz w:val="20"/>
          <w:szCs w:val="20"/>
        </w:rPr>
        <w:lastRenderedPageBreak/>
        <w:t xml:space="preserve">objeto del presente instrumento. </w:t>
      </w:r>
    </w:p>
    <w:p w14:paraId="5145CA6C" w14:textId="77777777" w:rsidR="006B6405" w:rsidRPr="001F7086" w:rsidRDefault="006B6405" w:rsidP="006B6405">
      <w:pPr>
        <w:spacing w:after="0" w:line="240" w:lineRule="auto"/>
        <w:rPr>
          <w:rFonts w:ascii="Arial Narrow" w:hAnsi="Arial Narrow" w:cs="Calibri Light"/>
          <w:color w:val="000000"/>
          <w:sz w:val="20"/>
          <w:szCs w:val="20"/>
        </w:rPr>
      </w:pPr>
    </w:p>
    <w:p w14:paraId="7D736D2B" w14:textId="77777777" w:rsidR="006B6405" w:rsidRPr="001F7086" w:rsidRDefault="006B6405" w:rsidP="006B6405">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Las entidades contratantes deberán observar la normativa relacionada a la prohibición de retener indebidamente los pagos al proveedor, según establece el </w:t>
      </w:r>
      <w:r w:rsidR="0006702A">
        <w:rPr>
          <w:rFonts w:ascii="Arial Narrow" w:hAnsi="Arial Narrow" w:cs="Calibri Light"/>
          <w:color w:val="000000"/>
          <w:sz w:val="20"/>
          <w:szCs w:val="20"/>
        </w:rPr>
        <w:t>Art.</w:t>
      </w:r>
      <w:r w:rsidRPr="001F7086">
        <w:rPr>
          <w:rFonts w:ascii="Arial Narrow" w:hAnsi="Arial Narrow" w:cs="Calibri Light"/>
          <w:color w:val="000000"/>
          <w:sz w:val="20"/>
          <w:szCs w:val="20"/>
        </w:rPr>
        <w:t xml:space="preserve"> 101 de la LOSNCP.</w:t>
      </w:r>
    </w:p>
    <w:p w14:paraId="503005F4" w14:textId="77777777" w:rsidR="006B6405" w:rsidRPr="001F7086" w:rsidRDefault="006B6405" w:rsidP="006B6405">
      <w:pPr>
        <w:spacing w:after="0" w:line="240" w:lineRule="auto"/>
        <w:rPr>
          <w:rFonts w:ascii="Arial Narrow" w:hAnsi="Arial Narrow" w:cs="Calibri Light"/>
          <w:color w:val="000000"/>
          <w:sz w:val="20"/>
          <w:szCs w:val="20"/>
        </w:rPr>
      </w:pPr>
    </w:p>
    <w:p w14:paraId="5D613AE1" w14:textId="77777777" w:rsidR="006B6405" w:rsidRPr="001F7086" w:rsidRDefault="006B6405" w:rsidP="006B6405">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El SERCOP no es ni será considerado el responsable final del pago por las adquisiciones del bien adquirido a través del Catálogo Electrónico; dicha responsabilidad recae únicamente en las entidades requirentes; emisoras de las órdenes de compra.</w:t>
      </w:r>
    </w:p>
    <w:p w14:paraId="761CB063" w14:textId="77777777" w:rsidR="006B6405" w:rsidRPr="001F7086" w:rsidRDefault="006B6405" w:rsidP="006B6405">
      <w:pPr>
        <w:spacing w:after="0"/>
        <w:rPr>
          <w:rFonts w:ascii="Arial Narrow" w:hAnsi="Arial Narrow" w:cs="Calibri Light"/>
          <w:color w:val="000000"/>
          <w:sz w:val="20"/>
          <w:szCs w:val="20"/>
        </w:rPr>
      </w:pPr>
    </w:p>
    <w:p w14:paraId="45A7C053" w14:textId="77777777" w:rsidR="006B6405" w:rsidRPr="001F7086" w:rsidRDefault="00BB3389" w:rsidP="00BB3389">
      <w:pPr>
        <w:pStyle w:val="Ttulo3"/>
        <w:rPr>
          <w:rFonts w:ascii="Arial Narrow" w:hAnsi="Arial Narrow" w:cs="Calibri Light"/>
          <w:color w:val="000000"/>
          <w:sz w:val="20"/>
          <w:szCs w:val="20"/>
        </w:rPr>
      </w:pPr>
      <w:bookmarkStart w:id="1325" w:name="_Toc150959806"/>
      <w:r w:rsidRPr="001F7086">
        <w:rPr>
          <w:rFonts w:ascii="Arial Narrow" w:hAnsi="Arial Narrow" w:cs="Calibri Light"/>
          <w:color w:val="000000"/>
          <w:sz w:val="20"/>
          <w:szCs w:val="20"/>
        </w:rPr>
        <w:t xml:space="preserve">VIGÉSIMA </w:t>
      </w:r>
      <w:r w:rsidR="00563EE8" w:rsidRPr="001F7086">
        <w:rPr>
          <w:rFonts w:ascii="Arial Narrow" w:hAnsi="Arial Narrow" w:cs="Calibri Light"/>
          <w:color w:val="000000"/>
          <w:sz w:val="20"/>
          <w:szCs w:val="20"/>
        </w:rPr>
        <w:t>SÉPTIMA</w:t>
      </w:r>
      <w:r w:rsidRPr="001F7086">
        <w:rPr>
          <w:rFonts w:ascii="Arial Narrow" w:hAnsi="Arial Narrow" w:cs="Calibri Light"/>
          <w:color w:val="000000"/>
          <w:sz w:val="20"/>
          <w:szCs w:val="20"/>
        </w:rPr>
        <w:t xml:space="preserve">: </w:t>
      </w:r>
      <w:r w:rsidR="006B6405" w:rsidRPr="001F7086">
        <w:rPr>
          <w:rFonts w:ascii="Arial Narrow" w:hAnsi="Arial Narrow" w:cs="Calibri Light"/>
          <w:color w:val="000000"/>
          <w:sz w:val="20"/>
          <w:szCs w:val="20"/>
        </w:rPr>
        <w:t>MULTAS</w:t>
      </w:r>
      <w:bookmarkEnd w:id="1325"/>
    </w:p>
    <w:p w14:paraId="4F89FB74" w14:textId="77777777" w:rsidR="006B6405" w:rsidRPr="001F7086" w:rsidRDefault="006B6405" w:rsidP="006B6405">
      <w:pPr>
        <w:spacing w:after="0" w:line="240" w:lineRule="auto"/>
        <w:rPr>
          <w:rFonts w:ascii="Arial Narrow" w:hAnsi="Arial Narrow" w:cs="Calibri Light"/>
          <w:color w:val="000000"/>
          <w:sz w:val="20"/>
          <w:szCs w:val="20"/>
        </w:rPr>
      </w:pPr>
    </w:p>
    <w:p w14:paraId="7B808008" w14:textId="77777777" w:rsidR="006B6405" w:rsidRPr="001F7086" w:rsidRDefault="006B6405" w:rsidP="006B6405">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Se aplicará de acuerdo a lo establecido en el </w:t>
      </w:r>
      <w:r w:rsidR="0006702A">
        <w:rPr>
          <w:rFonts w:ascii="Arial Narrow" w:hAnsi="Arial Narrow" w:cs="Calibri Light"/>
          <w:color w:val="000000"/>
          <w:sz w:val="20"/>
          <w:szCs w:val="20"/>
        </w:rPr>
        <w:t>Art.</w:t>
      </w:r>
      <w:r w:rsidRPr="001F7086">
        <w:rPr>
          <w:rFonts w:ascii="Arial Narrow" w:hAnsi="Arial Narrow" w:cs="Calibri Light"/>
          <w:color w:val="000000"/>
          <w:sz w:val="20"/>
          <w:szCs w:val="20"/>
        </w:rPr>
        <w:t xml:space="preserve"> 71 de la LOSNCP, </w:t>
      </w:r>
      <w:r w:rsidR="001F2033" w:rsidRPr="001F7086">
        <w:rPr>
          <w:rFonts w:ascii="Arial Narrow" w:hAnsi="Arial Narrow" w:cs="Calibri Light"/>
          <w:color w:val="000000"/>
          <w:sz w:val="20"/>
          <w:szCs w:val="20"/>
        </w:rPr>
        <w:t>Art. 292 del RGLOSNCP, siendo el procedimiento de imposición de multas conforme el Art. 293 del RGLOSNCP, y se podrá impugnar conforme el Art. 294 del RGLOSNCP.</w:t>
      </w:r>
    </w:p>
    <w:p w14:paraId="0BBCAC85" w14:textId="77777777" w:rsidR="006B6405" w:rsidRPr="001F7086" w:rsidRDefault="006B6405" w:rsidP="006B6405">
      <w:pPr>
        <w:spacing w:after="0" w:line="240" w:lineRule="auto"/>
        <w:rPr>
          <w:rFonts w:ascii="Arial Narrow" w:hAnsi="Arial Narrow" w:cs="Calibri Light"/>
          <w:color w:val="000000"/>
          <w:sz w:val="20"/>
          <w:szCs w:val="20"/>
        </w:rPr>
      </w:pPr>
    </w:p>
    <w:p w14:paraId="6033164C" w14:textId="77777777" w:rsidR="006B6405" w:rsidRPr="001F7086" w:rsidRDefault="006B6405" w:rsidP="006B6405">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El valor de las multas será cancelado por el proveedor o descontado del pago que la entidad deba efectuar al mismo. El cobro de las multas se lo realizará acorde lo establecido por el administrador de la orden de compra.</w:t>
      </w:r>
    </w:p>
    <w:p w14:paraId="22EB535A" w14:textId="77777777" w:rsidR="006B6405" w:rsidRPr="001F7086" w:rsidRDefault="006B6405" w:rsidP="006B6405">
      <w:pPr>
        <w:spacing w:before="240"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Por cada día de retraso en la ejecución de cada una de las obligaciones contractuales, se aplicará una multa equivalente a la cantidad del uno por mil (1/1000) sobre el valor de las obligaciones que se encuentran pendientes.</w:t>
      </w:r>
    </w:p>
    <w:p w14:paraId="38E97332" w14:textId="77777777" w:rsidR="006B6405" w:rsidRPr="001F7086" w:rsidRDefault="006B6405" w:rsidP="006B6405">
      <w:pPr>
        <w:spacing w:after="0" w:line="240" w:lineRule="auto"/>
        <w:rPr>
          <w:rFonts w:ascii="Arial Narrow" w:hAnsi="Arial Narrow" w:cs="Calibri Light"/>
          <w:color w:val="000000"/>
          <w:sz w:val="20"/>
          <w:szCs w:val="20"/>
        </w:rPr>
      </w:pPr>
    </w:p>
    <w:p w14:paraId="6EF51449" w14:textId="77777777" w:rsidR="006B6405" w:rsidRPr="001F7086" w:rsidRDefault="006B6405" w:rsidP="006B6405">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En el caso de que las multas superen el 5% del monto total de la orden de compra y que se hubiese extendido una garantía de fiel cumplimiento, la entidad contratante podrá efectivizar las multas impuestas al contratista a cargo de dicha garantía y proceder con la terminación de la orden de compra acorde el </w:t>
      </w:r>
      <w:r w:rsidR="00A50157">
        <w:rPr>
          <w:rFonts w:ascii="Arial Narrow" w:hAnsi="Arial Narrow" w:cs="Calibri Light"/>
          <w:color w:val="000000"/>
          <w:sz w:val="20"/>
          <w:szCs w:val="20"/>
        </w:rPr>
        <w:t>número</w:t>
      </w:r>
      <w:r w:rsidRPr="001F7086">
        <w:rPr>
          <w:rFonts w:ascii="Arial Narrow" w:hAnsi="Arial Narrow" w:cs="Calibri Light"/>
          <w:color w:val="000000"/>
          <w:sz w:val="20"/>
          <w:szCs w:val="20"/>
        </w:rPr>
        <w:t xml:space="preserve"> 3 del </w:t>
      </w:r>
      <w:r w:rsidR="0006702A">
        <w:rPr>
          <w:rFonts w:ascii="Arial Narrow" w:hAnsi="Arial Narrow" w:cs="Calibri Light"/>
          <w:color w:val="000000"/>
          <w:sz w:val="20"/>
          <w:szCs w:val="20"/>
        </w:rPr>
        <w:t>Art.</w:t>
      </w:r>
      <w:r w:rsidRPr="001F7086">
        <w:rPr>
          <w:rFonts w:ascii="Arial Narrow" w:hAnsi="Arial Narrow" w:cs="Calibri Light"/>
          <w:color w:val="000000"/>
          <w:sz w:val="20"/>
          <w:szCs w:val="20"/>
        </w:rPr>
        <w:t xml:space="preserve"> 94 y el </w:t>
      </w:r>
      <w:r w:rsidR="0006702A">
        <w:rPr>
          <w:rFonts w:ascii="Arial Narrow" w:hAnsi="Arial Narrow" w:cs="Calibri Light"/>
          <w:color w:val="000000"/>
          <w:sz w:val="20"/>
          <w:szCs w:val="20"/>
        </w:rPr>
        <w:t>Art.</w:t>
      </w:r>
      <w:r w:rsidRPr="001F7086">
        <w:rPr>
          <w:rFonts w:ascii="Arial Narrow" w:hAnsi="Arial Narrow" w:cs="Calibri Light"/>
          <w:color w:val="000000"/>
          <w:sz w:val="20"/>
          <w:szCs w:val="20"/>
        </w:rPr>
        <w:t xml:space="preserve"> 95 de LOSNCP.</w:t>
      </w:r>
    </w:p>
    <w:p w14:paraId="4B182D87" w14:textId="77777777" w:rsidR="006B6405" w:rsidRPr="001F7086" w:rsidRDefault="006B6405" w:rsidP="006B6405">
      <w:pPr>
        <w:spacing w:after="0" w:line="240" w:lineRule="auto"/>
        <w:rPr>
          <w:rFonts w:ascii="Arial Narrow" w:hAnsi="Arial Narrow" w:cs="Calibri Light"/>
          <w:color w:val="000000"/>
          <w:sz w:val="20"/>
          <w:szCs w:val="20"/>
        </w:rPr>
      </w:pPr>
    </w:p>
    <w:p w14:paraId="79977B5E" w14:textId="77777777" w:rsidR="006B6405" w:rsidRPr="001F7086" w:rsidRDefault="006B6405" w:rsidP="006B6405">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En el caso de que las multas superen el 5% del monto total de la orden de compra, que NO se hubiese extendido una garantía de fiel cumplimiento y se llegase a liquidar la orden de compra, la entidad contratante podrá efectivizar las multas impuestas al contratista descontándolas de la liquidación total de la orden de compra.</w:t>
      </w:r>
    </w:p>
    <w:p w14:paraId="4364B17F" w14:textId="77777777" w:rsidR="006B6405" w:rsidRPr="001F7086" w:rsidRDefault="006B6405" w:rsidP="006B6405">
      <w:pPr>
        <w:spacing w:after="0" w:line="240" w:lineRule="auto"/>
        <w:rPr>
          <w:rFonts w:ascii="Arial Narrow" w:hAnsi="Arial Narrow" w:cs="Calibri Light"/>
          <w:color w:val="000000"/>
          <w:sz w:val="20"/>
          <w:szCs w:val="20"/>
        </w:rPr>
      </w:pPr>
    </w:p>
    <w:p w14:paraId="08FA21CB" w14:textId="77777777" w:rsidR="006B6405" w:rsidRPr="001F7086" w:rsidRDefault="006B6405" w:rsidP="006B6405">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En el caso de que las multas superen el 5% del monto total de la orden de compra, que NO se hubiese extendido una garantía de fiel cumplimiento y NO se llegase a suscribir el acta entrega recepción definitiva de la orden de compra, la entidad contratante podrá proceder con la terminación de la orden de compra acorde el </w:t>
      </w:r>
      <w:r w:rsidR="00A50157">
        <w:rPr>
          <w:rFonts w:ascii="Arial Narrow" w:hAnsi="Arial Narrow" w:cs="Calibri Light"/>
          <w:color w:val="000000"/>
          <w:sz w:val="20"/>
          <w:szCs w:val="20"/>
        </w:rPr>
        <w:t>número</w:t>
      </w:r>
      <w:r w:rsidRPr="001F7086">
        <w:rPr>
          <w:rFonts w:ascii="Arial Narrow" w:hAnsi="Arial Narrow" w:cs="Calibri Light"/>
          <w:color w:val="000000"/>
          <w:sz w:val="20"/>
          <w:szCs w:val="20"/>
        </w:rPr>
        <w:t xml:space="preserve"> 1 del </w:t>
      </w:r>
      <w:r w:rsidR="0006702A">
        <w:rPr>
          <w:rFonts w:ascii="Arial Narrow" w:hAnsi="Arial Narrow" w:cs="Calibri Light"/>
          <w:color w:val="000000"/>
          <w:sz w:val="20"/>
          <w:szCs w:val="20"/>
        </w:rPr>
        <w:t>Art.</w:t>
      </w:r>
      <w:r w:rsidRPr="001F7086">
        <w:rPr>
          <w:rFonts w:ascii="Arial Narrow" w:hAnsi="Arial Narrow" w:cs="Calibri Light"/>
          <w:color w:val="000000"/>
          <w:sz w:val="20"/>
          <w:szCs w:val="20"/>
        </w:rPr>
        <w:t xml:space="preserve"> 94 y el </w:t>
      </w:r>
      <w:r w:rsidR="0006702A">
        <w:rPr>
          <w:rFonts w:ascii="Arial Narrow" w:hAnsi="Arial Narrow" w:cs="Calibri Light"/>
          <w:color w:val="000000"/>
          <w:sz w:val="20"/>
          <w:szCs w:val="20"/>
        </w:rPr>
        <w:t>Art.</w:t>
      </w:r>
      <w:r w:rsidRPr="001F7086">
        <w:rPr>
          <w:rFonts w:ascii="Arial Narrow" w:hAnsi="Arial Narrow" w:cs="Calibri Light"/>
          <w:color w:val="000000"/>
          <w:sz w:val="20"/>
          <w:szCs w:val="20"/>
        </w:rPr>
        <w:t xml:space="preserve"> 95 de LOSNCP.</w:t>
      </w:r>
    </w:p>
    <w:p w14:paraId="7EEF1540" w14:textId="77777777" w:rsidR="006B6405" w:rsidRPr="001F7086" w:rsidRDefault="006B6405" w:rsidP="006B6405">
      <w:pPr>
        <w:spacing w:after="0" w:line="240" w:lineRule="auto"/>
        <w:rPr>
          <w:rFonts w:ascii="Arial Narrow" w:hAnsi="Arial Narrow" w:cs="Calibri Light"/>
          <w:color w:val="000000"/>
          <w:sz w:val="20"/>
          <w:szCs w:val="20"/>
        </w:rPr>
      </w:pPr>
    </w:p>
    <w:p w14:paraId="350F3468" w14:textId="77777777" w:rsidR="006B6405" w:rsidRPr="001F7086" w:rsidRDefault="006B6405" w:rsidP="006B6405">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En todos los casos, las multas serán impuestas por el administrador de la orden de compra, el cual establecerá el incumplimiento, fechas y montos.</w:t>
      </w:r>
    </w:p>
    <w:p w14:paraId="235A52E0" w14:textId="77777777" w:rsidR="006B6405" w:rsidRPr="001F7086" w:rsidRDefault="006B6405" w:rsidP="006B6405">
      <w:pPr>
        <w:spacing w:after="0" w:line="240" w:lineRule="auto"/>
        <w:rPr>
          <w:rFonts w:ascii="Arial Narrow" w:hAnsi="Arial Narrow" w:cs="Calibri Light"/>
          <w:color w:val="000000"/>
          <w:sz w:val="20"/>
          <w:szCs w:val="20"/>
        </w:rPr>
      </w:pPr>
    </w:p>
    <w:p w14:paraId="5B2A0DBA" w14:textId="77777777" w:rsidR="006B6405" w:rsidRPr="001F7086" w:rsidRDefault="006B6405" w:rsidP="006B6405">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En los casos en los que el incumplimiento de entrega se origine por caso fortuito o fuerza mayor, en los términos establecidos en el Art. 30 del Código Civil debidamente comprobados por el administrador de la orden de compra, no dará lugar a la imposición de la multa por parte de la entidad contratante.</w:t>
      </w:r>
    </w:p>
    <w:p w14:paraId="775D74CE" w14:textId="77777777" w:rsidR="006B6405" w:rsidRPr="006341EB" w:rsidRDefault="006B6405" w:rsidP="00822BF3">
      <w:pPr>
        <w:pStyle w:val="Textoindependiente"/>
        <w:rPr>
          <w:sz w:val="20"/>
          <w:szCs w:val="20"/>
        </w:rPr>
      </w:pPr>
    </w:p>
    <w:p w14:paraId="5756F3AD" w14:textId="77777777" w:rsidR="00822BF3" w:rsidRPr="001F7086" w:rsidRDefault="00BB3389" w:rsidP="00822BF3">
      <w:pPr>
        <w:pStyle w:val="Ttulo3"/>
        <w:rPr>
          <w:rFonts w:ascii="Arial Narrow" w:hAnsi="Arial Narrow" w:cs="Calibri Light"/>
          <w:color w:val="000000"/>
          <w:sz w:val="20"/>
          <w:szCs w:val="20"/>
        </w:rPr>
      </w:pPr>
      <w:bookmarkStart w:id="1326" w:name="_Toc525315529"/>
      <w:bookmarkStart w:id="1327" w:name="_Toc531612924"/>
      <w:bookmarkStart w:id="1328" w:name="_Toc533579444"/>
      <w:bookmarkStart w:id="1329" w:name="_Toc8901524"/>
      <w:bookmarkStart w:id="1330" w:name="_Toc11064677"/>
      <w:bookmarkStart w:id="1331" w:name="_Toc150959807"/>
      <w:r w:rsidRPr="001F7086">
        <w:rPr>
          <w:rFonts w:ascii="Arial Narrow" w:hAnsi="Arial Narrow" w:cs="Calibri Light"/>
          <w:color w:val="000000"/>
          <w:sz w:val="20"/>
          <w:szCs w:val="20"/>
        </w:rPr>
        <w:t xml:space="preserve">VIGÉSIMA </w:t>
      </w:r>
      <w:r w:rsidR="00563EE8" w:rsidRPr="001F7086">
        <w:rPr>
          <w:rFonts w:ascii="Arial Narrow" w:hAnsi="Arial Narrow" w:cs="Calibri Light"/>
          <w:color w:val="000000"/>
          <w:sz w:val="20"/>
          <w:szCs w:val="20"/>
        </w:rPr>
        <w:t>OCTAVA</w:t>
      </w:r>
      <w:r w:rsidRPr="001F7086">
        <w:rPr>
          <w:rFonts w:ascii="Arial Narrow" w:hAnsi="Arial Narrow" w:cs="Calibri Light"/>
          <w:color w:val="000000"/>
          <w:sz w:val="20"/>
          <w:szCs w:val="20"/>
        </w:rPr>
        <w:t xml:space="preserve">: </w:t>
      </w:r>
      <w:r w:rsidR="00822BF3" w:rsidRPr="001F7086">
        <w:rPr>
          <w:rFonts w:ascii="Arial Narrow" w:hAnsi="Arial Narrow" w:cs="Calibri Light"/>
          <w:color w:val="000000"/>
          <w:sz w:val="20"/>
          <w:szCs w:val="20"/>
        </w:rPr>
        <w:t xml:space="preserve">DE LA TERMINACIÓN DE </w:t>
      </w:r>
      <w:bookmarkEnd w:id="1326"/>
      <w:bookmarkEnd w:id="1327"/>
      <w:bookmarkEnd w:id="1328"/>
      <w:bookmarkEnd w:id="1329"/>
      <w:bookmarkEnd w:id="1330"/>
      <w:r w:rsidR="00822BF3" w:rsidRPr="001F7086">
        <w:rPr>
          <w:rFonts w:ascii="Arial Narrow" w:hAnsi="Arial Narrow" w:cs="Calibri Light"/>
          <w:color w:val="000000"/>
          <w:sz w:val="20"/>
          <w:szCs w:val="20"/>
        </w:rPr>
        <w:t>CONTRATOS</w:t>
      </w:r>
      <w:bookmarkEnd w:id="1331"/>
    </w:p>
    <w:p w14:paraId="3DCF22F7" w14:textId="77777777" w:rsidR="00822BF3" w:rsidRPr="001F7086" w:rsidRDefault="00822BF3" w:rsidP="00822BF3">
      <w:pPr>
        <w:pStyle w:val="Lista"/>
        <w:spacing w:after="0" w:line="240" w:lineRule="auto"/>
        <w:rPr>
          <w:rFonts w:ascii="Arial Narrow" w:hAnsi="Arial Narrow" w:cs="Calibri Light"/>
          <w:color w:val="000000"/>
          <w:sz w:val="20"/>
          <w:szCs w:val="20"/>
        </w:rPr>
      </w:pPr>
      <w:bookmarkStart w:id="1332" w:name="_Toc525315530"/>
    </w:p>
    <w:p w14:paraId="4E7D45E1" w14:textId="77777777" w:rsidR="00822BF3" w:rsidRPr="001F7086" w:rsidRDefault="00822BF3" w:rsidP="003B0362">
      <w:pPr>
        <w:pStyle w:val="Lista"/>
        <w:numPr>
          <w:ilvl w:val="0"/>
          <w:numId w:val="65"/>
        </w:num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Las órdenes de compra terminan conforme el Art. 92 de la LOSNCP y Arts. 306, 313, 314 del RGLOSNCP.</w:t>
      </w:r>
    </w:p>
    <w:p w14:paraId="36EEB503" w14:textId="77777777" w:rsidR="00822BF3" w:rsidRPr="001F7086" w:rsidRDefault="00822BF3" w:rsidP="003B0362">
      <w:pPr>
        <w:pStyle w:val="Lista"/>
        <w:numPr>
          <w:ilvl w:val="0"/>
          <w:numId w:val="65"/>
        </w:num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Las órdenes de compra terminan por mutuo acuerdo conforme el Art. 93 de la LOSNCP y Art. 307 del RGLOSNCP, por lo que el procedimiento de terminación por mutuo acuerdo se lo realizará conforme los Arts. 308 y 309 del RGLOSNCP.</w:t>
      </w:r>
    </w:p>
    <w:p w14:paraId="7EA2F99F" w14:textId="77777777" w:rsidR="00822BF3" w:rsidRPr="001F7086" w:rsidRDefault="00822BF3" w:rsidP="003B0362">
      <w:pPr>
        <w:pStyle w:val="Lista"/>
        <w:numPr>
          <w:ilvl w:val="0"/>
          <w:numId w:val="65"/>
        </w:numPr>
        <w:spacing w:after="0" w:line="240" w:lineRule="auto"/>
        <w:rPr>
          <w:rFonts w:ascii="Arial Narrow" w:hAnsi="Arial Narrow" w:cs="Calibri Light"/>
          <w:color w:val="000000"/>
          <w:sz w:val="20"/>
          <w:szCs w:val="20"/>
          <w:shd w:val="clear" w:color="auto" w:fill="FFFFFF"/>
        </w:rPr>
      </w:pPr>
      <w:r w:rsidRPr="001F7086">
        <w:rPr>
          <w:rFonts w:ascii="Arial Narrow" w:hAnsi="Arial Narrow" w:cs="Calibri Light"/>
          <w:color w:val="000000"/>
          <w:sz w:val="20"/>
          <w:szCs w:val="20"/>
          <w:shd w:val="clear" w:color="auto" w:fill="FFFFFF"/>
        </w:rPr>
        <w:t>Las órdenes de compra terminan unilateralmente por parte de la entidad contratante conforme el Art. 94 de LOSNCP y Arts. 310 y 311 del RGLOSNP. La notificación y trámite procede conforme el Art. 95 de la LOSNCP y Art. 312 del RGLOSNCP.</w:t>
      </w:r>
    </w:p>
    <w:p w14:paraId="4D4F382E" w14:textId="77777777" w:rsidR="00822BF3" w:rsidRPr="001F7086" w:rsidRDefault="00822BF3" w:rsidP="003B0362">
      <w:pPr>
        <w:pStyle w:val="Prrafodelista"/>
        <w:numPr>
          <w:ilvl w:val="0"/>
          <w:numId w:val="65"/>
        </w:numPr>
        <w:rPr>
          <w:rFonts w:ascii="Arial Narrow" w:hAnsi="Arial Narrow" w:cs="Calibri Light"/>
          <w:color w:val="000000"/>
          <w:sz w:val="20"/>
          <w:szCs w:val="20"/>
          <w:shd w:val="clear" w:color="auto" w:fill="FFFFFF"/>
        </w:rPr>
      </w:pPr>
      <w:bookmarkStart w:id="1333" w:name="_Toc437953697"/>
      <w:r w:rsidRPr="001F7086">
        <w:rPr>
          <w:rFonts w:ascii="Arial Narrow" w:hAnsi="Arial Narrow" w:cs="Calibri Light"/>
          <w:color w:val="000000"/>
          <w:sz w:val="20"/>
          <w:szCs w:val="20"/>
          <w:shd w:val="clear" w:color="auto" w:fill="FFFFFF"/>
        </w:rPr>
        <w:t>Las órdenes de compra terminan por causas imputables a la entidad contratante conforme el Art. 96 de LOSNCP.</w:t>
      </w:r>
      <w:bookmarkStart w:id="1334" w:name="_Toc8901530"/>
      <w:bookmarkStart w:id="1335" w:name="_Toc11064683"/>
      <w:bookmarkEnd w:id="1332"/>
      <w:bookmarkEnd w:id="1333"/>
    </w:p>
    <w:p w14:paraId="732B1A72" w14:textId="77777777" w:rsidR="00955540" w:rsidRPr="001F7086" w:rsidRDefault="00955540" w:rsidP="00212208">
      <w:pPr>
        <w:spacing w:after="0" w:line="240" w:lineRule="auto"/>
        <w:rPr>
          <w:rFonts w:ascii="Arial Narrow" w:hAnsi="Arial Narrow" w:cs="Calibri Light"/>
          <w:color w:val="000000"/>
          <w:sz w:val="20"/>
          <w:szCs w:val="20"/>
        </w:rPr>
      </w:pPr>
      <w:bookmarkStart w:id="1336" w:name="_Toc533579456"/>
      <w:bookmarkStart w:id="1337" w:name="_Toc8901537"/>
      <w:bookmarkStart w:id="1338" w:name="_Toc11064690"/>
      <w:bookmarkEnd w:id="1315"/>
      <w:bookmarkEnd w:id="1316"/>
      <w:bookmarkEnd w:id="1317"/>
      <w:bookmarkEnd w:id="1334"/>
      <w:bookmarkEnd w:id="1335"/>
    </w:p>
    <w:p w14:paraId="57A26A2B" w14:textId="77777777" w:rsidR="001540C0" w:rsidRPr="001F7086" w:rsidRDefault="00DE463B" w:rsidP="00212208">
      <w:pPr>
        <w:pStyle w:val="Ttulo3"/>
        <w:rPr>
          <w:rFonts w:ascii="Arial Narrow" w:hAnsi="Arial Narrow" w:cs="Calibri Light"/>
          <w:color w:val="000000"/>
          <w:sz w:val="20"/>
          <w:szCs w:val="20"/>
        </w:rPr>
      </w:pPr>
      <w:bookmarkStart w:id="1339" w:name="_Toc533579458"/>
      <w:bookmarkStart w:id="1340" w:name="_Toc8901539"/>
      <w:bookmarkStart w:id="1341" w:name="_Toc11064692"/>
      <w:bookmarkStart w:id="1342" w:name="_Toc150959808"/>
      <w:bookmarkEnd w:id="1336"/>
      <w:bookmarkEnd w:id="1337"/>
      <w:bookmarkEnd w:id="1338"/>
      <w:r w:rsidRPr="001F7086">
        <w:rPr>
          <w:rFonts w:ascii="Arial Narrow" w:hAnsi="Arial Narrow" w:cs="Calibri Light"/>
          <w:color w:val="000000"/>
          <w:sz w:val="20"/>
          <w:szCs w:val="20"/>
        </w:rPr>
        <w:t xml:space="preserve">VIGÉSIMA </w:t>
      </w:r>
      <w:r w:rsidR="00563EE8" w:rsidRPr="001F7086">
        <w:rPr>
          <w:rFonts w:ascii="Arial Narrow" w:hAnsi="Arial Narrow" w:cs="Calibri Light"/>
          <w:color w:val="000000"/>
          <w:sz w:val="20"/>
          <w:szCs w:val="20"/>
        </w:rPr>
        <w:t>NOVENA</w:t>
      </w:r>
      <w:r w:rsidR="00BB3389" w:rsidRPr="001F7086">
        <w:rPr>
          <w:rFonts w:ascii="Arial Narrow" w:hAnsi="Arial Narrow" w:cs="Calibri Light"/>
          <w:color w:val="000000"/>
          <w:sz w:val="20"/>
          <w:szCs w:val="20"/>
        </w:rPr>
        <w:t xml:space="preserve">: </w:t>
      </w:r>
      <w:r w:rsidR="007050A5" w:rsidRPr="001F7086">
        <w:rPr>
          <w:rFonts w:ascii="Arial Narrow" w:hAnsi="Arial Narrow" w:cs="Calibri Light"/>
          <w:color w:val="000000"/>
          <w:sz w:val="20"/>
          <w:szCs w:val="20"/>
        </w:rPr>
        <w:t xml:space="preserve">MEDIACIÓN Y </w:t>
      </w:r>
      <w:r w:rsidR="001540C0" w:rsidRPr="001F7086">
        <w:rPr>
          <w:rFonts w:ascii="Arial Narrow" w:hAnsi="Arial Narrow" w:cs="Calibri Light"/>
          <w:color w:val="000000"/>
          <w:sz w:val="20"/>
          <w:szCs w:val="20"/>
        </w:rPr>
        <w:t>SOLUCIÓN DE CONTROVERSIAS</w:t>
      </w:r>
      <w:bookmarkEnd w:id="1339"/>
      <w:bookmarkEnd w:id="1340"/>
      <w:bookmarkEnd w:id="1341"/>
      <w:bookmarkEnd w:id="1342"/>
      <w:r w:rsidR="001540C0" w:rsidRPr="001F7086">
        <w:rPr>
          <w:rFonts w:ascii="Arial Narrow" w:hAnsi="Arial Narrow" w:cs="Calibri Light"/>
          <w:color w:val="000000"/>
          <w:sz w:val="20"/>
          <w:szCs w:val="20"/>
        </w:rPr>
        <w:t xml:space="preserve"> </w:t>
      </w:r>
    </w:p>
    <w:p w14:paraId="0CCFDD0C" w14:textId="77777777" w:rsidR="00D357CD" w:rsidRPr="001F7086" w:rsidRDefault="00D357CD" w:rsidP="00212208">
      <w:pPr>
        <w:tabs>
          <w:tab w:val="left" w:pos="9085"/>
          <w:tab w:val="left" w:pos="9249"/>
        </w:tabs>
        <w:spacing w:after="0" w:line="240" w:lineRule="auto"/>
        <w:rPr>
          <w:rFonts w:ascii="Arial Narrow" w:hAnsi="Arial Narrow" w:cs="Calibri Light"/>
          <w:color w:val="000000"/>
          <w:sz w:val="20"/>
          <w:szCs w:val="20"/>
        </w:rPr>
      </w:pPr>
    </w:p>
    <w:p w14:paraId="1D5FDEA4" w14:textId="77777777" w:rsidR="003220ED" w:rsidRPr="001F7086" w:rsidRDefault="00E839B1" w:rsidP="00212208">
      <w:pPr>
        <w:tabs>
          <w:tab w:val="left" w:pos="9085"/>
          <w:tab w:val="left" w:pos="9249"/>
        </w:tabs>
        <w:spacing w:after="0" w:line="240" w:lineRule="auto"/>
        <w:rPr>
          <w:rFonts w:ascii="Arial Narrow" w:hAnsi="Arial Narrow" w:cs="Calibri Light"/>
          <w:color w:val="000000"/>
          <w:spacing w:val="-2"/>
          <w:sz w:val="20"/>
          <w:szCs w:val="20"/>
        </w:rPr>
      </w:pPr>
      <w:r w:rsidRPr="001F7086">
        <w:rPr>
          <w:rFonts w:ascii="Arial Narrow" w:hAnsi="Arial Narrow" w:cs="Calibri Light"/>
          <w:color w:val="000000"/>
          <w:sz w:val="20"/>
          <w:szCs w:val="20"/>
        </w:rPr>
        <w:lastRenderedPageBreak/>
        <w:t xml:space="preserve">La solución de controversias se realizará conforme el </w:t>
      </w:r>
      <w:r w:rsidR="00FD6A0B" w:rsidRPr="001F7086">
        <w:rPr>
          <w:rFonts w:ascii="Arial Narrow" w:hAnsi="Arial Narrow" w:cs="Calibri Light"/>
          <w:color w:val="000000"/>
          <w:sz w:val="20"/>
          <w:szCs w:val="20"/>
        </w:rPr>
        <w:t xml:space="preserve">Art. 126 del COA; </w:t>
      </w:r>
      <w:r w:rsidRPr="001F7086">
        <w:rPr>
          <w:rFonts w:ascii="Arial Narrow" w:hAnsi="Arial Narrow" w:cs="Calibri Light"/>
          <w:color w:val="000000"/>
          <w:sz w:val="20"/>
          <w:szCs w:val="20"/>
        </w:rPr>
        <w:t xml:space="preserve">Arts. 104 y 105 </w:t>
      </w:r>
      <w:r w:rsidR="00A50157">
        <w:rPr>
          <w:rFonts w:ascii="Arial Narrow" w:hAnsi="Arial Narrow" w:cs="Calibri Light"/>
          <w:color w:val="000000"/>
          <w:sz w:val="20"/>
          <w:szCs w:val="20"/>
        </w:rPr>
        <w:t>de la LOSNCP; conforme los Arts</w:t>
      </w:r>
      <w:r w:rsidR="003220ED" w:rsidRPr="001F7086">
        <w:rPr>
          <w:rFonts w:ascii="Arial Narrow" w:hAnsi="Arial Narrow" w:cs="Calibri Light"/>
          <w:color w:val="000000"/>
          <w:sz w:val="20"/>
          <w:szCs w:val="20"/>
        </w:rPr>
        <w:t xml:space="preserve">. </w:t>
      </w:r>
      <w:r w:rsidR="007050A5" w:rsidRPr="001F7086">
        <w:rPr>
          <w:rFonts w:ascii="Arial Narrow" w:hAnsi="Arial Narrow" w:cs="Calibri Light"/>
          <w:color w:val="000000"/>
          <w:sz w:val="20"/>
          <w:szCs w:val="20"/>
        </w:rPr>
        <w:t xml:space="preserve">292, </w:t>
      </w:r>
      <w:r w:rsidR="003220ED" w:rsidRPr="001F7086">
        <w:rPr>
          <w:rFonts w:ascii="Arial Narrow" w:hAnsi="Arial Narrow" w:cs="Calibri Light"/>
          <w:color w:val="000000"/>
          <w:sz w:val="20"/>
          <w:szCs w:val="20"/>
        </w:rPr>
        <w:t>327</w:t>
      </w:r>
      <w:r w:rsidR="006C6BD3" w:rsidRPr="001F7086">
        <w:rPr>
          <w:rFonts w:ascii="Arial Narrow" w:hAnsi="Arial Narrow" w:cs="Calibri Light"/>
          <w:color w:val="000000"/>
          <w:sz w:val="20"/>
          <w:szCs w:val="20"/>
        </w:rPr>
        <w:t>, 328, y 329</w:t>
      </w:r>
      <w:r w:rsidR="003220ED" w:rsidRPr="001F7086">
        <w:rPr>
          <w:rFonts w:ascii="Arial Narrow" w:hAnsi="Arial Narrow" w:cs="Calibri Light"/>
          <w:color w:val="000000"/>
          <w:sz w:val="20"/>
          <w:szCs w:val="20"/>
        </w:rPr>
        <w:t xml:space="preserve"> </w:t>
      </w:r>
      <w:r w:rsidR="00ED2FBE" w:rsidRPr="001F7086">
        <w:rPr>
          <w:rFonts w:ascii="Arial Narrow" w:hAnsi="Arial Narrow" w:cs="Calibri Light"/>
          <w:color w:val="000000"/>
          <w:sz w:val="20"/>
          <w:szCs w:val="20"/>
        </w:rPr>
        <w:t xml:space="preserve">del RGLOSNCP; y </w:t>
      </w:r>
      <w:r w:rsidR="007050A5" w:rsidRPr="001F7086">
        <w:rPr>
          <w:rFonts w:ascii="Arial Narrow" w:hAnsi="Arial Narrow" w:cs="Calibri Light"/>
          <w:color w:val="000000"/>
          <w:sz w:val="20"/>
          <w:szCs w:val="20"/>
        </w:rPr>
        <w:t>conforme</w:t>
      </w:r>
      <w:r w:rsidR="00ED2FBE" w:rsidRPr="001F7086">
        <w:rPr>
          <w:rFonts w:ascii="Arial Narrow" w:hAnsi="Arial Narrow" w:cs="Calibri Light"/>
          <w:color w:val="000000"/>
          <w:sz w:val="20"/>
          <w:szCs w:val="20"/>
        </w:rPr>
        <w:t xml:space="preserve"> el Art. 322 </w:t>
      </w:r>
      <w:r w:rsidR="00FB6CC1" w:rsidRPr="001F7086">
        <w:rPr>
          <w:rFonts w:ascii="Arial Narrow" w:hAnsi="Arial Narrow" w:cs="Calibri Light"/>
          <w:color w:val="000000"/>
          <w:kern w:val="0"/>
          <w:sz w:val="20"/>
          <w:szCs w:val="20"/>
          <w:lang w:val="es-EC"/>
        </w:rPr>
        <w:t xml:space="preserve">de la </w:t>
      </w:r>
      <w:r w:rsidR="00FB6CC1" w:rsidRPr="001F7086">
        <w:rPr>
          <w:rFonts w:ascii="Arial Narrow" w:hAnsi="Arial Narrow" w:cs="Calibri Light"/>
          <w:color w:val="000000"/>
          <w:sz w:val="20"/>
          <w:szCs w:val="20"/>
        </w:rPr>
        <w:t xml:space="preserve">Resolución Externa </w:t>
      </w:r>
      <w:r w:rsidR="00FB6CC1" w:rsidRPr="001F7086">
        <w:rPr>
          <w:rFonts w:ascii="Arial Narrow" w:hAnsi="Arial Narrow" w:cs="Calibri Light"/>
          <w:color w:val="000000"/>
          <w:spacing w:val="-2"/>
          <w:sz w:val="20"/>
          <w:szCs w:val="20"/>
        </w:rPr>
        <w:t>Nro.</w:t>
      </w:r>
      <w:r w:rsidR="00FB6CC1" w:rsidRPr="001F7086">
        <w:rPr>
          <w:rFonts w:ascii="Arial Narrow" w:hAnsi="Arial Narrow" w:cs="Calibri Light"/>
          <w:color w:val="000000"/>
          <w:sz w:val="20"/>
          <w:szCs w:val="20"/>
        </w:rPr>
        <w:t xml:space="preserve"> RE-SERCOP-</w:t>
      </w:r>
      <w:r w:rsidR="00FB6CC1" w:rsidRPr="001F7086">
        <w:rPr>
          <w:rFonts w:ascii="Arial Narrow" w:hAnsi="Arial Narrow" w:cs="Calibri Light"/>
          <w:color w:val="000000"/>
          <w:spacing w:val="-2"/>
          <w:sz w:val="20"/>
          <w:szCs w:val="20"/>
        </w:rPr>
        <w:t>2023-0134.</w:t>
      </w:r>
      <w:r w:rsidR="007050A5" w:rsidRPr="001F7086">
        <w:rPr>
          <w:rFonts w:ascii="Arial Narrow" w:hAnsi="Arial Narrow" w:cs="Calibri Light"/>
          <w:color w:val="000000"/>
          <w:spacing w:val="-2"/>
          <w:sz w:val="20"/>
          <w:szCs w:val="20"/>
        </w:rPr>
        <w:t xml:space="preserve"> La mediación observará la normativa anteriormente citada, al igual que la Ley de Mediación y Arbitraje, Reglamento y Resoluciones.</w:t>
      </w:r>
    </w:p>
    <w:p w14:paraId="01ED05C9" w14:textId="77777777" w:rsidR="00FD6A0B" w:rsidRPr="001F7086" w:rsidRDefault="00FD6A0B" w:rsidP="00212208">
      <w:pPr>
        <w:tabs>
          <w:tab w:val="left" w:pos="9085"/>
          <w:tab w:val="left" w:pos="9249"/>
        </w:tabs>
        <w:spacing w:after="0" w:line="240" w:lineRule="auto"/>
        <w:rPr>
          <w:rFonts w:ascii="Arial Narrow" w:hAnsi="Arial Narrow" w:cs="Calibri Light"/>
          <w:color w:val="000000"/>
          <w:spacing w:val="-2"/>
          <w:sz w:val="20"/>
          <w:szCs w:val="20"/>
        </w:rPr>
      </w:pPr>
    </w:p>
    <w:p w14:paraId="7D039914" w14:textId="77777777" w:rsidR="00FD6A0B" w:rsidRPr="001F7086" w:rsidRDefault="00563EE8" w:rsidP="00FD6A0B">
      <w:pPr>
        <w:pStyle w:val="Ttulo3"/>
        <w:rPr>
          <w:rFonts w:ascii="Arial Narrow" w:hAnsi="Arial Narrow" w:cs="Calibri Light"/>
          <w:color w:val="000000"/>
          <w:sz w:val="20"/>
          <w:szCs w:val="20"/>
        </w:rPr>
      </w:pPr>
      <w:bookmarkStart w:id="1343" w:name="_Toc150959809"/>
      <w:r w:rsidRPr="001F7086">
        <w:rPr>
          <w:rFonts w:ascii="Arial Narrow" w:hAnsi="Arial Narrow" w:cs="Calibri Light"/>
          <w:color w:val="000000"/>
          <w:sz w:val="20"/>
          <w:szCs w:val="20"/>
        </w:rPr>
        <w:t>TRIGÉSIMA:</w:t>
      </w:r>
      <w:r w:rsidR="00CD70F0" w:rsidRPr="001F7086">
        <w:rPr>
          <w:rFonts w:ascii="Arial Narrow" w:hAnsi="Arial Narrow" w:cs="Calibri Light"/>
          <w:color w:val="000000"/>
          <w:sz w:val="20"/>
          <w:szCs w:val="20"/>
        </w:rPr>
        <w:t xml:space="preserve"> </w:t>
      </w:r>
      <w:r w:rsidR="00FD6A0B" w:rsidRPr="001F7086">
        <w:rPr>
          <w:rFonts w:ascii="Arial Narrow" w:hAnsi="Arial Narrow" w:cs="Calibri Light"/>
          <w:color w:val="000000"/>
          <w:sz w:val="20"/>
          <w:szCs w:val="20"/>
        </w:rPr>
        <w:t>RECLAMOS Y APELACIONES</w:t>
      </w:r>
      <w:bookmarkEnd w:id="1343"/>
    </w:p>
    <w:p w14:paraId="0E1482CA" w14:textId="77777777" w:rsidR="00FD6A0B" w:rsidRPr="001F7086" w:rsidRDefault="00FD6A0B" w:rsidP="00FD6A0B">
      <w:pPr>
        <w:spacing w:after="0" w:line="240" w:lineRule="auto"/>
        <w:rPr>
          <w:rFonts w:ascii="Arial Narrow" w:hAnsi="Arial Narrow" w:cs="Calibri Light"/>
          <w:color w:val="000000"/>
          <w:sz w:val="20"/>
          <w:szCs w:val="20"/>
        </w:rPr>
      </w:pPr>
    </w:p>
    <w:p w14:paraId="43EA46CA" w14:textId="77777777" w:rsidR="00FD6A0B" w:rsidRPr="001F7086" w:rsidRDefault="00FD6A0B" w:rsidP="00FD6A0B">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Las reclamaciones se las deberán realizar conforme: el Art. 102 de la LOSNCP y los Arts. 88,</w:t>
      </w:r>
      <w:r w:rsidR="00CD70F0" w:rsidRPr="001F7086">
        <w:rPr>
          <w:rFonts w:ascii="Arial Narrow" w:hAnsi="Arial Narrow" w:cs="Calibri Light"/>
          <w:color w:val="000000"/>
          <w:sz w:val="20"/>
          <w:szCs w:val="20"/>
        </w:rPr>
        <w:t xml:space="preserve"> 342, 343, 344,</w:t>
      </w:r>
      <w:r w:rsidRPr="001F7086">
        <w:rPr>
          <w:rFonts w:ascii="Arial Narrow" w:hAnsi="Arial Narrow" w:cs="Calibri Light"/>
          <w:color w:val="000000"/>
          <w:sz w:val="20"/>
          <w:szCs w:val="20"/>
        </w:rPr>
        <w:t xml:space="preserve"> 345</w:t>
      </w:r>
      <w:r w:rsidR="00CD70F0" w:rsidRPr="001F7086">
        <w:rPr>
          <w:rFonts w:ascii="Arial Narrow" w:hAnsi="Arial Narrow" w:cs="Calibri Light"/>
          <w:color w:val="000000"/>
          <w:sz w:val="20"/>
          <w:szCs w:val="20"/>
        </w:rPr>
        <w:t>, 358 Y 359</w:t>
      </w:r>
      <w:r w:rsidRPr="001F7086">
        <w:rPr>
          <w:rFonts w:ascii="Arial Narrow" w:hAnsi="Arial Narrow" w:cs="Calibri Light"/>
          <w:color w:val="000000"/>
          <w:sz w:val="20"/>
          <w:szCs w:val="20"/>
        </w:rPr>
        <w:t xml:space="preserve"> del RGLOSNCP; mientras que la apelación conforme el Art. 103 de la LOSNCP, Art. 231 del COA, Art. 360</w:t>
      </w:r>
      <w:r w:rsidR="00CD70F0" w:rsidRPr="001F7086">
        <w:rPr>
          <w:rFonts w:ascii="Arial Narrow" w:hAnsi="Arial Narrow" w:cs="Calibri Light"/>
          <w:color w:val="000000"/>
          <w:sz w:val="20"/>
          <w:szCs w:val="20"/>
        </w:rPr>
        <w:t xml:space="preserve"> </w:t>
      </w:r>
      <w:r w:rsidRPr="001F7086">
        <w:rPr>
          <w:rFonts w:ascii="Arial Narrow" w:hAnsi="Arial Narrow" w:cs="Calibri Light"/>
          <w:color w:val="000000"/>
          <w:sz w:val="20"/>
          <w:szCs w:val="20"/>
        </w:rPr>
        <w:t>de</w:t>
      </w:r>
      <w:r w:rsidR="00CD70F0" w:rsidRPr="001F7086">
        <w:rPr>
          <w:rFonts w:ascii="Arial Narrow" w:hAnsi="Arial Narrow" w:cs="Calibri Light"/>
          <w:color w:val="000000"/>
          <w:sz w:val="20"/>
          <w:szCs w:val="20"/>
        </w:rPr>
        <w:t>l</w:t>
      </w:r>
      <w:r w:rsidRPr="001F7086">
        <w:rPr>
          <w:rFonts w:ascii="Arial Narrow" w:hAnsi="Arial Narrow" w:cs="Calibri Light"/>
          <w:color w:val="000000"/>
          <w:sz w:val="20"/>
          <w:szCs w:val="20"/>
        </w:rPr>
        <w:t xml:space="preserve"> RGLOSNCP.</w:t>
      </w:r>
    </w:p>
    <w:p w14:paraId="0DAA9132" w14:textId="77777777" w:rsidR="003220ED" w:rsidRPr="001F7086" w:rsidRDefault="003220ED" w:rsidP="00212208">
      <w:pPr>
        <w:tabs>
          <w:tab w:val="left" w:pos="9085"/>
          <w:tab w:val="left" w:pos="9249"/>
        </w:tabs>
        <w:spacing w:after="0" w:line="240" w:lineRule="auto"/>
        <w:rPr>
          <w:rFonts w:ascii="Arial Narrow" w:hAnsi="Arial Narrow" w:cs="Calibri Light"/>
          <w:color w:val="000000"/>
          <w:sz w:val="20"/>
          <w:szCs w:val="20"/>
        </w:rPr>
      </w:pPr>
    </w:p>
    <w:p w14:paraId="6390EE86" w14:textId="77777777" w:rsidR="001540C0" w:rsidRPr="001F7086" w:rsidRDefault="00CD70F0" w:rsidP="00212208">
      <w:pPr>
        <w:pStyle w:val="Ttulo3"/>
        <w:rPr>
          <w:rFonts w:ascii="Arial Narrow" w:hAnsi="Arial Narrow" w:cs="Calibri Light"/>
          <w:color w:val="000000"/>
          <w:sz w:val="20"/>
          <w:szCs w:val="20"/>
        </w:rPr>
      </w:pPr>
      <w:bookmarkStart w:id="1344" w:name="_Toc533579459"/>
      <w:bookmarkStart w:id="1345" w:name="_Toc8901540"/>
      <w:bookmarkStart w:id="1346" w:name="_Toc11064693"/>
      <w:bookmarkStart w:id="1347" w:name="_Toc150959810"/>
      <w:r w:rsidRPr="001F7086">
        <w:rPr>
          <w:rFonts w:ascii="Arial Narrow" w:hAnsi="Arial Narrow" w:cs="Calibri Light"/>
          <w:color w:val="000000"/>
          <w:sz w:val="20"/>
          <w:szCs w:val="20"/>
        </w:rPr>
        <w:t>TRIGÉSIMA</w:t>
      </w:r>
      <w:r w:rsidR="00563EE8" w:rsidRPr="001F7086">
        <w:rPr>
          <w:rFonts w:ascii="Arial Narrow" w:hAnsi="Arial Narrow" w:cs="Calibri Light"/>
          <w:color w:val="000000"/>
          <w:sz w:val="20"/>
          <w:szCs w:val="20"/>
        </w:rPr>
        <w:t xml:space="preserve"> PRIMERA</w:t>
      </w:r>
      <w:r w:rsidR="00DE463B" w:rsidRPr="001F7086">
        <w:rPr>
          <w:rFonts w:ascii="Arial Narrow" w:hAnsi="Arial Narrow" w:cs="Calibri Light"/>
          <w:color w:val="000000"/>
          <w:sz w:val="20"/>
          <w:szCs w:val="20"/>
        </w:rPr>
        <w:t>:</w:t>
      </w:r>
      <w:r w:rsidR="00BB3389" w:rsidRPr="001F7086">
        <w:rPr>
          <w:rFonts w:ascii="Arial Narrow" w:hAnsi="Arial Narrow" w:cs="Calibri Light"/>
          <w:color w:val="000000"/>
          <w:sz w:val="20"/>
          <w:szCs w:val="20"/>
        </w:rPr>
        <w:t xml:space="preserve"> </w:t>
      </w:r>
      <w:r w:rsidR="001540C0" w:rsidRPr="001F7086">
        <w:rPr>
          <w:rFonts w:ascii="Arial Narrow" w:hAnsi="Arial Narrow" w:cs="Calibri Light"/>
          <w:color w:val="000000"/>
          <w:sz w:val="20"/>
          <w:szCs w:val="20"/>
        </w:rPr>
        <w:t>ACEPTACIÓN DE LAS PARTES</w:t>
      </w:r>
      <w:bookmarkEnd w:id="1344"/>
      <w:bookmarkEnd w:id="1345"/>
      <w:bookmarkEnd w:id="1346"/>
      <w:bookmarkEnd w:id="1347"/>
    </w:p>
    <w:p w14:paraId="4A1B6FD5" w14:textId="77777777" w:rsidR="001540C0" w:rsidRPr="001F7086" w:rsidRDefault="001540C0" w:rsidP="001540C0">
      <w:pPr>
        <w:spacing w:after="0" w:line="240" w:lineRule="auto"/>
        <w:rPr>
          <w:rFonts w:ascii="Arial Narrow" w:hAnsi="Arial Narrow" w:cs="Calibri Light"/>
          <w:b/>
          <w:color w:val="000000"/>
          <w:sz w:val="20"/>
          <w:szCs w:val="20"/>
        </w:rPr>
      </w:pPr>
    </w:p>
    <w:p w14:paraId="199E2076" w14:textId="77777777" w:rsidR="001540C0" w:rsidRPr="001F7086" w:rsidRDefault="001540C0" w:rsidP="001540C0">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Libre y voluntariamente, las partes expresamente declaran su aceptación a todo lo convenido en el presente instrumento y se someten a sus estipulaciones. </w:t>
      </w:r>
    </w:p>
    <w:p w14:paraId="62501FCA" w14:textId="77777777" w:rsidR="00FD6A0B" w:rsidRPr="001F7086" w:rsidRDefault="00FD6A0B" w:rsidP="001540C0">
      <w:pPr>
        <w:tabs>
          <w:tab w:val="left" w:pos="9085"/>
          <w:tab w:val="left" w:pos="9249"/>
        </w:tabs>
        <w:spacing w:after="0" w:line="240" w:lineRule="auto"/>
        <w:rPr>
          <w:rFonts w:ascii="Arial Narrow" w:hAnsi="Arial Narrow" w:cs="Calibri Light"/>
          <w:color w:val="000000"/>
          <w:sz w:val="20"/>
          <w:szCs w:val="20"/>
        </w:rPr>
      </w:pPr>
    </w:p>
    <w:p w14:paraId="36E068D1" w14:textId="77777777" w:rsidR="00DE463B" w:rsidRPr="001F7086" w:rsidRDefault="00DE463B" w:rsidP="00DE463B">
      <w:pPr>
        <w:pStyle w:val="Ttulo3"/>
        <w:rPr>
          <w:rFonts w:ascii="Arial Narrow" w:hAnsi="Arial Narrow" w:cs="Calibri Light"/>
          <w:color w:val="000000"/>
          <w:sz w:val="20"/>
          <w:szCs w:val="20"/>
        </w:rPr>
      </w:pPr>
      <w:bookmarkStart w:id="1348" w:name="_Toc533579457"/>
      <w:bookmarkStart w:id="1349" w:name="_Toc8901538"/>
      <w:bookmarkStart w:id="1350" w:name="_Toc11064691"/>
      <w:bookmarkStart w:id="1351" w:name="_Toc150959811"/>
      <w:r w:rsidRPr="001F7086">
        <w:rPr>
          <w:rFonts w:ascii="Arial Narrow" w:hAnsi="Arial Narrow" w:cs="Calibri Light"/>
          <w:color w:val="000000"/>
          <w:sz w:val="20"/>
          <w:szCs w:val="20"/>
        </w:rPr>
        <w:t>TRIGÉSIMA</w:t>
      </w:r>
      <w:r w:rsidR="00CD70F0" w:rsidRPr="001F7086">
        <w:rPr>
          <w:rFonts w:ascii="Arial Narrow" w:hAnsi="Arial Narrow" w:cs="Calibri Light"/>
          <w:color w:val="000000"/>
          <w:sz w:val="20"/>
          <w:szCs w:val="20"/>
        </w:rPr>
        <w:t xml:space="preserve"> </w:t>
      </w:r>
      <w:r w:rsidR="00563EE8" w:rsidRPr="001F7086">
        <w:rPr>
          <w:rFonts w:ascii="Arial Narrow" w:hAnsi="Arial Narrow" w:cs="Calibri Light"/>
          <w:color w:val="000000"/>
          <w:sz w:val="20"/>
          <w:szCs w:val="20"/>
        </w:rPr>
        <w:t>SEGUNDA</w:t>
      </w:r>
      <w:r w:rsidRPr="001F7086">
        <w:rPr>
          <w:rFonts w:ascii="Arial Narrow" w:hAnsi="Arial Narrow" w:cs="Calibri Light"/>
          <w:color w:val="000000"/>
          <w:sz w:val="20"/>
          <w:szCs w:val="20"/>
        </w:rPr>
        <w:t>: DOMICILIO Y NOTIFICACIONES</w:t>
      </w:r>
      <w:bookmarkEnd w:id="1348"/>
      <w:bookmarkEnd w:id="1349"/>
      <w:bookmarkEnd w:id="1350"/>
      <w:bookmarkEnd w:id="1351"/>
    </w:p>
    <w:p w14:paraId="5A21EAFF" w14:textId="77777777" w:rsidR="00DE463B" w:rsidRPr="001F7086" w:rsidRDefault="00DE463B" w:rsidP="00DE463B">
      <w:pPr>
        <w:spacing w:after="0" w:line="240" w:lineRule="auto"/>
        <w:rPr>
          <w:rFonts w:ascii="Arial Narrow" w:hAnsi="Arial Narrow" w:cs="Calibri Light"/>
          <w:color w:val="000000"/>
          <w:sz w:val="20"/>
          <w:szCs w:val="20"/>
        </w:rPr>
      </w:pPr>
    </w:p>
    <w:p w14:paraId="62412701" w14:textId="77777777" w:rsidR="00DE463B" w:rsidRPr="001F7086" w:rsidRDefault="00DE463B" w:rsidP="00DE463B">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Para los efectos pertinentes, las partes suscribientes fijan sus domicilios en:</w:t>
      </w:r>
    </w:p>
    <w:p w14:paraId="7882408E" w14:textId="77777777" w:rsidR="00DE463B" w:rsidRPr="001F7086" w:rsidRDefault="00DE463B" w:rsidP="00DE463B">
      <w:pPr>
        <w:spacing w:after="0" w:line="240" w:lineRule="auto"/>
        <w:rPr>
          <w:rFonts w:ascii="Arial Narrow" w:hAnsi="Arial Narrow" w:cs="Calibri Light"/>
          <w:color w:val="000000"/>
          <w:sz w:val="20"/>
          <w:szCs w:val="20"/>
        </w:rPr>
      </w:pPr>
    </w:p>
    <w:p w14:paraId="37F376B5" w14:textId="77777777" w:rsidR="00DE463B" w:rsidRPr="001F7086" w:rsidRDefault="00DE463B" w:rsidP="00DE463B">
      <w:pPr>
        <w:spacing w:after="0" w:line="240" w:lineRule="auto"/>
        <w:rPr>
          <w:rFonts w:ascii="Arial Narrow" w:hAnsi="Arial Narrow" w:cs="Calibri Light"/>
          <w:color w:val="000000"/>
          <w:sz w:val="20"/>
          <w:szCs w:val="20"/>
        </w:rPr>
      </w:pPr>
      <w:r w:rsidRPr="001F7086">
        <w:rPr>
          <w:rFonts w:ascii="Arial Narrow" w:hAnsi="Arial Narrow" w:cs="Calibri Light"/>
          <w:b/>
          <w:color w:val="000000"/>
          <w:sz w:val="20"/>
          <w:szCs w:val="20"/>
        </w:rPr>
        <w:t>Servicio Nacional de Contratación Pública, SERCOP</w:t>
      </w:r>
    </w:p>
    <w:p w14:paraId="121DBF9E" w14:textId="77777777" w:rsidR="00DE463B" w:rsidRPr="001F7086" w:rsidRDefault="00DE463B" w:rsidP="00DE463B">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Plataforma Gubernamental Financiera, Amazonas entre Unión Nacional de Periodistas y Alfonso Pereira, Bloque Verde Piso 10.</w:t>
      </w:r>
    </w:p>
    <w:p w14:paraId="1A4CDD47" w14:textId="77777777" w:rsidR="00DE463B" w:rsidRPr="001F7086" w:rsidRDefault="00DE463B" w:rsidP="00DE463B">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Teléfonos (Convencional/Celular): 02 2440-050 </w:t>
      </w:r>
    </w:p>
    <w:p w14:paraId="11D1AE35" w14:textId="77777777" w:rsidR="00DE463B" w:rsidRPr="001F7086" w:rsidRDefault="00DE463B" w:rsidP="00DE463B">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Fax: 02 2440-050 ext. 1909</w:t>
      </w:r>
    </w:p>
    <w:p w14:paraId="3414F0AF" w14:textId="77777777" w:rsidR="00DE463B" w:rsidRPr="001F7086" w:rsidRDefault="00DE463B" w:rsidP="00DE463B">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Web www.sercop.gob.ec</w:t>
      </w:r>
    </w:p>
    <w:p w14:paraId="226243B7" w14:textId="77777777" w:rsidR="00DE463B" w:rsidRPr="001F7086" w:rsidRDefault="00DE463B" w:rsidP="00DE463B">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Quito – Ecuador</w:t>
      </w:r>
    </w:p>
    <w:p w14:paraId="2ECC8AAA" w14:textId="77777777" w:rsidR="00DE463B" w:rsidRPr="001F7086" w:rsidRDefault="00DE463B" w:rsidP="00DE463B">
      <w:pPr>
        <w:spacing w:after="0" w:line="240" w:lineRule="auto"/>
        <w:rPr>
          <w:rFonts w:ascii="Arial Narrow" w:hAnsi="Arial Narrow" w:cs="Calibri Light"/>
          <w:color w:val="000000"/>
          <w:sz w:val="20"/>
          <w:szCs w:val="20"/>
        </w:rPr>
      </w:pPr>
    </w:p>
    <w:p w14:paraId="77F064A9" w14:textId="77777777" w:rsidR="00DE463B" w:rsidRPr="001F7086" w:rsidRDefault="00DE463B" w:rsidP="00DE463B">
      <w:pPr>
        <w:spacing w:after="0" w:line="240" w:lineRule="auto"/>
        <w:rPr>
          <w:rFonts w:ascii="Arial Narrow" w:hAnsi="Arial Narrow" w:cs="Calibri Light"/>
          <w:color w:val="000000"/>
          <w:sz w:val="20"/>
          <w:szCs w:val="20"/>
        </w:rPr>
      </w:pPr>
      <w:r w:rsidRPr="001F7086">
        <w:rPr>
          <w:rFonts w:ascii="Arial Narrow" w:hAnsi="Arial Narrow" w:cs="Calibri Light"/>
          <w:b/>
          <w:color w:val="000000"/>
          <w:sz w:val="20"/>
          <w:szCs w:val="20"/>
        </w:rPr>
        <w:t>Proveedor adjudicado (Nombres y Apellidos)</w:t>
      </w:r>
    </w:p>
    <w:p w14:paraId="5C529D7B" w14:textId="77777777" w:rsidR="00DE463B" w:rsidRPr="001F7086" w:rsidRDefault="00DE463B" w:rsidP="00DE463B">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Dirección: ………………………</w:t>
      </w:r>
    </w:p>
    <w:p w14:paraId="68705BB6" w14:textId="77777777" w:rsidR="00DE463B" w:rsidRPr="001F7086" w:rsidRDefault="00DE463B" w:rsidP="00DE463B">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Teléfono (Convencional/Celular): ……………………….</w:t>
      </w:r>
    </w:p>
    <w:p w14:paraId="397B41C4" w14:textId="77777777" w:rsidR="00DE463B" w:rsidRPr="001F7086" w:rsidRDefault="00DE463B" w:rsidP="00DE463B">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Fax: …………………</w:t>
      </w:r>
    </w:p>
    <w:p w14:paraId="4896BE37" w14:textId="77777777" w:rsidR="00DE463B" w:rsidRPr="001F7086" w:rsidRDefault="00DE463B" w:rsidP="00DE463B">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Correo electrónico: ………………………. </w:t>
      </w:r>
    </w:p>
    <w:p w14:paraId="5A0C1ECB" w14:textId="77777777" w:rsidR="00DE463B" w:rsidRPr="001F7086" w:rsidRDefault="00DE463B" w:rsidP="00DE463B">
      <w:pPr>
        <w:tabs>
          <w:tab w:val="center" w:pos="4393"/>
        </w:tabs>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Ciudad – País: …………</w:t>
      </w:r>
    </w:p>
    <w:p w14:paraId="1E063148" w14:textId="77777777" w:rsidR="00DE463B" w:rsidRPr="001F7086" w:rsidRDefault="00DE463B" w:rsidP="00DE463B">
      <w:pPr>
        <w:tabs>
          <w:tab w:val="center" w:pos="4393"/>
        </w:tabs>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ab/>
      </w:r>
    </w:p>
    <w:p w14:paraId="6E9D6155" w14:textId="77777777" w:rsidR="00DE463B" w:rsidRPr="001F7086" w:rsidRDefault="00DE463B" w:rsidP="001540C0">
      <w:pPr>
        <w:tabs>
          <w:tab w:val="left" w:pos="9085"/>
          <w:tab w:val="left" w:pos="9249"/>
        </w:tabs>
        <w:spacing w:after="0" w:line="240" w:lineRule="auto"/>
        <w:rPr>
          <w:rFonts w:ascii="Arial Narrow" w:hAnsi="Arial Narrow" w:cs="Calibri Light"/>
          <w:color w:val="000000"/>
          <w:sz w:val="20"/>
          <w:szCs w:val="20"/>
        </w:rPr>
      </w:pPr>
    </w:p>
    <w:p w14:paraId="26ABF357" w14:textId="77777777" w:rsidR="001540C0" w:rsidRPr="001F7086" w:rsidRDefault="001540C0" w:rsidP="001540C0">
      <w:pPr>
        <w:spacing w:after="0" w:line="240" w:lineRule="auto"/>
        <w:rPr>
          <w:rFonts w:ascii="Arial Narrow" w:hAnsi="Arial Narrow" w:cs="Calibri Light"/>
          <w:color w:val="000000"/>
          <w:sz w:val="20"/>
          <w:szCs w:val="20"/>
        </w:rPr>
      </w:pPr>
      <w:r w:rsidRPr="001F7086">
        <w:rPr>
          <w:rFonts w:ascii="Arial Narrow" w:hAnsi="Arial Narrow" w:cs="Calibri Light"/>
          <w:color w:val="000000"/>
          <w:sz w:val="20"/>
          <w:szCs w:val="20"/>
        </w:rPr>
        <w:t xml:space="preserve">Dado, en la ciudad de San Francisco de Quito, DM, a </w:t>
      </w:r>
    </w:p>
    <w:p w14:paraId="2DA31504" w14:textId="77777777" w:rsidR="001540C0" w:rsidRPr="001F7086" w:rsidRDefault="001540C0" w:rsidP="001540C0">
      <w:pPr>
        <w:spacing w:after="0" w:line="240" w:lineRule="auto"/>
        <w:rPr>
          <w:rFonts w:ascii="Arial Narrow" w:hAnsi="Arial Narrow" w:cs="Calibri Light"/>
          <w:color w:val="000000"/>
          <w:sz w:val="20"/>
          <w:szCs w:val="20"/>
        </w:rPr>
      </w:pPr>
    </w:p>
    <w:p w14:paraId="646A0E12" w14:textId="77777777" w:rsidR="001540C0" w:rsidRPr="001F7086" w:rsidRDefault="001540C0" w:rsidP="001540C0">
      <w:pPr>
        <w:spacing w:after="0" w:line="240" w:lineRule="auto"/>
        <w:rPr>
          <w:rFonts w:ascii="Arial Narrow" w:hAnsi="Arial Narrow" w:cs="Calibri Light"/>
          <w:color w:val="000000"/>
          <w:sz w:val="20"/>
          <w:szCs w:val="20"/>
        </w:rPr>
      </w:pPr>
    </w:p>
    <w:p w14:paraId="53AABDA7" w14:textId="77777777" w:rsidR="001540C0" w:rsidRPr="001F7086" w:rsidRDefault="001540C0" w:rsidP="001540C0">
      <w:pPr>
        <w:spacing w:after="0" w:line="240" w:lineRule="auto"/>
        <w:rPr>
          <w:rFonts w:ascii="Arial Narrow" w:hAnsi="Arial Narrow" w:cs="Calibri Light"/>
          <w:color w:val="000000"/>
          <w:sz w:val="20"/>
          <w:szCs w:val="20"/>
        </w:rPr>
      </w:pPr>
    </w:p>
    <w:tbl>
      <w:tblPr>
        <w:tblW w:w="0" w:type="auto"/>
        <w:tblLook w:val="04A0" w:firstRow="1" w:lastRow="0" w:firstColumn="1" w:lastColumn="0" w:noHBand="0" w:noVBand="1"/>
      </w:tblPr>
      <w:tblGrid>
        <w:gridCol w:w="4489"/>
        <w:gridCol w:w="4489"/>
      </w:tblGrid>
      <w:tr w:rsidR="001540C0" w:rsidRPr="00053EEE" w14:paraId="5C2C79D6" w14:textId="77777777" w:rsidTr="007A622E">
        <w:tc>
          <w:tcPr>
            <w:tcW w:w="4489" w:type="dxa"/>
            <w:shd w:val="clear" w:color="auto" w:fill="auto"/>
          </w:tcPr>
          <w:p w14:paraId="583A85D6" w14:textId="77777777" w:rsidR="001540C0" w:rsidRPr="001F7086" w:rsidRDefault="001540C0" w:rsidP="009F4368">
            <w:pPr>
              <w:spacing w:after="0"/>
              <w:jc w:val="center"/>
              <w:rPr>
                <w:rFonts w:ascii="Arial Narrow" w:hAnsi="Arial Narrow" w:cs="Calibri Light"/>
                <w:color w:val="000000"/>
                <w:sz w:val="20"/>
                <w:szCs w:val="20"/>
              </w:rPr>
            </w:pPr>
            <w:r w:rsidRPr="001F7086">
              <w:rPr>
                <w:rFonts w:ascii="Arial Narrow" w:hAnsi="Arial Narrow" w:cs="Calibri Light"/>
                <w:color w:val="000000"/>
                <w:sz w:val="20"/>
                <w:szCs w:val="20"/>
              </w:rPr>
              <w:t>__________________________________</w:t>
            </w:r>
          </w:p>
          <w:p w14:paraId="582D383C" w14:textId="77777777" w:rsidR="009F4368" w:rsidRPr="001F7086" w:rsidRDefault="001540C0" w:rsidP="009F4368">
            <w:pPr>
              <w:spacing w:after="0"/>
              <w:jc w:val="center"/>
              <w:rPr>
                <w:rFonts w:ascii="Arial Narrow" w:hAnsi="Arial Narrow" w:cs="Calibri Light"/>
                <w:color w:val="000000"/>
                <w:sz w:val="20"/>
                <w:szCs w:val="20"/>
              </w:rPr>
            </w:pPr>
            <w:r w:rsidRPr="001F7086">
              <w:rPr>
                <w:rFonts w:ascii="Arial Narrow" w:hAnsi="Arial Narrow" w:cs="Calibri Light"/>
                <w:color w:val="000000"/>
                <w:sz w:val="20"/>
                <w:szCs w:val="20"/>
              </w:rPr>
              <w:t>Coordinador/a Técnico/a de Catalogación</w:t>
            </w:r>
          </w:p>
          <w:p w14:paraId="59D3394D" w14:textId="77777777" w:rsidR="001540C0" w:rsidRPr="001F7086" w:rsidRDefault="001540C0" w:rsidP="009F4368">
            <w:pPr>
              <w:spacing w:after="0"/>
              <w:jc w:val="center"/>
              <w:rPr>
                <w:rFonts w:ascii="Arial Narrow" w:hAnsi="Arial Narrow" w:cs="Calibri Light"/>
                <w:b/>
                <w:color w:val="000000"/>
                <w:sz w:val="20"/>
                <w:szCs w:val="20"/>
              </w:rPr>
            </w:pPr>
            <w:r w:rsidRPr="001F7086">
              <w:rPr>
                <w:rFonts w:ascii="Arial Narrow" w:hAnsi="Arial Narrow" w:cs="Calibri Light"/>
                <w:b/>
                <w:color w:val="000000"/>
                <w:sz w:val="20"/>
                <w:szCs w:val="20"/>
              </w:rPr>
              <w:t>SERVICIO NACIONAL DE CONTRATACIÓN PÚBLICA</w:t>
            </w:r>
          </w:p>
          <w:p w14:paraId="174A2135" w14:textId="77777777" w:rsidR="001540C0" w:rsidRPr="001F7086" w:rsidRDefault="001540C0" w:rsidP="009727B6">
            <w:pPr>
              <w:spacing w:after="0" w:line="240" w:lineRule="auto"/>
              <w:rPr>
                <w:rFonts w:ascii="Arial Narrow" w:hAnsi="Arial Narrow" w:cs="Calibri Light"/>
                <w:color w:val="000000"/>
                <w:sz w:val="20"/>
                <w:szCs w:val="20"/>
              </w:rPr>
            </w:pPr>
          </w:p>
        </w:tc>
        <w:tc>
          <w:tcPr>
            <w:tcW w:w="4489" w:type="dxa"/>
            <w:shd w:val="clear" w:color="auto" w:fill="auto"/>
          </w:tcPr>
          <w:p w14:paraId="11E8A6C1" w14:textId="77777777" w:rsidR="009F4368" w:rsidRPr="001F7086" w:rsidRDefault="001540C0" w:rsidP="007A622E">
            <w:pPr>
              <w:spacing w:after="0" w:line="240" w:lineRule="auto"/>
              <w:jc w:val="center"/>
              <w:rPr>
                <w:rFonts w:ascii="Arial Narrow" w:hAnsi="Arial Narrow" w:cs="Calibri Light"/>
                <w:color w:val="000000"/>
                <w:sz w:val="20"/>
                <w:szCs w:val="20"/>
              </w:rPr>
            </w:pPr>
            <w:r w:rsidRPr="001F7086">
              <w:rPr>
                <w:rFonts w:ascii="Arial Narrow" w:hAnsi="Arial Narrow" w:cs="Calibri Light"/>
                <w:color w:val="000000"/>
                <w:sz w:val="20"/>
                <w:szCs w:val="20"/>
              </w:rPr>
              <w:t>___</w:t>
            </w:r>
            <w:r w:rsidR="009F4368" w:rsidRPr="001F7086">
              <w:rPr>
                <w:rFonts w:ascii="Arial Narrow" w:hAnsi="Arial Narrow" w:cs="Calibri Light"/>
                <w:color w:val="000000"/>
                <w:sz w:val="20"/>
                <w:szCs w:val="20"/>
              </w:rPr>
              <w:t>_______________________________</w:t>
            </w:r>
          </w:p>
          <w:p w14:paraId="2551EBF1" w14:textId="77777777" w:rsidR="001540C0" w:rsidRPr="001F7086" w:rsidRDefault="001540C0" w:rsidP="007A622E">
            <w:pPr>
              <w:spacing w:after="0" w:line="240" w:lineRule="auto"/>
              <w:jc w:val="center"/>
              <w:rPr>
                <w:rFonts w:ascii="Arial Narrow" w:hAnsi="Arial Narrow" w:cs="Calibri Light"/>
                <w:color w:val="000000"/>
                <w:sz w:val="20"/>
                <w:szCs w:val="20"/>
              </w:rPr>
            </w:pPr>
            <w:r w:rsidRPr="001F7086">
              <w:rPr>
                <w:rFonts w:ascii="Arial Narrow" w:hAnsi="Arial Narrow" w:cs="Calibri Light"/>
                <w:color w:val="000000"/>
                <w:sz w:val="20"/>
                <w:szCs w:val="20"/>
              </w:rPr>
              <w:t>Nombre del Proveedor.</w:t>
            </w:r>
          </w:p>
          <w:p w14:paraId="52D54E5F" w14:textId="77777777" w:rsidR="001540C0" w:rsidRPr="001F7086" w:rsidRDefault="006F0F5C" w:rsidP="009F4368">
            <w:pPr>
              <w:spacing w:after="0" w:line="240" w:lineRule="auto"/>
              <w:jc w:val="center"/>
              <w:rPr>
                <w:rFonts w:ascii="Arial Narrow" w:hAnsi="Arial Narrow" w:cs="Calibri Light"/>
                <w:color w:val="000000"/>
                <w:sz w:val="20"/>
                <w:szCs w:val="20"/>
              </w:rPr>
            </w:pPr>
            <w:r w:rsidRPr="001F7086">
              <w:rPr>
                <w:rFonts w:ascii="Arial Narrow" w:hAnsi="Arial Narrow" w:cs="Calibri Light"/>
                <w:b/>
                <w:color w:val="000000"/>
                <w:sz w:val="20"/>
                <w:szCs w:val="20"/>
              </w:rPr>
              <w:t>PROVEEDOR CATALOGADO</w:t>
            </w:r>
          </w:p>
        </w:tc>
      </w:tr>
    </w:tbl>
    <w:p w14:paraId="314AF317" w14:textId="77777777" w:rsidR="00674345" w:rsidRPr="001F7086" w:rsidRDefault="001540C0" w:rsidP="001629E2">
      <w:pPr>
        <w:spacing w:after="0" w:line="240" w:lineRule="auto"/>
        <w:jc w:val="center"/>
        <w:rPr>
          <w:rFonts w:ascii="Arial Narrow" w:hAnsi="Arial Narrow" w:cs="Calibri Light"/>
          <w:color w:val="000000"/>
          <w:sz w:val="20"/>
          <w:szCs w:val="20"/>
        </w:rPr>
      </w:pPr>
      <w:r w:rsidRPr="001F7086">
        <w:rPr>
          <w:rFonts w:ascii="Arial Narrow" w:hAnsi="Arial Narrow" w:cs="Calibri Light"/>
          <w:color w:val="000000"/>
          <w:sz w:val="20"/>
          <w:szCs w:val="20"/>
        </w:rPr>
        <w:t xml:space="preserve">--------------- Hasta aquí el proyecto </w:t>
      </w:r>
      <w:r w:rsidR="001629E2">
        <w:rPr>
          <w:rFonts w:ascii="Arial Narrow" w:hAnsi="Arial Narrow" w:cs="Calibri Light"/>
          <w:color w:val="000000"/>
          <w:sz w:val="20"/>
          <w:szCs w:val="20"/>
        </w:rPr>
        <w:t>de convenio marco -------------</w:t>
      </w:r>
    </w:p>
    <w:p w14:paraId="235C85DC" w14:textId="77777777" w:rsidR="001540C0" w:rsidRPr="001F7086" w:rsidRDefault="001540C0" w:rsidP="003E480E">
      <w:pPr>
        <w:spacing w:after="0" w:line="240" w:lineRule="auto"/>
        <w:rPr>
          <w:rFonts w:ascii="Arial Narrow" w:hAnsi="Arial Narrow" w:cs="Calibri Light"/>
          <w:b/>
          <w:color w:val="000000"/>
          <w:sz w:val="20"/>
          <w:szCs w:val="20"/>
        </w:rPr>
      </w:pPr>
    </w:p>
    <w:p w14:paraId="2F880DDB" w14:textId="77777777" w:rsidR="00FE3CF9" w:rsidRPr="001F7086" w:rsidRDefault="00FE3CF9" w:rsidP="001540C0">
      <w:pPr>
        <w:rPr>
          <w:rFonts w:ascii="Arial Narrow" w:hAnsi="Arial Narrow" w:cs="Calibri Light"/>
          <w:color w:val="000000"/>
        </w:rPr>
      </w:pPr>
    </w:p>
    <w:sectPr w:rsidR="00FE3CF9" w:rsidRPr="001F7086" w:rsidSect="00CA7485">
      <w:headerReference w:type="even" r:id="rId23"/>
      <w:headerReference w:type="default" r:id="rId24"/>
      <w:footerReference w:type="even" r:id="rId25"/>
      <w:footerReference w:type="default" r:id="rId26"/>
      <w:headerReference w:type="first" r:id="rId27"/>
      <w:footerReference w:type="first" r:id="rId28"/>
      <w:pgSz w:w="11906" w:h="16838" w:code="9"/>
      <w:pgMar w:top="1702" w:right="1440" w:bottom="2127" w:left="1440" w:header="680" w:footer="113" w:gutter="0"/>
      <w:cols w:space="720"/>
      <w:formProt w:val="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AEE09" w14:textId="77777777" w:rsidR="00837313" w:rsidRDefault="00837313">
      <w:pPr>
        <w:spacing w:after="0" w:line="240" w:lineRule="auto"/>
      </w:pPr>
      <w:r>
        <w:separator/>
      </w:r>
    </w:p>
  </w:endnote>
  <w:endnote w:type="continuationSeparator" w:id="0">
    <w:p w14:paraId="3E8316FF" w14:textId="77777777" w:rsidR="00837313" w:rsidRDefault="00837313">
      <w:pPr>
        <w:spacing w:after="0" w:line="240" w:lineRule="auto"/>
      </w:pPr>
      <w:r>
        <w:continuationSeparator/>
      </w:r>
    </w:p>
  </w:endnote>
  <w:endnote w:type="continuationNotice" w:id="1">
    <w:p w14:paraId="5827A521" w14:textId="77777777" w:rsidR="00837313" w:rsidRDefault="008373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Courier">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pitch w:val="variable"/>
    <w:sig w:usb0="00002000" w:usb1="00000000" w:usb2="00000000" w:usb3="00000000" w:csb0="00000000" w:csb1="00000000"/>
  </w:font>
  <w:font w:name="Lohit Hindi">
    <w:altName w:val="MS Mincho"/>
    <w:charset w:val="80"/>
    <w:family w:val="auto"/>
    <w:pitch w:val="default"/>
  </w:font>
  <w:font w:name="Liberation Sans">
    <w:altName w:val="Arial"/>
    <w:charset w:val="80"/>
    <w:family w:val="swiss"/>
    <w:pitch w:val="variable"/>
  </w:font>
  <w:font w:name="WenQuanYi Micro Hei">
    <w:charset w:val="80"/>
    <w:family w:val="auto"/>
    <w:pitch w:val="variable"/>
  </w:font>
  <w:font w:name="Calibri Light">
    <w:panose1 w:val="020F0302020204030204"/>
    <w:charset w:val="00"/>
    <w:family w:val="swiss"/>
    <w:pitch w:val="variable"/>
    <w:sig w:usb0="A00002EF" w:usb1="4000207B" w:usb2="00000000" w:usb3="00000000" w:csb0="0000019F" w:csb1="00000000"/>
  </w:font>
  <w:font w:name="Bell MT">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586D" w14:textId="6DCED7B4" w:rsidR="00642C11" w:rsidRPr="00E42CD2" w:rsidRDefault="00523CE8" w:rsidP="004762C9">
    <w:pPr>
      <w:pStyle w:val="Piedepgina"/>
      <w:jc w:val="right"/>
      <w:rPr>
        <w:rFonts w:ascii="Arial Narrow" w:hAnsi="Arial Narrow" w:cs="Times New Roman"/>
      </w:rPr>
    </w:pPr>
    <w:r>
      <w:rPr>
        <w:noProof/>
      </w:rPr>
      <w:drawing>
        <wp:anchor distT="0" distB="0" distL="114300" distR="114300" simplePos="0" relativeHeight="251668480" behindDoc="1" locked="0" layoutInCell="1" allowOverlap="1" wp14:anchorId="697D8079" wp14:editId="5819B8AE">
          <wp:simplePos x="0" y="0"/>
          <wp:positionH relativeFrom="column">
            <wp:posOffset>-897255</wp:posOffset>
          </wp:positionH>
          <wp:positionV relativeFrom="paragraph">
            <wp:posOffset>-437515</wp:posOffset>
          </wp:positionV>
          <wp:extent cx="7124065" cy="1285875"/>
          <wp:effectExtent l="0" t="0" r="0" b="0"/>
          <wp:wrapNone/>
          <wp:docPr id="21"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06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0EB68FA8" wp14:editId="23D8C587">
          <wp:simplePos x="0" y="0"/>
          <wp:positionH relativeFrom="column">
            <wp:posOffset>60960</wp:posOffset>
          </wp:positionH>
          <wp:positionV relativeFrom="paragraph">
            <wp:posOffset>8759190</wp:posOffset>
          </wp:positionV>
          <wp:extent cx="7118350" cy="1276350"/>
          <wp:effectExtent l="0" t="0" r="0" b="0"/>
          <wp:wrapNone/>
          <wp:docPr id="20"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1" allowOverlap="1" wp14:anchorId="0CB1D083" wp14:editId="3A618CE9">
          <wp:simplePos x="0" y="0"/>
          <wp:positionH relativeFrom="column">
            <wp:posOffset>60960</wp:posOffset>
          </wp:positionH>
          <wp:positionV relativeFrom="paragraph">
            <wp:posOffset>8759190</wp:posOffset>
          </wp:positionV>
          <wp:extent cx="7118350" cy="1276350"/>
          <wp:effectExtent l="0" t="0" r="0" b="0"/>
          <wp:wrapNone/>
          <wp:docPr id="19"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1" locked="0" layoutInCell="1" allowOverlap="1" wp14:anchorId="1C98F913" wp14:editId="54688C96">
          <wp:simplePos x="0" y="0"/>
          <wp:positionH relativeFrom="column">
            <wp:posOffset>60960</wp:posOffset>
          </wp:positionH>
          <wp:positionV relativeFrom="paragraph">
            <wp:posOffset>8759190</wp:posOffset>
          </wp:positionV>
          <wp:extent cx="7118350" cy="1276350"/>
          <wp:effectExtent l="0" t="0" r="0" b="0"/>
          <wp:wrapNone/>
          <wp:docPr id="18"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976" behindDoc="1" locked="0" layoutInCell="1" allowOverlap="1" wp14:anchorId="33980C52" wp14:editId="6A9A68E1">
          <wp:simplePos x="0" y="0"/>
          <wp:positionH relativeFrom="column">
            <wp:posOffset>161925</wp:posOffset>
          </wp:positionH>
          <wp:positionV relativeFrom="paragraph">
            <wp:posOffset>9890760</wp:posOffset>
          </wp:positionV>
          <wp:extent cx="7198995" cy="742950"/>
          <wp:effectExtent l="0" t="0" r="0" b="0"/>
          <wp:wrapNone/>
          <wp:docPr id="1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t="91211" b="1573"/>
                  <a:stretch>
                    <a:fillRect/>
                  </a:stretch>
                </pic:blipFill>
                <pic:spPr bwMode="auto">
                  <a:xfrm>
                    <a:off x="0" y="0"/>
                    <a:ext cx="719899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C11" w:rsidRPr="00E42CD2">
      <w:rPr>
        <w:rFonts w:ascii="Arial Narrow" w:hAnsi="Arial Narrow" w:cs="Times New Roman"/>
        <w:sz w:val="20"/>
        <w:szCs w:val="20"/>
      </w:rPr>
      <w:t>Pág</w:t>
    </w:r>
    <w:r>
      <w:rPr>
        <w:noProof/>
      </w:rPr>
      <w:drawing>
        <wp:anchor distT="0" distB="0" distL="114300" distR="114300" simplePos="0" relativeHeight="251648000" behindDoc="1" locked="0" layoutInCell="1" allowOverlap="1" wp14:anchorId="6B1D6507" wp14:editId="44A1E988">
          <wp:simplePos x="0" y="0"/>
          <wp:positionH relativeFrom="column">
            <wp:posOffset>161925</wp:posOffset>
          </wp:positionH>
          <wp:positionV relativeFrom="paragraph">
            <wp:posOffset>9890760</wp:posOffset>
          </wp:positionV>
          <wp:extent cx="7198995" cy="742950"/>
          <wp:effectExtent l="0" t="0" r="0" b="0"/>
          <wp:wrapNone/>
          <wp:docPr id="1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t="91211" b="1573"/>
                  <a:stretch>
                    <a:fillRect/>
                  </a:stretch>
                </pic:blipFill>
                <pic:spPr bwMode="auto">
                  <a:xfrm>
                    <a:off x="0" y="0"/>
                    <a:ext cx="719899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C11" w:rsidRPr="00E42CD2">
      <w:rPr>
        <w:rFonts w:ascii="Arial Narrow" w:hAnsi="Arial Narrow" w:cs="Times New Roman"/>
        <w:sz w:val="20"/>
        <w:szCs w:val="20"/>
      </w:rPr>
      <w:t xml:space="preserve">ina </w:t>
    </w:r>
    <w:r w:rsidR="00642C11" w:rsidRPr="00E42CD2">
      <w:rPr>
        <w:rFonts w:ascii="Arial Narrow" w:hAnsi="Arial Narrow" w:cs="Times New Roman"/>
        <w:b/>
        <w:bCs/>
        <w:sz w:val="20"/>
        <w:szCs w:val="20"/>
      </w:rPr>
      <w:fldChar w:fldCharType="begin"/>
    </w:r>
    <w:r w:rsidR="00642C11" w:rsidRPr="00E42CD2">
      <w:rPr>
        <w:rFonts w:ascii="Arial Narrow" w:hAnsi="Arial Narrow" w:cs="Times New Roman"/>
        <w:b/>
        <w:bCs/>
        <w:sz w:val="20"/>
        <w:szCs w:val="20"/>
      </w:rPr>
      <w:instrText>PAGE</w:instrText>
    </w:r>
    <w:r w:rsidR="00642C11" w:rsidRPr="00E42CD2">
      <w:rPr>
        <w:rFonts w:ascii="Arial Narrow" w:hAnsi="Arial Narrow" w:cs="Times New Roman"/>
        <w:b/>
        <w:bCs/>
        <w:sz w:val="20"/>
        <w:szCs w:val="20"/>
      </w:rPr>
      <w:fldChar w:fldCharType="separate"/>
    </w:r>
    <w:r w:rsidR="005B5C33">
      <w:rPr>
        <w:rFonts w:ascii="Arial Narrow" w:hAnsi="Arial Narrow" w:cs="Times New Roman"/>
        <w:b/>
        <w:bCs/>
        <w:noProof/>
        <w:sz w:val="20"/>
        <w:szCs w:val="20"/>
      </w:rPr>
      <w:t>3</w:t>
    </w:r>
    <w:r w:rsidR="00642C11" w:rsidRPr="00E42CD2">
      <w:rPr>
        <w:rFonts w:ascii="Arial Narrow" w:hAnsi="Arial Narrow" w:cs="Times New Roman"/>
        <w:b/>
        <w:bCs/>
        <w:sz w:val="20"/>
        <w:szCs w:val="20"/>
      </w:rPr>
      <w:fldChar w:fldCharType="end"/>
    </w:r>
    <w:r w:rsidR="00642C11" w:rsidRPr="00E42CD2">
      <w:rPr>
        <w:rFonts w:ascii="Arial Narrow" w:hAnsi="Arial Narrow" w:cs="Times New Roman"/>
        <w:sz w:val="20"/>
        <w:szCs w:val="20"/>
      </w:rPr>
      <w:t xml:space="preserve"> de </w:t>
    </w:r>
    <w:r w:rsidR="00642C11" w:rsidRPr="00E42CD2">
      <w:rPr>
        <w:rFonts w:ascii="Arial Narrow" w:hAnsi="Arial Narrow" w:cs="Times New Roman"/>
        <w:b/>
        <w:bCs/>
        <w:sz w:val="20"/>
        <w:szCs w:val="20"/>
      </w:rPr>
      <w:fldChar w:fldCharType="begin"/>
    </w:r>
    <w:r w:rsidR="00642C11" w:rsidRPr="00E42CD2">
      <w:rPr>
        <w:rFonts w:ascii="Arial Narrow" w:hAnsi="Arial Narrow" w:cs="Times New Roman"/>
        <w:b/>
        <w:bCs/>
        <w:sz w:val="20"/>
        <w:szCs w:val="20"/>
      </w:rPr>
      <w:instrText>NUMPAGES</w:instrText>
    </w:r>
    <w:r w:rsidR="00642C11" w:rsidRPr="00E42CD2">
      <w:rPr>
        <w:rFonts w:ascii="Arial Narrow" w:hAnsi="Arial Narrow" w:cs="Times New Roman"/>
        <w:b/>
        <w:bCs/>
        <w:sz w:val="20"/>
        <w:szCs w:val="20"/>
      </w:rPr>
      <w:fldChar w:fldCharType="separate"/>
    </w:r>
    <w:r w:rsidR="005B5C33">
      <w:rPr>
        <w:rFonts w:ascii="Arial Narrow" w:hAnsi="Arial Narrow" w:cs="Times New Roman"/>
        <w:b/>
        <w:bCs/>
        <w:noProof/>
        <w:sz w:val="20"/>
        <w:szCs w:val="20"/>
      </w:rPr>
      <w:t>62</w:t>
    </w:r>
    <w:r w:rsidR="00642C11" w:rsidRPr="00E42CD2">
      <w:rPr>
        <w:rFonts w:ascii="Arial Narrow" w:hAnsi="Arial Narrow" w:cs="Times New Roman"/>
        <w:b/>
        <w:bCs/>
        <w:sz w:val="20"/>
        <w:szCs w:val="20"/>
      </w:rPr>
      <w:fldChar w:fldCharType="end"/>
    </w:r>
    <w:r>
      <w:rPr>
        <w:noProof/>
      </w:rPr>
      <w:drawing>
        <wp:anchor distT="0" distB="0" distL="114300" distR="114300" simplePos="0" relativeHeight="251656192" behindDoc="1" locked="0" layoutInCell="1" allowOverlap="1" wp14:anchorId="61B9A312" wp14:editId="24BDA029">
          <wp:simplePos x="0" y="0"/>
          <wp:positionH relativeFrom="column">
            <wp:posOffset>60960</wp:posOffset>
          </wp:positionH>
          <wp:positionV relativeFrom="paragraph">
            <wp:posOffset>8759190</wp:posOffset>
          </wp:positionV>
          <wp:extent cx="7118350" cy="1276350"/>
          <wp:effectExtent l="0" t="0" r="0" b="0"/>
          <wp:wrapNone/>
          <wp:docPr id="1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1" locked="0" layoutInCell="1" allowOverlap="1" wp14:anchorId="29B1C82D" wp14:editId="3FF25B0D">
          <wp:simplePos x="0" y="0"/>
          <wp:positionH relativeFrom="column">
            <wp:posOffset>60960</wp:posOffset>
          </wp:positionH>
          <wp:positionV relativeFrom="paragraph">
            <wp:posOffset>8759190</wp:posOffset>
          </wp:positionV>
          <wp:extent cx="7118350" cy="1276350"/>
          <wp:effectExtent l="0" t="0" r="0" b="0"/>
          <wp:wrapNone/>
          <wp:docPr id="14"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024" behindDoc="1" locked="0" layoutInCell="1" allowOverlap="1" wp14:anchorId="245929A3" wp14:editId="66BFD1DB">
          <wp:simplePos x="0" y="0"/>
          <wp:positionH relativeFrom="column">
            <wp:posOffset>161925</wp:posOffset>
          </wp:positionH>
          <wp:positionV relativeFrom="paragraph">
            <wp:posOffset>9890760</wp:posOffset>
          </wp:positionV>
          <wp:extent cx="7198995" cy="742950"/>
          <wp:effectExtent l="0" t="0" r="0" b="0"/>
          <wp:wrapNone/>
          <wp:docPr id="1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t="91211" b="1573"/>
                  <a:stretch>
                    <a:fillRect/>
                  </a:stretch>
                </pic:blipFill>
                <pic:spPr bwMode="auto">
                  <a:xfrm>
                    <a:off x="0" y="0"/>
                    <a:ext cx="719899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048" behindDoc="1" locked="0" layoutInCell="1" allowOverlap="1" wp14:anchorId="0B9F0A0A" wp14:editId="4803BA80">
          <wp:simplePos x="0" y="0"/>
          <wp:positionH relativeFrom="column">
            <wp:posOffset>161925</wp:posOffset>
          </wp:positionH>
          <wp:positionV relativeFrom="paragraph">
            <wp:posOffset>9890760</wp:posOffset>
          </wp:positionV>
          <wp:extent cx="7198995" cy="742950"/>
          <wp:effectExtent l="0" t="0" r="0" b="0"/>
          <wp:wrapNone/>
          <wp:docPr id="1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t="91211" b="1573"/>
                  <a:stretch>
                    <a:fillRect/>
                  </a:stretch>
                </pic:blipFill>
                <pic:spPr bwMode="auto">
                  <a:xfrm>
                    <a:off x="0" y="0"/>
                    <a:ext cx="7198995" cy="742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0962" w14:textId="77777777" w:rsidR="00642C11" w:rsidRDefault="00642C11">
    <w:pPr>
      <w:pStyle w:val="Piedepgina"/>
      <w:jc w:val="right"/>
    </w:pPr>
    <w:r>
      <w:fldChar w:fldCharType="begin"/>
    </w:r>
    <w:r>
      <w:instrText>PAGE   \* MERGEFORMAT</w:instrText>
    </w:r>
    <w:r>
      <w:fldChar w:fldCharType="separate"/>
    </w:r>
    <w:r>
      <w:rPr>
        <w:noProof/>
      </w:rPr>
      <w:t>26</w:t>
    </w:r>
    <w:r>
      <w:fldChar w:fldCharType="end"/>
    </w:r>
  </w:p>
  <w:p w14:paraId="0EF0B8CA" w14:textId="77777777" w:rsidR="00642C11" w:rsidRDefault="00642C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8633" w14:textId="1BA61FAF" w:rsidR="00642C11" w:rsidRDefault="00523CE8" w:rsidP="00AB01FB">
    <w:pPr>
      <w:pStyle w:val="Piedepgina"/>
      <w:spacing w:after="0" w:line="240" w:lineRule="auto"/>
      <w:rPr>
        <w:rFonts w:ascii="Times New Roman" w:hAnsi="Times New Roman" w:cs="Times New Roman"/>
        <w:sz w:val="18"/>
        <w:szCs w:val="18"/>
      </w:rPr>
    </w:pPr>
    <w:r>
      <w:rPr>
        <w:noProof/>
      </w:rPr>
      <w:drawing>
        <wp:anchor distT="0" distB="0" distL="114300" distR="114300" simplePos="0" relativeHeight="251667456" behindDoc="1" locked="0" layoutInCell="1" allowOverlap="1" wp14:anchorId="0CE6AF82" wp14:editId="0B92D947">
          <wp:simplePos x="0" y="0"/>
          <wp:positionH relativeFrom="column">
            <wp:posOffset>-898525</wp:posOffset>
          </wp:positionH>
          <wp:positionV relativeFrom="paragraph">
            <wp:posOffset>-449580</wp:posOffset>
          </wp:positionV>
          <wp:extent cx="7114540" cy="1274445"/>
          <wp:effectExtent l="0" t="0" r="0" b="0"/>
          <wp:wrapNone/>
          <wp:docPr id="10"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4540"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8E7CBE5" wp14:editId="196BE015">
          <wp:simplePos x="0" y="0"/>
          <wp:positionH relativeFrom="column">
            <wp:posOffset>9525</wp:posOffset>
          </wp:positionH>
          <wp:positionV relativeFrom="paragraph">
            <wp:posOffset>8771255</wp:posOffset>
          </wp:positionV>
          <wp:extent cx="7118350" cy="1276350"/>
          <wp:effectExtent l="0" t="0" r="0" b="0"/>
          <wp:wrapNone/>
          <wp:docPr id="9"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F85D679" wp14:editId="5363EFCB">
          <wp:simplePos x="0" y="0"/>
          <wp:positionH relativeFrom="column">
            <wp:posOffset>9525</wp:posOffset>
          </wp:positionH>
          <wp:positionV relativeFrom="paragraph">
            <wp:posOffset>8771255</wp:posOffset>
          </wp:positionV>
          <wp:extent cx="7118350" cy="1276350"/>
          <wp:effectExtent l="0" t="0" r="0" b="0"/>
          <wp:wrapNone/>
          <wp:docPr id="8"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60134" w14:textId="77777777" w:rsidR="00642C11" w:rsidRPr="001F7E7D" w:rsidRDefault="00642C11" w:rsidP="00CA7485">
    <w:pPr>
      <w:pStyle w:val="Piedepgina"/>
      <w:jc w:val="center"/>
      <w:rPr>
        <w:rFonts w:ascii="Arial Narrow" w:hAnsi="Arial Narrow" w:cs="Calibri Light"/>
        <w:sz w:val="18"/>
        <w:szCs w:val="18"/>
      </w:rPr>
    </w:pPr>
    <w:r w:rsidRPr="001F7E7D">
      <w:rPr>
        <w:rFonts w:ascii="Arial Narrow" w:hAnsi="Arial Narrow" w:cs="Calibri Light"/>
        <w:sz w:val="18"/>
        <w:szCs w:val="18"/>
      </w:rPr>
      <w:t xml:space="preserve">Página </w:t>
    </w:r>
    <w:r w:rsidRPr="001F7E7D">
      <w:rPr>
        <w:rFonts w:ascii="Arial Narrow" w:hAnsi="Arial Narrow" w:cs="Calibri Light"/>
        <w:b/>
        <w:bCs/>
        <w:sz w:val="18"/>
        <w:szCs w:val="18"/>
      </w:rPr>
      <w:fldChar w:fldCharType="begin"/>
    </w:r>
    <w:r w:rsidRPr="001F7E7D">
      <w:rPr>
        <w:rFonts w:ascii="Arial Narrow" w:hAnsi="Arial Narrow" w:cs="Calibri Light"/>
        <w:b/>
        <w:bCs/>
        <w:sz w:val="18"/>
        <w:szCs w:val="18"/>
      </w:rPr>
      <w:instrText>PAGE</w:instrText>
    </w:r>
    <w:r w:rsidRPr="001F7E7D">
      <w:rPr>
        <w:rFonts w:ascii="Arial Narrow" w:hAnsi="Arial Narrow" w:cs="Calibri Light"/>
        <w:b/>
        <w:bCs/>
        <w:sz w:val="18"/>
        <w:szCs w:val="18"/>
      </w:rPr>
      <w:fldChar w:fldCharType="separate"/>
    </w:r>
    <w:r w:rsidR="005B5C33">
      <w:rPr>
        <w:rFonts w:ascii="Arial Narrow" w:hAnsi="Arial Narrow" w:cs="Calibri Light"/>
        <w:b/>
        <w:bCs/>
        <w:noProof/>
        <w:sz w:val="18"/>
        <w:szCs w:val="18"/>
      </w:rPr>
      <w:t>7</w:t>
    </w:r>
    <w:r w:rsidRPr="001F7E7D">
      <w:rPr>
        <w:rFonts w:ascii="Arial Narrow" w:hAnsi="Arial Narrow" w:cs="Calibri Light"/>
        <w:b/>
        <w:bCs/>
        <w:sz w:val="18"/>
        <w:szCs w:val="18"/>
      </w:rPr>
      <w:fldChar w:fldCharType="end"/>
    </w:r>
    <w:r w:rsidRPr="001F7E7D">
      <w:rPr>
        <w:rFonts w:ascii="Arial Narrow" w:hAnsi="Arial Narrow" w:cs="Calibri Light"/>
        <w:sz w:val="18"/>
        <w:szCs w:val="18"/>
      </w:rPr>
      <w:t xml:space="preserve"> de </w:t>
    </w:r>
    <w:r w:rsidRPr="001F7E7D">
      <w:rPr>
        <w:rFonts w:ascii="Arial Narrow" w:hAnsi="Arial Narrow" w:cs="Calibri Light"/>
        <w:b/>
        <w:bCs/>
        <w:sz w:val="18"/>
        <w:szCs w:val="18"/>
      </w:rPr>
      <w:fldChar w:fldCharType="begin"/>
    </w:r>
    <w:r w:rsidRPr="001F7E7D">
      <w:rPr>
        <w:rFonts w:ascii="Arial Narrow" w:hAnsi="Arial Narrow" w:cs="Calibri Light"/>
        <w:b/>
        <w:bCs/>
        <w:sz w:val="18"/>
        <w:szCs w:val="18"/>
      </w:rPr>
      <w:instrText>NUMPAGES</w:instrText>
    </w:r>
    <w:r w:rsidRPr="001F7E7D">
      <w:rPr>
        <w:rFonts w:ascii="Arial Narrow" w:hAnsi="Arial Narrow" w:cs="Calibri Light"/>
        <w:b/>
        <w:bCs/>
        <w:sz w:val="18"/>
        <w:szCs w:val="18"/>
      </w:rPr>
      <w:fldChar w:fldCharType="separate"/>
    </w:r>
    <w:r w:rsidR="005B5C33">
      <w:rPr>
        <w:rFonts w:ascii="Arial Narrow" w:hAnsi="Arial Narrow" w:cs="Calibri Light"/>
        <w:b/>
        <w:bCs/>
        <w:noProof/>
        <w:sz w:val="18"/>
        <w:szCs w:val="18"/>
      </w:rPr>
      <w:t>62</w:t>
    </w:r>
    <w:r w:rsidRPr="001F7E7D">
      <w:rPr>
        <w:rFonts w:ascii="Arial Narrow" w:hAnsi="Arial Narrow" w:cs="Calibri Light"/>
        <w:b/>
        <w:bCs/>
        <w:sz w:val="18"/>
        <w:szCs w:val="18"/>
      </w:rPr>
      <w:fldChar w:fldCharType="end"/>
    </w:r>
  </w:p>
  <w:p w14:paraId="59092E50" w14:textId="1FB485B4" w:rsidR="00642C11" w:rsidRDefault="00523CE8" w:rsidP="00ED5312">
    <w:pPr>
      <w:pStyle w:val="Piedepgina"/>
    </w:pPr>
    <w:r>
      <w:rPr>
        <w:noProof/>
      </w:rPr>
      <w:drawing>
        <wp:anchor distT="0" distB="0" distL="114300" distR="114300" simplePos="0" relativeHeight="251666432" behindDoc="1" locked="0" layoutInCell="1" allowOverlap="1" wp14:anchorId="0C81C856" wp14:editId="5D3A46A1">
          <wp:simplePos x="0" y="0"/>
          <wp:positionH relativeFrom="column">
            <wp:posOffset>9525</wp:posOffset>
          </wp:positionH>
          <wp:positionV relativeFrom="paragraph">
            <wp:posOffset>8771255</wp:posOffset>
          </wp:positionV>
          <wp:extent cx="7118350" cy="1276350"/>
          <wp:effectExtent l="0" t="0" r="0" b="0"/>
          <wp:wrapNone/>
          <wp:docPr id="7"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69EF3FB1" wp14:editId="0CD47DA6">
          <wp:simplePos x="0" y="0"/>
          <wp:positionH relativeFrom="column">
            <wp:posOffset>9525</wp:posOffset>
          </wp:positionH>
          <wp:positionV relativeFrom="paragraph">
            <wp:posOffset>8771255</wp:posOffset>
          </wp:positionV>
          <wp:extent cx="7118350" cy="1276350"/>
          <wp:effectExtent l="0" t="0" r="0" b="0"/>
          <wp:wrapNone/>
          <wp:docPr id="6"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1A6B48D6" wp14:editId="2E82C41B">
          <wp:simplePos x="0" y="0"/>
          <wp:positionH relativeFrom="column">
            <wp:posOffset>9525</wp:posOffset>
          </wp:positionH>
          <wp:positionV relativeFrom="paragraph">
            <wp:posOffset>8771255</wp:posOffset>
          </wp:positionV>
          <wp:extent cx="7118350" cy="1276350"/>
          <wp:effectExtent l="0" t="0" r="0" b="0"/>
          <wp:wrapNone/>
          <wp:docPr id="5"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20D603EC" wp14:editId="14B362F6">
          <wp:simplePos x="0" y="0"/>
          <wp:positionH relativeFrom="column">
            <wp:posOffset>9525</wp:posOffset>
          </wp:positionH>
          <wp:positionV relativeFrom="paragraph">
            <wp:posOffset>8771255</wp:posOffset>
          </wp:positionV>
          <wp:extent cx="7118350" cy="1276350"/>
          <wp:effectExtent l="0" t="0" r="0" b="0"/>
          <wp:wrapNone/>
          <wp:docPr id="4"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D6147D4" wp14:editId="0B5A9F73">
          <wp:simplePos x="0" y="0"/>
          <wp:positionH relativeFrom="column">
            <wp:posOffset>9525</wp:posOffset>
          </wp:positionH>
          <wp:positionV relativeFrom="paragraph">
            <wp:posOffset>8771255</wp:posOffset>
          </wp:positionV>
          <wp:extent cx="7118350" cy="1276350"/>
          <wp:effectExtent l="0" t="0" r="0" b="0"/>
          <wp:wrapNone/>
          <wp:docPr id="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80D7AB7" wp14:editId="693F97B0">
          <wp:simplePos x="0" y="0"/>
          <wp:positionH relativeFrom="column">
            <wp:posOffset>60960</wp:posOffset>
          </wp:positionH>
          <wp:positionV relativeFrom="paragraph">
            <wp:posOffset>8759190</wp:posOffset>
          </wp:positionV>
          <wp:extent cx="7118350" cy="1276350"/>
          <wp:effectExtent l="0" t="0" r="0" b="0"/>
          <wp:wrapNone/>
          <wp:docPr id="2"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8298B22" wp14:editId="436DE571">
          <wp:simplePos x="0" y="0"/>
          <wp:positionH relativeFrom="column">
            <wp:posOffset>9525</wp:posOffset>
          </wp:positionH>
          <wp:positionV relativeFrom="paragraph">
            <wp:posOffset>8771255</wp:posOffset>
          </wp:positionV>
          <wp:extent cx="7118350" cy="1276350"/>
          <wp:effectExtent l="0" t="0" r="0" b="0"/>
          <wp:wrapNone/>
          <wp:docPr id="1"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652" w14:textId="77777777" w:rsidR="00642C11" w:rsidRDefault="00642C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978DC" w14:textId="77777777" w:rsidR="00837313" w:rsidRDefault="00837313">
      <w:pPr>
        <w:spacing w:after="0" w:line="240" w:lineRule="auto"/>
      </w:pPr>
      <w:r>
        <w:separator/>
      </w:r>
    </w:p>
  </w:footnote>
  <w:footnote w:type="continuationSeparator" w:id="0">
    <w:p w14:paraId="6212A5DE" w14:textId="77777777" w:rsidR="00837313" w:rsidRDefault="00837313">
      <w:pPr>
        <w:spacing w:after="0" w:line="240" w:lineRule="auto"/>
      </w:pPr>
      <w:r>
        <w:continuationSeparator/>
      </w:r>
    </w:p>
  </w:footnote>
  <w:footnote w:type="continuationNotice" w:id="1">
    <w:p w14:paraId="382FA1E1" w14:textId="77777777" w:rsidR="00837313" w:rsidRDefault="008373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B085" w14:textId="091751F3" w:rsidR="00642C11" w:rsidRDefault="00523CE8">
    <w:pPr>
      <w:pStyle w:val="Encabezado"/>
    </w:pPr>
    <w:r>
      <w:rPr>
        <w:noProof/>
      </w:rPr>
      <w:drawing>
        <wp:anchor distT="0" distB="0" distL="114300" distR="114300" simplePos="0" relativeHeight="251651072" behindDoc="1" locked="0" layoutInCell="1" allowOverlap="1" wp14:anchorId="2B51502C" wp14:editId="38434E15">
          <wp:simplePos x="0" y="0"/>
          <wp:positionH relativeFrom="column">
            <wp:posOffset>-879475</wp:posOffset>
          </wp:positionH>
          <wp:positionV relativeFrom="paragraph">
            <wp:posOffset>-396875</wp:posOffset>
          </wp:positionV>
          <wp:extent cx="7498080" cy="825500"/>
          <wp:effectExtent l="0" t="0" r="0" b="0"/>
          <wp:wrapNone/>
          <wp:docPr id="22"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1">
                    <a:extLst>
                      <a:ext uri="{28A0092B-C50C-407E-A947-70E740481C1C}">
                        <a14:useLocalDpi xmlns:a14="http://schemas.microsoft.com/office/drawing/2010/main" val="0"/>
                      </a:ext>
                    </a:extLst>
                  </a:blip>
                  <a:srcRect t="4787" b="87433"/>
                  <a:stretch>
                    <a:fillRect/>
                  </a:stretch>
                </pic:blipFill>
                <pic:spPr bwMode="auto">
                  <a:xfrm>
                    <a:off x="0" y="0"/>
                    <a:ext cx="749808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4D1E" w14:textId="77777777" w:rsidR="00642C11" w:rsidRDefault="00642C11" w:rsidP="00ED531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B49E" w14:textId="177FB49B" w:rsidR="00642C11" w:rsidRDefault="00523CE8" w:rsidP="00ED5312">
    <w:pPr>
      <w:pStyle w:val="Encabezado"/>
    </w:pPr>
    <w:r>
      <w:rPr>
        <w:noProof/>
      </w:rPr>
      <w:drawing>
        <wp:anchor distT="0" distB="0" distL="114300" distR="114300" simplePos="0" relativeHeight="251660288" behindDoc="1" locked="0" layoutInCell="1" allowOverlap="1" wp14:anchorId="6F50E178" wp14:editId="5860E00A">
          <wp:simplePos x="0" y="0"/>
          <wp:positionH relativeFrom="column">
            <wp:posOffset>-898525</wp:posOffset>
          </wp:positionH>
          <wp:positionV relativeFrom="paragraph">
            <wp:posOffset>-333375</wp:posOffset>
          </wp:positionV>
          <wp:extent cx="7498080" cy="825500"/>
          <wp:effectExtent l="0" t="0" r="0" b="0"/>
          <wp:wrapNone/>
          <wp:docPr id="11"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1">
                    <a:extLst>
                      <a:ext uri="{28A0092B-C50C-407E-A947-70E740481C1C}">
                        <a14:useLocalDpi xmlns:a14="http://schemas.microsoft.com/office/drawing/2010/main" val="0"/>
                      </a:ext>
                    </a:extLst>
                  </a:blip>
                  <a:srcRect t="4787" b="87433"/>
                  <a:stretch>
                    <a:fillRect/>
                  </a:stretch>
                </pic:blipFill>
                <pic:spPr bwMode="auto">
                  <a:xfrm>
                    <a:off x="0" y="0"/>
                    <a:ext cx="749808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D463" w14:textId="77777777" w:rsidR="00642C11" w:rsidRDefault="00642C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9"/>
    <w:multiLevelType w:val="multilevel"/>
    <w:tmpl w:val="080AC918"/>
    <w:name w:val="WWNum11"/>
    <w:lvl w:ilvl="0">
      <w:start w:val="1"/>
      <w:numFmt w:val="decimal"/>
      <w:lvlText w:val="%1."/>
      <w:lvlJc w:val="left"/>
      <w:pPr>
        <w:tabs>
          <w:tab w:val="num" w:pos="0"/>
        </w:tabs>
        <w:ind w:left="720" w:hanging="360"/>
      </w:pPr>
      <w:rPr>
        <w:rFonts w:hint="default"/>
      </w:rPr>
    </w:lvl>
    <w:lvl w:ilvl="1">
      <w:start w:val="4"/>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 w15:restartNumberingAfterBreak="0">
    <w:nsid w:val="0000000B"/>
    <w:multiLevelType w:val="multilevel"/>
    <w:tmpl w:val="0000000B"/>
    <w:name w:val="WWNum14"/>
    <w:lvl w:ilvl="0">
      <w:start w:val="1"/>
      <w:numFmt w:val="lowerLetter"/>
      <w:lvlText w:val="%1."/>
      <w:lvlJc w:val="left"/>
      <w:pPr>
        <w:tabs>
          <w:tab w:val="num" w:pos="-76"/>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E"/>
    <w:multiLevelType w:val="multilevel"/>
    <w:tmpl w:val="0000000E"/>
    <w:name w:val="WWNum17"/>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Arial"/>
        <w:b/>
        <w:color w:val="000000"/>
      </w:rPr>
    </w:lvl>
    <w:lvl w:ilvl="2">
      <w:start w:val="1"/>
      <w:numFmt w:val="bullet"/>
      <w:lvlText w:val="▪"/>
      <w:lvlJc w:val="left"/>
      <w:pPr>
        <w:tabs>
          <w:tab w:val="num" w:pos="1440"/>
        </w:tabs>
        <w:ind w:left="1440" w:hanging="360"/>
      </w:pPr>
      <w:rPr>
        <w:rFonts w:ascii="OpenSymbol" w:hAnsi="OpenSymbol" w:cs="Arial"/>
        <w:b/>
        <w:color w:val="00000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Arial"/>
        <w:b/>
        <w:color w:val="000000"/>
      </w:rPr>
    </w:lvl>
    <w:lvl w:ilvl="5">
      <w:start w:val="1"/>
      <w:numFmt w:val="bullet"/>
      <w:lvlText w:val="▪"/>
      <w:lvlJc w:val="left"/>
      <w:pPr>
        <w:tabs>
          <w:tab w:val="num" w:pos="2520"/>
        </w:tabs>
        <w:ind w:left="2520" w:hanging="360"/>
      </w:pPr>
      <w:rPr>
        <w:rFonts w:ascii="OpenSymbol" w:hAnsi="OpenSymbol" w:cs="Arial"/>
        <w:b/>
        <w:color w:val="00000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Arial"/>
        <w:b/>
        <w:color w:val="000000"/>
      </w:rPr>
    </w:lvl>
    <w:lvl w:ilvl="8">
      <w:start w:val="1"/>
      <w:numFmt w:val="bullet"/>
      <w:lvlText w:val="▪"/>
      <w:lvlJc w:val="left"/>
      <w:pPr>
        <w:tabs>
          <w:tab w:val="num" w:pos="3600"/>
        </w:tabs>
        <w:ind w:left="3600" w:hanging="360"/>
      </w:pPr>
      <w:rPr>
        <w:rFonts w:ascii="OpenSymbol" w:hAnsi="OpenSymbol" w:cs="Arial"/>
        <w:b/>
        <w:color w:val="000000"/>
      </w:rPr>
    </w:lvl>
  </w:abstractNum>
  <w:abstractNum w:abstractNumId="6" w15:restartNumberingAfterBreak="0">
    <w:nsid w:val="00000010"/>
    <w:multiLevelType w:val="multilevel"/>
    <w:tmpl w:val="DFD8F694"/>
    <w:name w:val="WWNum19"/>
    <w:lvl w:ilvl="0">
      <w:start w:val="2"/>
      <w:numFmt w:val="decimal"/>
      <w:lvlText w:val="%1"/>
      <w:lvlJc w:val="left"/>
      <w:pPr>
        <w:tabs>
          <w:tab w:val="num" w:pos="0"/>
        </w:tabs>
        <w:ind w:left="555" w:hanging="555"/>
      </w:pPr>
      <w:rPr>
        <w:b/>
      </w:rPr>
    </w:lvl>
    <w:lvl w:ilvl="1">
      <w:start w:val="2"/>
      <w:numFmt w:val="decimal"/>
      <w:lvlText w:val="%1.%2"/>
      <w:lvlJc w:val="left"/>
      <w:pPr>
        <w:tabs>
          <w:tab w:val="num" w:pos="0"/>
        </w:tabs>
        <w:ind w:left="791" w:hanging="555"/>
      </w:pPr>
      <w:rPr>
        <w:b/>
      </w:rPr>
    </w:lvl>
    <w:lvl w:ilvl="2">
      <w:start w:val="2"/>
      <w:numFmt w:val="decimal"/>
      <w:lvlText w:val="%1.%2.%3"/>
      <w:lvlJc w:val="left"/>
      <w:pPr>
        <w:tabs>
          <w:tab w:val="num" w:pos="0"/>
        </w:tabs>
        <w:ind w:left="1192" w:hanging="720"/>
      </w:pPr>
      <w:rPr>
        <w:b/>
      </w:rPr>
    </w:lvl>
    <w:lvl w:ilvl="3">
      <w:start w:val="1"/>
      <w:numFmt w:val="decimal"/>
      <w:lvlText w:val="%1.%2.%3.%4"/>
      <w:lvlJc w:val="left"/>
      <w:pPr>
        <w:tabs>
          <w:tab w:val="num" w:pos="-1"/>
        </w:tabs>
        <w:ind w:left="1003" w:hanging="720"/>
      </w:pPr>
      <w:rPr>
        <w:b/>
        <w:sz w:val="20"/>
        <w:szCs w:val="20"/>
      </w:rPr>
    </w:lvl>
    <w:lvl w:ilvl="4">
      <w:start w:val="1"/>
      <w:numFmt w:val="decimal"/>
      <w:lvlText w:val="%1.%2.%3.%4.%5"/>
      <w:lvlJc w:val="left"/>
      <w:pPr>
        <w:tabs>
          <w:tab w:val="num" w:pos="0"/>
        </w:tabs>
        <w:ind w:left="1664" w:hanging="720"/>
      </w:pPr>
      <w:rPr>
        <w:b/>
      </w:rPr>
    </w:lvl>
    <w:lvl w:ilvl="5">
      <w:start w:val="1"/>
      <w:numFmt w:val="decimal"/>
      <w:lvlText w:val="%1.%2.%3.%4.%5.%6"/>
      <w:lvlJc w:val="left"/>
      <w:pPr>
        <w:tabs>
          <w:tab w:val="num" w:pos="0"/>
        </w:tabs>
        <w:ind w:left="2260" w:hanging="1080"/>
      </w:pPr>
      <w:rPr>
        <w:b/>
      </w:rPr>
    </w:lvl>
    <w:lvl w:ilvl="6">
      <w:start w:val="1"/>
      <w:numFmt w:val="decimal"/>
      <w:lvlText w:val="%1.%2.%3.%4.%5.%6.%7"/>
      <w:lvlJc w:val="left"/>
      <w:pPr>
        <w:tabs>
          <w:tab w:val="num" w:pos="0"/>
        </w:tabs>
        <w:ind w:left="2496" w:hanging="1080"/>
      </w:pPr>
      <w:rPr>
        <w:b/>
      </w:rPr>
    </w:lvl>
    <w:lvl w:ilvl="7">
      <w:start w:val="1"/>
      <w:numFmt w:val="decimal"/>
      <w:lvlText w:val="%1.%2.%3.%4.%5.%6.%7.%8"/>
      <w:lvlJc w:val="left"/>
      <w:pPr>
        <w:tabs>
          <w:tab w:val="num" w:pos="0"/>
        </w:tabs>
        <w:ind w:left="3092" w:hanging="1440"/>
      </w:pPr>
      <w:rPr>
        <w:b/>
      </w:rPr>
    </w:lvl>
    <w:lvl w:ilvl="8">
      <w:start w:val="1"/>
      <w:numFmt w:val="decimal"/>
      <w:lvlText w:val="%1.%2.%3.%4.%5.%6.%7.%8.%9"/>
      <w:lvlJc w:val="left"/>
      <w:pPr>
        <w:tabs>
          <w:tab w:val="num" w:pos="0"/>
        </w:tabs>
        <w:ind w:left="3328" w:hanging="1440"/>
      </w:pPr>
      <w:rPr>
        <w:b/>
      </w:rPr>
    </w:lvl>
  </w:abstractNum>
  <w:abstractNum w:abstractNumId="7" w15:restartNumberingAfterBreak="0">
    <w:nsid w:val="00000011"/>
    <w:multiLevelType w:val="multilevel"/>
    <w:tmpl w:val="00000011"/>
    <w:name w:val="WWNum20"/>
    <w:lvl w:ilvl="0">
      <w:start w:val="1"/>
      <w:numFmt w:val="decimal"/>
      <w:lvlText w:val="%1."/>
      <w:lvlJc w:val="left"/>
      <w:pPr>
        <w:tabs>
          <w:tab w:val="num" w:pos="0"/>
        </w:tabs>
        <w:ind w:left="720" w:hanging="360"/>
      </w:pPr>
      <w:rPr>
        <w:b w:val="0"/>
      </w:rPr>
    </w:lvl>
    <w:lvl w:ilvl="1">
      <w:start w:val="12"/>
      <w:numFmt w:val="decimal"/>
      <w:lvlText w:val="%1.%2"/>
      <w:lvlJc w:val="left"/>
      <w:pPr>
        <w:tabs>
          <w:tab w:val="num" w:pos="0"/>
        </w:tabs>
        <w:ind w:left="1140" w:hanging="780"/>
      </w:pPr>
      <w:rPr>
        <w:b/>
      </w:rPr>
    </w:lvl>
    <w:lvl w:ilvl="2">
      <w:start w:val="1"/>
      <w:numFmt w:val="decimal"/>
      <w:lvlText w:val="%1.%2.%3"/>
      <w:lvlJc w:val="left"/>
      <w:pPr>
        <w:tabs>
          <w:tab w:val="num" w:pos="0"/>
        </w:tabs>
        <w:ind w:left="1140" w:hanging="780"/>
      </w:pPr>
      <w:rPr>
        <w:b/>
      </w:rPr>
    </w:lvl>
    <w:lvl w:ilvl="3">
      <w:start w:val="1"/>
      <w:numFmt w:val="decimal"/>
      <w:lvlText w:val="%1.%2.%3.%4"/>
      <w:lvlJc w:val="left"/>
      <w:pPr>
        <w:tabs>
          <w:tab w:val="num" w:pos="0"/>
        </w:tabs>
        <w:ind w:left="1140" w:hanging="7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8" w15:restartNumberingAfterBreak="0">
    <w:nsid w:val="00000012"/>
    <w:multiLevelType w:val="multilevel"/>
    <w:tmpl w:val="00000012"/>
    <w:name w:val="WWNum22"/>
    <w:lvl w:ilvl="0">
      <w:start w:val="1"/>
      <w:numFmt w:val="lowerLetter"/>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14"/>
    <w:multiLevelType w:val="multilevel"/>
    <w:tmpl w:val="00000014"/>
    <w:name w:val="WWNum2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1C"/>
    <w:multiLevelType w:val="multilevel"/>
    <w:tmpl w:val="05FAA308"/>
    <w:name w:val="WWNum42"/>
    <w:lvl w:ilvl="0">
      <w:start w:val="1"/>
      <w:numFmt w:val="lowerLetter"/>
      <w:lvlText w:val="%1."/>
      <w:lvlJc w:val="left"/>
      <w:pPr>
        <w:tabs>
          <w:tab w:val="num" w:pos="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0000001D"/>
    <w:multiLevelType w:val="multilevel"/>
    <w:tmpl w:val="0000001D"/>
    <w:name w:val="WWNum43"/>
    <w:lvl w:ilvl="0">
      <w:start w:val="1"/>
      <w:numFmt w:val="bullet"/>
      <w:lvlText w:val=""/>
      <w:lvlJc w:val="left"/>
      <w:pPr>
        <w:tabs>
          <w:tab w:val="num" w:pos="0"/>
        </w:tabs>
        <w:ind w:left="720" w:hanging="360"/>
      </w:pPr>
      <w:rPr>
        <w:rFonts w:ascii="Symbol" w:hAnsi="Symbo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3"/>
    <w:multiLevelType w:val="singleLevel"/>
    <w:tmpl w:val="300A000F"/>
    <w:lvl w:ilvl="0">
      <w:start w:val="1"/>
      <w:numFmt w:val="decimal"/>
      <w:lvlText w:val="%1."/>
      <w:lvlJc w:val="left"/>
      <w:pPr>
        <w:ind w:left="644" w:hanging="360"/>
      </w:pPr>
    </w:lvl>
  </w:abstractNum>
  <w:abstractNum w:abstractNumId="13" w15:restartNumberingAfterBreak="0">
    <w:nsid w:val="017C2E20"/>
    <w:multiLevelType w:val="hybridMultilevel"/>
    <w:tmpl w:val="7B7A5D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01AB3075"/>
    <w:multiLevelType w:val="multilevel"/>
    <w:tmpl w:val="56683300"/>
    <w:styleLink w:val="WW8Num2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CD045E6"/>
    <w:multiLevelType w:val="multilevel"/>
    <w:tmpl w:val="AF943806"/>
    <w:styleLink w:val="WW8Num31"/>
    <w:lvl w:ilvl="0">
      <w:numFmt w:val="bullet"/>
      <w:lvlText w:val=""/>
      <w:lvlJc w:val="left"/>
      <w:rPr>
        <w:rFonts w:ascii="Symbol" w:hAnsi="Symbol"/>
        <w:b w:val="0"/>
      </w:rPr>
    </w:lvl>
    <w:lvl w:ilvl="1">
      <w:start w:val="1"/>
      <w:numFmt w:val="decimal"/>
      <w:lvlText w:val="%1.%2."/>
      <w:lvlJc w:val="left"/>
      <w:rPr>
        <w:rFonts w:ascii="Arial" w:eastAsia="Calibri" w:hAnsi="Arial" w:cs="Arial"/>
        <w:b/>
        <w:color w:val="000000"/>
      </w:rPr>
    </w:lvl>
    <w:lvl w:ilvl="2">
      <w:start w:val="1"/>
      <w:numFmt w:val="decimal"/>
      <w:lvlText w:val="%1.%2.%3."/>
      <w:lvlJc w:val="left"/>
      <w:rPr>
        <w:rFonts w:ascii="Calibri" w:eastAsia="Calibri" w:hAnsi="Calibri" w:cs="Times New Roman"/>
        <w:color w:val="000000"/>
      </w:rPr>
    </w:lvl>
    <w:lvl w:ilvl="3">
      <w:start w:val="1"/>
      <w:numFmt w:val="decimal"/>
      <w:lvlText w:val="%1.%2.%3.%4."/>
      <w:lvlJc w:val="left"/>
      <w:rPr>
        <w:rFonts w:ascii="Calibri" w:eastAsia="Calibri" w:hAnsi="Calibri" w:cs="Times New Roman"/>
        <w:color w:val="000000"/>
      </w:rPr>
    </w:lvl>
    <w:lvl w:ilvl="4">
      <w:start w:val="1"/>
      <w:numFmt w:val="decimal"/>
      <w:lvlText w:val="%1.%2.%3.%4.%5."/>
      <w:lvlJc w:val="left"/>
      <w:rPr>
        <w:rFonts w:ascii="Calibri" w:eastAsia="Calibri" w:hAnsi="Calibri" w:cs="Times New Roman"/>
        <w:color w:val="000000"/>
      </w:rPr>
    </w:lvl>
    <w:lvl w:ilvl="5">
      <w:start w:val="1"/>
      <w:numFmt w:val="decimal"/>
      <w:lvlText w:val="%1.%2.%3.%4.%5.%6."/>
      <w:lvlJc w:val="left"/>
      <w:rPr>
        <w:rFonts w:ascii="Calibri" w:eastAsia="Calibri" w:hAnsi="Calibri" w:cs="Times New Roman"/>
        <w:color w:val="000000"/>
      </w:rPr>
    </w:lvl>
    <w:lvl w:ilvl="6">
      <w:start w:val="1"/>
      <w:numFmt w:val="decimal"/>
      <w:lvlText w:val="%1.%2.%3.%4.%5.%6.%7."/>
      <w:lvlJc w:val="left"/>
      <w:rPr>
        <w:rFonts w:ascii="Calibri" w:eastAsia="Calibri" w:hAnsi="Calibri" w:cs="Times New Roman"/>
        <w:color w:val="000000"/>
      </w:rPr>
    </w:lvl>
    <w:lvl w:ilvl="7">
      <w:start w:val="1"/>
      <w:numFmt w:val="decimal"/>
      <w:lvlText w:val="%1.%2.%3.%4.%5.%6.%7.%8."/>
      <w:lvlJc w:val="left"/>
      <w:rPr>
        <w:rFonts w:ascii="Calibri" w:eastAsia="Calibri" w:hAnsi="Calibri" w:cs="Times New Roman"/>
        <w:color w:val="000000"/>
      </w:rPr>
    </w:lvl>
    <w:lvl w:ilvl="8">
      <w:start w:val="1"/>
      <w:numFmt w:val="decimal"/>
      <w:lvlText w:val="%1.%2.%3.%4.%5.%6.%7.%8.%9."/>
      <w:lvlJc w:val="left"/>
      <w:rPr>
        <w:rFonts w:ascii="Calibri" w:eastAsia="Calibri" w:hAnsi="Calibri" w:cs="Times New Roman"/>
        <w:color w:val="000000"/>
      </w:rPr>
    </w:lvl>
  </w:abstractNum>
  <w:abstractNum w:abstractNumId="16" w15:restartNumberingAfterBreak="0">
    <w:nsid w:val="0E297608"/>
    <w:multiLevelType w:val="hybridMultilevel"/>
    <w:tmpl w:val="053E86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0ECC50FC"/>
    <w:multiLevelType w:val="multilevel"/>
    <w:tmpl w:val="4CF0F39C"/>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0FD63DB4"/>
    <w:multiLevelType w:val="multilevel"/>
    <w:tmpl w:val="D4B82E6E"/>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148B5419"/>
    <w:multiLevelType w:val="multilevel"/>
    <w:tmpl w:val="0728D944"/>
    <w:styleLink w:val="WW8Num43"/>
    <w:lvl w:ilvl="0">
      <w:start w:val="1"/>
      <w:numFmt w:val="lowerLetter"/>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50C186A"/>
    <w:multiLevelType w:val="multilevel"/>
    <w:tmpl w:val="7E5034DC"/>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9FB616B"/>
    <w:multiLevelType w:val="multilevel"/>
    <w:tmpl w:val="27122646"/>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1A085169"/>
    <w:multiLevelType w:val="multilevel"/>
    <w:tmpl w:val="EECA6954"/>
    <w:styleLink w:val="WW8Num36"/>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1B1108E0"/>
    <w:multiLevelType w:val="hybridMultilevel"/>
    <w:tmpl w:val="5EB4A7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1B1363A5"/>
    <w:multiLevelType w:val="multilevel"/>
    <w:tmpl w:val="D988EBBC"/>
    <w:styleLink w:val="WW8Num30"/>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1B734F0D"/>
    <w:multiLevelType w:val="multilevel"/>
    <w:tmpl w:val="BB52EC4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1BA41CC4"/>
    <w:multiLevelType w:val="multilevel"/>
    <w:tmpl w:val="7868D464"/>
    <w:styleLink w:val="WW8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1C25790B"/>
    <w:multiLevelType w:val="multilevel"/>
    <w:tmpl w:val="F43C50E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E1F547E"/>
    <w:multiLevelType w:val="multilevel"/>
    <w:tmpl w:val="67FCB894"/>
    <w:styleLink w:val="WW8Num22"/>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1FE54B71"/>
    <w:multiLevelType w:val="hybridMultilevel"/>
    <w:tmpl w:val="DFBCECDC"/>
    <w:lvl w:ilvl="0" w:tplc="763EAF46">
      <w:start w:val="1"/>
      <w:numFmt w:val="decimal"/>
      <w:lvlText w:val="%1."/>
      <w:lvlJc w:val="left"/>
      <w:pPr>
        <w:ind w:left="720" w:hanging="360"/>
      </w:pPr>
      <w:rPr>
        <w:b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24B27635"/>
    <w:multiLevelType w:val="multilevel"/>
    <w:tmpl w:val="61A20F82"/>
    <w:styleLink w:val="WW8Num15"/>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25FB4007"/>
    <w:multiLevelType w:val="multilevel"/>
    <w:tmpl w:val="212AB4E8"/>
    <w:styleLink w:val="WW8Num39"/>
    <w:lvl w:ilvl="0">
      <w:start w:val="1"/>
      <w:numFmt w:val="decimal"/>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260302FC"/>
    <w:multiLevelType w:val="multilevel"/>
    <w:tmpl w:val="5BC8A5E2"/>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28893E5A"/>
    <w:multiLevelType w:val="multilevel"/>
    <w:tmpl w:val="92A40786"/>
    <w:styleLink w:val="WW8Num25"/>
    <w:lvl w:ilvl="0">
      <w:numFmt w:val="bullet"/>
      <w:lvlText w:val=""/>
      <w:lvlJc w:val="left"/>
      <w:rPr>
        <w:rFonts w:ascii="Symbol" w:hAnsi="Symbol"/>
        <w:b w:val="0"/>
      </w:rPr>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b w:val="0"/>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b w:val="0"/>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34" w15:restartNumberingAfterBreak="0">
    <w:nsid w:val="2B29765E"/>
    <w:multiLevelType w:val="multilevel"/>
    <w:tmpl w:val="91307B28"/>
    <w:styleLink w:val="WW8Num34"/>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319F5215"/>
    <w:multiLevelType w:val="multilevel"/>
    <w:tmpl w:val="733ADC58"/>
    <w:styleLink w:val="WW8Num3"/>
    <w:lvl w:ilvl="0">
      <w:start w:val="1"/>
      <w:numFmt w:val="none"/>
      <w:lvlText w:val="%1"/>
      <w:lvlJc w:val="left"/>
    </w:lvl>
    <w:lvl w:ilvl="1">
      <w:start w:val="1"/>
      <w:numFmt w:val="none"/>
      <w:lvlText w:val="%2"/>
      <w:lvlJc w:val="left"/>
      <w:rPr>
        <w:rFonts w:ascii="OpenSymbol, Courier" w:hAnsi="OpenSymbol, Courier" w:cs="OpenSymbol, Courier"/>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34240E06"/>
    <w:multiLevelType w:val="multilevel"/>
    <w:tmpl w:val="4C46A72A"/>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343F0451"/>
    <w:multiLevelType w:val="multilevel"/>
    <w:tmpl w:val="73502BD0"/>
    <w:styleLink w:val="WW8Num3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15:restartNumberingAfterBreak="0">
    <w:nsid w:val="376029E9"/>
    <w:multiLevelType w:val="hybridMultilevel"/>
    <w:tmpl w:val="1D3025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3860089F"/>
    <w:multiLevelType w:val="hybridMultilevel"/>
    <w:tmpl w:val="0B760022"/>
    <w:lvl w:ilvl="0" w:tplc="300A0003">
      <w:start w:val="1"/>
      <w:numFmt w:val="bullet"/>
      <w:lvlText w:val="o"/>
      <w:lvlJc w:val="left"/>
      <w:pPr>
        <w:ind w:left="1440" w:hanging="360"/>
      </w:pPr>
      <w:rPr>
        <w:rFonts w:ascii="Courier New" w:hAnsi="Courier New" w:cs="Courier New" w:hint="default"/>
      </w:rPr>
    </w:lvl>
    <w:lvl w:ilvl="1" w:tplc="300A0003">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0" w15:restartNumberingAfterBreak="0">
    <w:nsid w:val="3B8630D7"/>
    <w:multiLevelType w:val="multilevel"/>
    <w:tmpl w:val="9D9862BC"/>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B9639E8"/>
    <w:multiLevelType w:val="hybridMultilevel"/>
    <w:tmpl w:val="4A6C671E"/>
    <w:lvl w:ilvl="0" w:tplc="C7409700">
      <w:start w:val="1"/>
      <w:numFmt w:val="lowerLetter"/>
      <w:lvlText w:val="%1)"/>
      <w:lvlJc w:val="left"/>
      <w:pPr>
        <w:ind w:left="720" w:hanging="360"/>
      </w:pPr>
      <w:rPr>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3BF26CEC"/>
    <w:multiLevelType w:val="multilevel"/>
    <w:tmpl w:val="E4FC166E"/>
    <w:styleLink w:val="WW8Num8"/>
    <w:lvl w:ilvl="0">
      <w:start w:val="1"/>
      <w:numFmt w:val="decimal"/>
      <w:lvlText w:val="%1."/>
      <w:lvlJc w:val="left"/>
    </w:lvl>
    <w:lvl w:ilvl="1">
      <w:start w:val="1"/>
      <w:numFmt w:val="decimal"/>
      <w:lvlText w:val="%1.%2."/>
      <w:lvlJc w:val="left"/>
      <w:rPr>
        <w:rFonts w:ascii="OpenSymbol, Courier" w:hAnsi="OpenSymbol, Courier" w:cs="OpenSymbol, Courier"/>
      </w:rPr>
    </w:lvl>
    <w:lvl w:ilvl="2">
      <w:start w:val="1"/>
      <w:numFmt w:val="decimal"/>
      <w:lvlText w:val="%1.%2.%3."/>
      <w:lvlJc w:val="left"/>
      <w:rPr>
        <w:rFonts w:eastAsia="Calibri" w:cs="Times New Roman"/>
        <w:color w:val="000000"/>
      </w:rPr>
    </w:lvl>
    <w:lvl w:ilvl="3">
      <w:start w:val="1"/>
      <w:numFmt w:val="decimal"/>
      <w:lvlText w:val="%1.%2.%3.%4."/>
      <w:lvlJc w:val="left"/>
      <w:rPr>
        <w:rFonts w:eastAsia="Calibri" w:cs="Times New Roman"/>
        <w:color w:val="000000"/>
      </w:rPr>
    </w:lvl>
    <w:lvl w:ilvl="4">
      <w:start w:val="1"/>
      <w:numFmt w:val="decimal"/>
      <w:lvlText w:val="%1.%2.%3.%4.%5."/>
      <w:lvlJc w:val="left"/>
      <w:rPr>
        <w:rFonts w:eastAsia="Calibri" w:cs="Times New Roman"/>
        <w:color w:val="000000"/>
      </w:rPr>
    </w:lvl>
    <w:lvl w:ilvl="5">
      <w:start w:val="1"/>
      <w:numFmt w:val="decimal"/>
      <w:lvlText w:val="%1.%2.%3.%4.%5.%6."/>
      <w:lvlJc w:val="left"/>
      <w:rPr>
        <w:rFonts w:eastAsia="Calibri" w:cs="Times New Roman"/>
        <w:color w:val="000000"/>
      </w:rPr>
    </w:lvl>
    <w:lvl w:ilvl="6">
      <w:start w:val="1"/>
      <w:numFmt w:val="decimal"/>
      <w:lvlText w:val="%1.%2.%3.%4.%5.%6.%7."/>
      <w:lvlJc w:val="left"/>
      <w:rPr>
        <w:rFonts w:eastAsia="Calibri" w:cs="Times New Roman"/>
        <w:color w:val="000000"/>
      </w:rPr>
    </w:lvl>
    <w:lvl w:ilvl="7">
      <w:start w:val="1"/>
      <w:numFmt w:val="decimal"/>
      <w:lvlText w:val="%1.%2.%3.%4.%5.%6.%7.%8."/>
      <w:lvlJc w:val="left"/>
      <w:rPr>
        <w:rFonts w:eastAsia="Calibri" w:cs="Times New Roman"/>
        <w:color w:val="000000"/>
      </w:rPr>
    </w:lvl>
    <w:lvl w:ilvl="8">
      <w:start w:val="1"/>
      <w:numFmt w:val="decimal"/>
      <w:lvlText w:val="%1.%2.%3.%4.%5.%6.%7.%8.%9."/>
      <w:lvlJc w:val="left"/>
      <w:rPr>
        <w:rFonts w:eastAsia="Calibri" w:cs="Times New Roman"/>
        <w:color w:val="000000"/>
      </w:rPr>
    </w:lvl>
  </w:abstractNum>
  <w:abstractNum w:abstractNumId="43" w15:restartNumberingAfterBreak="0">
    <w:nsid w:val="3C635281"/>
    <w:multiLevelType w:val="multilevel"/>
    <w:tmpl w:val="A790D536"/>
    <w:styleLink w:val="WW8Num4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3CC76928"/>
    <w:multiLevelType w:val="hybridMultilevel"/>
    <w:tmpl w:val="377CFD38"/>
    <w:lvl w:ilvl="0" w:tplc="FA1802D8">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5" w15:restartNumberingAfterBreak="0">
    <w:nsid w:val="3F224A5C"/>
    <w:multiLevelType w:val="multilevel"/>
    <w:tmpl w:val="DB9CA2C6"/>
    <w:lvl w:ilvl="0">
      <w:start w:val="1"/>
      <w:numFmt w:val="bullet"/>
      <w:lvlText w:val=""/>
      <w:lvlJc w:val="left"/>
      <w:pPr>
        <w:ind w:left="405" w:hanging="405"/>
      </w:pPr>
      <w:rPr>
        <w:rFonts w:ascii="Symbol" w:hAnsi="Symbol" w:hint="default"/>
      </w:rPr>
    </w:lvl>
    <w:lvl w:ilvl="1">
      <w:start w:val="1"/>
      <w:numFmt w:val="bullet"/>
      <w:lvlText w:val=""/>
      <w:lvlJc w:val="left"/>
      <w:pPr>
        <w:ind w:left="765" w:hanging="405"/>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03C7D62"/>
    <w:multiLevelType w:val="multilevel"/>
    <w:tmpl w:val="C318E43E"/>
    <w:styleLink w:val="WW8Num44"/>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43F97AB9"/>
    <w:multiLevelType w:val="multilevel"/>
    <w:tmpl w:val="C17C598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44FE0C62"/>
    <w:multiLevelType w:val="multilevel"/>
    <w:tmpl w:val="5BEE49E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45B73396"/>
    <w:multiLevelType w:val="multilevel"/>
    <w:tmpl w:val="716A7A28"/>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45DF50A1"/>
    <w:multiLevelType w:val="multilevel"/>
    <w:tmpl w:val="08E0B412"/>
    <w:styleLink w:val="WW8Num5"/>
    <w:lvl w:ilvl="0">
      <w:start w:val="1"/>
      <w:numFmt w:val="decimal"/>
      <w:lvlText w:val="%1."/>
      <w:lvlJc w:val="left"/>
    </w:lvl>
    <w:lvl w:ilvl="1">
      <w:start w:val="11"/>
      <w:numFmt w:val="decimal"/>
      <w:lvlText w:val="%1.%2"/>
      <w:lvlJc w:val="left"/>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46446977"/>
    <w:multiLevelType w:val="multilevel"/>
    <w:tmpl w:val="7FBCD342"/>
    <w:styleLink w:val="WW8Num38"/>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15:restartNumberingAfterBreak="0">
    <w:nsid w:val="4A0606DB"/>
    <w:multiLevelType w:val="multilevel"/>
    <w:tmpl w:val="3A702746"/>
    <w:styleLink w:val="WW8Num29"/>
    <w:lvl w:ilvl="0">
      <w:start w:val="1"/>
      <w:numFmt w:val="decimal"/>
      <w:lvlText w:val="%1."/>
      <w:lvlJc w:val="left"/>
      <w:rPr>
        <w:b w:val="0"/>
      </w:rPr>
    </w:lvl>
    <w:lvl w:ilvl="1">
      <w:start w:val="12"/>
      <w:numFmt w:val="decimal"/>
      <w:lvlText w:val="%1.%2"/>
      <w:lvlJc w:val="left"/>
      <w:rPr>
        <w:rFonts w:ascii="Arial" w:eastAsia="Calibri" w:hAnsi="Arial" w:cs="Arial"/>
        <w:b/>
        <w:color w:val="000000"/>
      </w:rPr>
    </w:lvl>
    <w:lvl w:ilvl="2">
      <w:start w:val="1"/>
      <w:numFmt w:val="decimal"/>
      <w:lvlText w:val="%1.%2.%3"/>
      <w:lvlJc w:val="left"/>
      <w:rPr>
        <w:rFonts w:ascii="Arial" w:eastAsia="Calibri" w:hAnsi="Arial" w:cs="Arial"/>
        <w:b/>
        <w:color w:val="000000"/>
      </w:rPr>
    </w:lvl>
    <w:lvl w:ilvl="3">
      <w:start w:val="1"/>
      <w:numFmt w:val="decimal"/>
      <w:lvlText w:val="%1.%2.%3.%4"/>
      <w:lvlJc w:val="left"/>
      <w:rPr>
        <w:rFonts w:ascii="Arial" w:eastAsia="Calibri" w:hAnsi="Arial" w:cs="Arial"/>
        <w:b/>
        <w:color w:val="000000"/>
      </w:rPr>
    </w:lvl>
    <w:lvl w:ilvl="4">
      <w:start w:val="1"/>
      <w:numFmt w:val="decimal"/>
      <w:lvlText w:val="%1.%2.%3.%4.%5"/>
      <w:lvlJc w:val="left"/>
      <w:rPr>
        <w:rFonts w:ascii="Arial" w:eastAsia="Calibri" w:hAnsi="Arial" w:cs="Arial"/>
        <w:b/>
        <w:color w:val="000000"/>
      </w:rPr>
    </w:lvl>
    <w:lvl w:ilvl="5">
      <w:start w:val="1"/>
      <w:numFmt w:val="decimal"/>
      <w:lvlText w:val="%1.%2.%3.%4.%5.%6"/>
      <w:lvlJc w:val="left"/>
      <w:rPr>
        <w:rFonts w:ascii="Arial" w:eastAsia="Calibri" w:hAnsi="Arial" w:cs="Arial"/>
        <w:b/>
        <w:color w:val="000000"/>
      </w:rPr>
    </w:lvl>
    <w:lvl w:ilvl="6">
      <w:start w:val="1"/>
      <w:numFmt w:val="decimal"/>
      <w:lvlText w:val="%1.%2.%3.%4.%5.%6.%7"/>
      <w:lvlJc w:val="left"/>
      <w:rPr>
        <w:rFonts w:ascii="Arial" w:eastAsia="Calibri" w:hAnsi="Arial" w:cs="Arial"/>
        <w:b/>
        <w:color w:val="000000"/>
      </w:rPr>
    </w:lvl>
    <w:lvl w:ilvl="7">
      <w:start w:val="1"/>
      <w:numFmt w:val="decimal"/>
      <w:lvlText w:val="%1.%2.%3.%4.%5.%6.%7.%8"/>
      <w:lvlJc w:val="left"/>
      <w:rPr>
        <w:rFonts w:ascii="Arial" w:eastAsia="Calibri" w:hAnsi="Arial" w:cs="Arial"/>
        <w:b/>
        <w:color w:val="000000"/>
      </w:rPr>
    </w:lvl>
    <w:lvl w:ilvl="8">
      <w:start w:val="1"/>
      <w:numFmt w:val="decimal"/>
      <w:lvlText w:val="%1.%2.%3.%4.%5.%6.%7.%8.%9"/>
      <w:lvlJc w:val="left"/>
      <w:rPr>
        <w:rFonts w:ascii="Arial" w:eastAsia="Calibri" w:hAnsi="Arial" w:cs="Arial"/>
        <w:b/>
        <w:color w:val="000000"/>
      </w:rPr>
    </w:lvl>
  </w:abstractNum>
  <w:abstractNum w:abstractNumId="53" w15:restartNumberingAfterBreak="0">
    <w:nsid w:val="4A531D64"/>
    <w:multiLevelType w:val="multilevel"/>
    <w:tmpl w:val="5CDCFF12"/>
    <w:lvl w:ilvl="0">
      <w:start w:val="2"/>
      <w:numFmt w:val="decimal"/>
      <w:lvlText w:val="%1"/>
      <w:lvlJc w:val="left"/>
      <w:pPr>
        <w:ind w:left="450" w:hanging="450"/>
      </w:pPr>
      <w:rPr>
        <w:rFonts w:hint="default"/>
        <w:b/>
      </w:rPr>
    </w:lvl>
    <w:lvl w:ilvl="1">
      <w:start w:val="16"/>
      <w:numFmt w:val="decimal"/>
      <w:lvlText w:val="%1.%2"/>
      <w:lvlJc w:val="left"/>
      <w:pPr>
        <w:ind w:left="450" w:hanging="45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54" w15:restartNumberingAfterBreak="0">
    <w:nsid w:val="4AAA1DA1"/>
    <w:multiLevelType w:val="multilevel"/>
    <w:tmpl w:val="9DA67C20"/>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4C9B21E3"/>
    <w:multiLevelType w:val="multilevel"/>
    <w:tmpl w:val="6D90B160"/>
    <w:styleLink w:val="WW8Num40"/>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15:restartNumberingAfterBreak="0">
    <w:nsid w:val="50591F55"/>
    <w:multiLevelType w:val="hybridMultilevel"/>
    <w:tmpl w:val="85963FE8"/>
    <w:lvl w:ilvl="0" w:tplc="1714B296">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7" w15:restartNumberingAfterBreak="0">
    <w:nsid w:val="52553EDF"/>
    <w:multiLevelType w:val="multilevel"/>
    <w:tmpl w:val="5C7211C8"/>
    <w:styleLink w:val="WW8Num46"/>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55043636"/>
    <w:multiLevelType w:val="multilevel"/>
    <w:tmpl w:val="FAF8BF2A"/>
    <w:styleLink w:val="WW8Num32"/>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0" w15:restartNumberingAfterBreak="0">
    <w:nsid w:val="57AC2CC2"/>
    <w:multiLevelType w:val="multilevel"/>
    <w:tmpl w:val="809417C6"/>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58755077"/>
    <w:multiLevelType w:val="multilevel"/>
    <w:tmpl w:val="3FEEF9B4"/>
    <w:styleLink w:val="WW8Num11"/>
    <w:lvl w:ilvl="0">
      <w:numFmt w:val="bullet"/>
      <w:lvlText w:val=""/>
      <w:lvlJc w:val="left"/>
      <w:rPr>
        <w:rFonts w:ascii="Symbol" w:hAnsi="Symbol" w:cs="OpenSymbol, Courier"/>
      </w:rPr>
    </w:lvl>
    <w:lvl w:ilvl="1">
      <w:numFmt w:val="bullet"/>
      <w:lvlText w:val="◦"/>
      <w:lvlJc w:val="left"/>
      <w:rPr>
        <w:rFonts w:ascii="OpenSymbol, Courier" w:hAnsi="OpenSymbol, Courier" w:cs="OpenSymbol, Courier"/>
      </w:rPr>
    </w:lvl>
    <w:lvl w:ilvl="2">
      <w:numFmt w:val="bullet"/>
      <w:lvlText w:val="▪"/>
      <w:lvlJc w:val="left"/>
      <w:rPr>
        <w:rFonts w:ascii="OpenSymbol, Courier" w:hAnsi="OpenSymbol, Courier" w:cs="OpenSymbol, Courier"/>
      </w:rPr>
    </w:lvl>
    <w:lvl w:ilvl="3">
      <w:numFmt w:val="bullet"/>
      <w:lvlText w:val=""/>
      <w:lvlJc w:val="left"/>
      <w:rPr>
        <w:rFonts w:ascii="Symbol" w:hAnsi="Symbol" w:cs="OpenSymbol, Courier"/>
      </w:rPr>
    </w:lvl>
    <w:lvl w:ilvl="4">
      <w:numFmt w:val="bullet"/>
      <w:lvlText w:val="◦"/>
      <w:lvlJc w:val="left"/>
      <w:rPr>
        <w:rFonts w:ascii="OpenSymbol, Courier" w:hAnsi="OpenSymbol, Courier" w:cs="OpenSymbol, Courier"/>
      </w:rPr>
    </w:lvl>
    <w:lvl w:ilvl="5">
      <w:numFmt w:val="bullet"/>
      <w:lvlText w:val="▪"/>
      <w:lvlJc w:val="left"/>
      <w:rPr>
        <w:rFonts w:ascii="OpenSymbol, Courier" w:hAnsi="OpenSymbol, Courier" w:cs="OpenSymbol, Courier"/>
      </w:rPr>
    </w:lvl>
    <w:lvl w:ilvl="6">
      <w:numFmt w:val="bullet"/>
      <w:lvlText w:val=""/>
      <w:lvlJc w:val="left"/>
      <w:rPr>
        <w:rFonts w:ascii="Symbol" w:hAnsi="Symbol" w:cs="OpenSymbol, Courier"/>
      </w:rPr>
    </w:lvl>
    <w:lvl w:ilvl="7">
      <w:numFmt w:val="bullet"/>
      <w:lvlText w:val="◦"/>
      <w:lvlJc w:val="left"/>
      <w:rPr>
        <w:rFonts w:ascii="OpenSymbol, Courier" w:hAnsi="OpenSymbol, Courier" w:cs="OpenSymbol, Courier"/>
      </w:rPr>
    </w:lvl>
    <w:lvl w:ilvl="8">
      <w:numFmt w:val="bullet"/>
      <w:lvlText w:val="▪"/>
      <w:lvlJc w:val="left"/>
      <w:rPr>
        <w:rFonts w:ascii="OpenSymbol, Courier" w:hAnsi="OpenSymbol, Courier" w:cs="OpenSymbol, Courier"/>
      </w:rPr>
    </w:lvl>
  </w:abstractNum>
  <w:abstractNum w:abstractNumId="62" w15:restartNumberingAfterBreak="0">
    <w:nsid w:val="5A857899"/>
    <w:multiLevelType w:val="hybridMultilevel"/>
    <w:tmpl w:val="C9320268"/>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63" w15:restartNumberingAfterBreak="0">
    <w:nsid w:val="5C79457C"/>
    <w:multiLevelType w:val="multilevel"/>
    <w:tmpl w:val="C3286D1C"/>
    <w:styleLink w:val="WW8Num42"/>
    <w:lvl w:ilvl="0">
      <w:numFmt w:val="bullet"/>
      <w:lvlText w:val="-"/>
      <w:lvlJc w:val="left"/>
      <w:rPr>
        <w:rFonts w:ascii="Times New Roman" w:hAnsi="Times New Roman"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5D682E8B"/>
    <w:multiLevelType w:val="multilevel"/>
    <w:tmpl w:val="A6EC5252"/>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5EDA19A8"/>
    <w:multiLevelType w:val="multilevel"/>
    <w:tmpl w:val="F2506C1E"/>
    <w:styleLink w:val="WW8Num9"/>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63E05EC3"/>
    <w:multiLevelType w:val="multilevel"/>
    <w:tmpl w:val="F93AE58C"/>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635436A"/>
    <w:multiLevelType w:val="multilevel"/>
    <w:tmpl w:val="D3286522"/>
    <w:styleLink w:val="WW8Num2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66DF49C8"/>
    <w:multiLevelType w:val="multilevel"/>
    <w:tmpl w:val="600C032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68443ED3"/>
    <w:multiLevelType w:val="multilevel"/>
    <w:tmpl w:val="CD420900"/>
    <w:styleLink w:val="WW8Num45"/>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6D953432"/>
    <w:multiLevelType w:val="hybridMultilevel"/>
    <w:tmpl w:val="63A8A73A"/>
    <w:lvl w:ilvl="0" w:tplc="38A80E34">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FBA09A7"/>
    <w:multiLevelType w:val="multilevel"/>
    <w:tmpl w:val="105870D4"/>
    <w:name w:val="WWNum1522"/>
    <w:lvl w:ilvl="0">
      <w:start w:val="3"/>
      <w:numFmt w:val="lowerLetter"/>
      <w:lvlText w:val="%1)"/>
      <w:lvlJc w:val="left"/>
      <w:pPr>
        <w:tabs>
          <w:tab w:val="num" w:pos="-76"/>
        </w:tabs>
        <w:ind w:left="644" w:hanging="360"/>
      </w:pPr>
      <w:rPr>
        <w:rFonts w:hint="default"/>
        <w:b/>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2" w15:restartNumberingAfterBreak="0">
    <w:nsid w:val="702759FD"/>
    <w:multiLevelType w:val="multilevel"/>
    <w:tmpl w:val="191ED34C"/>
    <w:styleLink w:val="WW8Num28"/>
    <w:lvl w:ilvl="0">
      <w:start w:val="1"/>
      <w:numFmt w:val="lowerLetter"/>
      <w:lvlText w:val="%1)"/>
      <w:lvlJc w:val="left"/>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cs="OpenSymbol, Courier"/>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cs="OpenSymbol, Courier"/>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73" w15:restartNumberingAfterBreak="0">
    <w:nsid w:val="75550259"/>
    <w:multiLevelType w:val="multilevel"/>
    <w:tmpl w:val="77D800B8"/>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7A70685C"/>
    <w:multiLevelType w:val="multilevel"/>
    <w:tmpl w:val="C88A0382"/>
    <w:styleLink w:val="WW8Num27"/>
    <w:lvl w:ilvl="0">
      <w:numFmt w:val="bullet"/>
      <w:lvlText w:val=""/>
      <w:lvlJc w:val="left"/>
      <w:rPr>
        <w:rFonts w:ascii="Symbol" w:hAnsi="Symbol" w:cs="Symbol"/>
      </w:rPr>
    </w:lvl>
    <w:lvl w:ilvl="1">
      <w:numFmt w:val="bullet"/>
      <w:lvlText w:val="◦"/>
      <w:lvlJc w:val="left"/>
      <w:rPr>
        <w:rFonts w:ascii="OpenSymbol, Courier" w:hAnsi="OpenSymbol, Courier" w:cs="Arial"/>
        <w:b/>
        <w:color w:val="000000"/>
      </w:rPr>
    </w:lvl>
    <w:lvl w:ilvl="2">
      <w:numFmt w:val="bullet"/>
      <w:lvlText w:val="▪"/>
      <w:lvlJc w:val="left"/>
      <w:rPr>
        <w:rFonts w:ascii="OpenSymbol, Courier" w:hAnsi="OpenSymbol, Courier" w:cs="Arial"/>
        <w:b/>
        <w:color w:val="000000"/>
      </w:rPr>
    </w:lvl>
    <w:lvl w:ilvl="3">
      <w:numFmt w:val="bullet"/>
      <w:lvlText w:val=""/>
      <w:lvlJc w:val="left"/>
      <w:rPr>
        <w:rFonts w:ascii="Symbol" w:hAnsi="Symbol" w:cs="Symbol"/>
      </w:rPr>
    </w:lvl>
    <w:lvl w:ilvl="4">
      <w:numFmt w:val="bullet"/>
      <w:lvlText w:val="◦"/>
      <w:lvlJc w:val="left"/>
      <w:rPr>
        <w:rFonts w:ascii="OpenSymbol, Courier" w:hAnsi="OpenSymbol, Courier" w:cs="Arial"/>
        <w:b/>
        <w:color w:val="000000"/>
      </w:rPr>
    </w:lvl>
    <w:lvl w:ilvl="5">
      <w:numFmt w:val="bullet"/>
      <w:lvlText w:val="▪"/>
      <w:lvlJc w:val="left"/>
      <w:rPr>
        <w:rFonts w:ascii="OpenSymbol, Courier" w:hAnsi="OpenSymbol, Courier" w:cs="Arial"/>
        <w:b/>
        <w:color w:val="000000"/>
      </w:rPr>
    </w:lvl>
    <w:lvl w:ilvl="6">
      <w:numFmt w:val="bullet"/>
      <w:lvlText w:val=""/>
      <w:lvlJc w:val="left"/>
      <w:rPr>
        <w:rFonts w:ascii="Symbol" w:hAnsi="Symbol" w:cs="Symbol"/>
      </w:rPr>
    </w:lvl>
    <w:lvl w:ilvl="7">
      <w:numFmt w:val="bullet"/>
      <w:lvlText w:val="◦"/>
      <w:lvlJc w:val="left"/>
      <w:rPr>
        <w:rFonts w:ascii="OpenSymbol, Courier" w:hAnsi="OpenSymbol, Courier" w:cs="Arial"/>
        <w:b/>
        <w:color w:val="000000"/>
      </w:rPr>
    </w:lvl>
    <w:lvl w:ilvl="8">
      <w:numFmt w:val="bullet"/>
      <w:lvlText w:val="▪"/>
      <w:lvlJc w:val="left"/>
      <w:rPr>
        <w:rFonts w:ascii="OpenSymbol, Courier" w:hAnsi="OpenSymbol, Courier" w:cs="Arial"/>
        <w:b/>
        <w:color w:val="000000"/>
      </w:rPr>
    </w:lvl>
  </w:abstractNum>
  <w:abstractNum w:abstractNumId="75" w15:restartNumberingAfterBreak="0">
    <w:nsid w:val="7C510200"/>
    <w:multiLevelType w:val="multilevel"/>
    <w:tmpl w:val="B542531C"/>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7D236869"/>
    <w:multiLevelType w:val="multilevel"/>
    <w:tmpl w:val="A6B29CA0"/>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7F512AC2"/>
    <w:multiLevelType w:val="multilevel"/>
    <w:tmpl w:val="2A9A9E92"/>
    <w:styleLink w:val="WW8Num4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7FD84982"/>
    <w:multiLevelType w:val="hybridMultilevel"/>
    <w:tmpl w:val="E0BE67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68"/>
  </w:num>
  <w:num w:numId="3">
    <w:abstractNumId w:val="47"/>
  </w:num>
  <w:num w:numId="4">
    <w:abstractNumId w:val="35"/>
  </w:num>
  <w:num w:numId="5">
    <w:abstractNumId w:val="64"/>
  </w:num>
  <w:num w:numId="6">
    <w:abstractNumId w:val="50"/>
  </w:num>
  <w:num w:numId="7">
    <w:abstractNumId w:val="60"/>
  </w:num>
  <w:num w:numId="8">
    <w:abstractNumId w:val="32"/>
  </w:num>
  <w:num w:numId="9">
    <w:abstractNumId w:val="42"/>
  </w:num>
  <w:num w:numId="10">
    <w:abstractNumId w:val="65"/>
  </w:num>
  <w:num w:numId="11">
    <w:abstractNumId w:val="18"/>
  </w:num>
  <w:num w:numId="12">
    <w:abstractNumId w:val="61"/>
  </w:num>
  <w:num w:numId="13">
    <w:abstractNumId w:val="75"/>
  </w:num>
  <w:num w:numId="14">
    <w:abstractNumId w:val="73"/>
  </w:num>
  <w:num w:numId="15">
    <w:abstractNumId w:val="76"/>
  </w:num>
  <w:num w:numId="16">
    <w:abstractNumId w:val="30"/>
  </w:num>
  <w:num w:numId="17">
    <w:abstractNumId w:val="26"/>
  </w:num>
  <w:num w:numId="18">
    <w:abstractNumId w:val="48"/>
  </w:num>
  <w:num w:numId="19">
    <w:abstractNumId w:val="25"/>
  </w:num>
  <w:num w:numId="20">
    <w:abstractNumId w:val="20"/>
  </w:num>
  <w:num w:numId="21">
    <w:abstractNumId w:val="36"/>
  </w:num>
  <w:num w:numId="22">
    <w:abstractNumId w:val="54"/>
  </w:num>
  <w:num w:numId="23">
    <w:abstractNumId w:val="28"/>
  </w:num>
  <w:num w:numId="24">
    <w:abstractNumId w:val="49"/>
  </w:num>
  <w:num w:numId="25">
    <w:abstractNumId w:val="67"/>
  </w:num>
  <w:num w:numId="26">
    <w:abstractNumId w:val="33"/>
  </w:num>
  <w:num w:numId="27">
    <w:abstractNumId w:val="14"/>
  </w:num>
  <w:num w:numId="28">
    <w:abstractNumId w:val="74"/>
  </w:num>
  <w:num w:numId="29">
    <w:abstractNumId w:val="72"/>
  </w:num>
  <w:num w:numId="30">
    <w:abstractNumId w:val="52"/>
  </w:num>
  <w:num w:numId="31">
    <w:abstractNumId w:val="24"/>
  </w:num>
  <w:num w:numId="32">
    <w:abstractNumId w:val="15"/>
  </w:num>
  <w:num w:numId="33">
    <w:abstractNumId w:val="58"/>
  </w:num>
  <w:num w:numId="34">
    <w:abstractNumId w:val="37"/>
  </w:num>
  <w:num w:numId="35">
    <w:abstractNumId w:val="34"/>
  </w:num>
  <w:num w:numId="36">
    <w:abstractNumId w:val="17"/>
  </w:num>
  <w:num w:numId="37">
    <w:abstractNumId w:val="22"/>
  </w:num>
  <w:num w:numId="38">
    <w:abstractNumId w:val="27"/>
  </w:num>
  <w:num w:numId="39">
    <w:abstractNumId w:val="51"/>
  </w:num>
  <w:num w:numId="40">
    <w:abstractNumId w:val="31"/>
  </w:num>
  <w:num w:numId="41">
    <w:abstractNumId w:val="55"/>
  </w:num>
  <w:num w:numId="42">
    <w:abstractNumId w:val="21"/>
  </w:num>
  <w:num w:numId="43">
    <w:abstractNumId w:val="63"/>
  </w:num>
  <w:num w:numId="44">
    <w:abstractNumId w:val="19"/>
  </w:num>
  <w:num w:numId="45">
    <w:abstractNumId w:val="46"/>
  </w:num>
  <w:num w:numId="46">
    <w:abstractNumId w:val="69"/>
  </w:num>
  <w:num w:numId="47">
    <w:abstractNumId w:val="57"/>
  </w:num>
  <w:num w:numId="48">
    <w:abstractNumId w:val="43"/>
  </w:num>
  <w:num w:numId="49">
    <w:abstractNumId w:val="77"/>
  </w:num>
  <w:num w:numId="50">
    <w:abstractNumId w:val="70"/>
  </w:num>
  <w:num w:numId="51">
    <w:abstractNumId w:val="39"/>
  </w:num>
  <w:num w:numId="52">
    <w:abstractNumId w:val="44"/>
  </w:num>
  <w:num w:numId="53">
    <w:abstractNumId w:val="56"/>
  </w:num>
  <w:num w:numId="54">
    <w:abstractNumId w:val="29"/>
  </w:num>
  <w:num w:numId="55">
    <w:abstractNumId w:val="38"/>
  </w:num>
  <w:num w:numId="56">
    <w:abstractNumId w:val="66"/>
  </w:num>
  <w:num w:numId="57">
    <w:abstractNumId w:val="78"/>
  </w:num>
  <w:num w:numId="58">
    <w:abstractNumId w:val="23"/>
  </w:num>
  <w:num w:numId="59">
    <w:abstractNumId w:val="12"/>
  </w:num>
  <w:num w:numId="60">
    <w:abstractNumId w:val="41"/>
  </w:num>
  <w:num w:numId="61">
    <w:abstractNumId w:val="59"/>
  </w:num>
  <w:num w:numId="62">
    <w:abstractNumId w:val="40"/>
  </w:num>
  <w:num w:numId="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num>
  <w:num w:numId="65">
    <w:abstractNumId w:val="45"/>
  </w:num>
  <w:num w:numId="66">
    <w:abstractNumId w:val="16"/>
  </w:num>
  <w:num w:numId="67">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AC"/>
    <w:rsid w:val="00000A3F"/>
    <w:rsid w:val="00001048"/>
    <w:rsid w:val="00001631"/>
    <w:rsid w:val="00001E3F"/>
    <w:rsid w:val="00002108"/>
    <w:rsid w:val="00002F0C"/>
    <w:rsid w:val="0000339C"/>
    <w:rsid w:val="00003ABF"/>
    <w:rsid w:val="00003E83"/>
    <w:rsid w:val="00004652"/>
    <w:rsid w:val="00004725"/>
    <w:rsid w:val="000049F6"/>
    <w:rsid w:val="00004AD3"/>
    <w:rsid w:val="00004C23"/>
    <w:rsid w:val="00004EE9"/>
    <w:rsid w:val="000057BC"/>
    <w:rsid w:val="000058E4"/>
    <w:rsid w:val="00005D01"/>
    <w:rsid w:val="00006086"/>
    <w:rsid w:val="00006C0D"/>
    <w:rsid w:val="00006EA8"/>
    <w:rsid w:val="0000780B"/>
    <w:rsid w:val="00007E1E"/>
    <w:rsid w:val="00010453"/>
    <w:rsid w:val="00010A20"/>
    <w:rsid w:val="00010F26"/>
    <w:rsid w:val="00011C73"/>
    <w:rsid w:val="00011D5F"/>
    <w:rsid w:val="00011E6C"/>
    <w:rsid w:val="00012011"/>
    <w:rsid w:val="0001218A"/>
    <w:rsid w:val="000124D8"/>
    <w:rsid w:val="00012D69"/>
    <w:rsid w:val="0001311C"/>
    <w:rsid w:val="00013127"/>
    <w:rsid w:val="000137BD"/>
    <w:rsid w:val="000139EA"/>
    <w:rsid w:val="00013AA8"/>
    <w:rsid w:val="000141B2"/>
    <w:rsid w:val="00015685"/>
    <w:rsid w:val="00015FD8"/>
    <w:rsid w:val="00016063"/>
    <w:rsid w:val="00016137"/>
    <w:rsid w:val="00016D56"/>
    <w:rsid w:val="00016E40"/>
    <w:rsid w:val="000178D3"/>
    <w:rsid w:val="0001795F"/>
    <w:rsid w:val="000179D5"/>
    <w:rsid w:val="00017B75"/>
    <w:rsid w:val="00017D50"/>
    <w:rsid w:val="00017E07"/>
    <w:rsid w:val="00017F37"/>
    <w:rsid w:val="00020239"/>
    <w:rsid w:val="00020497"/>
    <w:rsid w:val="000209D4"/>
    <w:rsid w:val="00020C86"/>
    <w:rsid w:val="00021029"/>
    <w:rsid w:val="00021BFF"/>
    <w:rsid w:val="00021FFB"/>
    <w:rsid w:val="0002208F"/>
    <w:rsid w:val="00022755"/>
    <w:rsid w:val="00022898"/>
    <w:rsid w:val="00022CA0"/>
    <w:rsid w:val="000233B6"/>
    <w:rsid w:val="00024237"/>
    <w:rsid w:val="000246EA"/>
    <w:rsid w:val="00024AB6"/>
    <w:rsid w:val="00024F12"/>
    <w:rsid w:val="000250D3"/>
    <w:rsid w:val="000250E4"/>
    <w:rsid w:val="00025400"/>
    <w:rsid w:val="0002583B"/>
    <w:rsid w:val="0002591C"/>
    <w:rsid w:val="00025F71"/>
    <w:rsid w:val="000261FC"/>
    <w:rsid w:val="000262B7"/>
    <w:rsid w:val="00026E02"/>
    <w:rsid w:val="00027170"/>
    <w:rsid w:val="000277D1"/>
    <w:rsid w:val="00030070"/>
    <w:rsid w:val="00030C10"/>
    <w:rsid w:val="00031A92"/>
    <w:rsid w:val="00031B67"/>
    <w:rsid w:val="00031C38"/>
    <w:rsid w:val="00032161"/>
    <w:rsid w:val="0003281C"/>
    <w:rsid w:val="00033436"/>
    <w:rsid w:val="00033B74"/>
    <w:rsid w:val="0003448F"/>
    <w:rsid w:val="0003462A"/>
    <w:rsid w:val="000346E6"/>
    <w:rsid w:val="0003473D"/>
    <w:rsid w:val="00034E45"/>
    <w:rsid w:val="00035075"/>
    <w:rsid w:val="00035374"/>
    <w:rsid w:val="00035471"/>
    <w:rsid w:val="00036094"/>
    <w:rsid w:val="00036127"/>
    <w:rsid w:val="000364B7"/>
    <w:rsid w:val="0003707D"/>
    <w:rsid w:val="0003725B"/>
    <w:rsid w:val="000373F9"/>
    <w:rsid w:val="00037472"/>
    <w:rsid w:val="000375D3"/>
    <w:rsid w:val="00037DA4"/>
    <w:rsid w:val="000403BA"/>
    <w:rsid w:val="000404A0"/>
    <w:rsid w:val="00040511"/>
    <w:rsid w:val="00040743"/>
    <w:rsid w:val="000408F2"/>
    <w:rsid w:val="00040BEC"/>
    <w:rsid w:val="00040DC5"/>
    <w:rsid w:val="00040E3B"/>
    <w:rsid w:val="00041205"/>
    <w:rsid w:val="0004132F"/>
    <w:rsid w:val="00041C9B"/>
    <w:rsid w:val="000422CA"/>
    <w:rsid w:val="0004275C"/>
    <w:rsid w:val="000432D0"/>
    <w:rsid w:val="00043E55"/>
    <w:rsid w:val="000442EF"/>
    <w:rsid w:val="0004436F"/>
    <w:rsid w:val="000446B0"/>
    <w:rsid w:val="00044959"/>
    <w:rsid w:val="0004497E"/>
    <w:rsid w:val="00044BAE"/>
    <w:rsid w:val="000455B7"/>
    <w:rsid w:val="00045844"/>
    <w:rsid w:val="0004651E"/>
    <w:rsid w:val="00046ACD"/>
    <w:rsid w:val="00046D6B"/>
    <w:rsid w:val="00047965"/>
    <w:rsid w:val="00047FA0"/>
    <w:rsid w:val="00050216"/>
    <w:rsid w:val="00050419"/>
    <w:rsid w:val="000507F4"/>
    <w:rsid w:val="00050A56"/>
    <w:rsid w:val="00051043"/>
    <w:rsid w:val="00051A31"/>
    <w:rsid w:val="00051A33"/>
    <w:rsid w:val="00051D6C"/>
    <w:rsid w:val="0005208D"/>
    <w:rsid w:val="000528B7"/>
    <w:rsid w:val="00053635"/>
    <w:rsid w:val="000539CD"/>
    <w:rsid w:val="00053D9B"/>
    <w:rsid w:val="00053E66"/>
    <w:rsid w:val="00053EEE"/>
    <w:rsid w:val="0005404A"/>
    <w:rsid w:val="0005447F"/>
    <w:rsid w:val="00054A25"/>
    <w:rsid w:val="00054B37"/>
    <w:rsid w:val="00054BF5"/>
    <w:rsid w:val="00054E70"/>
    <w:rsid w:val="00054F9E"/>
    <w:rsid w:val="00054FE7"/>
    <w:rsid w:val="0005530C"/>
    <w:rsid w:val="00055402"/>
    <w:rsid w:val="00055B77"/>
    <w:rsid w:val="00055D76"/>
    <w:rsid w:val="00055DA1"/>
    <w:rsid w:val="00055F4A"/>
    <w:rsid w:val="000562FC"/>
    <w:rsid w:val="000567A7"/>
    <w:rsid w:val="00056B10"/>
    <w:rsid w:val="00056C47"/>
    <w:rsid w:val="00056CF8"/>
    <w:rsid w:val="00056CFE"/>
    <w:rsid w:val="000572EE"/>
    <w:rsid w:val="000578C1"/>
    <w:rsid w:val="00057F4C"/>
    <w:rsid w:val="00057FAD"/>
    <w:rsid w:val="0006014E"/>
    <w:rsid w:val="000601E9"/>
    <w:rsid w:val="00060435"/>
    <w:rsid w:val="00060876"/>
    <w:rsid w:val="0006087A"/>
    <w:rsid w:val="000609E0"/>
    <w:rsid w:val="000610C4"/>
    <w:rsid w:val="000610FE"/>
    <w:rsid w:val="00061A36"/>
    <w:rsid w:val="00062106"/>
    <w:rsid w:val="00062560"/>
    <w:rsid w:val="00062618"/>
    <w:rsid w:val="00062E63"/>
    <w:rsid w:val="00063B70"/>
    <w:rsid w:val="00064155"/>
    <w:rsid w:val="00064560"/>
    <w:rsid w:val="000645E1"/>
    <w:rsid w:val="000646A4"/>
    <w:rsid w:val="00064A77"/>
    <w:rsid w:val="00064AFF"/>
    <w:rsid w:val="00064E62"/>
    <w:rsid w:val="0006564A"/>
    <w:rsid w:val="000657BB"/>
    <w:rsid w:val="00065B1B"/>
    <w:rsid w:val="00065D96"/>
    <w:rsid w:val="00066095"/>
    <w:rsid w:val="00066152"/>
    <w:rsid w:val="0006652E"/>
    <w:rsid w:val="00066BB7"/>
    <w:rsid w:val="0006702A"/>
    <w:rsid w:val="00070317"/>
    <w:rsid w:val="000703C0"/>
    <w:rsid w:val="000707CF"/>
    <w:rsid w:val="00070DC3"/>
    <w:rsid w:val="00070F21"/>
    <w:rsid w:val="00070F9A"/>
    <w:rsid w:val="00071615"/>
    <w:rsid w:val="000716DE"/>
    <w:rsid w:val="000717B4"/>
    <w:rsid w:val="00071862"/>
    <w:rsid w:val="00071B0E"/>
    <w:rsid w:val="00071BEB"/>
    <w:rsid w:val="0007227B"/>
    <w:rsid w:val="000723B8"/>
    <w:rsid w:val="000724AB"/>
    <w:rsid w:val="0007266A"/>
    <w:rsid w:val="00073672"/>
    <w:rsid w:val="00074274"/>
    <w:rsid w:val="000742F8"/>
    <w:rsid w:val="00074356"/>
    <w:rsid w:val="0007477F"/>
    <w:rsid w:val="00074B2E"/>
    <w:rsid w:val="0007508D"/>
    <w:rsid w:val="000750B7"/>
    <w:rsid w:val="00075794"/>
    <w:rsid w:val="00075835"/>
    <w:rsid w:val="00075C02"/>
    <w:rsid w:val="00075D1F"/>
    <w:rsid w:val="00075FD4"/>
    <w:rsid w:val="00076064"/>
    <w:rsid w:val="000771B6"/>
    <w:rsid w:val="000776B9"/>
    <w:rsid w:val="000776CE"/>
    <w:rsid w:val="00077EB6"/>
    <w:rsid w:val="00077F14"/>
    <w:rsid w:val="00080125"/>
    <w:rsid w:val="00080603"/>
    <w:rsid w:val="00080AB4"/>
    <w:rsid w:val="00080B2C"/>
    <w:rsid w:val="00080B9D"/>
    <w:rsid w:val="00080C3F"/>
    <w:rsid w:val="000816CB"/>
    <w:rsid w:val="00081B97"/>
    <w:rsid w:val="00082120"/>
    <w:rsid w:val="000824A4"/>
    <w:rsid w:val="000829D9"/>
    <w:rsid w:val="00082A07"/>
    <w:rsid w:val="0008313D"/>
    <w:rsid w:val="0008381A"/>
    <w:rsid w:val="00084308"/>
    <w:rsid w:val="00084318"/>
    <w:rsid w:val="00084378"/>
    <w:rsid w:val="0008528A"/>
    <w:rsid w:val="00085451"/>
    <w:rsid w:val="0008555C"/>
    <w:rsid w:val="000858C6"/>
    <w:rsid w:val="00085E1D"/>
    <w:rsid w:val="00085E76"/>
    <w:rsid w:val="000860C3"/>
    <w:rsid w:val="000861FD"/>
    <w:rsid w:val="00086757"/>
    <w:rsid w:val="00086BF7"/>
    <w:rsid w:val="00087726"/>
    <w:rsid w:val="00090685"/>
    <w:rsid w:val="00090753"/>
    <w:rsid w:val="0009169D"/>
    <w:rsid w:val="00092750"/>
    <w:rsid w:val="00092B70"/>
    <w:rsid w:val="00093059"/>
    <w:rsid w:val="000937B4"/>
    <w:rsid w:val="00093D8A"/>
    <w:rsid w:val="00093D9D"/>
    <w:rsid w:val="00094363"/>
    <w:rsid w:val="000951EC"/>
    <w:rsid w:val="000955FB"/>
    <w:rsid w:val="00095612"/>
    <w:rsid w:val="00095BEB"/>
    <w:rsid w:val="00095C86"/>
    <w:rsid w:val="00095EA5"/>
    <w:rsid w:val="00095F88"/>
    <w:rsid w:val="00096079"/>
    <w:rsid w:val="00096153"/>
    <w:rsid w:val="00096565"/>
    <w:rsid w:val="000A0EA5"/>
    <w:rsid w:val="000A12E3"/>
    <w:rsid w:val="000A141C"/>
    <w:rsid w:val="000A16FA"/>
    <w:rsid w:val="000A1714"/>
    <w:rsid w:val="000A1745"/>
    <w:rsid w:val="000A20B8"/>
    <w:rsid w:val="000A24AA"/>
    <w:rsid w:val="000A2B2A"/>
    <w:rsid w:val="000A2CE9"/>
    <w:rsid w:val="000A2D27"/>
    <w:rsid w:val="000A3A2B"/>
    <w:rsid w:val="000A3C08"/>
    <w:rsid w:val="000A40AC"/>
    <w:rsid w:val="000A416E"/>
    <w:rsid w:val="000A4B5A"/>
    <w:rsid w:val="000A5487"/>
    <w:rsid w:val="000A57E9"/>
    <w:rsid w:val="000A59FD"/>
    <w:rsid w:val="000A5DFF"/>
    <w:rsid w:val="000A690C"/>
    <w:rsid w:val="000A6A66"/>
    <w:rsid w:val="000A705E"/>
    <w:rsid w:val="000A7087"/>
    <w:rsid w:val="000A70AB"/>
    <w:rsid w:val="000A7296"/>
    <w:rsid w:val="000A7A0B"/>
    <w:rsid w:val="000A7AFB"/>
    <w:rsid w:val="000A7E13"/>
    <w:rsid w:val="000A7F58"/>
    <w:rsid w:val="000B020B"/>
    <w:rsid w:val="000B065C"/>
    <w:rsid w:val="000B082D"/>
    <w:rsid w:val="000B09F4"/>
    <w:rsid w:val="000B0C16"/>
    <w:rsid w:val="000B1019"/>
    <w:rsid w:val="000B13DD"/>
    <w:rsid w:val="000B154B"/>
    <w:rsid w:val="000B15ED"/>
    <w:rsid w:val="000B1E12"/>
    <w:rsid w:val="000B201C"/>
    <w:rsid w:val="000B2FB6"/>
    <w:rsid w:val="000B316E"/>
    <w:rsid w:val="000B330F"/>
    <w:rsid w:val="000B373E"/>
    <w:rsid w:val="000B378A"/>
    <w:rsid w:val="000B3993"/>
    <w:rsid w:val="000B3AE7"/>
    <w:rsid w:val="000B45BD"/>
    <w:rsid w:val="000B4962"/>
    <w:rsid w:val="000B4DC7"/>
    <w:rsid w:val="000B4E31"/>
    <w:rsid w:val="000B4FE8"/>
    <w:rsid w:val="000B5210"/>
    <w:rsid w:val="000B5820"/>
    <w:rsid w:val="000B58E0"/>
    <w:rsid w:val="000B5952"/>
    <w:rsid w:val="000B5D9B"/>
    <w:rsid w:val="000B5DAD"/>
    <w:rsid w:val="000B6148"/>
    <w:rsid w:val="000B61CC"/>
    <w:rsid w:val="000B65F1"/>
    <w:rsid w:val="000B718A"/>
    <w:rsid w:val="000B7754"/>
    <w:rsid w:val="000B77B2"/>
    <w:rsid w:val="000C05DC"/>
    <w:rsid w:val="000C1C13"/>
    <w:rsid w:val="000C2A50"/>
    <w:rsid w:val="000C2B5D"/>
    <w:rsid w:val="000C2CF8"/>
    <w:rsid w:val="000C309F"/>
    <w:rsid w:val="000C3136"/>
    <w:rsid w:val="000C3657"/>
    <w:rsid w:val="000C3958"/>
    <w:rsid w:val="000C3A68"/>
    <w:rsid w:val="000C3ACB"/>
    <w:rsid w:val="000C3DBE"/>
    <w:rsid w:val="000C4383"/>
    <w:rsid w:val="000C480D"/>
    <w:rsid w:val="000C4914"/>
    <w:rsid w:val="000C4BB0"/>
    <w:rsid w:val="000C4C5A"/>
    <w:rsid w:val="000C5CB7"/>
    <w:rsid w:val="000C61EC"/>
    <w:rsid w:val="000C66D8"/>
    <w:rsid w:val="000C6E11"/>
    <w:rsid w:val="000C71AB"/>
    <w:rsid w:val="000C75CD"/>
    <w:rsid w:val="000C7E9C"/>
    <w:rsid w:val="000C7FCB"/>
    <w:rsid w:val="000D00C0"/>
    <w:rsid w:val="000D08A3"/>
    <w:rsid w:val="000D0EBC"/>
    <w:rsid w:val="000D13AB"/>
    <w:rsid w:val="000D13E3"/>
    <w:rsid w:val="000D14C9"/>
    <w:rsid w:val="000D1600"/>
    <w:rsid w:val="000D169E"/>
    <w:rsid w:val="000D1A54"/>
    <w:rsid w:val="000D1B51"/>
    <w:rsid w:val="000D1C2C"/>
    <w:rsid w:val="000D223A"/>
    <w:rsid w:val="000D3299"/>
    <w:rsid w:val="000D3472"/>
    <w:rsid w:val="000D34D4"/>
    <w:rsid w:val="000D36ED"/>
    <w:rsid w:val="000D445C"/>
    <w:rsid w:val="000D47C1"/>
    <w:rsid w:val="000D5012"/>
    <w:rsid w:val="000D522D"/>
    <w:rsid w:val="000D5B59"/>
    <w:rsid w:val="000D5C45"/>
    <w:rsid w:val="000D6999"/>
    <w:rsid w:val="000D7539"/>
    <w:rsid w:val="000D79E4"/>
    <w:rsid w:val="000E018E"/>
    <w:rsid w:val="000E1131"/>
    <w:rsid w:val="000E12B9"/>
    <w:rsid w:val="000E1380"/>
    <w:rsid w:val="000E1A6A"/>
    <w:rsid w:val="000E1C8D"/>
    <w:rsid w:val="000E2032"/>
    <w:rsid w:val="000E2C74"/>
    <w:rsid w:val="000E36B0"/>
    <w:rsid w:val="000E3833"/>
    <w:rsid w:val="000E4271"/>
    <w:rsid w:val="000E4349"/>
    <w:rsid w:val="000E456B"/>
    <w:rsid w:val="000E5C7D"/>
    <w:rsid w:val="000E6352"/>
    <w:rsid w:val="000E6576"/>
    <w:rsid w:val="000E6898"/>
    <w:rsid w:val="000E6A7C"/>
    <w:rsid w:val="000E6B10"/>
    <w:rsid w:val="000E716C"/>
    <w:rsid w:val="000E7178"/>
    <w:rsid w:val="000E71F3"/>
    <w:rsid w:val="000E766E"/>
    <w:rsid w:val="000E7C50"/>
    <w:rsid w:val="000F0100"/>
    <w:rsid w:val="000F02A5"/>
    <w:rsid w:val="000F08E8"/>
    <w:rsid w:val="000F0BCD"/>
    <w:rsid w:val="000F0D10"/>
    <w:rsid w:val="000F0E03"/>
    <w:rsid w:val="000F1BB5"/>
    <w:rsid w:val="000F1F73"/>
    <w:rsid w:val="000F2D39"/>
    <w:rsid w:val="000F3611"/>
    <w:rsid w:val="000F3A12"/>
    <w:rsid w:val="000F45BF"/>
    <w:rsid w:val="000F532D"/>
    <w:rsid w:val="000F5485"/>
    <w:rsid w:val="000F57B4"/>
    <w:rsid w:val="000F5F13"/>
    <w:rsid w:val="000F6224"/>
    <w:rsid w:val="000F6AD3"/>
    <w:rsid w:val="000F6E80"/>
    <w:rsid w:val="000F7C50"/>
    <w:rsid w:val="00100213"/>
    <w:rsid w:val="001002EE"/>
    <w:rsid w:val="00100643"/>
    <w:rsid w:val="0010104C"/>
    <w:rsid w:val="001010C4"/>
    <w:rsid w:val="0010227B"/>
    <w:rsid w:val="0010280A"/>
    <w:rsid w:val="00102BD5"/>
    <w:rsid w:val="00102FCF"/>
    <w:rsid w:val="0010319A"/>
    <w:rsid w:val="0010341E"/>
    <w:rsid w:val="00103A2B"/>
    <w:rsid w:val="00103EEA"/>
    <w:rsid w:val="0010459F"/>
    <w:rsid w:val="00104707"/>
    <w:rsid w:val="00104A83"/>
    <w:rsid w:val="00104C15"/>
    <w:rsid w:val="00105606"/>
    <w:rsid w:val="0010564D"/>
    <w:rsid w:val="00105667"/>
    <w:rsid w:val="00105716"/>
    <w:rsid w:val="001057BD"/>
    <w:rsid w:val="00105959"/>
    <w:rsid w:val="00105984"/>
    <w:rsid w:val="0010601F"/>
    <w:rsid w:val="00106583"/>
    <w:rsid w:val="001067E8"/>
    <w:rsid w:val="001069CC"/>
    <w:rsid w:val="00106F46"/>
    <w:rsid w:val="0010756E"/>
    <w:rsid w:val="00107EF2"/>
    <w:rsid w:val="00107FC4"/>
    <w:rsid w:val="001100CC"/>
    <w:rsid w:val="001102FC"/>
    <w:rsid w:val="001104A1"/>
    <w:rsid w:val="00110ED5"/>
    <w:rsid w:val="00110EF4"/>
    <w:rsid w:val="0011119B"/>
    <w:rsid w:val="00111485"/>
    <w:rsid w:val="0011148A"/>
    <w:rsid w:val="00112F0A"/>
    <w:rsid w:val="0011356F"/>
    <w:rsid w:val="001145FD"/>
    <w:rsid w:val="001149C2"/>
    <w:rsid w:val="00115456"/>
    <w:rsid w:val="00115952"/>
    <w:rsid w:val="00116252"/>
    <w:rsid w:val="0011626F"/>
    <w:rsid w:val="001163E0"/>
    <w:rsid w:val="0011670E"/>
    <w:rsid w:val="00116A9C"/>
    <w:rsid w:val="00116B00"/>
    <w:rsid w:val="00117269"/>
    <w:rsid w:val="001176CB"/>
    <w:rsid w:val="00117D08"/>
    <w:rsid w:val="00120648"/>
    <w:rsid w:val="00120778"/>
    <w:rsid w:val="00120A6C"/>
    <w:rsid w:val="00120ACB"/>
    <w:rsid w:val="0012136A"/>
    <w:rsid w:val="00121626"/>
    <w:rsid w:val="0012205E"/>
    <w:rsid w:val="00122305"/>
    <w:rsid w:val="00122553"/>
    <w:rsid w:val="00123488"/>
    <w:rsid w:val="00123A21"/>
    <w:rsid w:val="001241D8"/>
    <w:rsid w:val="00124483"/>
    <w:rsid w:val="0012505A"/>
    <w:rsid w:val="00125702"/>
    <w:rsid w:val="00125760"/>
    <w:rsid w:val="00125F1B"/>
    <w:rsid w:val="001260AD"/>
    <w:rsid w:val="001265CB"/>
    <w:rsid w:val="00126A7D"/>
    <w:rsid w:val="001275E5"/>
    <w:rsid w:val="00127842"/>
    <w:rsid w:val="00127A06"/>
    <w:rsid w:val="00127EC2"/>
    <w:rsid w:val="00127EEC"/>
    <w:rsid w:val="00130027"/>
    <w:rsid w:val="0013034F"/>
    <w:rsid w:val="0013070A"/>
    <w:rsid w:val="00130733"/>
    <w:rsid w:val="00130790"/>
    <w:rsid w:val="001307B4"/>
    <w:rsid w:val="00130E42"/>
    <w:rsid w:val="0013247E"/>
    <w:rsid w:val="00132F48"/>
    <w:rsid w:val="00132FE4"/>
    <w:rsid w:val="00133023"/>
    <w:rsid w:val="001330B3"/>
    <w:rsid w:val="00133228"/>
    <w:rsid w:val="00133A47"/>
    <w:rsid w:val="00134C81"/>
    <w:rsid w:val="001353DA"/>
    <w:rsid w:val="001355B3"/>
    <w:rsid w:val="00135EA8"/>
    <w:rsid w:val="0013675E"/>
    <w:rsid w:val="001369F7"/>
    <w:rsid w:val="00136A93"/>
    <w:rsid w:val="00136B5C"/>
    <w:rsid w:val="001371A0"/>
    <w:rsid w:val="001373ED"/>
    <w:rsid w:val="00137846"/>
    <w:rsid w:val="00137917"/>
    <w:rsid w:val="00137BAE"/>
    <w:rsid w:val="00137F5A"/>
    <w:rsid w:val="00140A9D"/>
    <w:rsid w:val="00140EB2"/>
    <w:rsid w:val="00140F73"/>
    <w:rsid w:val="001411F9"/>
    <w:rsid w:val="001419C2"/>
    <w:rsid w:val="00141C19"/>
    <w:rsid w:val="00142072"/>
    <w:rsid w:val="00142364"/>
    <w:rsid w:val="00142606"/>
    <w:rsid w:val="00142BB0"/>
    <w:rsid w:val="00142D9C"/>
    <w:rsid w:val="00142F32"/>
    <w:rsid w:val="00142FEB"/>
    <w:rsid w:val="001430D7"/>
    <w:rsid w:val="0014321D"/>
    <w:rsid w:val="0014340D"/>
    <w:rsid w:val="001437FA"/>
    <w:rsid w:val="00143ABC"/>
    <w:rsid w:val="00143D02"/>
    <w:rsid w:val="001446BF"/>
    <w:rsid w:val="0014477C"/>
    <w:rsid w:val="00144A83"/>
    <w:rsid w:val="00144CBA"/>
    <w:rsid w:val="00144DF8"/>
    <w:rsid w:val="00145BE1"/>
    <w:rsid w:val="00145D0B"/>
    <w:rsid w:val="0014637A"/>
    <w:rsid w:val="001466BF"/>
    <w:rsid w:val="00146870"/>
    <w:rsid w:val="00146D59"/>
    <w:rsid w:val="00147B88"/>
    <w:rsid w:val="00147DA2"/>
    <w:rsid w:val="00147E0F"/>
    <w:rsid w:val="00150002"/>
    <w:rsid w:val="0015009C"/>
    <w:rsid w:val="001502B1"/>
    <w:rsid w:val="0015050A"/>
    <w:rsid w:val="00150556"/>
    <w:rsid w:val="001509E3"/>
    <w:rsid w:val="001513A2"/>
    <w:rsid w:val="0015151A"/>
    <w:rsid w:val="00151A68"/>
    <w:rsid w:val="00151F9C"/>
    <w:rsid w:val="00152637"/>
    <w:rsid w:val="001527BF"/>
    <w:rsid w:val="001528B7"/>
    <w:rsid w:val="001531E4"/>
    <w:rsid w:val="0015328A"/>
    <w:rsid w:val="00153BB0"/>
    <w:rsid w:val="00153D0D"/>
    <w:rsid w:val="001540C0"/>
    <w:rsid w:val="00154135"/>
    <w:rsid w:val="0015421B"/>
    <w:rsid w:val="001544B6"/>
    <w:rsid w:val="00154C00"/>
    <w:rsid w:val="00154CFA"/>
    <w:rsid w:val="001553C0"/>
    <w:rsid w:val="00155B5D"/>
    <w:rsid w:val="001566F0"/>
    <w:rsid w:val="00156AE9"/>
    <w:rsid w:val="00156C62"/>
    <w:rsid w:val="00156FFE"/>
    <w:rsid w:val="00160D94"/>
    <w:rsid w:val="00161944"/>
    <w:rsid w:val="00161C25"/>
    <w:rsid w:val="00162329"/>
    <w:rsid w:val="00162594"/>
    <w:rsid w:val="001627E0"/>
    <w:rsid w:val="001629E2"/>
    <w:rsid w:val="00162AFD"/>
    <w:rsid w:val="00162CFA"/>
    <w:rsid w:val="0016316D"/>
    <w:rsid w:val="001631B8"/>
    <w:rsid w:val="00163594"/>
    <w:rsid w:val="00163FE0"/>
    <w:rsid w:val="00163FE1"/>
    <w:rsid w:val="0016452B"/>
    <w:rsid w:val="00164725"/>
    <w:rsid w:val="00164CF3"/>
    <w:rsid w:val="001650FE"/>
    <w:rsid w:val="001658F7"/>
    <w:rsid w:val="00165B42"/>
    <w:rsid w:val="00165BD6"/>
    <w:rsid w:val="00165D97"/>
    <w:rsid w:val="00165E09"/>
    <w:rsid w:val="00166581"/>
    <w:rsid w:val="0016751F"/>
    <w:rsid w:val="001675F8"/>
    <w:rsid w:val="00167AE0"/>
    <w:rsid w:val="00167D25"/>
    <w:rsid w:val="0017001A"/>
    <w:rsid w:val="001700F0"/>
    <w:rsid w:val="0017074A"/>
    <w:rsid w:val="00170B2F"/>
    <w:rsid w:val="00170EB9"/>
    <w:rsid w:val="00171189"/>
    <w:rsid w:val="001711A9"/>
    <w:rsid w:val="001726EF"/>
    <w:rsid w:val="00172DF1"/>
    <w:rsid w:val="00172F14"/>
    <w:rsid w:val="001731D7"/>
    <w:rsid w:val="00173445"/>
    <w:rsid w:val="001735E9"/>
    <w:rsid w:val="001739B0"/>
    <w:rsid w:val="00174117"/>
    <w:rsid w:val="00174193"/>
    <w:rsid w:val="001741C5"/>
    <w:rsid w:val="00174799"/>
    <w:rsid w:val="00174C9C"/>
    <w:rsid w:val="00174FBD"/>
    <w:rsid w:val="0017573B"/>
    <w:rsid w:val="001757FA"/>
    <w:rsid w:val="00176113"/>
    <w:rsid w:val="0017673D"/>
    <w:rsid w:val="00176E50"/>
    <w:rsid w:val="00176E98"/>
    <w:rsid w:val="001778F5"/>
    <w:rsid w:val="00177A6E"/>
    <w:rsid w:val="00177EC2"/>
    <w:rsid w:val="00181963"/>
    <w:rsid w:val="00181E42"/>
    <w:rsid w:val="001822EE"/>
    <w:rsid w:val="0018232E"/>
    <w:rsid w:val="001824EB"/>
    <w:rsid w:val="0018289B"/>
    <w:rsid w:val="001828AE"/>
    <w:rsid w:val="00182FC3"/>
    <w:rsid w:val="001839D9"/>
    <w:rsid w:val="00183B15"/>
    <w:rsid w:val="00183BC7"/>
    <w:rsid w:val="001846FC"/>
    <w:rsid w:val="00184A57"/>
    <w:rsid w:val="00184C40"/>
    <w:rsid w:val="00184D81"/>
    <w:rsid w:val="0018512D"/>
    <w:rsid w:val="0018532D"/>
    <w:rsid w:val="001858E9"/>
    <w:rsid w:val="00185A5B"/>
    <w:rsid w:val="001860B1"/>
    <w:rsid w:val="001864CF"/>
    <w:rsid w:val="00186597"/>
    <w:rsid w:val="00186796"/>
    <w:rsid w:val="00187456"/>
    <w:rsid w:val="001875A1"/>
    <w:rsid w:val="001876ED"/>
    <w:rsid w:val="00187BB8"/>
    <w:rsid w:val="00187EDB"/>
    <w:rsid w:val="00190F16"/>
    <w:rsid w:val="00190F62"/>
    <w:rsid w:val="00190F78"/>
    <w:rsid w:val="0019175C"/>
    <w:rsid w:val="00191A57"/>
    <w:rsid w:val="00191EDF"/>
    <w:rsid w:val="001927C1"/>
    <w:rsid w:val="00192932"/>
    <w:rsid w:val="001934B9"/>
    <w:rsid w:val="0019387D"/>
    <w:rsid w:val="00193B92"/>
    <w:rsid w:val="00193C0A"/>
    <w:rsid w:val="00193DAE"/>
    <w:rsid w:val="00193DD7"/>
    <w:rsid w:val="00193EF3"/>
    <w:rsid w:val="00194453"/>
    <w:rsid w:val="0019464C"/>
    <w:rsid w:val="00194687"/>
    <w:rsid w:val="00194D41"/>
    <w:rsid w:val="00194F38"/>
    <w:rsid w:val="00195997"/>
    <w:rsid w:val="00195E90"/>
    <w:rsid w:val="00196883"/>
    <w:rsid w:val="00196FB6"/>
    <w:rsid w:val="00197148"/>
    <w:rsid w:val="0019760C"/>
    <w:rsid w:val="001A066B"/>
    <w:rsid w:val="001A0DCA"/>
    <w:rsid w:val="001A114D"/>
    <w:rsid w:val="001A13D2"/>
    <w:rsid w:val="001A14D2"/>
    <w:rsid w:val="001A1E66"/>
    <w:rsid w:val="001A1F35"/>
    <w:rsid w:val="001A21D8"/>
    <w:rsid w:val="001A221C"/>
    <w:rsid w:val="001A2507"/>
    <w:rsid w:val="001A260B"/>
    <w:rsid w:val="001A35ED"/>
    <w:rsid w:val="001A3D58"/>
    <w:rsid w:val="001A440E"/>
    <w:rsid w:val="001A441B"/>
    <w:rsid w:val="001A4B37"/>
    <w:rsid w:val="001A54DE"/>
    <w:rsid w:val="001A6431"/>
    <w:rsid w:val="001A6D7E"/>
    <w:rsid w:val="001A77F1"/>
    <w:rsid w:val="001A7B00"/>
    <w:rsid w:val="001A7FE4"/>
    <w:rsid w:val="001B02D9"/>
    <w:rsid w:val="001B02DB"/>
    <w:rsid w:val="001B0347"/>
    <w:rsid w:val="001B0460"/>
    <w:rsid w:val="001B079B"/>
    <w:rsid w:val="001B101D"/>
    <w:rsid w:val="001B1288"/>
    <w:rsid w:val="001B14E9"/>
    <w:rsid w:val="001B1626"/>
    <w:rsid w:val="001B2008"/>
    <w:rsid w:val="001B28FF"/>
    <w:rsid w:val="001B3065"/>
    <w:rsid w:val="001B3E82"/>
    <w:rsid w:val="001B4CAA"/>
    <w:rsid w:val="001B5404"/>
    <w:rsid w:val="001B5814"/>
    <w:rsid w:val="001B5E3E"/>
    <w:rsid w:val="001B661F"/>
    <w:rsid w:val="001B722F"/>
    <w:rsid w:val="001B7338"/>
    <w:rsid w:val="001B7388"/>
    <w:rsid w:val="001B779B"/>
    <w:rsid w:val="001B77AE"/>
    <w:rsid w:val="001C01DE"/>
    <w:rsid w:val="001C0603"/>
    <w:rsid w:val="001C0873"/>
    <w:rsid w:val="001C0BCF"/>
    <w:rsid w:val="001C10A5"/>
    <w:rsid w:val="001C1131"/>
    <w:rsid w:val="001C11AF"/>
    <w:rsid w:val="001C1BC1"/>
    <w:rsid w:val="001C1FA2"/>
    <w:rsid w:val="001C22A9"/>
    <w:rsid w:val="001C2362"/>
    <w:rsid w:val="001C24BA"/>
    <w:rsid w:val="001C2638"/>
    <w:rsid w:val="001C2715"/>
    <w:rsid w:val="001C2ADD"/>
    <w:rsid w:val="001C2B8A"/>
    <w:rsid w:val="001C2DA9"/>
    <w:rsid w:val="001C34FF"/>
    <w:rsid w:val="001C36B1"/>
    <w:rsid w:val="001C413D"/>
    <w:rsid w:val="001C4B38"/>
    <w:rsid w:val="001C4D6B"/>
    <w:rsid w:val="001C4E6A"/>
    <w:rsid w:val="001C522D"/>
    <w:rsid w:val="001C56BE"/>
    <w:rsid w:val="001C58B1"/>
    <w:rsid w:val="001C5B97"/>
    <w:rsid w:val="001C5D40"/>
    <w:rsid w:val="001C5FDA"/>
    <w:rsid w:val="001C602D"/>
    <w:rsid w:val="001C60AF"/>
    <w:rsid w:val="001C63CC"/>
    <w:rsid w:val="001C66C2"/>
    <w:rsid w:val="001C6C04"/>
    <w:rsid w:val="001C703D"/>
    <w:rsid w:val="001C7302"/>
    <w:rsid w:val="001C74D9"/>
    <w:rsid w:val="001C768E"/>
    <w:rsid w:val="001C7836"/>
    <w:rsid w:val="001D10AD"/>
    <w:rsid w:val="001D1186"/>
    <w:rsid w:val="001D124A"/>
    <w:rsid w:val="001D1AB8"/>
    <w:rsid w:val="001D1E88"/>
    <w:rsid w:val="001D1EBA"/>
    <w:rsid w:val="001D292D"/>
    <w:rsid w:val="001D2AFC"/>
    <w:rsid w:val="001D3392"/>
    <w:rsid w:val="001D377A"/>
    <w:rsid w:val="001D3EA3"/>
    <w:rsid w:val="001D4399"/>
    <w:rsid w:val="001D43F6"/>
    <w:rsid w:val="001D46E3"/>
    <w:rsid w:val="001D4D1C"/>
    <w:rsid w:val="001D4F2A"/>
    <w:rsid w:val="001D53BB"/>
    <w:rsid w:val="001D62FE"/>
    <w:rsid w:val="001D6499"/>
    <w:rsid w:val="001D68F7"/>
    <w:rsid w:val="001D701F"/>
    <w:rsid w:val="001D712D"/>
    <w:rsid w:val="001D7200"/>
    <w:rsid w:val="001D72DE"/>
    <w:rsid w:val="001D77B8"/>
    <w:rsid w:val="001D77C0"/>
    <w:rsid w:val="001D7B52"/>
    <w:rsid w:val="001E020F"/>
    <w:rsid w:val="001E0241"/>
    <w:rsid w:val="001E07CE"/>
    <w:rsid w:val="001E09F5"/>
    <w:rsid w:val="001E1029"/>
    <w:rsid w:val="001E12B3"/>
    <w:rsid w:val="001E1539"/>
    <w:rsid w:val="001E15FC"/>
    <w:rsid w:val="001E165B"/>
    <w:rsid w:val="001E22CC"/>
    <w:rsid w:val="001E2399"/>
    <w:rsid w:val="001E24C6"/>
    <w:rsid w:val="001E3153"/>
    <w:rsid w:val="001E329C"/>
    <w:rsid w:val="001E32F6"/>
    <w:rsid w:val="001E34AD"/>
    <w:rsid w:val="001E34DD"/>
    <w:rsid w:val="001E48CB"/>
    <w:rsid w:val="001E49DC"/>
    <w:rsid w:val="001E4A7E"/>
    <w:rsid w:val="001E4C5B"/>
    <w:rsid w:val="001E4C79"/>
    <w:rsid w:val="001E4E7F"/>
    <w:rsid w:val="001E514E"/>
    <w:rsid w:val="001E51FA"/>
    <w:rsid w:val="001E564D"/>
    <w:rsid w:val="001E581F"/>
    <w:rsid w:val="001E630E"/>
    <w:rsid w:val="001E6E83"/>
    <w:rsid w:val="001E6F47"/>
    <w:rsid w:val="001E78DB"/>
    <w:rsid w:val="001E7A48"/>
    <w:rsid w:val="001E7F84"/>
    <w:rsid w:val="001F0049"/>
    <w:rsid w:val="001F0363"/>
    <w:rsid w:val="001F039F"/>
    <w:rsid w:val="001F0DE3"/>
    <w:rsid w:val="001F0F02"/>
    <w:rsid w:val="001F0FE8"/>
    <w:rsid w:val="001F12A0"/>
    <w:rsid w:val="001F12D2"/>
    <w:rsid w:val="001F1826"/>
    <w:rsid w:val="001F1CF2"/>
    <w:rsid w:val="001F2033"/>
    <w:rsid w:val="001F255A"/>
    <w:rsid w:val="001F25E7"/>
    <w:rsid w:val="001F2AD9"/>
    <w:rsid w:val="001F2E15"/>
    <w:rsid w:val="001F2F47"/>
    <w:rsid w:val="001F30B9"/>
    <w:rsid w:val="001F3184"/>
    <w:rsid w:val="001F350D"/>
    <w:rsid w:val="001F36A6"/>
    <w:rsid w:val="001F4DC9"/>
    <w:rsid w:val="001F4E6D"/>
    <w:rsid w:val="001F50A4"/>
    <w:rsid w:val="001F5255"/>
    <w:rsid w:val="001F586F"/>
    <w:rsid w:val="001F5E4F"/>
    <w:rsid w:val="001F6238"/>
    <w:rsid w:val="001F6359"/>
    <w:rsid w:val="001F680C"/>
    <w:rsid w:val="001F693E"/>
    <w:rsid w:val="001F6AD9"/>
    <w:rsid w:val="001F6DB2"/>
    <w:rsid w:val="001F6FBF"/>
    <w:rsid w:val="001F7086"/>
    <w:rsid w:val="001F75BD"/>
    <w:rsid w:val="001F7E5C"/>
    <w:rsid w:val="001F7E7D"/>
    <w:rsid w:val="00200152"/>
    <w:rsid w:val="0020078F"/>
    <w:rsid w:val="002009EA"/>
    <w:rsid w:val="00200CBB"/>
    <w:rsid w:val="002012A8"/>
    <w:rsid w:val="002017C2"/>
    <w:rsid w:val="00201877"/>
    <w:rsid w:val="00201C68"/>
    <w:rsid w:val="00201F0A"/>
    <w:rsid w:val="002024E6"/>
    <w:rsid w:val="00202B23"/>
    <w:rsid w:val="00202B8F"/>
    <w:rsid w:val="00202C7B"/>
    <w:rsid w:val="00202CB1"/>
    <w:rsid w:val="00202DD7"/>
    <w:rsid w:val="00203451"/>
    <w:rsid w:val="0020345A"/>
    <w:rsid w:val="00203F8B"/>
    <w:rsid w:val="00203FDE"/>
    <w:rsid w:val="00204125"/>
    <w:rsid w:val="002050A4"/>
    <w:rsid w:val="00205205"/>
    <w:rsid w:val="002056B9"/>
    <w:rsid w:val="002061B9"/>
    <w:rsid w:val="002063DD"/>
    <w:rsid w:val="0020683F"/>
    <w:rsid w:val="00206ED7"/>
    <w:rsid w:val="00207305"/>
    <w:rsid w:val="0020761A"/>
    <w:rsid w:val="00207677"/>
    <w:rsid w:val="00207810"/>
    <w:rsid w:val="00207830"/>
    <w:rsid w:val="00207DEB"/>
    <w:rsid w:val="0021020C"/>
    <w:rsid w:val="00210436"/>
    <w:rsid w:val="00210EB6"/>
    <w:rsid w:val="002112B2"/>
    <w:rsid w:val="00211418"/>
    <w:rsid w:val="0021183D"/>
    <w:rsid w:val="00211C0C"/>
    <w:rsid w:val="00211CF0"/>
    <w:rsid w:val="00211DA5"/>
    <w:rsid w:val="00211F5E"/>
    <w:rsid w:val="00212208"/>
    <w:rsid w:val="00212602"/>
    <w:rsid w:val="002126ED"/>
    <w:rsid w:val="00212798"/>
    <w:rsid w:val="00212FB9"/>
    <w:rsid w:val="00213564"/>
    <w:rsid w:val="002135CA"/>
    <w:rsid w:val="002136A8"/>
    <w:rsid w:val="002137A1"/>
    <w:rsid w:val="0021390B"/>
    <w:rsid w:val="00213A2B"/>
    <w:rsid w:val="00213BC0"/>
    <w:rsid w:val="00213D03"/>
    <w:rsid w:val="00214D86"/>
    <w:rsid w:val="002155D0"/>
    <w:rsid w:val="00215A65"/>
    <w:rsid w:val="00215E0E"/>
    <w:rsid w:val="00215F3E"/>
    <w:rsid w:val="0021631C"/>
    <w:rsid w:val="00216D9F"/>
    <w:rsid w:val="0021743B"/>
    <w:rsid w:val="0021747B"/>
    <w:rsid w:val="00217856"/>
    <w:rsid w:val="00217DA8"/>
    <w:rsid w:val="00217E00"/>
    <w:rsid w:val="00217F67"/>
    <w:rsid w:val="0022051F"/>
    <w:rsid w:val="0022063B"/>
    <w:rsid w:val="002209E4"/>
    <w:rsid w:val="00220E54"/>
    <w:rsid w:val="002214EE"/>
    <w:rsid w:val="00221645"/>
    <w:rsid w:val="002216D6"/>
    <w:rsid w:val="00221A27"/>
    <w:rsid w:val="002223EF"/>
    <w:rsid w:val="0022260D"/>
    <w:rsid w:val="00222741"/>
    <w:rsid w:val="00222EF7"/>
    <w:rsid w:val="00223932"/>
    <w:rsid w:val="00223D63"/>
    <w:rsid w:val="00223D73"/>
    <w:rsid w:val="00223DDE"/>
    <w:rsid w:val="00223E59"/>
    <w:rsid w:val="0022472F"/>
    <w:rsid w:val="00224F6F"/>
    <w:rsid w:val="00225C62"/>
    <w:rsid w:val="00225F85"/>
    <w:rsid w:val="002266D1"/>
    <w:rsid w:val="0022690F"/>
    <w:rsid w:val="00226A51"/>
    <w:rsid w:val="00226DEE"/>
    <w:rsid w:val="00227413"/>
    <w:rsid w:val="00227735"/>
    <w:rsid w:val="002278D0"/>
    <w:rsid w:val="002301EC"/>
    <w:rsid w:val="002308CB"/>
    <w:rsid w:val="0023096D"/>
    <w:rsid w:val="00230B10"/>
    <w:rsid w:val="00230BEB"/>
    <w:rsid w:val="00231132"/>
    <w:rsid w:val="00231266"/>
    <w:rsid w:val="00231312"/>
    <w:rsid w:val="00231452"/>
    <w:rsid w:val="002317C7"/>
    <w:rsid w:val="00232850"/>
    <w:rsid w:val="00233485"/>
    <w:rsid w:val="0023379C"/>
    <w:rsid w:val="00233B19"/>
    <w:rsid w:val="00234190"/>
    <w:rsid w:val="00234213"/>
    <w:rsid w:val="002345CC"/>
    <w:rsid w:val="00234A64"/>
    <w:rsid w:val="00234A79"/>
    <w:rsid w:val="00234B86"/>
    <w:rsid w:val="00235343"/>
    <w:rsid w:val="002356F4"/>
    <w:rsid w:val="002356FD"/>
    <w:rsid w:val="00235869"/>
    <w:rsid w:val="00235CE7"/>
    <w:rsid w:val="00235D15"/>
    <w:rsid w:val="00235E02"/>
    <w:rsid w:val="002360EE"/>
    <w:rsid w:val="002369CD"/>
    <w:rsid w:val="00236A2F"/>
    <w:rsid w:val="00237C66"/>
    <w:rsid w:val="00237E2D"/>
    <w:rsid w:val="00240281"/>
    <w:rsid w:val="00240B75"/>
    <w:rsid w:val="00240CE8"/>
    <w:rsid w:val="00240E63"/>
    <w:rsid w:val="00241045"/>
    <w:rsid w:val="00241515"/>
    <w:rsid w:val="00241907"/>
    <w:rsid w:val="0024267B"/>
    <w:rsid w:val="00242874"/>
    <w:rsid w:val="002430CA"/>
    <w:rsid w:val="0024320E"/>
    <w:rsid w:val="0024339F"/>
    <w:rsid w:val="002433A4"/>
    <w:rsid w:val="00243565"/>
    <w:rsid w:val="00243721"/>
    <w:rsid w:val="00243874"/>
    <w:rsid w:val="002439EB"/>
    <w:rsid w:val="00243C5F"/>
    <w:rsid w:val="00243D38"/>
    <w:rsid w:val="00243D49"/>
    <w:rsid w:val="0024438C"/>
    <w:rsid w:val="002445DC"/>
    <w:rsid w:val="00244D96"/>
    <w:rsid w:val="00244EF4"/>
    <w:rsid w:val="0024526E"/>
    <w:rsid w:val="00245736"/>
    <w:rsid w:val="002457D2"/>
    <w:rsid w:val="002457FB"/>
    <w:rsid w:val="00245B63"/>
    <w:rsid w:val="002460BB"/>
    <w:rsid w:val="00246301"/>
    <w:rsid w:val="002473CF"/>
    <w:rsid w:val="00247572"/>
    <w:rsid w:val="00247812"/>
    <w:rsid w:val="00247D27"/>
    <w:rsid w:val="0025047F"/>
    <w:rsid w:val="00250CDA"/>
    <w:rsid w:val="00250DB5"/>
    <w:rsid w:val="00250FD5"/>
    <w:rsid w:val="0025183E"/>
    <w:rsid w:val="00251BD6"/>
    <w:rsid w:val="00251DFE"/>
    <w:rsid w:val="00252897"/>
    <w:rsid w:val="00253105"/>
    <w:rsid w:val="002533B3"/>
    <w:rsid w:val="00253B90"/>
    <w:rsid w:val="00254159"/>
    <w:rsid w:val="00254350"/>
    <w:rsid w:val="00254DE9"/>
    <w:rsid w:val="002551BE"/>
    <w:rsid w:val="002555A3"/>
    <w:rsid w:val="0025581A"/>
    <w:rsid w:val="0025596E"/>
    <w:rsid w:val="00255D9D"/>
    <w:rsid w:val="00255E94"/>
    <w:rsid w:val="00255EE6"/>
    <w:rsid w:val="0025647C"/>
    <w:rsid w:val="00256744"/>
    <w:rsid w:val="00257060"/>
    <w:rsid w:val="002572BE"/>
    <w:rsid w:val="002572C1"/>
    <w:rsid w:val="002575F9"/>
    <w:rsid w:val="00257C6F"/>
    <w:rsid w:val="00257CF8"/>
    <w:rsid w:val="00260196"/>
    <w:rsid w:val="00260282"/>
    <w:rsid w:val="002610B0"/>
    <w:rsid w:val="002616A2"/>
    <w:rsid w:val="0026170D"/>
    <w:rsid w:val="00261C6D"/>
    <w:rsid w:val="00261E99"/>
    <w:rsid w:val="00262825"/>
    <w:rsid w:val="00262954"/>
    <w:rsid w:val="00262D0F"/>
    <w:rsid w:val="00262DB1"/>
    <w:rsid w:val="002632C9"/>
    <w:rsid w:val="00263471"/>
    <w:rsid w:val="00263ADF"/>
    <w:rsid w:val="00263C9B"/>
    <w:rsid w:val="00263FE4"/>
    <w:rsid w:val="002640FB"/>
    <w:rsid w:val="002645C5"/>
    <w:rsid w:val="00264631"/>
    <w:rsid w:val="00264E78"/>
    <w:rsid w:val="00264FA1"/>
    <w:rsid w:val="0026544F"/>
    <w:rsid w:val="002656D3"/>
    <w:rsid w:val="00265744"/>
    <w:rsid w:val="00266DD4"/>
    <w:rsid w:val="00266FC6"/>
    <w:rsid w:val="00267326"/>
    <w:rsid w:val="00267BF0"/>
    <w:rsid w:val="002706A0"/>
    <w:rsid w:val="002706F1"/>
    <w:rsid w:val="0027087D"/>
    <w:rsid w:val="00270B27"/>
    <w:rsid w:val="00270CF8"/>
    <w:rsid w:val="00270D0D"/>
    <w:rsid w:val="0027158B"/>
    <w:rsid w:val="00271748"/>
    <w:rsid w:val="00271B4D"/>
    <w:rsid w:val="00272029"/>
    <w:rsid w:val="0027222F"/>
    <w:rsid w:val="002727CD"/>
    <w:rsid w:val="00272A02"/>
    <w:rsid w:val="00272C5A"/>
    <w:rsid w:val="00272E83"/>
    <w:rsid w:val="002731D6"/>
    <w:rsid w:val="002742B2"/>
    <w:rsid w:val="002743EC"/>
    <w:rsid w:val="00274B05"/>
    <w:rsid w:val="00274B75"/>
    <w:rsid w:val="0027539E"/>
    <w:rsid w:val="00275719"/>
    <w:rsid w:val="002763EF"/>
    <w:rsid w:val="002764C9"/>
    <w:rsid w:val="00276703"/>
    <w:rsid w:val="00276BE4"/>
    <w:rsid w:val="00277173"/>
    <w:rsid w:val="00277725"/>
    <w:rsid w:val="002777E0"/>
    <w:rsid w:val="00277DFB"/>
    <w:rsid w:val="00280012"/>
    <w:rsid w:val="00280429"/>
    <w:rsid w:val="00280C33"/>
    <w:rsid w:val="00280D30"/>
    <w:rsid w:val="00280F31"/>
    <w:rsid w:val="00280FEA"/>
    <w:rsid w:val="00281650"/>
    <w:rsid w:val="00281AF0"/>
    <w:rsid w:val="0028200F"/>
    <w:rsid w:val="00282502"/>
    <w:rsid w:val="00282D02"/>
    <w:rsid w:val="00283260"/>
    <w:rsid w:val="002836E0"/>
    <w:rsid w:val="002838D9"/>
    <w:rsid w:val="00283F98"/>
    <w:rsid w:val="00283FDB"/>
    <w:rsid w:val="00284200"/>
    <w:rsid w:val="00284AE8"/>
    <w:rsid w:val="00284CF3"/>
    <w:rsid w:val="00284D3E"/>
    <w:rsid w:val="00284E04"/>
    <w:rsid w:val="00284FC5"/>
    <w:rsid w:val="00285451"/>
    <w:rsid w:val="002855E2"/>
    <w:rsid w:val="002859D0"/>
    <w:rsid w:val="00285BF0"/>
    <w:rsid w:val="002866F7"/>
    <w:rsid w:val="00286916"/>
    <w:rsid w:val="00286BF4"/>
    <w:rsid w:val="00287226"/>
    <w:rsid w:val="0029020B"/>
    <w:rsid w:val="002907DC"/>
    <w:rsid w:val="00290A3A"/>
    <w:rsid w:val="00290D05"/>
    <w:rsid w:val="00290E59"/>
    <w:rsid w:val="00290ED8"/>
    <w:rsid w:val="00291461"/>
    <w:rsid w:val="00291554"/>
    <w:rsid w:val="0029173B"/>
    <w:rsid w:val="00291D70"/>
    <w:rsid w:val="00291DDB"/>
    <w:rsid w:val="0029256D"/>
    <w:rsid w:val="00292B8D"/>
    <w:rsid w:val="00292D43"/>
    <w:rsid w:val="00292E50"/>
    <w:rsid w:val="00292EB3"/>
    <w:rsid w:val="00293188"/>
    <w:rsid w:val="00293202"/>
    <w:rsid w:val="002938B1"/>
    <w:rsid w:val="00293B3E"/>
    <w:rsid w:val="002941F3"/>
    <w:rsid w:val="0029440B"/>
    <w:rsid w:val="00294605"/>
    <w:rsid w:val="00294835"/>
    <w:rsid w:val="00294D50"/>
    <w:rsid w:val="00294DF9"/>
    <w:rsid w:val="00295932"/>
    <w:rsid w:val="00295ED1"/>
    <w:rsid w:val="0029626C"/>
    <w:rsid w:val="00296554"/>
    <w:rsid w:val="00297D91"/>
    <w:rsid w:val="002A0307"/>
    <w:rsid w:val="002A051D"/>
    <w:rsid w:val="002A123E"/>
    <w:rsid w:val="002A14BF"/>
    <w:rsid w:val="002A1764"/>
    <w:rsid w:val="002A1896"/>
    <w:rsid w:val="002A1B04"/>
    <w:rsid w:val="002A1E7B"/>
    <w:rsid w:val="002A25E2"/>
    <w:rsid w:val="002A427F"/>
    <w:rsid w:val="002A4610"/>
    <w:rsid w:val="002A4796"/>
    <w:rsid w:val="002A4D32"/>
    <w:rsid w:val="002A4E3F"/>
    <w:rsid w:val="002A534E"/>
    <w:rsid w:val="002A53FE"/>
    <w:rsid w:val="002A5FD8"/>
    <w:rsid w:val="002A665B"/>
    <w:rsid w:val="002A6C6E"/>
    <w:rsid w:val="002A7295"/>
    <w:rsid w:val="002A7414"/>
    <w:rsid w:val="002A7853"/>
    <w:rsid w:val="002A78B6"/>
    <w:rsid w:val="002A7A94"/>
    <w:rsid w:val="002A7F79"/>
    <w:rsid w:val="002B07E4"/>
    <w:rsid w:val="002B0A87"/>
    <w:rsid w:val="002B0DB7"/>
    <w:rsid w:val="002B1015"/>
    <w:rsid w:val="002B11DC"/>
    <w:rsid w:val="002B136D"/>
    <w:rsid w:val="002B14C6"/>
    <w:rsid w:val="002B1C53"/>
    <w:rsid w:val="002B20BC"/>
    <w:rsid w:val="002B2321"/>
    <w:rsid w:val="002B3204"/>
    <w:rsid w:val="002B325B"/>
    <w:rsid w:val="002B357A"/>
    <w:rsid w:val="002B4149"/>
    <w:rsid w:val="002B47EC"/>
    <w:rsid w:val="002B4C35"/>
    <w:rsid w:val="002B4E09"/>
    <w:rsid w:val="002B4E50"/>
    <w:rsid w:val="002B51B2"/>
    <w:rsid w:val="002B540C"/>
    <w:rsid w:val="002B59CF"/>
    <w:rsid w:val="002B5D1D"/>
    <w:rsid w:val="002B661A"/>
    <w:rsid w:val="002B6E0A"/>
    <w:rsid w:val="002B72CF"/>
    <w:rsid w:val="002B75D1"/>
    <w:rsid w:val="002B762B"/>
    <w:rsid w:val="002B7A8F"/>
    <w:rsid w:val="002B7C57"/>
    <w:rsid w:val="002C03DE"/>
    <w:rsid w:val="002C0700"/>
    <w:rsid w:val="002C0BE2"/>
    <w:rsid w:val="002C1398"/>
    <w:rsid w:val="002C140C"/>
    <w:rsid w:val="002C1F42"/>
    <w:rsid w:val="002C25BA"/>
    <w:rsid w:val="002C28F6"/>
    <w:rsid w:val="002C3718"/>
    <w:rsid w:val="002C3B88"/>
    <w:rsid w:val="002C3DEC"/>
    <w:rsid w:val="002C3E08"/>
    <w:rsid w:val="002C4157"/>
    <w:rsid w:val="002C45EE"/>
    <w:rsid w:val="002C48C0"/>
    <w:rsid w:val="002C4F65"/>
    <w:rsid w:val="002C52D0"/>
    <w:rsid w:val="002C60AA"/>
    <w:rsid w:val="002C65A0"/>
    <w:rsid w:val="002C6D4F"/>
    <w:rsid w:val="002C6DBD"/>
    <w:rsid w:val="002C7592"/>
    <w:rsid w:val="002C76E7"/>
    <w:rsid w:val="002C7926"/>
    <w:rsid w:val="002C7F9A"/>
    <w:rsid w:val="002D05B2"/>
    <w:rsid w:val="002D071B"/>
    <w:rsid w:val="002D08C2"/>
    <w:rsid w:val="002D096A"/>
    <w:rsid w:val="002D0D5A"/>
    <w:rsid w:val="002D0DA5"/>
    <w:rsid w:val="002D1184"/>
    <w:rsid w:val="002D1856"/>
    <w:rsid w:val="002D2550"/>
    <w:rsid w:val="002D26B0"/>
    <w:rsid w:val="002D2D9E"/>
    <w:rsid w:val="002D2DC2"/>
    <w:rsid w:val="002D3401"/>
    <w:rsid w:val="002D3843"/>
    <w:rsid w:val="002D38AA"/>
    <w:rsid w:val="002D3D59"/>
    <w:rsid w:val="002D3D73"/>
    <w:rsid w:val="002D40A8"/>
    <w:rsid w:val="002D40D8"/>
    <w:rsid w:val="002D44B6"/>
    <w:rsid w:val="002D477F"/>
    <w:rsid w:val="002D509C"/>
    <w:rsid w:val="002D5145"/>
    <w:rsid w:val="002D52BC"/>
    <w:rsid w:val="002D542F"/>
    <w:rsid w:val="002D5959"/>
    <w:rsid w:val="002D708E"/>
    <w:rsid w:val="002D7A6B"/>
    <w:rsid w:val="002E0331"/>
    <w:rsid w:val="002E0EFE"/>
    <w:rsid w:val="002E102D"/>
    <w:rsid w:val="002E10D0"/>
    <w:rsid w:val="002E179D"/>
    <w:rsid w:val="002E1CE2"/>
    <w:rsid w:val="002E1D8F"/>
    <w:rsid w:val="002E1EC4"/>
    <w:rsid w:val="002E1FD7"/>
    <w:rsid w:val="002E21A3"/>
    <w:rsid w:val="002E2AF3"/>
    <w:rsid w:val="002E2D3F"/>
    <w:rsid w:val="002E2E2B"/>
    <w:rsid w:val="002E3086"/>
    <w:rsid w:val="002E33B3"/>
    <w:rsid w:val="002E348C"/>
    <w:rsid w:val="002E3897"/>
    <w:rsid w:val="002E3B0F"/>
    <w:rsid w:val="002E3B24"/>
    <w:rsid w:val="002E3EB7"/>
    <w:rsid w:val="002E3F3F"/>
    <w:rsid w:val="002E4188"/>
    <w:rsid w:val="002E497F"/>
    <w:rsid w:val="002E49D2"/>
    <w:rsid w:val="002E5715"/>
    <w:rsid w:val="002E5955"/>
    <w:rsid w:val="002E62AD"/>
    <w:rsid w:val="002E6591"/>
    <w:rsid w:val="002E66FB"/>
    <w:rsid w:val="002E69ED"/>
    <w:rsid w:val="002E6ABE"/>
    <w:rsid w:val="002E7381"/>
    <w:rsid w:val="002E74F6"/>
    <w:rsid w:val="002E77D2"/>
    <w:rsid w:val="002E7AE2"/>
    <w:rsid w:val="002F08FB"/>
    <w:rsid w:val="002F0F0F"/>
    <w:rsid w:val="002F1152"/>
    <w:rsid w:val="002F177C"/>
    <w:rsid w:val="002F1AF9"/>
    <w:rsid w:val="002F1EC3"/>
    <w:rsid w:val="002F1FA9"/>
    <w:rsid w:val="002F2284"/>
    <w:rsid w:val="002F2882"/>
    <w:rsid w:val="002F2B4C"/>
    <w:rsid w:val="002F2CC5"/>
    <w:rsid w:val="002F32DA"/>
    <w:rsid w:val="002F35A6"/>
    <w:rsid w:val="002F3C36"/>
    <w:rsid w:val="002F3D03"/>
    <w:rsid w:val="002F4412"/>
    <w:rsid w:val="002F459C"/>
    <w:rsid w:val="002F52C8"/>
    <w:rsid w:val="002F5505"/>
    <w:rsid w:val="002F558A"/>
    <w:rsid w:val="002F55CF"/>
    <w:rsid w:val="002F5765"/>
    <w:rsid w:val="002F62F0"/>
    <w:rsid w:val="002F66D8"/>
    <w:rsid w:val="002F6EEB"/>
    <w:rsid w:val="002F7643"/>
    <w:rsid w:val="002F76BD"/>
    <w:rsid w:val="002F79F7"/>
    <w:rsid w:val="002F7ACC"/>
    <w:rsid w:val="002F7CD7"/>
    <w:rsid w:val="00300853"/>
    <w:rsid w:val="003008DD"/>
    <w:rsid w:val="00300D81"/>
    <w:rsid w:val="0030143C"/>
    <w:rsid w:val="003015FE"/>
    <w:rsid w:val="00301608"/>
    <w:rsid w:val="00302557"/>
    <w:rsid w:val="00302D50"/>
    <w:rsid w:val="0030320F"/>
    <w:rsid w:val="0030411D"/>
    <w:rsid w:val="00304229"/>
    <w:rsid w:val="00304344"/>
    <w:rsid w:val="0030434D"/>
    <w:rsid w:val="00304496"/>
    <w:rsid w:val="003045A6"/>
    <w:rsid w:val="00304C43"/>
    <w:rsid w:val="003059C8"/>
    <w:rsid w:val="00305B65"/>
    <w:rsid w:val="003061CE"/>
    <w:rsid w:val="0030650B"/>
    <w:rsid w:val="0030655D"/>
    <w:rsid w:val="0030667E"/>
    <w:rsid w:val="003069EE"/>
    <w:rsid w:val="00307410"/>
    <w:rsid w:val="003074C0"/>
    <w:rsid w:val="003076DF"/>
    <w:rsid w:val="003076FA"/>
    <w:rsid w:val="00307EA0"/>
    <w:rsid w:val="003104D0"/>
    <w:rsid w:val="00311132"/>
    <w:rsid w:val="00311445"/>
    <w:rsid w:val="003115AD"/>
    <w:rsid w:val="00311ED3"/>
    <w:rsid w:val="00311FD7"/>
    <w:rsid w:val="003126A3"/>
    <w:rsid w:val="00312705"/>
    <w:rsid w:val="003128DA"/>
    <w:rsid w:val="00312B8E"/>
    <w:rsid w:val="00312E4C"/>
    <w:rsid w:val="003134AE"/>
    <w:rsid w:val="0031396D"/>
    <w:rsid w:val="00313A0D"/>
    <w:rsid w:val="00313FEC"/>
    <w:rsid w:val="003140CB"/>
    <w:rsid w:val="003140FA"/>
    <w:rsid w:val="003148AF"/>
    <w:rsid w:val="00314B71"/>
    <w:rsid w:val="00314D04"/>
    <w:rsid w:val="00315783"/>
    <w:rsid w:val="003158E1"/>
    <w:rsid w:val="00315B9F"/>
    <w:rsid w:val="00315F2C"/>
    <w:rsid w:val="00316D1A"/>
    <w:rsid w:val="003171D0"/>
    <w:rsid w:val="003172D5"/>
    <w:rsid w:val="003200CB"/>
    <w:rsid w:val="0032096F"/>
    <w:rsid w:val="00321040"/>
    <w:rsid w:val="0032168C"/>
    <w:rsid w:val="003217D4"/>
    <w:rsid w:val="00321B41"/>
    <w:rsid w:val="00321CEC"/>
    <w:rsid w:val="003220ED"/>
    <w:rsid w:val="003225B5"/>
    <w:rsid w:val="003226A0"/>
    <w:rsid w:val="00322894"/>
    <w:rsid w:val="00322987"/>
    <w:rsid w:val="00322C1E"/>
    <w:rsid w:val="00322D32"/>
    <w:rsid w:val="00323647"/>
    <w:rsid w:val="003236A1"/>
    <w:rsid w:val="00323827"/>
    <w:rsid w:val="003238B7"/>
    <w:rsid w:val="003239FB"/>
    <w:rsid w:val="00323AED"/>
    <w:rsid w:val="003240FD"/>
    <w:rsid w:val="003245D9"/>
    <w:rsid w:val="00324AA8"/>
    <w:rsid w:val="00324B1A"/>
    <w:rsid w:val="00324C6C"/>
    <w:rsid w:val="00324F31"/>
    <w:rsid w:val="00325200"/>
    <w:rsid w:val="00325398"/>
    <w:rsid w:val="00325606"/>
    <w:rsid w:val="00325C36"/>
    <w:rsid w:val="003260AF"/>
    <w:rsid w:val="00326396"/>
    <w:rsid w:val="0032666C"/>
    <w:rsid w:val="00326889"/>
    <w:rsid w:val="00326A4D"/>
    <w:rsid w:val="00326B17"/>
    <w:rsid w:val="00326EBE"/>
    <w:rsid w:val="003273C3"/>
    <w:rsid w:val="003274B6"/>
    <w:rsid w:val="00327606"/>
    <w:rsid w:val="003307D7"/>
    <w:rsid w:val="00330CD9"/>
    <w:rsid w:val="00331615"/>
    <w:rsid w:val="003316EF"/>
    <w:rsid w:val="00331933"/>
    <w:rsid w:val="00331DA5"/>
    <w:rsid w:val="00332A45"/>
    <w:rsid w:val="00332AE8"/>
    <w:rsid w:val="00332B09"/>
    <w:rsid w:val="00333ACA"/>
    <w:rsid w:val="00333D9A"/>
    <w:rsid w:val="00333F5B"/>
    <w:rsid w:val="003345F2"/>
    <w:rsid w:val="003349DE"/>
    <w:rsid w:val="00334BDC"/>
    <w:rsid w:val="00334F29"/>
    <w:rsid w:val="00334FA9"/>
    <w:rsid w:val="00335B1C"/>
    <w:rsid w:val="00335DC2"/>
    <w:rsid w:val="0033660E"/>
    <w:rsid w:val="00336959"/>
    <w:rsid w:val="00337273"/>
    <w:rsid w:val="003377AC"/>
    <w:rsid w:val="00337F9B"/>
    <w:rsid w:val="003401D7"/>
    <w:rsid w:val="00340307"/>
    <w:rsid w:val="00340C37"/>
    <w:rsid w:val="003413C5"/>
    <w:rsid w:val="003414DA"/>
    <w:rsid w:val="00341655"/>
    <w:rsid w:val="00341863"/>
    <w:rsid w:val="00341AE5"/>
    <w:rsid w:val="003420A7"/>
    <w:rsid w:val="00342255"/>
    <w:rsid w:val="0034252A"/>
    <w:rsid w:val="00342C98"/>
    <w:rsid w:val="00342F0C"/>
    <w:rsid w:val="003433FC"/>
    <w:rsid w:val="003437BF"/>
    <w:rsid w:val="00343F1B"/>
    <w:rsid w:val="00343FFA"/>
    <w:rsid w:val="0034443C"/>
    <w:rsid w:val="00344875"/>
    <w:rsid w:val="00344B46"/>
    <w:rsid w:val="0034515D"/>
    <w:rsid w:val="003452D8"/>
    <w:rsid w:val="00345429"/>
    <w:rsid w:val="00345579"/>
    <w:rsid w:val="0034559D"/>
    <w:rsid w:val="0034567C"/>
    <w:rsid w:val="003456F8"/>
    <w:rsid w:val="003459F8"/>
    <w:rsid w:val="00345A0B"/>
    <w:rsid w:val="00345B3D"/>
    <w:rsid w:val="00346136"/>
    <w:rsid w:val="00346981"/>
    <w:rsid w:val="003469C1"/>
    <w:rsid w:val="00346A58"/>
    <w:rsid w:val="00346E0A"/>
    <w:rsid w:val="003471CF"/>
    <w:rsid w:val="0034738E"/>
    <w:rsid w:val="00347801"/>
    <w:rsid w:val="003478C7"/>
    <w:rsid w:val="00347CE5"/>
    <w:rsid w:val="003502D4"/>
    <w:rsid w:val="00350CF5"/>
    <w:rsid w:val="00351120"/>
    <w:rsid w:val="003512B0"/>
    <w:rsid w:val="0035157E"/>
    <w:rsid w:val="003515BA"/>
    <w:rsid w:val="00351ADA"/>
    <w:rsid w:val="00351E4A"/>
    <w:rsid w:val="00352BE9"/>
    <w:rsid w:val="00352C3C"/>
    <w:rsid w:val="00352C5F"/>
    <w:rsid w:val="003532F1"/>
    <w:rsid w:val="003535E9"/>
    <w:rsid w:val="00353890"/>
    <w:rsid w:val="003538C0"/>
    <w:rsid w:val="00353DBD"/>
    <w:rsid w:val="00353E4B"/>
    <w:rsid w:val="0035462A"/>
    <w:rsid w:val="00354989"/>
    <w:rsid w:val="00354B96"/>
    <w:rsid w:val="00355801"/>
    <w:rsid w:val="003558D2"/>
    <w:rsid w:val="00355C37"/>
    <w:rsid w:val="00355D3A"/>
    <w:rsid w:val="00355DAA"/>
    <w:rsid w:val="00355FAD"/>
    <w:rsid w:val="00355FF5"/>
    <w:rsid w:val="00356302"/>
    <w:rsid w:val="00356996"/>
    <w:rsid w:val="00356C5C"/>
    <w:rsid w:val="003570E7"/>
    <w:rsid w:val="00357407"/>
    <w:rsid w:val="00357733"/>
    <w:rsid w:val="0035779F"/>
    <w:rsid w:val="003577E1"/>
    <w:rsid w:val="00357CB3"/>
    <w:rsid w:val="00357EE2"/>
    <w:rsid w:val="0036057F"/>
    <w:rsid w:val="003605EE"/>
    <w:rsid w:val="00360653"/>
    <w:rsid w:val="00360F72"/>
    <w:rsid w:val="00360F9B"/>
    <w:rsid w:val="003612BE"/>
    <w:rsid w:val="00361363"/>
    <w:rsid w:val="003618B1"/>
    <w:rsid w:val="00361E9C"/>
    <w:rsid w:val="00362070"/>
    <w:rsid w:val="003621DF"/>
    <w:rsid w:val="00362658"/>
    <w:rsid w:val="00362D3A"/>
    <w:rsid w:val="00362FC5"/>
    <w:rsid w:val="00363324"/>
    <w:rsid w:val="00363FDF"/>
    <w:rsid w:val="003645A5"/>
    <w:rsid w:val="00365313"/>
    <w:rsid w:val="0036541F"/>
    <w:rsid w:val="00365542"/>
    <w:rsid w:val="00365665"/>
    <w:rsid w:val="00365B7E"/>
    <w:rsid w:val="00366147"/>
    <w:rsid w:val="00366759"/>
    <w:rsid w:val="003668E2"/>
    <w:rsid w:val="00366D08"/>
    <w:rsid w:val="00367746"/>
    <w:rsid w:val="00367E38"/>
    <w:rsid w:val="00370709"/>
    <w:rsid w:val="00370ADE"/>
    <w:rsid w:val="00370F8B"/>
    <w:rsid w:val="003711F8"/>
    <w:rsid w:val="00371619"/>
    <w:rsid w:val="0037214B"/>
    <w:rsid w:val="0037230F"/>
    <w:rsid w:val="00372CA7"/>
    <w:rsid w:val="00373894"/>
    <w:rsid w:val="00373A91"/>
    <w:rsid w:val="00373BC9"/>
    <w:rsid w:val="00373C4C"/>
    <w:rsid w:val="00374AE4"/>
    <w:rsid w:val="003754B3"/>
    <w:rsid w:val="00375A80"/>
    <w:rsid w:val="00375B1D"/>
    <w:rsid w:val="00376130"/>
    <w:rsid w:val="003768FB"/>
    <w:rsid w:val="003775F8"/>
    <w:rsid w:val="00380A96"/>
    <w:rsid w:val="00380C38"/>
    <w:rsid w:val="00380D6D"/>
    <w:rsid w:val="00381299"/>
    <w:rsid w:val="00381EA3"/>
    <w:rsid w:val="003821D9"/>
    <w:rsid w:val="00382219"/>
    <w:rsid w:val="003827AD"/>
    <w:rsid w:val="00382FBB"/>
    <w:rsid w:val="0038359B"/>
    <w:rsid w:val="003838D0"/>
    <w:rsid w:val="00383B88"/>
    <w:rsid w:val="00383CF1"/>
    <w:rsid w:val="00383D01"/>
    <w:rsid w:val="00383DB9"/>
    <w:rsid w:val="00383FDB"/>
    <w:rsid w:val="0038491A"/>
    <w:rsid w:val="00384C67"/>
    <w:rsid w:val="003852FA"/>
    <w:rsid w:val="003854C2"/>
    <w:rsid w:val="00385785"/>
    <w:rsid w:val="00385D1B"/>
    <w:rsid w:val="0038620C"/>
    <w:rsid w:val="00386935"/>
    <w:rsid w:val="00386C41"/>
    <w:rsid w:val="00387981"/>
    <w:rsid w:val="00387BA1"/>
    <w:rsid w:val="00390C9F"/>
    <w:rsid w:val="00390F87"/>
    <w:rsid w:val="0039126E"/>
    <w:rsid w:val="00391C70"/>
    <w:rsid w:val="00392214"/>
    <w:rsid w:val="00392359"/>
    <w:rsid w:val="003925D3"/>
    <w:rsid w:val="00392A03"/>
    <w:rsid w:val="00392A4F"/>
    <w:rsid w:val="0039326A"/>
    <w:rsid w:val="00393633"/>
    <w:rsid w:val="00393712"/>
    <w:rsid w:val="003942DC"/>
    <w:rsid w:val="00394356"/>
    <w:rsid w:val="0039501D"/>
    <w:rsid w:val="00395447"/>
    <w:rsid w:val="003954E3"/>
    <w:rsid w:val="00395517"/>
    <w:rsid w:val="003957ED"/>
    <w:rsid w:val="003959FA"/>
    <w:rsid w:val="00395F73"/>
    <w:rsid w:val="00396053"/>
    <w:rsid w:val="003960D9"/>
    <w:rsid w:val="003967BC"/>
    <w:rsid w:val="00396971"/>
    <w:rsid w:val="00396D7F"/>
    <w:rsid w:val="003972BB"/>
    <w:rsid w:val="00397321"/>
    <w:rsid w:val="00397F35"/>
    <w:rsid w:val="003A038A"/>
    <w:rsid w:val="003A1977"/>
    <w:rsid w:val="003A1FD0"/>
    <w:rsid w:val="003A237B"/>
    <w:rsid w:val="003A2447"/>
    <w:rsid w:val="003A2578"/>
    <w:rsid w:val="003A2755"/>
    <w:rsid w:val="003A2913"/>
    <w:rsid w:val="003A2D04"/>
    <w:rsid w:val="003A2D94"/>
    <w:rsid w:val="003A318B"/>
    <w:rsid w:val="003A398F"/>
    <w:rsid w:val="003A39E0"/>
    <w:rsid w:val="003A4741"/>
    <w:rsid w:val="003A59BF"/>
    <w:rsid w:val="003A5A92"/>
    <w:rsid w:val="003A633E"/>
    <w:rsid w:val="003A67A2"/>
    <w:rsid w:val="003A6A16"/>
    <w:rsid w:val="003A6DD5"/>
    <w:rsid w:val="003A6F01"/>
    <w:rsid w:val="003A7026"/>
    <w:rsid w:val="003A7071"/>
    <w:rsid w:val="003A772C"/>
    <w:rsid w:val="003B0362"/>
    <w:rsid w:val="003B07BC"/>
    <w:rsid w:val="003B1ADD"/>
    <w:rsid w:val="003B2C82"/>
    <w:rsid w:val="003B3041"/>
    <w:rsid w:val="003B4533"/>
    <w:rsid w:val="003B4759"/>
    <w:rsid w:val="003B476D"/>
    <w:rsid w:val="003B4FC2"/>
    <w:rsid w:val="003B50D2"/>
    <w:rsid w:val="003B52BC"/>
    <w:rsid w:val="003B536B"/>
    <w:rsid w:val="003B562D"/>
    <w:rsid w:val="003B570D"/>
    <w:rsid w:val="003B5FBA"/>
    <w:rsid w:val="003B6DAE"/>
    <w:rsid w:val="003B7222"/>
    <w:rsid w:val="003B7296"/>
    <w:rsid w:val="003B7CCA"/>
    <w:rsid w:val="003C0324"/>
    <w:rsid w:val="003C07C8"/>
    <w:rsid w:val="003C0960"/>
    <w:rsid w:val="003C0A22"/>
    <w:rsid w:val="003C0B5F"/>
    <w:rsid w:val="003C1362"/>
    <w:rsid w:val="003C13BB"/>
    <w:rsid w:val="003C15FF"/>
    <w:rsid w:val="003C16DD"/>
    <w:rsid w:val="003C1718"/>
    <w:rsid w:val="003C199A"/>
    <w:rsid w:val="003C1A02"/>
    <w:rsid w:val="003C1C84"/>
    <w:rsid w:val="003C1F51"/>
    <w:rsid w:val="003C268E"/>
    <w:rsid w:val="003C287B"/>
    <w:rsid w:val="003C2BEF"/>
    <w:rsid w:val="003C2C1D"/>
    <w:rsid w:val="003C3396"/>
    <w:rsid w:val="003C38BF"/>
    <w:rsid w:val="003C3AC4"/>
    <w:rsid w:val="003C3B9B"/>
    <w:rsid w:val="003C3BDA"/>
    <w:rsid w:val="003C4EFA"/>
    <w:rsid w:val="003C526F"/>
    <w:rsid w:val="003C5BEE"/>
    <w:rsid w:val="003C61F7"/>
    <w:rsid w:val="003C63B3"/>
    <w:rsid w:val="003C64B9"/>
    <w:rsid w:val="003C654C"/>
    <w:rsid w:val="003C6597"/>
    <w:rsid w:val="003C6AC4"/>
    <w:rsid w:val="003C6E7A"/>
    <w:rsid w:val="003C75B6"/>
    <w:rsid w:val="003C7A18"/>
    <w:rsid w:val="003D03EB"/>
    <w:rsid w:val="003D07DE"/>
    <w:rsid w:val="003D10C7"/>
    <w:rsid w:val="003D1735"/>
    <w:rsid w:val="003D1974"/>
    <w:rsid w:val="003D1A87"/>
    <w:rsid w:val="003D2115"/>
    <w:rsid w:val="003D242A"/>
    <w:rsid w:val="003D25F3"/>
    <w:rsid w:val="003D2C1E"/>
    <w:rsid w:val="003D2DAB"/>
    <w:rsid w:val="003D3F8F"/>
    <w:rsid w:val="003D3FE9"/>
    <w:rsid w:val="003D47FE"/>
    <w:rsid w:val="003D49E9"/>
    <w:rsid w:val="003D4C64"/>
    <w:rsid w:val="003D589E"/>
    <w:rsid w:val="003D62EF"/>
    <w:rsid w:val="003D67E5"/>
    <w:rsid w:val="003D6BFA"/>
    <w:rsid w:val="003D7954"/>
    <w:rsid w:val="003D7D1A"/>
    <w:rsid w:val="003D7E42"/>
    <w:rsid w:val="003E072C"/>
    <w:rsid w:val="003E0D24"/>
    <w:rsid w:val="003E0DB0"/>
    <w:rsid w:val="003E1434"/>
    <w:rsid w:val="003E1C6F"/>
    <w:rsid w:val="003E1E3C"/>
    <w:rsid w:val="003E2B5E"/>
    <w:rsid w:val="003E2CD3"/>
    <w:rsid w:val="003E2E5A"/>
    <w:rsid w:val="003E319E"/>
    <w:rsid w:val="003E3373"/>
    <w:rsid w:val="003E342B"/>
    <w:rsid w:val="003E3588"/>
    <w:rsid w:val="003E386E"/>
    <w:rsid w:val="003E3DBB"/>
    <w:rsid w:val="003E42CA"/>
    <w:rsid w:val="003E42FA"/>
    <w:rsid w:val="003E480E"/>
    <w:rsid w:val="003E4867"/>
    <w:rsid w:val="003E4DD6"/>
    <w:rsid w:val="003E5094"/>
    <w:rsid w:val="003E509F"/>
    <w:rsid w:val="003E5177"/>
    <w:rsid w:val="003E5A9C"/>
    <w:rsid w:val="003E5FC6"/>
    <w:rsid w:val="003E66D4"/>
    <w:rsid w:val="003E693B"/>
    <w:rsid w:val="003E6D8C"/>
    <w:rsid w:val="003E7023"/>
    <w:rsid w:val="003E72D6"/>
    <w:rsid w:val="003E73D3"/>
    <w:rsid w:val="003F0004"/>
    <w:rsid w:val="003F00BC"/>
    <w:rsid w:val="003F0181"/>
    <w:rsid w:val="003F01CB"/>
    <w:rsid w:val="003F044B"/>
    <w:rsid w:val="003F0494"/>
    <w:rsid w:val="003F073F"/>
    <w:rsid w:val="003F080D"/>
    <w:rsid w:val="003F0B2B"/>
    <w:rsid w:val="003F0B72"/>
    <w:rsid w:val="003F150D"/>
    <w:rsid w:val="003F165F"/>
    <w:rsid w:val="003F18BD"/>
    <w:rsid w:val="003F18F6"/>
    <w:rsid w:val="003F1B1B"/>
    <w:rsid w:val="003F1E32"/>
    <w:rsid w:val="003F28C2"/>
    <w:rsid w:val="003F2DB0"/>
    <w:rsid w:val="003F2E49"/>
    <w:rsid w:val="003F3264"/>
    <w:rsid w:val="003F337F"/>
    <w:rsid w:val="003F3700"/>
    <w:rsid w:val="003F37CF"/>
    <w:rsid w:val="003F3A3E"/>
    <w:rsid w:val="003F3C44"/>
    <w:rsid w:val="003F3DDC"/>
    <w:rsid w:val="003F425B"/>
    <w:rsid w:val="003F43C2"/>
    <w:rsid w:val="003F5401"/>
    <w:rsid w:val="003F55C0"/>
    <w:rsid w:val="003F589E"/>
    <w:rsid w:val="003F5CD7"/>
    <w:rsid w:val="003F61AC"/>
    <w:rsid w:val="003F69B7"/>
    <w:rsid w:val="003F69F5"/>
    <w:rsid w:val="003F7260"/>
    <w:rsid w:val="003F75FC"/>
    <w:rsid w:val="003F7DB4"/>
    <w:rsid w:val="004003AB"/>
    <w:rsid w:val="004003E6"/>
    <w:rsid w:val="00400579"/>
    <w:rsid w:val="00400654"/>
    <w:rsid w:val="00401190"/>
    <w:rsid w:val="00401225"/>
    <w:rsid w:val="00401316"/>
    <w:rsid w:val="00401355"/>
    <w:rsid w:val="004016A7"/>
    <w:rsid w:val="00401876"/>
    <w:rsid w:val="00402A2E"/>
    <w:rsid w:val="00402DB8"/>
    <w:rsid w:val="00402E80"/>
    <w:rsid w:val="004030E5"/>
    <w:rsid w:val="00403385"/>
    <w:rsid w:val="004035CE"/>
    <w:rsid w:val="004038AF"/>
    <w:rsid w:val="004038F3"/>
    <w:rsid w:val="00403C07"/>
    <w:rsid w:val="00404AE1"/>
    <w:rsid w:val="00404F24"/>
    <w:rsid w:val="004056E8"/>
    <w:rsid w:val="00406222"/>
    <w:rsid w:val="004069FD"/>
    <w:rsid w:val="00406EA1"/>
    <w:rsid w:val="004078CB"/>
    <w:rsid w:val="00407937"/>
    <w:rsid w:val="00407A34"/>
    <w:rsid w:val="004100EB"/>
    <w:rsid w:val="0041116A"/>
    <w:rsid w:val="00411190"/>
    <w:rsid w:val="004113CD"/>
    <w:rsid w:val="00411745"/>
    <w:rsid w:val="00411819"/>
    <w:rsid w:val="0041217F"/>
    <w:rsid w:val="00412572"/>
    <w:rsid w:val="004126F3"/>
    <w:rsid w:val="004127E6"/>
    <w:rsid w:val="00412E6C"/>
    <w:rsid w:val="00413015"/>
    <w:rsid w:val="004134E5"/>
    <w:rsid w:val="0041378E"/>
    <w:rsid w:val="00414620"/>
    <w:rsid w:val="00414F50"/>
    <w:rsid w:val="004151F9"/>
    <w:rsid w:val="004156B9"/>
    <w:rsid w:val="00415767"/>
    <w:rsid w:val="00415AAA"/>
    <w:rsid w:val="00416040"/>
    <w:rsid w:val="004166F9"/>
    <w:rsid w:val="00416E77"/>
    <w:rsid w:val="004170AF"/>
    <w:rsid w:val="00417817"/>
    <w:rsid w:val="00417EE0"/>
    <w:rsid w:val="00420139"/>
    <w:rsid w:val="0042059C"/>
    <w:rsid w:val="004206CF"/>
    <w:rsid w:val="00420932"/>
    <w:rsid w:val="0042251C"/>
    <w:rsid w:val="00422552"/>
    <w:rsid w:val="00424895"/>
    <w:rsid w:val="00424E1D"/>
    <w:rsid w:val="0042582C"/>
    <w:rsid w:val="00425B72"/>
    <w:rsid w:val="00425CF2"/>
    <w:rsid w:val="00426060"/>
    <w:rsid w:val="00426581"/>
    <w:rsid w:val="00426A9F"/>
    <w:rsid w:val="00426B4B"/>
    <w:rsid w:val="00426D5B"/>
    <w:rsid w:val="00427145"/>
    <w:rsid w:val="0042723C"/>
    <w:rsid w:val="004272C5"/>
    <w:rsid w:val="0042734D"/>
    <w:rsid w:val="00427634"/>
    <w:rsid w:val="0042776B"/>
    <w:rsid w:val="004277E3"/>
    <w:rsid w:val="00430489"/>
    <w:rsid w:val="00430A84"/>
    <w:rsid w:val="00430BC0"/>
    <w:rsid w:val="00431ACF"/>
    <w:rsid w:val="00432D98"/>
    <w:rsid w:val="00433770"/>
    <w:rsid w:val="00433FDC"/>
    <w:rsid w:val="00434B5A"/>
    <w:rsid w:val="00435B36"/>
    <w:rsid w:val="00435E32"/>
    <w:rsid w:val="00435F0B"/>
    <w:rsid w:val="00435FDD"/>
    <w:rsid w:val="0043632A"/>
    <w:rsid w:val="004366A1"/>
    <w:rsid w:val="00436EBB"/>
    <w:rsid w:val="004370CB"/>
    <w:rsid w:val="00437458"/>
    <w:rsid w:val="00437835"/>
    <w:rsid w:val="00437BE6"/>
    <w:rsid w:val="00440230"/>
    <w:rsid w:val="0044055E"/>
    <w:rsid w:val="004409EE"/>
    <w:rsid w:val="00442DD5"/>
    <w:rsid w:val="00442EB2"/>
    <w:rsid w:val="00442F6F"/>
    <w:rsid w:val="004431E6"/>
    <w:rsid w:val="0044353E"/>
    <w:rsid w:val="004435E7"/>
    <w:rsid w:val="004437B4"/>
    <w:rsid w:val="00443A00"/>
    <w:rsid w:val="00443E30"/>
    <w:rsid w:val="00443FAF"/>
    <w:rsid w:val="0044423B"/>
    <w:rsid w:val="004446E9"/>
    <w:rsid w:val="00444709"/>
    <w:rsid w:val="00444F0C"/>
    <w:rsid w:val="004451FB"/>
    <w:rsid w:val="0044528B"/>
    <w:rsid w:val="0044529C"/>
    <w:rsid w:val="00445404"/>
    <w:rsid w:val="00445869"/>
    <w:rsid w:val="004458D7"/>
    <w:rsid w:val="00445C08"/>
    <w:rsid w:val="00446050"/>
    <w:rsid w:val="0044622C"/>
    <w:rsid w:val="004466E0"/>
    <w:rsid w:val="00446EB5"/>
    <w:rsid w:val="0044710A"/>
    <w:rsid w:val="00447219"/>
    <w:rsid w:val="004476BA"/>
    <w:rsid w:val="00450BCD"/>
    <w:rsid w:val="0045120C"/>
    <w:rsid w:val="004521E3"/>
    <w:rsid w:val="004528C5"/>
    <w:rsid w:val="0045311B"/>
    <w:rsid w:val="004533D0"/>
    <w:rsid w:val="00453C28"/>
    <w:rsid w:val="00453FF6"/>
    <w:rsid w:val="00454AEB"/>
    <w:rsid w:val="0045507D"/>
    <w:rsid w:val="0045569B"/>
    <w:rsid w:val="004560C8"/>
    <w:rsid w:val="00456205"/>
    <w:rsid w:val="00456222"/>
    <w:rsid w:val="00456BE2"/>
    <w:rsid w:val="0045773E"/>
    <w:rsid w:val="00457F81"/>
    <w:rsid w:val="00460468"/>
    <w:rsid w:val="00460BBD"/>
    <w:rsid w:val="00460E78"/>
    <w:rsid w:val="00461415"/>
    <w:rsid w:val="0046150E"/>
    <w:rsid w:val="00461A3C"/>
    <w:rsid w:val="00461CE0"/>
    <w:rsid w:val="00461D14"/>
    <w:rsid w:val="00461E21"/>
    <w:rsid w:val="00461EFA"/>
    <w:rsid w:val="004624F7"/>
    <w:rsid w:val="00463436"/>
    <w:rsid w:val="0046448E"/>
    <w:rsid w:val="004646C4"/>
    <w:rsid w:val="00464919"/>
    <w:rsid w:val="00464D8C"/>
    <w:rsid w:val="00464FC7"/>
    <w:rsid w:val="0046505A"/>
    <w:rsid w:val="00465809"/>
    <w:rsid w:val="004658C0"/>
    <w:rsid w:val="004658F2"/>
    <w:rsid w:val="00465980"/>
    <w:rsid w:val="00465B0E"/>
    <w:rsid w:val="00465D0A"/>
    <w:rsid w:val="00465F97"/>
    <w:rsid w:val="00466496"/>
    <w:rsid w:val="00466AEC"/>
    <w:rsid w:val="004671C5"/>
    <w:rsid w:val="00467E77"/>
    <w:rsid w:val="00470434"/>
    <w:rsid w:val="00471317"/>
    <w:rsid w:val="004715C7"/>
    <w:rsid w:val="0047182D"/>
    <w:rsid w:val="00471B3A"/>
    <w:rsid w:val="00471E26"/>
    <w:rsid w:val="0047257C"/>
    <w:rsid w:val="004725BD"/>
    <w:rsid w:val="00472992"/>
    <w:rsid w:val="00472E02"/>
    <w:rsid w:val="004731EC"/>
    <w:rsid w:val="00474658"/>
    <w:rsid w:val="004748F8"/>
    <w:rsid w:val="00474939"/>
    <w:rsid w:val="00474AD5"/>
    <w:rsid w:val="00474DC6"/>
    <w:rsid w:val="004754E9"/>
    <w:rsid w:val="00475619"/>
    <w:rsid w:val="004757C0"/>
    <w:rsid w:val="004758C4"/>
    <w:rsid w:val="00475C83"/>
    <w:rsid w:val="004762C9"/>
    <w:rsid w:val="00476EAC"/>
    <w:rsid w:val="00477007"/>
    <w:rsid w:val="004776E2"/>
    <w:rsid w:val="00477C42"/>
    <w:rsid w:val="00477CBA"/>
    <w:rsid w:val="004800AA"/>
    <w:rsid w:val="004802EF"/>
    <w:rsid w:val="00480952"/>
    <w:rsid w:val="00480C11"/>
    <w:rsid w:val="00481823"/>
    <w:rsid w:val="00481CDC"/>
    <w:rsid w:val="00481E61"/>
    <w:rsid w:val="0048213A"/>
    <w:rsid w:val="004824F2"/>
    <w:rsid w:val="00483205"/>
    <w:rsid w:val="0048380C"/>
    <w:rsid w:val="00483845"/>
    <w:rsid w:val="00483F91"/>
    <w:rsid w:val="004841FF"/>
    <w:rsid w:val="004842DB"/>
    <w:rsid w:val="0048476F"/>
    <w:rsid w:val="00484C1A"/>
    <w:rsid w:val="004853E1"/>
    <w:rsid w:val="004853E6"/>
    <w:rsid w:val="0048607B"/>
    <w:rsid w:val="004861FC"/>
    <w:rsid w:val="00486209"/>
    <w:rsid w:val="0048688B"/>
    <w:rsid w:val="004868FA"/>
    <w:rsid w:val="00486D58"/>
    <w:rsid w:val="0048701F"/>
    <w:rsid w:val="00487C02"/>
    <w:rsid w:val="00487E27"/>
    <w:rsid w:val="00487ED3"/>
    <w:rsid w:val="0049073F"/>
    <w:rsid w:val="004907D0"/>
    <w:rsid w:val="004914E4"/>
    <w:rsid w:val="00491973"/>
    <w:rsid w:val="00491ABA"/>
    <w:rsid w:val="00491D73"/>
    <w:rsid w:val="004920BD"/>
    <w:rsid w:val="00492ADC"/>
    <w:rsid w:val="00492BF9"/>
    <w:rsid w:val="004932F3"/>
    <w:rsid w:val="00493867"/>
    <w:rsid w:val="00493B4C"/>
    <w:rsid w:val="00493E5C"/>
    <w:rsid w:val="0049400B"/>
    <w:rsid w:val="0049432A"/>
    <w:rsid w:val="0049439A"/>
    <w:rsid w:val="004948BB"/>
    <w:rsid w:val="00494917"/>
    <w:rsid w:val="00494B5B"/>
    <w:rsid w:val="00494DD9"/>
    <w:rsid w:val="00495315"/>
    <w:rsid w:val="00495618"/>
    <w:rsid w:val="004956C8"/>
    <w:rsid w:val="00496041"/>
    <w:rsid w:val="004964D9"/>
    <w:rsid w:val="00497075"/>
    <w:rsid w:val="00497363"/>
    <w:rsid w:val="0049786B"/>
    <w:rsid w:val="004A0229"/>
    <w:rsid w:val="004A0B70"/>
    <w:rsid w:val="004A0F47"/>
    <w:rsid w:val="004A10B0"/>
    <w:rsid w:val="004A115D"/>
    <w:rsid w:val="004A1742"/>
    <w:rsid w:val="004A17DA"/>
    <w:rsid w:val="004A1B3D"/>
    <w:rsid w:val="004A1BA0"/>
    <w:rsid w:val="004A1BA6"/>
    <w:rsid w:val="004A2727"/>
    <w:rsid w:val="004A2928"/>
    <w:rsid w:val="004A2997"/>
    <w:rsid w:val="004A3952"/>
    <w:rsid w:val="004A3C6F"/>
    <w:rsid w:val="004A3FBC"/>
    <w:rsid w:val="004A3FED"/>
    <w:rsid w:val="004A4073"/>
    <w:rsid w:val="004A41D2"/>
    <w:rsid w:val="004A479F"/>
    <w:rsid w:val="004A4E8D"/>
    <w:rsid w:val="004A508D"/>
    <w:rsid w:val="004A595E"/>
    <w:rsid w:val="004A5D83"/>
    <w:rsid w:val="004A6223"/>
    <w:rsid w:val="004A6386"/>
    <w:rsid w:val="004A649C"/>
    <w:rsid w:val="004A656D"/>
    <w:rsid w:val="004A6833"/>
    <w:rsid w:val="004A6968"/>
    <w:rsid w:val="004A6993"/>
    <w:rsid w:val="004A6BA0"/>
    <w:rsid w:val="004A7278"/>
    <w:rsid w:val="004A7D77"/>
    <w:rsid w:val="004A7F7D"/>
    <w:rsid w:val="004B0105"/>
    <w:rsid w:val="004B05F8"/>
    <w:rsid w:val="004B0704"/>
    <w:rsid w:val="004B07F1"/>
    <w:rsid w:val="004B179B"/>
    <w:rsid w:val="004B1C70"/>
    <w:rsid w:val="004B1DF3"/>
    <w:rsid w:val="004B286E"/>
    <w:rsid w:val="004B28BC"/>
    <w:rsid w:val="004B29C6"/>
    <w:rsid w:val="004B2E75"/>
    <w:rsid w:val="004B2EBE"/>
    <w:rsid w:val="004B2F3E"/>
    <w:rsid w:val="004B2F84"/>
    <w:rsid w:val="004B3125"/>
    <w:rsid w:val="004B359F"/>
    <w:rsid w:val="004B3921"/>
    <w:rsid w:val="004B39D6"/>
    <w:rsid w:val="004B442A"/>
    <w:rsid w:val="004B455B"/>
    <w:rsid w:val="004B4B39"/>
    <w:rsid w:val="004B4D1F"/>
    <w:rsid w:val="004B5057"/>
    <w:rsid w:val="004B525E"/>
    <w:rsid w:val="004B5644"/>
    <w:rsid w:val="004B5AEB"/>
    <w:rsid w:val="004B5B3F"/>
    <w:rsid w:val="004B5C97"/>
    <w:rsid w:val="004B60D2"/>
    <w:rsid w:val="004B61F4"/>
    <w:rsid w:val="004B6E54"/>
    <w:rsid w:val="004B7818"/>
    <w:rsid w:val="004B79D6"/>
    <w:rsid w:val="004B7ADC"/>
    <w:rsid w:val="004B7B8E"/>
    <w:rsid w:val="004C0440"/>
    <w:rsid w:val="004C096B"/>
    <w:rsid w:val="004C0C65"/>
    <w:rsid w:val="004C0F71"/>
    <w:rsid w:val="004C26CB"/>
    <w:rsid w:val="004C2BAB"/>
    <w:rsid w:val="004C32E7"/>
    <w:rsid w:val="004C3540"/>
    <w:rsid w:val="004C39CA"/>
    <w:rsid w:val="004C3B3E"/>
    <w:rsid w:val="004C4250"/>
    <w:rsid w:val="004C43F0"/>
    <w:rsid w:val="004C445B"/>
    <w:rsid w:val="004C4B57"/>
    <w:rsid w:val="004C4B86"/>
    <w:rsid w:val="004C4E41"/>
    <w:rsid w:val="004C5CA3"/>
    <w:rsid w:val="004C5DE3"/>
    <w:rsid w:val="004C6534"/>
    <w:rsid w:val="004C661C"/>
    <w:rsid w:val="004C66F9"/>
    <w:rsid w:val="004C6A50"/>
    <w:rsid w:val="004C6B90"/>
    <w:rsid w:val="004C71B9"/>
    <w:rsid w:val="004C7372"/>
    <w:rsid w:val="004C763E"/>
    <w:rsid w:val="004C78EB"/>
    <w:rsid w:val="004C7F9F"/>
    <w:rsid w:val="004D011F"/>
    <w:rsid w:val="004D1219"/>
    <w:rsid w:val="004D12DD"/>
    <w:rsid w:val="004D20E0"/>
    <w:rsid w:val="004D24BE"/>
    <w:rsid w:val="004D25EE"/>
    <w:rsid w:val="004D2D0B"/>
    <w:rsid w:val="004D2E11"/>
    <w:rsid w:val="004D2EC7"/>
    <w:rsid w:val="004D3A04"/>
    <w:rsid w:val="004D3FA0"/>
    <w:rsid w:val="004D3FAC"/>
    <w:rsid w:val="004D3FD6"/>
    <w:rsid w:val="004D425D"/>
    <w:rsid w:val="004D4EAD"/>
    <w:rsid w:val="004D52F0"/>
    <w:rsid w:val="004D574D"/>
    <w:rsid w:val="004D5D9B"/>
    <w:rsid w:val="004D60E6"/>
    <w:rsid w:val="004D6E27"/>
    <w:rsid w:val="004D7413"/>
    <w:rsid w:val="004E0490"/>
    <w:rsid w:val="004E0DC5"/>
    <w:rsid w:val="004E0F3D"/>
    <w:rsid w:val="004E0FE7"/>
    <w:rsid w:val="004E1D27"/>
    <w:rsid w:val="004E22AB"/>
    <w:rsid w:val="004E23AF"/>
    <w:rsid w:val="004E2477"/>
    <w:rsid w:val="004E2BFC"/>
    <w:rsid w:val="004E30E0"/>
    <w:rsid w:val="004E34F3"/>
    <w:rsid w:val="004E356B"/>
    <w:rsid w:val="004E357F"/>
    <w:rsid w:val="004E418A"/>
    <w:rsid w:val="004E4A00"/>
    <w:rsid w:val="004E4E21"/>
    <w:rsid w:val="004E51D5"/>
    <w:rsid w:val="004E5615"/>
    <w:rsid w:val="004E565D"/>
    <w:rsid w:val="004E5A23"/>
    <w:rsid w:val="004E5B5C"/>
    <w:rsid w:val="004E61BC"/>
    <w:rsid w:val="004E63E2"/>
    <w:rsid w:val="004E6758"/>
    <w:rsid w:val="004E6DBE"/>
    <w:rsid w:val="004E7242"/>
    <w:rsid w:val="004E7610"/>
    <w:rsid w:val="004E7A07"/>
    <w:rsid w:val="004F12D5"/>
    <w:rsid w:val="004F14DE"/>
    <w:rsid w:val="004F15E0"/>
    <w:rsid w:val="004F19DE"/>
    <w:rsid w:val="004F1AE7"/>
    <w:rsid w:val="004F2086"/>
    <w:rsid w:val="004F3136"/>
    <w:rsid w:val="004F37E8"/>
    <w:rsid w:val="004F3924"/>
    <w:rsid w:val="004F3CDA"/>
    <w:rsid w:val="004F41B8"/>
    <w:rsid w:val="004F46E3"/>
    <w:rsid w:val="004F48F5"/>
    <w:rsid w:val="004F5319"/>
    <w:rsid w:val="004F5426"/>
    <w:rsid w:val="004F58B3"/>
    <w:rsid w:val="004F58CE"/>
    <w:rsid w:val="004F5AB8"/>
    <w:rsid w:val="004F6B2F"/>
    <w:rsid w:val="004F7954"/>
    <w:rsid w:val="004F7AAC"/>
    <w:rsid w:val="004F7EB4"/>
    <w:rsid w:val="00501C33"/>
    <w:rsid w:val="00501D23"/>
    <w:rsid w:val="0050226F"/>
    <w:rsid w:val="00502568"/>
    <w:rsid w:val="00502599"/>
    <w:rsid w:val="00502D3E"/>
    <w:rsid w:val="00502E5D"/>
    <w:rsid w:val="005032A4"/>
    <w:rsid w:val="0050330B"/>
    <w:rsid w:val="005035E2"/>
    <w:rsid w:val="005041B3"/>
    <w:rsid w:val="005042A4"/>
    <w:rsid w:val="00504542"/>
    <w:rsid w:val="005045D7"/>
    <w:rsid w:val="00504A37"/>
    <w:rsid w:val="00504C6C"/>
    <w:rsid w:val="00504CCC"/>
    <w:rsid w:val="00504E7A"/>
    <w:rsid w:val="00504F98"/>
    <w:rsid w:val="00505B45"/>
    <w:rsid w:val="00505C52"/>
    <w:rsid w:val="00505C83"/>
    <w:rsid w:val="00505CF1"/>
    <w:rsid w:val="0050673A"/>
    <w:rsid w:val="005068E4"/>
    <w:rsid w:val="0050693D"/>
    <w:rsid w:val="00506CC4"/>
    <w:rsid w:val="00506D8D"/>
    <w:rsid w:val="00506FDC"/>
    <w:rsid w:val="00507748"/>
    <w:rsid w:val="00510739"/>
    <w:rsid w:val="005108C1"/>
    <w:rsid w:val="005112F6"/>
    <w:rsid w:val="00511389"/>
    <w:rsid w:val="00511573"/>
    <w:rsid w:val="00511787"/>
    <w:rsid w:val="00511C30"/>
    <w:rsid w:val="00511D2D"/>
    <w:rsid w:val="00512535"/>
    <w:rsid w:val="005127B7"/>
    <w:rsid w:val="00513865"/>
    <w:rsid w:val="00513A5A"/>
    <w:rsid w:val="00513C96"/>
    <w:rsid w:val="0051432D"/>
    <w:rsid w:val="00514FB7"/>
    <w:rsid w:val="00515109"/>
    <w:rsid w:val="00515BE4"/>
    <w:rsid w:val="00515F96"/>
    <w:rsid w:val="00516776"/>
    <w:rsid w:val="0051712B"/>
    <w:rsid w:val="005176D1"/>
    <w:rsid w:val="005177E7"/>
    <w:rsid w:val="00517C54"/>
    <w:rsid w:val="00517E21"/>
    <w:rsid w:val="00517EDF"/>
    <w:rsid w:val="00517FB1"/>
    <w:rsid w:val="005204D9"/>
    <w:rsid w:val="00520AF2"/>
    <w:rsid w:val="00520DD1"/>
    <w:rsid w:val="00520E05"/>
    <w:rsid w:val="00520F64"/>
    <w:rsid w:val="00520F8C"/>
    <w:rsid w:val="00521425"/>
    <w:rsid w:val="0052183B"/>
    <w:rsid w:val="00521DD7"/>
    <w:rsid w:val="005220AF"/>
    <w:rsid w:val="005225A5"/>
    <w:rsid w:val="00522850"/>
    <w:rsid w:val="00522FCA"/>
    <w:rsid w:val="00523617"/>
    <w:rsid w:val="00523CE8"/>
    <w:rsid w:val="0052436C"/>
    <w:rsid w:val="0052452F"/>
    <w:rsid w:val="00524600"/>
    <w:rsid w:val="00524A5F"/>
    <w:rsid w:val="00524B19"/>
    <w:rsid w:val="00524E15"/>
    <w:rsid w:val="005252F4"/>
    <w:rsid w:val="00525BA1"/>
    <w:rsid w:val="00525C5C"/>
    <w:rsid w:val="005268C6"/>
    <w:rsid w:val="0052697D"/>
    <w:rsid w:val="00526B50"/>
    <w:rsid w:val="00526F69"/>
    <w:rsid w:val="00527B1B"/>
    <w:rsid w:val="00530E45"/>
    <w:rsid w:val="005315E4"/>
    <w:rsid w:val="00531702"/>
    <w:rsid w:val="005317AB"/>
    <w:rsid w:val="00531FD3"/>
    <w:rsid w:val="00532A1F"/>
    <w:rsid w:val="00532CAD"/>
    <w:rsid w:val="00533196"/>
    <w:rsid w:val="005333BA"/>
    <w:rsid w:val="00533496"/>
    <w:rsid w:val="005339C7"/>
    <w:rsid w:val="00533F6D"/>
    <w:rsid w:val="00534355"/>
    <w:rsid w:val="005348CB"/>
    <w:rsid w:val="00534D0E"/>
    <w:rsid w:val="00534F85"/>
    <w:rsid w:val="00535262"/>
    <w:rsid w:val="005352AC"/>
    <w:rsid w:val="0053540F"/>
    <w:rsid w:val="0053576D"/>
    <w:rsid w:val="00535C2C"/>
    <w:rsid w:val="00536424"/>
    <w:rsid w:val="00536B89"/>
    <w:rsid w:val="0053729D"/>
    <w:rsid w:val="005372C5"/>
    <w:rsid w:val="00537404"/>
    <w:rsid w:val="00537B66"/>
    <w:rsid w:val="00537C62"/>
    <w:rsid w:val="0054027E"/>
    <w:rsid w:val="005402EF"/>
    <w:rsid w:val="00540719"/>
    <w:rsid w:val="00540778"/>
    <w:rsid w:val="00540A3D"/>
    <w:rsid w:val="00540A84"/>
    <w:rsid w:val="005419FC"/>
    <w:rsid w:val="00541D1A"/>
    <w:rsid w:val="00542CD4"/>
    <w:rsid w:val="0054303E"/>
    <w:rsid w:val="005430C9"/>
    <w:rsid w:val="00543232"/>
    <w:rsid w:val="0054335B"/>
    <w:rsid w:val="00543516"/>
    <w:rsid w:val="00543C59"/>
    <w:rsid w:val="00543DC5"/>
    <w:rsid w:val="005446DA"/>
    <w:rsid w:val="0054502A"/>
    <w:rsid w:val="0054574A"/>
    <w:rsid w:val="00545FD8"/>
    <w:rsid w:val="00546042"/>
    <w:rsid w:val="00546317"/>
    <w:rsid w:val="00546A91"/>
    <w:rsid w:val="00546BB5"/>
    <w:rsid w:val="00546BEE"/>
    <w:rsid w:val="00546CC4"/>
    <w:rsid w:val="00546D02"/>
    <w:rsid w:val="00546F5F"/>
    <w:rsid w:val="005473DC"/>
    <w:rsid w:val="0054788C"/>
    <w:rsid w:val="00547C10"/>
    <w:rsid w:val="00547D4B"/>
    <w:rsid w:val="005507C7"/>
    <w:rsid w:val="00550F59"/>
    <w:rsid w:val="005516A0"/>
    <w:rsid w:val="00551851"/>
    <w:rsid w:val="005521EF"/>
    <w:rsid w:val="00552383"/>
    <w:rsid w:val="00552E28"/>
    <w:rsid w:val="00553C7F"/>
    <w:rsid w:val="005541A6"/>
    <w:rsid w:val="005543A7"/>
    <w:rsid w:val="00554495"/>
    <w:rsid w:val="005547CC"/>
    <w:rsid w:val="00554994"/>
    <w:rsid w:val="00555E81"/>
    <w:rsid w:val="00556435"/>
    <w:rsid w:val="00556455"/>
    <w:rsid w:val="0055667B"/>
    <w:rsid w:val="005567B5"/>
    <w:rsid w:val="00556CB7"/>
    <w:rsid w:val="00556EE4"/>
    <w:rsid w:val="005574B3"/>
    <w:rsid w:val="005575A5"/>
    <w:rsid w:val="00557C2A"/>
    <w:rsid w:val="00557FE3"/>
    <w:rsid w:val="00560054"/>
    <w:rsid w:val="00560BC8"/>
    <w:rsid w:val="00561B77"/>
    <w:rsid w:val="00561ECB"/>
    <w:rsid w:val="0056285E"/>
    <w:rsid w:val="00562A59"/>
    <w:rsid w:val="00562CDB"/>
    <w:rsid w:val="00563034"/>
    <w:rsid w:val="005630A6"/>
    <w:rsid w:val="005630D6"/>
    <w:rsid w:val="00563D3F"/>
    <w:rsid w:val="00563EE8"/>
    <w:rsid w:val="005640AA"/>
    <w:rsid w:val="005645CC"/>
    <w:rsid w:val="00565615"/>
    <w:rsid w:val="005659C5"/>
    <w:rsid w:val="005659FD"/>
    <w:rsid w:val="00566567"/>
    <w:rsid w:val="00566B3C"/>
    <w:rsid w:val="0056728A"/>
    <w:rsid w:val="005673BE"/>
    <w:rsid w:val="005675F1"/>
    <w:rsid w:val="00570098"/>
    <w:rsid w:val="005701A5"/>
    <w:rsid w:val="00570ECC"/>
    <w:rsid w:val="00571047"/>
    <w:rsid w:val="0057178A"/>
    <w:rsid w:val="0057189C"/>
    <w:rsid w:val="00571EDC"/>
    <w:rsid w:val="00571FB0"/>
    <w:rsid w:val="005721A7"/>
    <w:rsid w:val="00573100"/>
    <w:rsid w:val="00573578"/>
    <w:rsid w:val="005738CC"/>
    <w:rsid w:val="0057426D"/>
    <w:rsid w:val="005749DE"/>
    <w:rsid w:val="00574F71"/>
    <w:rsid w:val="00574F99"/>
    <w:rsid w:val="00575112"/>
    <w:rsid w:val="00575432"/>
    <w:rsid w:val="0057563D"/>
    <w:rsid w:val="00575A09"/>
    <w:rsid w:val="00575B56"/>
    <w:rsid w:val="00575F36"/>
    <w:rsid w:val="00575FD3"/>
    <w:rsid w:val="00576573"/>
    <w:rsid w:val="005768DC"/>
    <w:rsid w:val="005769A5"/>
    <w:rsid w:val="00576A56"/>
    <w:rsid w:val="00576B78"/>
    <w:rsid w:val="00576BAC"/>
    <w:rsid w:val="00576BC1"/>
    <w:rsid w:val="00576E74"/>
    <w:rsid w:val="00577071"/>
    <w:rsid w:val="00577876"/>
    <w:rsid w:val="00577A10"/>
    <w:rsid w:val="00580207"/>
    <w:rsid w:val="00581070"/>
    <w:rsid w:val="0058156A"/>
    <w:rsid w:val="005816F0"/>
    <w:rsid w:val="0058173D"/>
    <w:rsid w:val="00581AAB"/>
    <w:rsid w:val="00581C35"/>
    <w:rsid w:val="00582B2C"/>
    <w:rsid w:val="005831D9"/>
    <w:rsid w:val="0058390E"/>
    <w:rsid w:val="00583A51"/>
    <w:rsid w:val="00584930"/>
    <w:rsid w:val="00584E0C"/>
    <w:rsid w:val="00585085"/>
    <w:rsid w:val="00585990"/>
    <w:rsid w:val="00585A66"/>
    <w:rsid w:val="00585B3C"/>
    <w:rsid w:val="005865CA"/>
    <w:rsid w:val="005867E1"/>
    <w:rsid w:val="005869A7"/>
    <w:rsid w:val="00586CA0"/>
    <w:rsid w:val="00587635"/>
    <w:rsid w:val="00587D67"/>
    <w:rsid w:val="0059003D"/>
    <w:rsid w:val="00590486"/>
    <w:rsid w:val="00590C0C"/>
    <w:rsid w:val="005917F3"/>
    <w:rsid w:val="00591A2F"/>
    <w:rsid w:val="00591C85"/>
    <w:rsid w:val="00592456"/>
    <w:rsid w:val="005928F1"/>
    <w:rsid w:val="00592DB0"/>
    <w:rsid w:val="00592DE2"/>
    <w:rsid w:val="0059378F"/>
    <w:rsid w:val="00593983"/>
    <w:rsid w:val="005940E8"/>
    <w:rsid w:val="00594970"/>
    <w:rsid w:val="00594C20"/>
    <w:rsid w:val="00595786"/>
    <w:rsid w:val="00595E89"/>
    <w:rsid w:val="00596276"/>
    <w:rsid w:val="00596E65"/>
    <w:rsid w:val="00597518"/>
    <w:rsid w:val="00597585"/>
    <w:rsid w:val="00597944"/>
    <w:rsid w:val="00597A30"/>
    <w:rsid w:val="00597F6C"/>
    <w:rsid w:val="005A01B3"/>
    <w:rsid w:val="005A078C"/>
    <w:rsid w:val="005A0870"/>
    <w:rsid w:val="005A1855"/>
    <w:rsid w:val="005A1D17"/>
    <w:rsid w:val="005A2550"/>
    <w:rsid w:val="005A2662"/>
    <w:rsid w:val="005A2C7D"/>
    <w:rsid w:val="005A2FBC"/>
    <w:rsid w:val="005A3C8B"/>
    <w:rsid w:val="005A3D4B"/>
    <w:rsid w:val="005A3D4C"/>
    <w:rsid w:val="005A432C"/>
    <w:rsid w:val="005A461B"/>
    <w:rsid w:val="005A4AB3"/>
    <w:rsid w:val="005A5633"/>
    <w:rsid w:val="005A57F3"/>
    <w:rsid w:val="005A6863"/>
    <w:rsid w:val="005A708F"/>
    <w:rsid w:val="005A76F8"/>
    <w:rsid w:val="005B023C"/>
    <w:rsid w:val="005B08C5"/>
    <w:rsid w:val="005B094C"/>
    <w:rsid w:val="005B0E3C"/>
    <w:rsid w:val="005B1154"/>
    <w:rsid w:val="005B189C"/>
    <w:rsid w:val="005B193B"/>
    <w:rsid w:val="005B1DBF"/>
    <w:rsid w:val="005B299C"/>
    <w:rsid w:val="005B2BAB"/>
    <w:rsid w:val="005B2EA6"/>
    <w:rsid w:val="005B32B7"/>
    <w:rsid w:val="005B34E7"/>
    <w:rsid w:val="005B367A"/>
    <w:rsid w:val="005B3871"/>
    <w:rsid w:val="005B4F19"/>
    <w:rsid w:val="005B50CC"/>
    <w:rsid w:val="005B5562"/>
    <w:rsid w:val="005B5834"/>
    <w:rsid w:val="005B5C33"/>
    <w:rsid w:val="005B5D44"/>
    <w:rsid w:val="005B6826"/>
    <w:rsid w:val="005B6894"/>
    <w:rsid w:val="005B70D7"/>
    <w:rsid w:val="005B71F1"/>
    <w:rsid w:val="005B7426"/>
    <w:rsid w:val="005B7797"/>
    <w:rsid w:val="005B7FAF"/>
    <w:rsid w:val="005C0139"/>
    <w:rsid w:val="005C09F3"/>
    <w:rsid w:val="005C0F0C"/>
    <w:rsid w:val="005C11FC"/>
    <w:rsid w:val="005C126B"/>
    <w:rsid w:val="005C1302"/>
    <w:rsid w:val="005C15D0"/>
    <w:rsid w:val="005C1654"/>
    <w:rsid w:val="005C17A7"/>
    <w:rsid w:val="005C17A8"/>
    <w:rsid w:val="005C1C2D"/>
    <w:rsid w:val="005C24CE"/>
    <w:rsid w:val="005C251B"/>
    <w:rsid w:val="005C2A14"/>
    <w:rsid w:val="005C3015"/>
    <w:rsid w:val="005C3379"/>
    <w:rsid w:val="005C34D4"/>
    <w:rsid w:val="005C3664"/>
    <w:rsid w:val="005C384F"/>
    <w:rsid w:val="005C3E1B"/>
    <w:rsid w:val="005C4A65"/>
    <w:rsid w:val="005C4B3F"/>
    <w:rsid w:val="005C4C8E"/>
    <w:rsid w:val="005C4DD4"/>
    <w:rsid w:val="005C5374"/>
    <w:rsid w:val="005C5AA1"/>
    <w:rsid w:val="005C5BD1"/>
    <w:rsid w:val="005C5C66"/>
    <w:rsid w:val="005C5DC4"/>
    <w:rsid w:val="005C5E98"/>
    <w:rsid w:val="005C5F21"/>
    <w:rsid w:val="005C5F64"/>
    <w:rsid w:val="005C683B"/>
    <w:rsid w:val="005C69E6"/>
    <w:rsid w:val="005C6C2A"/>
    <w:rsid w:val="005C740E"/>
    <w:rsid w:val="005C7503"/>
    <w:rsid w:val="005C75BC"/>
    <w:rsid w:val="005C75F7"/>
    <w:rsid w:val="005D0048"/>
    <w:rsid w:val="005D00C2"/>
    <w:rsid w:val="005D0B85"/>
    <w:rsid w:val="005D0CE5"/>
    <w:rsid w:val="005D1746"/>
    <w:rsid w:val="005D1882"/>
    <w:rsid w:val="005D1F5C"/>
    <w:rsid w:val="005D2091"/>
    <w:rsid w:val="005D2197"/>
    <w:rsid w:val="005D26D9"/>
    <w:rsid w:val="005D2A35"/>
    <w:rsid w:val="005D2A3F"/>
    <w:rsid w:val="005D3489"/>
    <w:rsid w:val="005D3DB8"/>
    <w:rsid w:val="005D3E52"/>
    <w:rsid w:val="005D4B7C"/>
    <w:rsid w:val="005D4FCE"/>
    <w:rsid w:val="005D5869"/>
    <w:rsid w:val="005D5AE2"/>
    <w:rsid w:val="005D5EB9"/>
    <w:rsid w:val="005D5F4D"/>
    <w:rsid w:val="005D5FCD"/>
    <w:rsid w:val="005D60A7"/>
    <w:rsid w:val="005D6302"/>
    <w:rsid w:val="005D647F"/>
    <w:rsid w:val="005D69F2"/>
    <w:rsid w:val="005D7943"/>
    <w:rsid w:val="005D7FCC"/>
    <w:rsid w:val="005E04E7"/>
    <w:rsid w:val="005E0735"/>
    <w:rsid w:val="005E1011"/>
    <w:rsid w:val="005E10A0"/>
    <w:rsid w:val="005E15BA"/>
    <w:rsid w:val="005E1879"/>
    <w:rsid w:val="005E1A13"/>
    <w:rsid w:val="005E1E12"/>
    <w:rsid w:val="005E1FE2"/>
    <w:rsid w:val="005E275F"/>
    <w:rsid w:val="005E27B7"/>
    <w:rsid w:val="005E302E"/>
    <w:rsid w:val="005E35C4"/>
    <w:rsid w:val="005E3B71"/>
    <w:rsid w:val="005E426B"/>
    <w:rsid w:val="005E42B3"/>
    <w:rsid w:val="005E45A9"/>
    <w:rsid w:val="005E4A26"/>
    <w:rsid w:val="005E521F"/>
    <w:rsid w:val="005E527B"/>
    <w:rsid w:val="005E5400"/>
    <w:rsid w:val="005E5673"/>
    <w:rsid w:val="005E59E2"/>
    <w:rsid w:val="005E5F37"/>
    <w:rsid w:val="005E5FE6"/>
    <w:rsid w:val="005E610F"/>
    <w:rsid w:val="005E6896"/>
    <w:rsid w:val="005E6B06"/>
    <w:rsid w:val="005E6C4A"/>
    <w:rsid w:val="005E731B"/>
    <w:rsid w:val="005F00AA"/>
    <w:rsid w:val="005F0127"/>
    <w:rsid w:val="005F04FB"/>
    <w:rsid w:val="005F116B"/>
    <w:rsid w:val="005F116C"/>
    <w:rsid w:val="005F1938"/>
    <w:rsid w:val="005F1D20"/>
    <w:rsid w:val="005F208A"/>
    <w:rsid w:val="005F2254"/>
    <w:rsid w:val="005F25FC"/>
    <w:rsid w:val="005F264E"/>
    <w:rsid w:val="005F2866"/>
    <w:rsid w:val="005F2A1D"/>
    <w:rsid w:val="005F2A3C"/>
    <w:rsid w:val="005F2BF2"/>
    <w:rsid w:val="005F3070"/>
    <w:rsid w:val="005F49CC"/>
    <w:rsid w:val="005F49E1"/>
    <w:rsid w:val="005F5355"/>
    <w:rsid w:val="005F5DCD"/>
    <w:rsid w:val="005F61E1"/>
    <w:rsid w:val="005F6E14"/>
    <w:rsid w:val="005F71FA"/>
    <w:rsid w:val="005F72A2"/>
    <w:rsid w:val="005F738A"/>
    <w:rsid w:val="005F7AB5"/>
    <w:rsid w:val="005F7AE8"/>
    <w:rsid w:val="005F7ECF"/>
    <w:rsid w:val="0060096B"/>
    <w:rsid w:val="00600B4B"/>
    <w:rsid w:val="00600B8B"/>
    <w:rsid w:val="006015B3"/>
    <w:rsid w:val="00601852"/>
    <w:rsid w:val="00601B3C"/>
    <w:rsid w:val="00601F7E"/>
    <w:rsid w:val="00602A3D"/>
    <w:rsid w:val="00602DE5"/>
    <w:rsid w:val="0060307B"/>
    <w:rsid w:val="006031D3"/>
    <w:rsid w:val="0060337F"/>
    <w:rsid w:val="00603529"/>
    <w:rsid w:val="00603A03"/>
    <w:rsid w:val="00603B04"/>
    <w:rsid w:val="00604682"/>
    <w:rsid w:val="00604919"/>
    <w:rsid w:val="00605235"/>
    <w:rsid w:val="006056FC"/>
    <w:rsid w:val="00605D8F"/>
    <w:rsid w:val="00605ED5"/>
    <w:rsid w:val="00606D0A"/>
    <w:rsid w:val="006070D0"/>
    <w:rsid w:val="00607563"/>
    <w:rsid w:val="0060799E"/>
    <w:rsid w:val="00610054"/>
    <w:rsid w:val="006105E1"/>
    <w:rsid w:val="00610B82"/>
    <w:rsid w:val="00610D66"/>
    <w:rsid w:val="006114E9"/>
    <w:rsid w:val="00611FFC"/>
    <w:rsid w:val="0061204C"/>
    <w:rsid w:val="0061240E"/>
    <w:rsid w:val="00612D38"/>
    <w:rsid w:val="00612DD6"/>
    <w:rsid w:val="00612EE8"/>
    <w:rsid w:val="006130F6"/>
    <w:rsid w:val="006136A7"/>
    <w:rsid w:val="006137DD"/>
    <w:rsid w:val="00613D67"/>
    <w:rsid w:val="006156B4"/>
    <w:rsid w:val="0061587A"/>
    <w:rsid w:val="006159EC"/>
    <w:rsid w:val="00615B00"/>
    <w:rsid w:val="00616F5E"/>
    <w:rsid w:val="006177AF"/>
    <w:rsid w:val="00617D67"/>
    <w:rsid w:val="006204E6"/>
    <w:rsid w:val="00620DFD"/>
    <w:rsid w:val="00620F2F"/>
    <w:rsid w:val="00620F74"/>
    <w:rsid w:val="0062104A"/>
    <w:rsid w:val="00621567"/>
    <w:rsid w:val="0062180F"/>
    <w:rsid w:val="00621CFF"/>
    <w:rsid w:val="00623420"/>
    <w:rsid w:val="0062357A"/>
    <w:rsid w:val="00623802"/>
    <w:rsid w:val="0062413A"/>
    <w:rsid w:val="0062425B"/>
    <w:rsid w:val="006248D1"/>
    <w:rsid w:val="00624C7D"/>
    <w:rsid w:val="00624EA3"/>
    <w:rsid w:val="00625310"/>
    <w:rsid w:val="00625F2C"/>
    <w:rsid w:val="00626197"/>
    <w:rsid w:val="0062644B"/>
    <w:rsid w:val="006265FF"/>
    <w:rsid w:val="006268F5"/>
    <w:rsid w:val="00626D16"/>
    <w:rsid w:val="00627820"/>
    <w:rsid w:val="00630391"/>
    <w:rsid w:val="006308CA"/>
    <w:rsid w:val="00630E62"/>
    <w:rsid w:val="006312C2"/>
    <w:rsid w:val="00631340"/>
    <w:rsid w:val="00631865"/>
    <w:rsid w:val="00631A73"/>
    <w:rsid w:val="00631AA4"/>
    <w:rsid w:val="00631BB8"/>
    <w:rsid w:val="00631D11"/>
    <w:rsid w:val="00631F3F"/>
    <w:rsid w:val="006322D0"/>
    <w:rsid w:val="00632867"/>
    <w:rsid w:val="00632C87"/>
    <w:rsid w:val="00632F6C"/>
    <w:rsid w:val="00633390"/>
    <w:rsid w:val="006334A8"/>
    <w:rsid w:val="00633C0B"/>
    <w:rsid w:val="00633CC5"/>
    <w:rsid w:val="00633F3E"/>
    <w:rsid w:val="006341EB"/>
    <w:rsid w:val="00634513"/>
    <w:rsid w:val="00634679"/>
    <w:rsid w:val="00634FA6"/>
    <w:rsid w:val="0063537E"/>
    <w:rsid w:val="00635FBE"/>
    <w:rsid w:val="0063671C"/>
    <w:rsid w:val="00636801"/>
    <w:rsid w:val="00636A98"/>
    <w:rsid w:val="0063763B"/>
    <w:rsid w:val="0063763E"/>
    <w:rsid w:val="0063788A"/>
    <w:rsid w:val="00637AA5"/>
    <w:rsid w:val="00640130"/>
    <w:rsid w:val="00640271"/>
    <w:rsid w:val="006403DC"/>
    <w:rsid w:val="006407E2"/>
    <w:rsid w:val="006409DD"/>
    <w:rsid w:val="00640CB9"/>
    <w:rsid w:val="00641094"/>
    <w:rsid w:val="00641116"/>
    <w:rsid w:val="00641456"/>
    <w:rsid w:val="006416AC"/>
    <w:rsid w:val="0064183F"/>
    <w:rsid w:val="00641D5C"/>
    <w:rsid w:val="00641E0B"/>
    <w:rsid w:val="006425AF"/>
    <w:rsid w:val="0064267E"/>
    <w:rsid w:val="00642801"/>
    <w:rsid w:val="00642C11"/>
    <w:rsid w:val="006431F3"/>
    <w:rsid w:val="0064323D"/>
    <w:rsid w:val="0064324B"/>
    <w:rsid w:val="006436C5"/>
    <w:rsid w:val="006437E0"/>
    <w:rsid w:val="00643841"/>
    <w:rsid w:val="00643899"/>
    <w:rsid w:val="006438D9"/>
    <w:rsid w:val="0064397F"/>
    <w:rsid w:val="00643B3D"/>
    <w:rsid w:val="00643DA0"/>
    <w:rsid w:val="00644B0C"/>
    <w:rsid w:val="00644E99"/>
    <w:rsid w:val="00645860"/>
    <w:rsid w:val="00645BFC"/>
    <w:rsid w:val="00645F5A"/>
    <w:rsid w:val="0064647D"/>
    <w:rsid w:val="006464A0"/>
    <w:rsid w:val="006464B5"/>
    <w:rsid w:val="0064662A"/>
    <w:rsid w:val="0064664A"/>
    <w:rsid w:val="00646EC6"/>
    <w:rsid w:val="00647429"/>
    <w:rsid w:val="0065023E"/>
    <w:rsid w:val="006510CF"/>
    <w:rsid w:val="00651D64"/>
    <w:rsid w:val="00651FE1"/>
    <w:rsid w:val="006520B8"/>
    <w:rsid w:val="006525A9"/>
    <w:rsid w:val="00652BBF"/>
    <w:rsid w:val="00652C7D"/>
    <w:rsid w:val="00652D89"/>
    <w:rsid w:val="00653035"/>
    <w:rsid w:val="00653224"/>
    <w:rsid w:val="006532B0"/>
    <w:rsid w:val="00653375"/>
    <w:rsid w:val="0065359E"/>
    <w:rsid w:val="00653685"/>
    <w:rsid w:val="00653BD7"/>
    <w:rsid w:val="00653FAD"/>
    <w:rsid w:val="00654239"/>
    <w:rsid w:val="006548F2"/>
    <w:rsid w:val="00654AA4"/>
    <w:rsid w:val="00655689"/>
    <w:rsid w:val="00655696"/>
    <w:rsid w:val="00655A56"/>
    <w:rsid w:val="00655AFF"/>
    <w:rsid w:val="00656B49"/>
    <w:rsid w:val="00656E75"/>
    <w:rsid w:val="00657216"/>
    <w:rsid w:val="006574FA"/>
    <w:rsid w:val="0065792B"/>
    <w:rsid w:val="00657A54"/>
    <w:rsid w:val="00657F87"/>
    <w:rsid w:val="00660D69"/>
    <w:rsid w:val="00661902"/>
    <w:rsid w:val="006619F2"/>
    <w:rsid w:val="00661F6C"/>
    <w:rsid w:val="00662164"/>
    <w:rsid w:val="006629D3"/>
    <w:rsid w:val="00662A6F"/>
    <w:rsid w:val="00662F92"/>
    <w:rsid w:val="00662FB3"/>
    <w:rsid w:val="006631BA"/>
    <w:rsid w:val="006633FD"/>
    <w:rsid w:val="00663574"/>
    <w:rsid w:val="00663759"/>
    <w:rsid w:val="00663AA6"/>
    <w:rsid w:val="00664008"/>
    <w:rsid w:val="00664406"/>
    <w:rsid w:val="006644F6"/>
    <w:rsid w:val="00664545"/>
    <w:rsid w:val="006646FC"/>
    <w:rsid w:val="00664B3D"/>
    <w:rsid w:val="00664F8C"/>
    <w:rsid w:val="00665006"/>
    <w:rsid w:val="0066558C"/>
    <w:rsid w:val="00665B94"/>
    <w:rsid w:val="00665CD0"/>
    <w:rsid w:val="00665EFD"/>
    <w:rsid w:val="00665F8F"/>
    <w:rsid w:val="006666E2"/>
    <w:rsid w:val="00666772"/>
    <w:rsid w:val="00666D3C"/>
    <w:rsid w:val="006679F6"/>
    <w:rsid w:val="00667EAA"/>
    <w:rsid w:val="0067038B"/>
    <w:rsid w:val="00670A17"/>
    <w:rsid w:val="00670AC4"/>
    <w:rsid w:val="00670C32"/>
    <w:rsid w:val="00670FFD"/>
    <w:rsid w:val="0067178C"/>
    <w:rsid w:val="00671C4F"/>
    <w:rsid w:val="00671FA5"/>
    <w:rsid w:val="00672484"/>
    <w:rsid w:val="00672889"/>
    <w:rsid w:val="00672A8A"/>
    <w:rsid w:val="00673413"/>
    <w:rsid w:val="006734EC"/>
    <w:rsid w:val="006741A7"/>
    <w:rsid w:val="006742BA"/>
    <w:rsid w:val="006742CB"/>
    <w:rsid w:val="00674345"/>
    <w:rsid w:val="006760D9"/>
    <w:rsid w:val="00676281"/>
    <w:rsid w:val="00676644"/>
    <w:rsid w:val="00676A28"/>
    <w:rsid w:val="00677047"/>
    <w:rsid w:val="00677302"/>
    <w:rsid w:val="006773F0"/>
    <w:rsid w:val="00677A62"/>
    <w:rsid w:val="00677CAF"/>
    <w:rsid w:val="00677E63"/>
    <w:rsid w:val="00677F89"/>
    <w:rsid w:val="00680524"/>
    <w:rsid w:val="006805CE"/>
    <w:rsid w:val="006806C7"/>
    <w:rsid w:val="006809C6"/>
    <w:rsid w:val="00681209"/>
    <w:rsid w:val="00681AB1"/>
    <w:rsid w:val="00681E60"/>
    <w:rsid w:val="00681FBC"/>
    <w:rsid w:val="0068215E"/>
    <w:rsid w:val="00682255"/>
    <w:rsid w:val="006829C7"/>
    <w:rsid w:val="00682BF3"/>
    <w:rsid w:val="0068396E"/>
    <w:rsid w:val="00683C40"/>
    <w:rsid w:val="00683D31"/>
    <w:rsid w:val="0068478D"/>
    <w:rsid w:val="00684C00"/>
    <w:rsid w:val="00684ED4"/>
    <w:rsid w:val="00685118"/>
    <w:rsid w:val="00685968"/>
    <w:rsid w:val="00685D70"/>
    <w:rsid w:val="00685F2B"/>
    <w:rsid w:val="00687279"/>
    <w:rsid w:val="00687635"/>
    <w:rsid w:val="0068783E"/>
    <w:rsid w:val="00687D3E"/>
    <w:rsid w:val="006901C9"/>
    <w:rsid w:val="00690929"/>
    <w:rsid w:val="00690F10"/>
    <w:rsid w:val="00691197"/>
    <w:rsid w:val="0069142F"/>
    <w:rsid w:val="006921CA"/>
    <w:rsid w:val="00692EC7"/>
    <w:rsid w:val="0069392D"/>
    <w:rsid w:val="006939B3"/>
    <w:rsid w:val="00693D0F"/>
    <w:rsid w:val="00694688"/>
    <w:rsid w:val="0069543F"/>
    <w:rsid w:val="00695CC2"/>
    <w:rsid w:val="00695DAD"/>
    <w:rsid w:val="00695FB6"/>
    <w:rsid w:val="00696418"/>
    <w:rsid w:val="0069726D"/>
    <w:rsid w:val="00697847"/>
    <w:rsid w:val="006A03B7"/>
    <w:rsid w:val="006A08B9"/>
    <w:rsid w:val="006A0990"/>
    <w:rsid w:val="006A0D5C"/>
    <w:rsid w:val="006A0E8D"/>
    <w:rsid w:val="006A176F"/>
    <w:rsid w:val="006A1773"/>
    <w:rsid w:val="006A223D"/>
    <w:rsid w:val="006A2309"/>
    <w:rsid w:val="006A2487"/>
    <w:rsid w:val="006A24D7"/>
    <w:rsid w:val="006A2726"/>
    <w:rsid w:val="006A353A"/>
    <w:rsid w:val="006A3698"/>
    <w:rsid w:val="006A3CBA"/>
    <w:rsid w:val="006A4972"/>
    <w:rsid w:val="006A4E7D"/>
    <w:rsid w:val="006A50C5"/>
    <w:rsid w:val="006A52BF"/>
    <w:rsid w:val="006A5D71"/>
    <w:rsid w:val="006A61B3"/>
    <w:rsid w:val="006A6433"/>
    <w:rsid w:val="006A652F"/>
    <w:rsid w:val="006A6614"/>
    <w:rsid w:val="006A6CDB"/>
    <w:rsid w:val="006A6EAA"/>
    <w:rsid w:val="006A7E21"/>
    <w:rsid w:val="006A7EC4"/>
    <w:rsid w:val="006B040E"/>
    <w:rsid w:val="006B0DEF"/>
    <w:rsid w:val="006B1083"/>
    <w:rsid w:val="006B1262"/>
    <w:rsid w:val="006B1403"/>
    <w:rsid w:val="006B1E64"/>
    <w:rsid w:val="006B2B9C"/>
    <w:rsid w:val="006B2C23"/>
    <w:rsid w:val="006B335C"/>
    <w:rsid w:val="006B3588"/>
    <w:rsid w:val="006B3E42"/>
    <w:rsid w:val="006B45B5"/>
    <w:rsid w:val="006B49D3"/>
    <w:rsid w:val="006B4A5A"/>
    <w:rsid w:val="006B4C24"/>
    <w:rsid w:val="006B4D6B"/>
    <w:rsid w:val="006B4EB3"/>
    <w:rsid w:val="006B5071"/>
    <w:rsid w:val="006B5896"/>
    <w:rsid w:val="006B59C7"/>
    <w:rsid w:val="006B5F59"/>
    <w:rsid w:val="006B6098"/>
    <w:rsid w:val="006B6405"/>
    <w:rsid w:val="006B6627"/>
    <w:rsid w:val="006B6647"/>
    <w:rsid w:val="006B6663"/>
    <w:rsid w:val="006B68C0"/>
    <w:rsid w:val="006B6E2B"/>
    <w:rsid w:val="006B7382"/>
    <w:rsid w:val="006B749A"/>
    <w:rsid w:val="006B7A34"/>
    <w:rsid w:val="006B7B95"/>
    <w:rsid w:val="006B7C2C"/>
    <w:rsid w:val="006B7DDF"/>
    <w:rsid w:val="006C00DD"/>
    <w:rsid w:val="006C0492"/>
    <w:rsid w:val="006C0694"/>
    <w:rsid w:val="006C15EA"/>
    <w:rsid w:val="006C1E75"/>
    <w:rsid w:val="006C28B7"/>
    <w:rsid w:val="006C309A"/>
    <w:rsid w:val="006C3946"/>
    <w:rsid w:val="006C3AC6"/>
    <w:rsid w:val="006C3B38"/>
    <w:rsid w:val="006C3DF4"/>
    <w:rsid w:val="006C42E4"/>
    <w:rsid w:val="006C43A7"/>
    <w:rsid w:val="006C4590"/>
    <w:rsid w:val="006C47AB"/>
    <w:rsid w:val="006C5759"/>
    <w:rsid w:val="006C5820"/>
    <w:rsid w:val="006C5A74"/>
    <w:rsid w:val="006C5EC1"/>
    <w:rsid w:val="006C5F5E"/>
    <w:rsid w:val="006C6BD3"/>
    <w:rsid w:val="006C6DE5"/>
    <w:rsid w:val="006C6F52"/>
    <w:rsid w:val="006C6F62"/>
    <w:rsid w:val="006C72B0"/>
    <w:rsid w:val="006C7461"/>
    <w:rsid w:val="006C783F"/>
    <w:rsid w:val="006D0104"/>
    <w:rsid w:val="006D07A9"/>
    <w:rsid w:val="006D0C2D"/>
    <w:rsid w:val="006D0CE4"/>
    <w:rsid w:val="006D112D"/>
    <w:rsid w:val="006D187B"/>
    <w:rsid w:val="006D19B8"/>
    <w:rsid w:val="006D1EC6"/>
    <w:rsid w:val="006D20EF"/>
    <w:rsid w:val="006D25E6"/>
    <w:rsid w:val="006D27E7"/>
    <w:rsid w:val="006D2902"/>
    <w:rsid w:val="006D2911"/>
    <w:rsid w:val="006D299D"/>
    <w:rsid w:val="006D2A9B"/>
    <w:rsid w:val="006D3473"/>
    <w:rsid w:val="006D34B8"/>
    <w:rsid w:val="006D358E"/>
    <w:rsid w:val="006D3AF8"/>
    <w:rsid w:val="006D3C1A"/>
    <w:rsid w:val="006D3C69"/>
    <w:rsid w:val="006D3C7A"/>
    <w:rsid w:val="006D4109"/>
    <w:rsid w:val="006D43F9"/>
    <w:rsid w:val="006D457D"/>
    <w:rsid w:val="006D4770"/>
    <w:rsid w:val="006D4AEB"/>
    <w:rsid w:val="006D4C3F"/>
    <w:rsid w:val="006D56D2"/>
    <w:rsid w:val="006D5755"/>
    <w:rsid w:val="006D5C35"/>
    <w:rsid w:val="006D5E80"/>
    <w:rsid w:val="006D60F7"/>
    <w:rsid w:val="006D699C"/>
    <w:rsid w:val="006D74B0"/>
    <w:rsid w:val="006D7573"/>
    <w:rsid w:val="006D765F"/>
    <w:rsid w:val="006D7F35"/>
    <w:rsid w:val="006E004F"/>
    <w:rsid w:val="006E01D4"/>
    <w:rsid w:val="006E04E2"/>
    <w:rsid w:val="006E060F"/>
    <w:rsid w:val="006E0664"/>
    <w:rsid w:val="006E0B34"/>
    <w:rsid w:val="006E0C9C"/>
    <w:rsid w:val="006E1F06"/>
    <w:rsid w:val="006E1F19"/>
    <w:rsid w:val="006E1FF6"/>
    <w:rsid w:val="006E2221"/>
    <w:rsid w:val="006E3464"/>
    <w:rsid w:val="006E34C7"/>
    <w:rsid w:val="006E383C"/>
    <w:rsid w:val="006E3D54"/>
    <w:rsid w:val="006E3EBC"/>
    <w:rsid w:val="006E4804"/>
    <w:rsid w:val="006E48B7"/>
    <w:rsid w:val="006E4C2E"/>
    <w:rsid w:val="006E4ED9"/>
    <w:rsid w:val="006E5DC8"/>
    <w:rsid w:val="006E5E16"/>
    <w:rsid w:val="006E77F5"/>
    <w:rsid w:val="006E7BB8"/>
    <w:rsid w:val="006E7BC6"/>
    <w:rsid w:val="006E7BDC"/>
    <w:rsid w:val="006E7C64"/>
    <w:rsid w:val="006F05C4"/>
    <w:rsid w:val="006F0941"/>
    <w:rsid w:val="006F0999"/>
    <w:rsid w:val="006F0BBF"/>
    <w:rsid w:val="006F0F5C"/>
    <w:rsid w:val="006F1D5B"/>
    <w:rsid w:val="006F20F7"/>
    <w:rsid w:val="006F2379"/>
    <w:rsid w:val="006F2CF4"/>
    <w:rsid w:val="006F32DC"/>
    <w:rsid w:val="006F3896"/>
    <w:rsid w:val="006F38B5"/>
    <w:rsid w:val="006F3E18"/>
    <w:rsid w:val="006F3E85"/>
    <w:rsid w:val="006F4D07"/>
    <w:rsid w:val="006F4D15"/>
    <w:rsid w:val="006F5271"/>
    <w:rsid w:val="006F5557"/>
    <w:rsid w:val="006F57CE"/>
    <w:rsid w:val="006F59AD"/>
    <w:rsid w:val="006F5B24"/>
    <w:rsid w:val="006F5F3D"/>
    <w:rsid w:val="006F680C"/>
    <w:rsid w:val="006F6D8C"/>
    <w:rsid w:val="006F6E9C"/>
    <w:rsid w:val="006F7770"/>
    <w:rsid w:val="006F7D40"/>
    <w:rsid w:val="007001F1"/>
    <w:rsid w:val="00700395"/>
    <w:rsid w:val="0070188E"/>
    <w:rsid w:val="00701CCC"/>
    <w:rsid w:val="00702199"/>
    <w:rsid w:val="0070224B"/>
    <w:rsid w:val="00702DBB"/>
    <w:rsid w:val="007031DE"/>
    <w:rsid w:val="0070359A"/>
    <w:rsid w:val="00703B32"/>
    <w:rsid w:val="00703D14"/>
    <w:rsid w:val="00704A99"/>
    <w:rsid w:val="00704B0F"/>
    <w:rsid w:val="007050A5"/>
    <w:rsid w:val="00705133"/>
    <w:rsid w:val="007055A8"/>
    <w:rsid w:val="00705679"/>
    <w:rsid w:val="0070584A"/>
    <w:rsid w:val="007061D6"/>
    <w:rsid w:val="007066EE"/>
    <w:rsid w:val="00706755"/>
    <w:rsid w:val="007068BB"/>
    <w:rsid w:val="007072B5"/>
    <w:rsid w:val="0070763C"/>
    <w:rsid w:val="007076F9"/>
    <w:rsid w:val="00707866"/>
    <w:rsid w:val="00707992"/>
    <w:rsid w:val="007079B6"/>
    <w:rsid w:val="00707C38"/>
    <w:rsid w:val="00710229"/>
    <w:rsid w:val="00710271"/>
    <w:rsid w:val="007105C6"/>
    <w:rsid w:val="007106FC"/>
    <w:rsid w:val="00710852"/>
    <w:rsid w:val="00710BCD"/>
    <w:rsid w:val="00710D30"/>
    <w:rsid w:val="007111B2"/>
    <w:rsid w:val="00711901"/>
    <w:rsid w:val="00711F11"/>
    <w:rsid w:val="0071342E"/>
    <w:rsid w:val="007136BE"/>
    <w:rsid w:val="0071427A"/>
    <w:rsid w:val="00714B59"/>
    <w:rsid w:val="00714CD6"/>
    <w:rsid w:val="00715C58"/>
    <w:rsid w:val="00716738"/>
    <w:rsid w:val="00716ACE"/>
    <w:rsid w:val="007177D0"/>
    <w:rsid w:val="007178EC"/>
    <w:rsid w:val="0071795D"/>
    <w:rsid w:val="00717CE7"/>
    <w:rsid w:val="00717FA7"/>
    <w:rsid w:val="007202E4"/>
    <w:rsid w:val="007207A5"/>
    <w:rsid w:val="00720947"/>
    <w:rsid w:val="00720AB0"/>
    <w:rsid w:val="0072158D"/>
    <w:rsid w:val="00722803"/>
    <w:rsid w:val="00722883"/>
    <w:rsid w:val="00722F26"/>
    <w:rsid w:val="007233DB"/>
    <w:rsid w:val="007235A6"/>
    <w:rsid w:val="007236B7"/>
    <w:rsid w:val="0072380D"/>
    <w:rsid w:val="00723E83"/>
    <w:rsid w:val="0072482C"/>
    <w:rsid w:val="00726042"/>
    <w:rsid w:val="00726263"/>
    <w:rsid w:val="007266E4"/>
    <w:rsid w:val="0072696C"/>
    <w:rsid w:val="00726B95"/>
    <w:rsid w:val="00727036"/>
    <w:rsid w:val="00727190"/>
    <w:rsid w:val="00727201"/>
    <w:rsid w:val="00727AFA"/>
    <w:rsid w:val="00727B75"/>
    <w:rsid w:val="00730115"/>
    <w:rsid w:val="00730815"/>
    <w:rsid w:val="007312A1"/>
    <w:rsid w:val="00731754"/>
    <w:rsid w:val="007319EB"/>
    <w:rsid w:val="00731B82"/>
    <w:rsid w:val="00731F59"/>
    <w:rsid w:val="0073225C"/>
    <w:rsid w:val="0073263D"/>
    <w:rsid w:val="00732840"/>
    <w:rsid w:val="00732C75"/>
    <w:rsid w:val="00732EB2"/>
    <w:rsid w:val="00732F6F"/>
    <w:rsid w:val="00733142"/>
    <w:rsid w:val="00733197"/>
    <w:rsid w:val="0073371C"/>
    <w:rsid w:val="00733D6A"/>
    <w:rsid w:val="007344B2"/>
    <w:rsid w:val="007349ED"/>
    <w:rsid w:val="00734C8B"/>
    <w:rsid w:val="00734EC9"/>
    <w:rsid w:val="007351AB"/>
    <w:rsid w:val="0073575C"/>
    <w:rsid w:val="0073649D"/>
    <w:rsid w:val="00736570"/>
    <w:rsid w:val="007366BE"/>
    <w:rsid w:val="00736B01"/>
    <w:rsid w:val="00736D5E"/>
    <w:rsid w:val="0073772D"/>
    <w:rsid w:val="007377C6"/>
    <w:rsid w:val="00737A93"/>
    <w:rsid w:val="00737AE6"/>
    <w:rsid w:val="00740391"/>
    <w:rsid w:val="00740546"/>
    <w:rsid w:val="007407C0"/>
    <w:rsid w:val="00740993"/>
    <w:rsid w:val="00740F69"/>
    <w:rsid w:val="0074129E"/>
    <w:rsid w:val="007416BE"/>
    <w:rsid w:val="007419DA"/>
    <w:rsid w:val="00741D09"/>
    <w:rsid w:val="007422BA"/>
    <w:rsid w:val="0074280A"/>
    <w:rsid w:val="007429B4"/>
    <w:rsid w:val="00742BDD"/>
    <w:rsid w:val="00742C60"/>
    <w:rsid w:val="0074554F"/>
    <w:rsid w:val="007457EA"/>
    <w:rsid w:val="00745C7D"/>
    <w:rsid w:val="00745DA5"/>
    <w:rsid w:val="00746371"/>
    <w:rsid w:val="007466A8"/>
    <w:rsid w:val="00746EDF"/>
    <w:rsid w:val="007472CD"/>
    <w:rsid w:val="00747778"/>
    <w:rsid w:val="00747D93"/>
    <w:rsid w:val="00747F57"/>
    <w:rsid w:val="0075018C"/>
    <w:rsid w:val="0075064B"/>
    <w:rsid w:val="00750919"/>
    <w:rsid w:val="007511D3"/>
    <w:rsid w:val="007517F1"/>
    <w:rsid w:val="00751DB8"/>
    <w:rsid w:val="00751E9B"/>
    <w:rsid w:val="00752073"/>
    <w:rsid w:val="007522E1"/>
    <w:rsid w:val="00752522"/>
    <w:rsid w:val="00753568"/>
    <w:rsid w:val="007544A7"/>
    <w:rsid w:val="0075497D"/>
    <w:rsid w:val="00754FC2"/>
    <w:rsid w:val="00755956"/>
    <w:rsid w:val="00755B39"/>
    <w:rsid w:val="007563A2"/>
    <w:rsid w:val="00756542"/>
    <w:rsid w:val="00756779"/>
    <w:rsid w:val="007569CF"/>
    <w:rsid w:val="00756CF5"/>
    <w:rsid w:val="00756FC2"/>
    <w:rsid w:val="00757040"/>
    <w:rsid w:val="00757112"/>
    <w:rsid w:val="007575F5"/>
    <w:rsid w:val="0075760B"/>
    <w:rsid w:val="007601F4"/>
    <w:rsid w:val="00760272"/>
    <w:rsid w:val="00760945"/>
    <w:rsid w:val="0076109C"/>
    <w:rsid w:val="007616BE"/>
    <w:rsid w:val="00761703"/>
    <w:rsid w:val="00761C17"/>
    <w:rsid w:val="0076221F"/>
    <w:rsid w:val="0076232B"/>
    <w:rsid w:val="00762596"/>
    <w:rsid w:val="0076282E"/>
    <w:rsid w:val="00763A52"/>
    <w:rsid w:val="00763AD8"/>
    <w:rsid w:val="00763DC0"/>
    <w:rsid w:val="00763FEA"/>
    <w:rsid w:val="007640F8"/>
    <w:rsid w:val="0076425E"/>
    <w:rsid w:val="007648B8"/>
    <w:rsid w:val="00764C34"/>
    <w:rsid w:val="007650FA"/>
    <w:rsid w:val="0076623F"/>
    <w:rsid w:val="00766246"/>
    <w:rsid w:val="00766496"/>
    <w:rsid w:val="007665CA"/>
    <w:rsid w:val="00766933"/>
    <w:rsid w:val="00766E67"/>
    <w:rsid w:val="0076702B"/>
    <w:rsid w:val="00767670"/>
    <w:rsid w:val="00767ADD"/>
    <w:rsid w:val="00767CC7"/>
    <w:rsid w:val="00770A7F"/>
    <w:rsid w:val="0077146C"/>
    <w:rsid w:val="0077193E"/>
    <w:rsid w:val="0077276D"/>
    <w:rsid w:val="00772843"/>
    <w:rsid w:val="00772B2E"/>
    <w:rsid w:val="00772C42"/>
    <w:rsid w:val="00772CA0"/>
    <w:rsid w:val="0077322D"/>
    <w:rsid w:val="00773355"/>
    <w:rsid w:val="00773A34"/>
    <w:rsid w:val="00773F9C"/>
    <w:rsid w:val="00774451"/>
    <w:rsid w:val="00774ACE"/>
    <w:rsid w:val="00774B13"/>
    <w:rsid w:val="00774BAA"/>
    <w:rsid w:val="00775143"/>
    <w:rsid w:val="0077599D"/>
    <w:rsid w:val="0077616B"/>
    <w:rsid w:val="007761E1"/>
    <w:rsid w:val="00776531"/>
    <w:rsid w:val="00777283"/>
    <w:rsid w:val="00777323"/>
    <w:rsid w:val="007774CA"/>
    <w:rsid w:val="007774FC"/>
    <w:rsid w:val="00777614"/>
    <w:rsid w:val="007776B2"/>
    <w:rsid w:val="007778C3"/>
    <w:rsid w:val="00777D66"/>
    <w:rsid w:val="00777D93"/>
    <w:rsid w:val="00780DD8"/>
    <w:rsid w:val="00780EAE"/>
    <w:rsid w:val="00781382"/>
    <w:rsid w:val="007816DA"/>
    <w:rsid w:val="00781EBC"/>
    <w:rsid w:val="007826FC"/>
    <w:rsid w:val="007834E9"/>
    <w:rsid w:val="007845B6"/>
    <w:rsid w:val="00784758"/>
    <w:rsid w:val="00784F41"/>
    <w:rsid w:val="00785515"/>
    <w:rsid w:val="00785556"/>
    <w:rsid w:val="00785C2E"/>
    <w:rsid w:val="0078603B"/>
    <w:rsid w:val="00786276"/>
    <w:rsid w:val="0078701B"/>
    <w:rsid w:val="0078702E"/>
    <w:rsid w:val="00787146"/>
    <w:rsid w:val="007872E2"/>
    <w:rsid w:val="007876E8"/>
    <w:rsid w:val="00787749"/>
    <w:rsid w:val="007879A7"/>
    <w:rsid w:val="00790C4D"/>
    <w:rsid w:val="00791027"/>
    <w:rsid w:val="00791339"/>
    <w:rsid w:val="00791342"/>
    <w:rsid w:val="00791429"/>
    <w:rsid w:val="007918DB"/>
    <w:rsid w:val="00792016"/>
    <w:rsid w:val="007920F1"/>
    <w:rsid w:val="0079213B"/>
    <w:rsid w:val="007922C1"/>
    <w:rsid w:val="00792792"/>
    <w:rsid w:val="007927D7"/>
    <w:rsid w:val="00792F68"/>
    <w:rsid w:val="007933E2"/>
    <w:rsid w:val="0079342F"/>
    <w:rsid w:val="00793516"/>
    <w:rsid w:val="0079353E"/>
    <w:rsid w:val="00793970"/>
    <w:rsid w:val="007940BC"/>
    <w:rsid w:val="0079480D"/>
    <w:rsid w:val="007948A2"/>
    <w:rsid w:val="00794A89"/>
    <w:rsid w:val="00794C5B"/>
    <w:rsid w:val="00794C66"/>
    <w:rsid w:val="0079512C"/>
    <w:rsid w:val="007956D5"/>
    <w:rsid w:val="00795748"/>
    <w:rsid w:val="00795A18"/>
    <w:rsid w:val="007965E9"/>
    <w:rsid w:val="007970C4"/>
    <w:rsid w:val="007979A1"/>
    <w:rsid w:val="00797AC5"/>
    <w:rsid w:val="00797AEE"/>
    <w:rsid w:val="00797E24"/>
    <w:rsid w:val="007A1BEE"/>
    <w:rsid w:val="007A1D45"/>
    <w:rsid w:val="007A2424"/>
    <w:rsid w:val="007A290D"/>
    <w:rsid w:val="007A3C18"/>
    <w:rsid w:val="007A43A2"/>
    <w:rsid w:val="007A4844"/>
    <w:rsid w:val="007A4B9A"/>
    <w:rsid w:val="007A4D8B"/>
    <w:rsid w:val="007A4EB1"/>
    <w:rsid w:val="007A5116"/>
    <w:rsid w:val="007A54B1"/>
    <w:rsid w:val="007A5C3B"/>
    <w:rsid w:val="007A622E"/>
    <w:rsid w:val="007A6427"/>
    <w:rsid w:val="007A68FD"/>
    <w:rsid w:val="007A7243"/>
    <w:rsid w:val="007A796E"/>
    <w:rsid w:val="007A797F"/>
    <w:rsid w:val="007A79AF"/>
    <w:rsid w:val="007A7B04"/>
    <w:rsid w:val="007A7CC8"/>
    <w:rsid w:val="007B0065"/>
    <w:rsid w:val="007B00A3"/>
    <w:rsid w:val="007B020C"/>
    <w:rsid w:val="007B0979"/>
    <w:rsid w:val="007B0C70"/>
    <w:rsid w:val="007B0CF8"/>
    <w:rsid w:val="007B0DD9"/>
    <w:rsid w:val="007B10C3"/>
    <w:rsid w:val="007B12F5"/>
    <w:rsid w:val="007B1942"/>
    <w:rsid w:val="007B1A06"/>
    <w:rsid w:val="007B1A5A"/>
    <w:rsid w:val="007B2035"/>
    <w:rsid w:val="007B26C1"/>
    <w:rsid w:val="007B28A3"/>
    <w:rsid w:val="007B29FF"/>
    <w:rsid w:val="007B2D49"/>
    <w:rsid w:val="007B2F3E"/>
    <w:rsid w:val="007B31BF"/>
    <w:rsid w:val="007B3540"/>
    <w:rsid w:val="007B35AD"/>
    <w:rsid w:val="007B35BF"/>
    <w:rsid w:val="007B3BBD"/>
    <w:rsid w:val="007B405D"/>
    <w:rsid w:val="007B40A5"/>
    <w:rsid w:val="007B429C"/>
    <w:rsid w:val="007B4345"/>
    <w:rsid w:val="007B4441"/>
    <w:rsid w:val="007B4F6F"/>
    <w:rsid w:val="007B51F8"/>
    <w:rsid w:val="007B5607"/>
    <w:rsid w:val="007B583E"/>
    <w:rsid w:val="007B5CD4"/>
    <w:rsid w:val="007B5D95"/>
    <w:rsid w:val="007B5F66"/>
    <w:rsid w:val="007B699B"/>
    <w:rsid w:val="007B6B21"/>
    <w:rsid w:val="007B6DBB"/>
    <w:rsid w:val="007B6EFA"/>
    <w:rsid w:val="007B70BB"/>
    <w:rsid w:val="007B7337"/>
    <w:rsid w:val="007C032E"/>
    <w:rsid w:val="007C0504"/>
    <w:rsid w:val="007C0831"/>
    <w:rsid w:val="007C0BEB"/>
    <w:rsid w:val="007C12A8"/>
    <w:rsid w:val="007C1411"/>
    <w:rsid w:val="007C15A3"/>
    <w:rsid w:val="007C169E"/>
    <w:rsid w:val="007C1772"/>
    <w:rsid w:val="007C1A69"/>
    <w:rsid w:val="007C2012"/>
    <w:rsid w:val="007C2A75"/>
    <w:rsid w:val="007C2C71"/>
    <w:rsid w:val="007C2E6A"/>
    <w:rsid w:val="007C2F70"/>
    <w:rsid w:val="007C3091"/>
    <w:rsid w:val="007C3298"/>
    <w:rsid w:val="007C3967"/>
    <w:rsid w:val="007C41EB"/>
    <w:rsid w:val="007C44D8"/>
    <w:rsid w:val="007C46D5"/>
    <w:rsid w:val="007C4A14"/>
    <w:rsid w:val="007C5329"/>
    <w:rsid w:val="007C5374"/>
    <w:rsid w:val="007C54DB"/>
    <w:rsid w:val="007C595A"/>
    <w:rsid w:val="007C5C6E"/>
    <w:rsid w:val="007C5E75"/>
    <w:rsid w:val="007C608A"/>
    <w:rsid w:val="007C6481"/>
    <w:rsid w:val="007C68FE"/>
    <w:rsid w:val="007C6AB6"/>
    <w:rsid w:val="007C7073"/>
    <w:rsid w:val="007C7ABA"/>
    <w:rsid w:val="007D03B1"/>
    <w:rsid w:val="007D0544"/>
    <w:rsid w:val="007D10A8"/>
    <w:rsid w:val="007D1947"/>
    <w:rsid w:val="007D1BD5"/>
    <w:rsid w:val="007D1D32"/>
    <w:rsid w:val="007D27C4"/>
    <w:rsid w:val="007D326F"/>
    <w:rsid w:val="007D375E"/>
    <w:rsid w:val="007D38A7"/>
    <w:rsid w:val="007D39D0"/>
    <w:rsid w:val="007D3B79"/>
    <w:rsid w:val="007D3C87"/>
    <w:rsid w:val="007D3F28"/>
    <w:rsid w:val="007D4092"/>
    <w:rsid w:val="007D47AB"/>
    <w:rsid w:val="007D48A7"/>
    <w:rsid w:val="007D5078"/>
    <w:rsid w:val="007D51CF"/>
    <w:rsid w:val="007D5495"/>
    <w:rsid w:val="007D5D54"/>
    <w:rsid w:val="007D6065"/>
    <w:rsid w:val="007D61C4"/>
    <w:rsid w:val="007D6708"/>
    <w:rsid w:val="007D6728"/>
    <w:rsid w:val="007D6915"/>
    <w:rsid w:val="007D7DCA"/>
    <w:rsid w:val="007E038C"/>
    <w:rsid w:val="007E05D6"/>
    <w:rsid w:val="007E0F6F"/>
    <w:rsid w:val="007E1286"/>
    <w:rsid w:val="007E1B4A"/>
    <w:rsid w:val="007E1E55"/>
    <w:rsid w:val="007E273B"/>
    <w:rsid w:val="007E2D46"/>
    <w:rsid w:val="007E379E"/>
    <w:rsid w:val="007E3978"/>
    <w:rsid w:val="007E39B0"/>
    <w:rsid w:val="007E3F01"/>
    <w:rsid w:val="007E43F6"/>
    <w:rsid w:val="007E453C"/>
    <w:rsid w:val="007E465A"/>
    <w:rsid w:val="007E4F36"/>
    <w:rsid w:val="007E51F2"/>
    <w:rsid w:val="007E5ADD"/>
    <w:rsid w:val="007E61E7"/>
    <w:rsid w:val="007E61EE"/>
    <w:rsid w:val="007E670D"/>
    <w:rsid w:val="007E7589"/>
    <w:rsid w:val="007E75D2"/>
    <w:rsid w:val="007F0419"/>
    <w:rsid w:val="007F0563"/>
    <w:rsid w:val="007F065F"/>
    <w:rsid w:val="007F06B9"/>
    <w:rsid w:val="007F078F"/>
    <w:rsid w:val="007F1152"/>
    <w:rsid w:val="007F1164"/>
    <w:rsid w:val="007F13D2"/>
    <w:rsid w:val="007F181D"/>
    <w:rsid w:val="007F1CD4"/>
    <w:rsid w:val="007F1CF4"/>
    <w:rsid w:val="007F1F28"/>
    <w:rsid w:val="007F204E"/>
    <w:rsid w:val="007F24EC"/>
    <w:rsid w:val="007F2B9B"/>
    <w:rsid w:val="007F2C07"/>
    <w:rsid w:val="007F2E43"/>
    <w:rsid w:val="007F2F6C"/>
    <w:rsid w:val="007F2FD9"/>
    <w:rsid w:val="007F3287"/>
    <w:rsid w:val="007F3362"/>
    <w:rsid w:val="007F35A7"/>
    <w:rsid w:val="007F37A5"/>
    <w:rsid w:val="007F39E5"/>
    <w:rsid w:val="007F3FCC"/>
    <w:rsid w:val="007F41AB"/>
    <w:rsid w:val="007F4743"/>
    <w:rsid w:val="007F49B4"/>
    <w:rsid w:val="007F4A33"/>
    <w:rsid w:val="007F4AF0"/>
    <w:rsid w:val="007F4DD8"/>
    <w:rsid w:val="007F5107"/>
    <w:rsid w:val="007F547D"/>
    <w:rsid w:val="007F58AC"/>
    <w:rsid w:val="007F5B59"/>
    <w:rsid w:val="007F60C2"/>
    <w:rsid w:val="007F6152"/>
    <w:rsid w:val="007F6491"/>
    <w:rsid w:val="007F6629"/>
    <w:rsid w:val="007F7EF6"/>
    <w:rsid w:val="00800D04"/>
    <w:rsid w:val="00800F9C"/>
    <w:rsid w:val="0080107A"/>
    <w:rsid w:val="008011C8"/>
    <w:rsid w:val="008011E6"/>
    <w:rsid w:val="0080168F"/>
    <w:rsid w:val="0080268D"/>
    <w:rsid w:val="008027D1"/>
    <w:rsid w:val="00802AE5"/>
    <w:rsid w:val="0080306D"/>
    <w:rsid w:val="008039F5"/>
    <w:rsid w:val="00803FBB"/>
    <w:rsid w:val="008044A5"/>
    <w:rsid w:val="00804F3D"/>
    <w:rsid w:val="00804FC4"/>
    <w:rsid w:val="008051D3"/>
    <w:rsid w:val="008054F6"/>
    <w:rsid w:val="00806028"/>
    <w:rsid w:val="0080604A"/>
    <w:rsid w:val="00807015"/>
    <w:rsid w:val="00807E0D"/>
    <w:rsid w:val="008100F4"/>
    <w:rsid w:val="008101E6"/>
    <w:rsid w:val="00810393"/>
    <w:rsid w:val="00810B45"/>
    <w:rsid w:val="00810E58"/>
    <w:rsid w:val="008113BE"/>
    <w:rsid w:val="00811414"/>
    <w:rsid w:val="0081160C"/>
    <w:rsid w:val="008117D9"/>
    <w:rsid w:val="0081196A"/>
    <w:rsid w:val="00811E95"/>
    <w:rsid w:val="00812009"/>
    <w:rsid w:val="0081262B"/>
    <w:rsid w:val="00812CFE"/>
    <w:rsid w:val="00812DDD"/>
    <w:rsid w:val="00812F64"/>
    <w:rsid w:val="008132B6"/>
    <w:rsid w:val="008139A6"/>
    <w:rsid w:val="008139ED"/>
    <w:rsid w:val="00813FA6"/>
    <w:rsid w:val="008142B1"/>
    <w:rsid w:val="008143B2"/>
    <w:rsid w:val="008144F4"/>
    <w:rsid w:val="00814C71"/>
    <w:rsid w:val="00814F56"/>
    <w:rsid w:val="00814FAC"/>
    <w:rsid w:val="008150D1"/>
    <w:rsid w:val="00815127"/>
    <w:rsid w:val="00815664"/>
    <w:rsid w:val="00815706"/>
    <w:rsid w:val="00815E74"/>
    <w:rsid w:val="0081613C"/>
    <w:rsid w:val="008168C4"/>
    <w:rsid w:val="00817515"/>
    <w:rsid w:val="0081755A"/>
    <w:rsid w:val="008178FB"/>
    <w:rsid w:val="00817C80"/>
    <w:rsid w:val="00820A72"/>
    <w:rsid w:val="00821215"/>
    <w:rsid w:val="008212B8"/>
    <w:rsid w:val="00821528"/>
    <w:rsid w:val="00821DB5"/>
    <w:rsid w:val="00822776"/>
    <w:rsid w:val="008227AB"/>
    <w:rsid w:val="008229CD"/>
    <w:rsid w:val="00822B14"/>
    <w:rsid w:val="00822BF3"/>
    <w:rsid w:val="00822CDA"/>
    <w:rsid w:val="0082391D"/>
    <w:rsid w:val="00823A36"/>
    <w:rsid w:val="00823CBF"/>
    <w:rsid w:val="00823CE9"/>
    <w:rsid w:val="00823F7A"/>
    <w:rsid w:val="008240DB"/>
    <w:rsid w:val="00824161"/>
    <w:rsid w:val="00824217"/>
    <w:rsid w:val="00824B55"/>
    <w:rsid w:val="0082515C"/>
    <w:rsid w:val="0082524B"/>
    <w:rsid w:val="008256B7"/>
    <w:rsid w:val="00826D42"/>
    <w:rsid w:val="008270A1"/>
    <w:rsid w:val="008271F5"/>
    <w:rsid w:val="00827B5B"/>
    <w:rsid w:val="00827BD1"/>
    <w:rsid w:val="00827D15"/>
    <w:rsid w:val="00827D2A"/>
    <w:rsid w:val="00827E3D"/>
    <w:rsid w:val="00830064"/>
    <w:rsid w:val="00830229"/>
    <w:rsid w:val="00830D50"/>
    <w:rsid w:val="00831404"/>
    <w:rsid w:val="008314F3"/>
    <w:rsid w:val="008316F0"/>
    <w:rsid w:val="00831CB4"/>
    <w:rsid w:val="00831E5D"/>
    <w:rsid w:val="00831F87"/>
    <w:rsid w:val="00832596"/>
    <w:rsid w:val="00832B60"/>
    <w:rsid w:val="00832B98"/>
    <w:rsid w:val="008332F0"/>
    <w:rsid w:val="00834378"/>
    <w:rsid w:val="0083444A"/>
    <w:rsid w:val="008344B5"/>
    <w:rsid w:val="008344E8"/>
    <w:rsid w:val="00834C17"/>
    <w:rsid w:val="00835802"/>
    <w:rsid w:val="00835AF7"/>
    <w:rsid w:val="00835CDD"/>
    <w:rsid w:val="00835F6C"/>
    <w:rsid w:val="00836243"/>
    <w:rsid w:val="00836672"/>
    <w:rsid w:val="008368A9"/>
    <w:rsid w:val="00836B2E"/>
    <w:rsid w:val="00837313"/>
    <w:rsid w:val="008373F1"/>
    <w:rsid w:val="00837422"/>
    <w:rsid w:val="008376E1"/>
    <w:rsid w:val="0083777E"/>
    <w:rsid w:val="008400A4"/>
    <w:rsid w:val="00840D07"/>
    <w:rsid w:val="0084112B"/>
    <w:rsid w:val="00841C00"/>
    <w:rsid w:val="00842A45"/>
    <w:rsid w:val="00843142"/>
    <w:rsid w:val="008436C9"/>
    <w:rsid w:val="0084373B"/>
    <w:rsid w:val="0084391B"/>
    <w:rsid w:val="008440E8"/>
    <w:rsid w:val="008442C5"/>
    <w:rsid w:val="0084496E"/>
    <w:rsid w:val="00844E7E"/>
    <w:rsid w:val="00844EBC"/>
    <w:rsid w:val="00844EF0"/>
    <w:rsid w:val="00845825"/>
    <w:rsid w:val="00845C81"/>
    <w:rsid w:val="008460C8"/>
    <w:rsid w:val="00846135"/>
    <w:rsid w:val="008462D2"/>
    <w:rsid w:val="0084718E"/>
    <w:rsid w:val="00847592"/>
    <w:rsid w:val="008475EA"/>
    <w:rsid w:val="008476CF"/>
    <w:rsid w:val="00847DE8"/>
    <w:rsid w:val="00847E42"/>
    <w:rsid w:val="00850713"/>
    <w:rsid w:val="0085088E"/>
    <w:rsid w:val="008510C8"/>
    <w:rsid w:val="00851478"/>
    <w:rsid w:val="008517DB"/>
    <w:rsid w:val="00851826"/>
    <w:rsid w:val="00851F89"/>
    <w:rsid w:val="00852256"/>
    <w:rsid w:val="008525B3"/>
    <w:rsid w:val="008525BC"/>
    <w:rsid w:val="008526F4"/>
    <w:rsid w:val="00852777"/>
    <w:rsid w:val="00852A7B"/>
    <w:rsid w:val="00852CAB"/>
    <w:rsid w:val="00852EBF"/>
    <w:rsid w:val="00853661"/>
    <w:rsid w:val="0085368F"/>
    <w:rsid w:val="00853996"/>
    <w:rsid w:val="00853BF7"/>
    <w:rsid w:val="00853F7A"/>
    <w:rsid w:val="00854AA4"/>
    <w:rsid w:val="00854D64"/>
    <w:rsid w:val="0085532A"/>
    <w:rsid w:val="00856089"/>
    <w:rsid w:val="00856351"/>
    <w:rsid w:val="008564C0"/>
    <w:rsid w:val="0085653A"/>
    <w:rsid w:val="00856880"/>
    <w:rsid w:val="00856AC2"/>
    <w:rsid w:val="00856BD4"/>
    <w:rsid w:val="00857EB1"/>
    <w:rsid w:val="008603DE"/>
    <w:rsid w:val="00860916"/>
    <w:rsid w:val="00860A5F"/>
    <w:rsid w:val="00860C99"/>
    <w:rsid w:val="00860E63"/>
    <w:rsid w:val="00861727"/>
    <w:rsid w:val="008624B5"/>
    <w:rsid w:val="0086297B"/>
    <w:rsid w:val="008636BE"/>
    <w:rsid w:val="00863ABC"/>
    <w:rsid w:val="00863BDD"/>
    <w:rsid w:val="00864039"/>
    <w:rsid w:val="0086427F"/>
    <w:rsid w:val="0086444C"/>
    <w:rsid w:val="00864B23"/>
    <w:rsid w:val="00864E24"/>
    <w:rsid w:val="0086504A"/>
    <w:rsid w:val="008650F0"/>
    <w:rsid w:val="00865826"/>
    <w:rsid w:val="008659BB"/>
    <w:rsid w:val="00865B9D"/>
    <w:rsid w:val="00866059"/>
    <w:rsid w:val="00866356"/>
    <w:rsid w:val="00866414"/>
    <w:rsid w:val="0086646F"/>
    <w:rsid w:val="00866654"/>
    <w:rsid w:val="00866CF7"/>
    <w:rsid w:val="00866D6B"/>
    <w:rsid w:val="00866DE1"/>
    <w:rsid w:val="00866F1B"/>
    <w:rsid w:val="00866F9B"/>
    <w:rsid w:val="00867554"/>
    <w:rsid w:val="00867B69"/>
    <w:rsid w:val="00867BD4"/>
    <w:rsid w:val="00871299"/>
    <w:rsid w:val="00871965"/>
    <w:rsid w:val="00871F84"/>
    <w:rsid w:val="00872073"/>
    <w:rsid w:val="0087261B"/>
    <w:rsid w:val="0087331B"/>
    <w:rsid w:val="0087348C"/>
    <w:rsid w:val="00873598"/>
    <w:rsid w:val="00873EC8"/>
    <w:rsid w:val="0087435D"/>
    <w:rsid w:val="008744DF"/>
    <w:rsid w:val="008748D1"/>
    <w:rsid w:val="00874D16"/>
    <w:rsid w:val="00874DC1"/>
    <w:rsid w:val="00874FC1"/>
    <w:rsid w:val="0087544D"/>
    <w:rsid w:val="0087568D"/>
    <w:rsid w:val="00875ABA"/>
    <w:rsid w:val="00875BBF"/>
    <w:rsid w:val="00875DB0"/>
    <w:rsid w:val="00875ED2"/>
    <w:rsid w:val="0087639B"/>
    <w:rsid w:val="008763C7"/>
    <w:rsid w:val="00877050"/>
    <w:rsid w:val="00877D52"/>
    <w:rsid w:val="008810A3"/>
    <w:rsid w:val="00881144"/>
    <w:rsid w:val="0088120B"/>
    <w:rsid w:val="008812F3"/>
    <w:rsid w:val="00881AB4"/>
    <w:rsid w:val="00881ECA"/>
    <w:rsid w:val="00882025"/>
    <w:rsid w:val="00882704"/>
    <w:rsid w:val="008833A6"/>
    <w:rsid w:val="00883616"/>
    <w:rsid w:val="00883A1A"/>
    <w:rsid w:val="00883A4F"/>
    <w:rsid w:val="00884700"/>
    <w:rsid w:val="008848B9"/>
    <w:rsid w:val="00884A23"/>
    <w:rsid w:val="0088538D"/>
    <w:rsid w:val="008856BF"/>
    <w:rsid w:val="008859FA"/>
    <w:rsid w:val="00885CD6"/>
    <w:rsid w:val="00886CBF"/>
    <w:rsid w:val="00886DEE"/>
    <w:rsid w:val="00886E5E"/>
    <w:rsid w:val="008870B1"/>
    <w:rsid w:val="00887391"/>
    <w:rsid w:val="008873F4"/>
    <w:rsid w:val="00887799"/>
    <w:rsid w:val="00887A52"/>
    <w:rsid w:val="00887B26"/>
    <w:rsid w:val="00887C4E"/>
    <w:rsid w:val="00887D18"/>
    <w:rsid w:val="00887E12"/>
    <w:rsid w:val="00890029"/>
    <w:rsid w:val="00890171"/>
    <w:rsid w:val="00890507"/>
    <w:rsid w:val="008907DD"/>
    <w:rsid w:val="00890E5E"/>
    <w:rsid w:val="00891D4B"/>
    <w:rsid w:val="00891F27"/>
    <w:rsid w:val="0089237E"/>
    <w:rsid w:val="008923F2"/>
    <w:rsid w:val="008924BD"/>
    <w:rsid w:val="00893D50"/>
    <w:rsid w:val="00893E1E"/>
    <w:rsid w:val="00893EA0"/>
    <w:rsid w:val="008940BA"/>
    <w:rsid w:val="008943B5"/>
    <w:rsid w:val="00894889"/>
    <w:rsid w:val="0089508F"/>
    <w:rsid w:val="008950BF"/>
    <w:rsid w:val="00895EB8"/>
    <w:rsid w:val="00896071"/>
    <w:rsid w:val="0089611B"/>
    <w:rsid w:val="00896494"/>
    <w:rsid w:val="008965A3"/>
    <w:rsid w:val="00896B9C"/>
    <w:rsid w:val="00896BC5"/>
    <w:rsid w:val="008974EB"/>
    <w:rsid w:val="00897991"/>
    <w:rsid w:val="00897C86"/>
    <w:rsid w:val="00897E29"/>
    <w:rsid w:val="008A008B"/>
    <w:rsid w:val="008A03F0"/>
    <w:rsid w:val="008A04E4"/>
    <w:rsid w:val="008A0523"/>
    <w:rsid w:val="008A0794"/>
    <w:rsid w:val="008A0BE8"/>
    <w:rsid w:val="008A1246"/>
    <w:rsid w:val="008A1AFB"/>
    <w:rsid w:val="008A1C69"/>
    <w:rsid w:val="008A1DA3"/>
    <w:rsid w:val="008A2082"/>
    <w:rsid w:val="008A2495"/>
    <w:rsid w:val="008A2810"/>
    <w:rsid w:val="008A2BD6"/>
    <w:rsid w:val="008A2FD9"/>
    <w:rsid w:val="008A3152"/>
    <w:rsid w:val="008A330E"/>
    <w:rsid w:val="008A3503"/>
    <w:rsid w:val="008A36BA"/>
    <w:rsid w:val="008A3B6B"/>
    <w:rsid w:val="008A3BA4"/>
    <w:rsid w:val="008A3D47"/>
    <w:rsid w:val="008A3E01"/>
    <w:rsid w:val="008A3EA9"/>
    <w:rsid w:val="008A427E"/>
    <w:rsid w:val="008A4DA9"/>
    <w:rsid w:val="008A4EDA"/>
    <w:rsid w:val="008A56D8"/>
    <w:rsid w:val="008A5998"/>
    <w:rsid w:val="008A59AC"/>
    <w:rsid w:val="008A5F8D"/>
    <w:rsid w:val="008A612A"/>
    <w:rsid w:val="008A646F"/>
    <w:rsid w:val="008A647C"/>
    <w:rsid w:val="008A69BA"/>
    <w:rsid w:val="008A6F45"/>
    <w:rsid w:val="008A7290"/>
    <w:rsid w:val="008A74AA"/>
    <w:rsid w:val="008A75AA"/>
    <w:rsid w:val="008A7C2A"/>
    <w:rsid w:val="008B083A"/>
    <w:rsid w:val="008B0EF7"/>
    <w:rsid w:val="008B1028"/>
    <w:rsid w:val="008B1E3B"/>
    <w:rsid w:val="008B2303"/>
    <w:rsid w:val="008B2327"/>
    <w:rsid w:val="008B25EC"/>
    <w:rsid w:val="008B29AD"/>
    <w:rsid w:val="008B30C0"/>
    <w:rsid w:val="008B3363"/>
    <w:rsid w:val="008B3D9B"/>
    <w:rsid w:val="008B4752"/>
    <w:rsid w:val="008B5137"/>
    <w:rsid w:val="008B52F8"/>
    <w:rsid w:val="008B558E"/>
    <w:rsid w:val="008B5631"/>
    <w:rsid w:val="008B596C"/>
    <w:rsid w:val="008B5BC0"/>
    <w:rsid w:val="008B5D23"/>
    <w:rsid w:val="008B5FD8"/>
    <w:rsid w:val="008B7438"/>
    <w:rsid w:val="008B7671"/>
    <w:rsid w:val="008B793D"/>
    <w:rsid w:val="008C032B"/>
    <w:rsid w:val="008C0361"/>
    <w:rsid w:val="008C0520"/>
    <w:rsid w:val="008C06CE"/>
    <w:rsid w:val="008C0A94"/>
    <w:rsid w:val="008C0E6B"/>
    <w:rsid w:val="008C16C4"/>
    <w:rsid w:val="008C1D38"/>
    <w:rsid w:val="008C2154"/>
    <w:rsid w:val="008C2652"/>
    <w:rsid w:val="008C27F6"/>
    <w:rsid w:val="008C28EF"/>
    <w:rsid w:val="008C30EB"/>
    <w:rsid w:val="008C3427"/>
    <w:rsid w:val="008C3580"/>
    <w:rsid w:val="008C35D9"/>
    <w:rsid w:val="008C37A1"/>
    <w:rsid w:val="008C3849"/>
    <w:rsid w:val="008C4448"/>
    <w:rsid w:val="008C4516"/>
    <w:rsid w:val="008C45E6"/>
    <w:rsid w:val="008C4949"/>
    <w:rsid w:val="008C4AAB"/>
    <w:rsid w:val="008C5348"/>
    <w:rsid w:val="008C59CD"/>
    <w:rsid w:val="008C5CE7"/>
    <w:rsid w:val="008C62F7"/>
    <w:rsid w:val="008C660F"/>
    <w:rsid w:val="008C688F"/>
    <w:rsid w:val="008C714F"/>
    <w:rsid w:val="008C75E9"/>
    <w:rsid w:val="008C76AF"/>
    <w:rsid w:val="008D0557"/>
    <w:rsid w:val="008D05CA"/>
    <w:rsid w:val="008D13B7"/>
    <w:rsid w:val="008D1CCF"/>
    <w:rsid w:val="008D22E6"/>
    <w:rsid w:val="008D233D"/>
    <w:rsid w:val="008D2767"/>
    <w:rsid w:val="008D2DC3"/>
    <w:rsid w:val="008D3276"/>
    <w:rsid w:val="008D3BB4"/>
    <w:rsid w:val="008D40B1"/>
    <w:rsid w:val="008D4B6F"/>
    <w:rsid w:val="008D4F3D"/>
    <w:rsid w:val="008D55AB"/>
    <w:rsid w:val="008D6055"/>
    <w:rsid w:val="008D6A8C"/>
    <w:rsid w:val="008D71DD"/>
    <w:rsid w:val="008D7A14"/>
    <w:rsid w:val="008D7EBA"/>
    <w:rsid w:val="008E00CF"/>
    <w:rsid w:val="008E00F3"/>
    <w:rsid w:val="008E0AC5"/>
    <w:rsid w:val="008E0C4C"/>
    <w:rsid w:val="008E0D0F"/>
    <w:rsid w:val="008E0F9A"/>
    <w:rsid w:val="008E100E"/>
    <w:rsid w:val="008E14A6"/>
    <w:rsid w:val="008E2094"/>
    <w:rsid w:val="008E20EC"/>
    <w:rsid w:val="008E259B"/>
    <w:rsid w:val="008E342C"/>
    <w:rsid w:val="008E3675"/>
    <w:rsid w:val="008E38D9"/>
    <w:rsid w:val="008E3A4A"/>
    <w:rsid w:val="008E3F1C"/>
    <w:rsid w:val="008E3FA7"/>
    <w:rsid w:val="008E4370"/>
    <w:rsid w:val="008E442C"/>
    <w:rsid w:val="008E442D"/>
    <w:rsid w:val="008E4B66"/>
    <w:rsid w:val="008E4CC4"/>
    <w:rsid w:val="008E4D0D"/>
    <w:rsid w:val="008E5550"/>
    <w:rsid w:val="008E6666"/>
    <w:rsid w:val="008E6C6E"/>
    <w:rsid w:val="008E71C6"/>
    <w:rsid w:val="008E7AD3"/>
    <w:rsid w:val="008F0298"/>
    <w:rsid w:val="008F05B0"/>
    <w:rsid w:val="008F0933"/>
    <w:rsid w:val="008F0994"/>
    <w:rsid w:val="008F09CB"/>
    <w:rsid w:val="008F0B91"/>
    <w:rsid w:val="008F0CAC"/>
    <w:rsid w:val="008F0D7C"/>
    <w:rsid w:val="008F0E1D"/>
    <w:rsid w:val="008F0E24"/>
    <w:rsid w:val="008F137F"/>
    <w:rsid w:val="008F13A8"/>
    <w:rsid w:val="008F1717"/>
    <w:rsid w:val="008F22B2"/>
    <w:rsid w:val="008F22DB"/>
    <w:rsid w:val="008F2307"/>
    <w:rsid w:val="008F24BE"/>
    <w:rsid w:val="008F2D39"/>
    <w:rsid w:val="008F317B"/>
    <w:rsid w:val="008F352A"/>
    <w:rsid w:val="008F40CB"/>
    <w:rsid w:val="008F4726"/>
    <w:rsid w:val="008F4B1C"/>
    <w:rsid w:val="008F4F97"/>
    <w:rsid w:val="008F5411"/>
    <w:rsid w:val="008F5EF0"/>
    <w:rsid w:val="008F6026"/>
    <w:rsid w:val="008F6832"/>
    <w:rsid w:val="008F6DD6"/>
    <w:rsid w:val="008F760D"/>
    <w:rsid w:val="008F7D19"/>
    <w:rsid w:val="0090011D"/>
    <w:rsid w:val="00900B5C"/>
    <w:rsid w:val="0090113E"/>
    <w:rsid w:val="009011FF"/>
    <w:rsid w:val="00901268"/>
    <w:rsid w:val="0090126D"/>
    <w:rsid w:val="0090175B"/>
    <w:rsid w:val="0090188A"/>
    <w:rsid w:val="0090194F"/>
    <w:rsid w:val="00902097"/>
    <w:rsid w:val="0090213B"/>
    <w:rsid w:val="00902262"/>
    <w:rsid w:val="009024BC"/>
    <w:rsid w:val="00902E60"/>
    <w:rsid w:val="00903843"/>
    <w:rsid w:val="00903AD8"/>
    <w:rsid w:val="00903B98"/>
    <w:rsid w:val="0090402F"/>
    <w:rsid w:val="0090460F"/>
    <w:rsid w:val="00904AC8"/>
    <w:rsid w:val="00904BAE"/>
    <w:rsid w:val="00905556"/>
    <w:rsid w:val="009055E2"/>
    <w:rsid w:val="00905844"/>
    <w:rsid w:val="00905996"/>
    <w:rsid w:val="00905A26"/>
    <w:rsid w:val="009067AE"/>
    <w:rsid w:val="00906926"/>
    <w:rsid w:val="00906C44"/>
    <w:rsid w:val="00907051"/>
    <w:rsid w:val="00907077"/>
    <w:rsid w:val="009077A5"/>
    <w:rsid w:val="00907817"/>
    <w:rsid w:val="009078B8"/>
    <w:rsid w:val="00907D78"/>
    <w:rsid w:val="00910012"/>
    <w:rsid w:val="00911031"/>
    <w:rsid w:val="009110E3"/>
    <w:rsid w:val="009112C4"/>
    <w:rsid w:val="009113F6"/>
    <w:rsid w:val="00911D23"/>
    <w:rsid w:val="00912267"/>
    <w:rsid w:val="009123AA"/>
    <w:rsid w:val="00912497"/>
    <w:rsid w:val="0091265F"/>
    <w:rsid w:val="009133EA"/>
    <w:rsid w:val="00913AEA"/>
    <w:rsid w:val="00913C81"/>
    <w:rsid w:val="00913CBA"/>
    <w:rsid w:val="00913E16"/>
    <w:rsid w:val="00914035"/>
    <w:rsid w:val="009144CF"/>
    <w:rsid w:val="00914D51"/>
    <w:rsid w:val="00914DE2"/>
    <w:rsid w:val="00914F6E"/>
    <w:rsid w:val="00914FF2"/>
    <w:rsid w:val="009153EE"/>
    <w:rsid w:val="0091590C"/>
    <w:rsid w:val="00916870"/>
    <w:rsid w:val="00916F5F"/>
    <w:rsid w:val="00917731"/>
    <w:rsid w:val="00920778"/>
    <w:rsid w:val="00920B44"/>
    <w:rsid w:val="00920CCF"/>
    <w:rsid w:val="0092104A"/>
    <w:rsid w:val="00921FA6"/>
    <w:rsid w:val="00922003"/>
    <w:rsid w:val="0092212F"/>
    <w:rsid w:val="00922322"/>
    <w:rsid w:val="00922896"/>
    <w:rsid w:val="00922981"/>
    <w:rsid w:val="00923541"/>
    <w:rsid w:val="00923671"/>
    <w:rsid w:val="0092371E"/>
    <w:rsid w:val="009249F2"/>
    <w:rsid w:val="00924A87"/>
    <w:rsid w:val="00925233"/>
    <w:rsid w:val="009256EC"/>
    <w:rsid w:val="00925A37"/>
    <w:rsid w:val="00925A67"/>
    <w:rsid w:val="00926632"/>
    <w:rsid w:val="0092752D"/>
    <w:rsid w:val="00927AFF"/>
    <w:rsid w:val="00927CD0"/>
    <w:rsid w:val="00927EB6"/>
    <w:rsid w:val="009307C9"/>
    <w:rsid w:val="009312A3"/>
    <w:rsid w:val="009314A4"/>
    <w:rsid w:val="00932623"/>
    <w:rsid w:val="00933199"/>
    <w:rsid w:val="009331F7"/>
    <w:rsid w:val="0093332D"/>
    <w:rsid w:val="00933866"/>
    <w:rsid w:val="00933D46"/>
    <w:rsid w:val="00934129"/>
    <w:rsid w:val="00934488"/>
    <w:rsid w:val="00934629"/>
    <w:rsid w:val="009347DB"/>
    <w:rsid w:val="00934990"/>
    <w:rsid w:val="00934AC8"/>
    <w:rsid w:val="00935790"/>
    <w:rsid w:val="00935E4E"/>
    <w:rsid w:val="009361DF"/>
    <w:rsid w:val="00936240"/>
    <w:rsid w:val="009363AE"/>
    <w:rsid w:val="0093647E"/>
    <w:rsid w:val="00936B3C"/>
    <w:rsid w:val="00936D71"/>
    <w:rsid w:val="0093707D"/>
    <w:rsid w:val="0093734E"/>
    <w:rsid w:val="00937454"/>
    <w:rsid w:val="009376ED"/>
    <w:rsid w:val="009378C8"/>
    <w:rsid w:val="00937A37"/>
    <w:rsid w:val="00937E26"/>
    <w:rsid w:val="00940300"/>
    <w:rsid w:val="009403F4"/>
    <w:rsid w:val="00940AD0"/>
    <w:rsid w:val="00940E3A"/>
    <w:rsid w:val="009410D8"/>
    <w:rsid w:val="009410DE"/>
    <w:rsid w:val="00941319"/>
    <w:rsid w:val="009417EC"/>
    <w:rsid w:val="0094198A"/>
    <w:rsid w:val="00941ACD"/>
    <w:rsid w:val="00941EB1"/>
    <w:rsid w:val="0094212A"/>
    <w:rsid w:val="00942169"/>
    <w:rsid w:val="009421FC"/>
    <w:rsid w:val="009427BF"/>
    <w:rsid w:val="00942DC1"/>
    <w:rsid w:val="00943003"/>
    <w:rsid w:val="00943238"/>
    <w:rsid w:val="009432BD"/>
    <w:rsid w:val="009435EB"/>
    <w:rsid w:val="00943A74"/>
    <w:rsid w:val="00944184"/>
    <w:rsid w:val="00944B3C"/>
    <w:rsid w:val="00944D93"/>
    <w:rsid w:val="00944E3F"/>
    <w:rsid w:val="0094574D"/>
    <w:rsid w:val="009463E5"/>
    <w:rsid w:val="00946C15"/>
    <w:rsid w:val="00946E46"/>
    <w:rsid w:val="00946E4F"/>
    <w:rsid w:val="00946FFE"/>
    <w:rsid w:val="00947573"/>
    <w:rsid w:val="00950819"/>
    <w:rsid w:val="00950B2A"/>
    <w:rsid w:val="00950D7B"/>
    <w:rsid w:val="0095164A"/>
    <w:rsid w:val="00951761"/>
    <w:rsid w:val="009517C6"/>
    <w:rsid w:val="009517E3"/>
    <w:rsid w:val="00952295"/>
    <w:rsid w:val="00952560"/>
    <w:rsid w:val="00952984"/>
    <w:rsid w:val="00953833"/>
    <w:rsid w:val="00953A95"/>
    <w:rsid w:val="00953CA7"/>
    <w:rsid w:val="00953FE3"/>
    <w:rsid w:val="0095411F"/>
    <w:rsid w:val="009542C9"/>
    <w:rsid w:val="009545B3"/>
    <w:rsid w:val="009545BB"/>
    <w:rsid w:val="0095494E"/>
    <w:rsid w:val="00955540"/>
    <w:rsid w:val="00955715"/>
    <w:rsid w:val="009557CB"/>
    <w:rsid w:val="00955A52"/>
    <w:rsid w:val="009567F2"/>
    <w:rsid w:val="0095728B"/>
    <w:rsid w:val="0095732E"/>
    <w:rsid w:val="009600CE"/>
    <w:rsid w:val="00960679"/>
    <w:rsid w:val="009606FA"/>
    <w:rsid w:val="00960AA2"/>
    <w:rsid w:val="00960DA4"/>
    <w:rsid w:val="00960E4D"/>
    <w:rsid w:val="009614F8"/>
    <w:rsid w:val="009615AC"/>
    <w:rsid w:val="0096199A"/>
    <w:rsid w:val="00961AE0"/>
    <w:rsid w:val="00961E8E"/>
    <w:rsid w:val="009623A5"/>
    <w:rsid w:val="009626BD"/>
    <w:rsid w:val="0096291B"/>
    <w:rsid w:val="00962B10"/>
    <w:rsid w:val="00962CAC"/>
    <w:rsid w:val="0096336F"/>
    <w:rsid w:val="0096414C"/>
    <w:rsid w:val="009641C6"/>
    <w:rsid w:val="009644DB"/>
    <w:rsid w:val="009646BA"/>
    <w:rsid w:val="00965671"/>
    <w:rsid w:val="009668DE"/>
    <w:rsid w:val="00966AB5"/>
    <w:rsid w:val="00967458"/>
    <w:rsid w:val="009676E4"/>
    <w:rsid w:val="00967895"/>
    <w:rsid w:val="00967AC9"/>
    <w:rsid w:val="00967B41"/>
    <w:rsid w:val="00970C2A"/>
    <w:rsid w:val="009710F9"/>
    <w:rsid w:val="00971187"/>
    <w:rsid w:val="009714C6"/>
    <w:rsid w:val="00971AD2"/>
    <w:rsid w:val="00971CF1"/>
    <w:rsid w:val="00971D48"/>
    <w:rsid w:val="00971DCA"/>
    <w:rsid w:val="00971E24"/>
    <w:rsid w:val="00972254"/>
    <w:rsid w:val="00972535"/>
    <w:rsid w:val="00972576"/>
    <w:rsid w:val="009727B6"/>
    <w:rsid w:val="00972864"/>
    <w:rsid w:val="00972D10"/>
    <w:rsid w:val="00973DC9"/>
    <w:rsid w:val="00973E55"/>
    <w:rsid w:val="00973FBC"/>
    <w:rsid w:val="009740A5"/>
    <w:rsid w:val="00974419"/>
    <w:rsid w:val="009747E6"/>
    <w:rsid w:val="009748AF"/>
    <w:rsid w:val="00974981"/>
    <w:rsid w:val="00974B63"/>
    <w:rsid w:val="00974C1B"/>
    <w:rsid w:val="00974DF5"/>
    <w:rsid w:val="00975489"/>
    <w:rsid w:val="00975AF1"/>
    <w:rsid w:val="00975D42"/>
    <w:rsid w:val="00975F03"/>
    <w:rsid w:val="00975F1F"/>
    <w:rsid w:val="00975FE7"/>
    <w:rsid w:val="0097647B"/>
    <w:rsid w:val="00977141"/>
    <w:rsid w:val="00977169"/>
    <w:rsid w:val="00977222"/>
    <w:rsid w:val="0097764B"/>
    <w:rsid w:val="00977AB5"/>
    <w:rsid w:val="00980342"/>
    <w:rsid w:val="00980392"/>
    <w:rsid w:val="00980940"/>
    <w:rsid w:val="00980ADE"/>
    <w:rsid w:val="00980C27"/>
    <w:rsid w:val="00980F3B"/>
    <w:rsid w:val="00981084"/>
    <w:rsid w:val="00981247"/>
    <w:rsid w:val="009817B5"/>
    <w:rsid w:val="00981E1E"/>
    <w:rsid w:val="00981E49"/>
    <w:rsid w:val="00982722"/>
    <w:rsid w:val="009829FA"/>
    <w:rsid w:val="00982B4F"/>
    <w:rsid w:val="00982EB8"/>
    <w:rsid w:val="00983203"/>
    <w:rsid w:val="00983984"/>
    <w:rsid w:val="00983E17"/>
    <w:rsid w:val="009840C4"/>
    <w:rsid w:val="009850D1"/>
    <w:rsid w:val="00985BDA"/>
    <w:rsid w:val="00986174"/>
    <w:rsid w:val="00986606"/>
    <w:rsid w:val="00986821"/>
    <w:rsid w:val="00986CE4"/>
    <w:rsid w:val="00987131"/>
    <w:rsid w:val="00987780"/>
    <w:rsid w:val="00987886"/>
    <w:rsid w:val="00987900"/>
    <w:rsid w:val="00987E40"/>
    <w:rsid w:val="00987E5B"/>
    <w:rsid w:val="009902DA"/>
    <w:rsid w:val="0099156D"/>
    <w:rsid w:val="00991BB8"/>
    <w:rsid w:val="00991FCB"/>
    <w:rsid w:val="00992599"/>
    <w:rsid w:val="00992611"/>
    <w:rsid w:val="00992B6A"/>
    <w:rsid w:val="00992F7C"/>
    <w:rsid w:val="00993182"/>
    <w:rsid w:val="009934CE"/>
    <w:rsid w:val="009935F8"/>
    <w:rsid w:val="009936CC"/>
    <w:rsid w:val="0099453A"/>
    <w:rsid w:val="009945AA"/>
    <w:rsid w:val="0099561B"/>
    <w:rsid w:val="00995DA4"/>
    <w:rsid w:val="009961A8"/>
    <w:rsid w:val="009962EE"/>
    <w:rsid w:val="009962F8"/>
    <w:rsid w:val="00996D2A"/>
    <w:rsid w:val="0099795E"/>
    <w:rsid w:val="009A006E"/>
    <w:rsid w:val="009A018D"/>
    <w:rsid w:val="009A05D3"/>
    <w:rsid w:val="009A0870"/>
    <w:rsid w:val="009A0AED"/>
    <w:rsid w:val="009A0FED"/>
    <w:rsid w:val="009A1792"/>
    <w:rsid w:val="009A1E46"/>
    <w:rsid w:val="009A1EC9"/>
    <w:rsid w:val="009A2171"/>
    <w:rsid w:val="009A3353"/>
    <w:rsid w:val="009A3DE4"/>
    <w:rsid w:val="009A3F4C"/>
    <w:rsid w:val="009A3FC2"/>
    <w:rsid w:val="009A41E0"/>
    <w:rsid w:val="009A41FC"/>
    <w:rsid w:val="009A4908"/>
    <w:rsid w:val="009A4B0A"/>
    <w:rsid w:val="009A5753"/>
    <w:rsid w:val="009A576D"/>
    <w:rsid w:val="009A5897"/>
    <w:rsid w:val="009A5BF8"/>
    <w:rsid w:val="009A6581"/>
    <w:rsid w:val="009A666B"/>
    <w:rsid w:val="009A70E6"/>
    <w:rsid w:val="009A70EF"/>
    <w:rsid w:val="009A7582"/>
    <w:rsid w:val="009A77B3"/>
    <w:rsid w:val="009A7B98"/>
    <w:rsid w:val="009A7EB0"/>
    <w:rsid w:val="009B06F4"/>
    <w:rsid w:val="009B086B"/>
    <w:rsid w:val="009B09C8"/>
    <w:rsid w:val="009B11CF"/>
    <w:rsid w:val="009B150A"/>
    <w:rsid w:val="009B184E"/>
    <w:rsid w:val="009B1D41"/>
    <w:rsid w:val="009B2608"/>
    <w:rsid w:val="009B2B38"/>
    <w:rsid w:val="009B3762"/>
    <w:rsid w:val="009B3B76"/>
    <w:rsid w:val="009B3B95"/>
    <w:rsid w:val="009B3C70"/>
    <w:rsid w:val="009B4040"/>
    <w:rsid w:val="009B4454"/>
    <w:rsid w:val="009B4549"/>
    <w:rsid w:val="009B4F8D"/>
    <w:rsid w:val="009B5163"/>
    <w:rsid w:val="009B5A0C"/>
    <w:rsid w:val="009B5DF5"/>
    <w:rsid w:val="009B5E59"/>
    <w:rsid w:val="009B6182"/>
    <w:rsid w:val="009B63F4"/>
    <w:rsid w:val="009B66B1"/>
    <w:rsid w:val="009B6E8F"/>
    <w:rsid w:val="009B75C7"/>
    <w:rsid w:val="009B7990"/>
    <w:rsid w:val="009B7C3E"/>
    <w:rsid w:val="009B7D57"/>
    <w:rsid w:val="009C059C"/>
    <w:rsid w:val="009C0926"/>
    <w:rsid w:val="009C095D"/>
    <w:rsid w:val="009C1401"/>
    <w:rsid w:val="009C1CC3"/>
    <w:rsid w:val="009C1DC9"/>
    <w:rsid w:val="009C1F5F"/>
    <w:rsid w:val="009C21D6"/>
    <w:rsid w:val="009C2C03"/>
    <w:rsid w:val="009C31E3"/>
    <w:rsid w:val="009C35C6"/>
    <w:rsid w:val="009C35F8"/>
    <w:rsid w:val="009C369E"/>
    <w:rsid w:val="009C3C0B"/>
    <w:rsid w:val="009C3DB6"/>
    <w:rsid w:val="009C4061"/>
    <w:rsid w:val="009C4594"/>
    <w:rsid w:val="009C488D"/>
    <w:rsid w:val="009C5A34"/>
    <w:rsid w:val="009C5C42"/>
    <w:rsid w:val="009C5F01"/>
    <w:rsid w:val="009C5F0C"/>
    <w:rsid w:val="009C61D5"/>
    <w:rsid w:val="009C718C"/>
    <w:rsid w:val="009C77B5"/>
    <w:rsid w:val="009C77B9"/>
    <w:rsid w:val="009C785C"/>
    <w:rsid w:val="009D0697"/>
    <w:rsid w:val="009D0898"/>
    <w:rsid w:val="009D096F"/>
    <w:rsid w:val="009D0972"/>
    <w:rsid w:val="009D0B80"/>
    <w:rsid w:val="009D0E22"/>
    <w:rsid w:val="009D12AB"/>
    <w:rsid w:val="009D12D4"/>
    <w:rsid w:val="009D2D3F"/>
    <w:rsid w:val="009D2F74"/>
    <w:rsid w:val="009D3573"/>
    <w:rsid w:val="009D36E8"/>
    <w:rsid w:val="009D421C"/>
    <w:rsid w:val="009D4590"/>
    <w:rsid w:val="009D48D9"/>
    <w:rsid w:val="009D49F4"/>
    <w:rsid w:val="009D4F75"/>
    <w:rsid w:val="009D5372"/>
    <w:rsid w:val="009D5463"/>
    <w:rsid w:val="009D578B"/>
    <w:rsid w:val="009D5EBC"/>
    <w:rsid w:val="009D6289"/>
    <w:rsid w:val="009D673B"/>
    <w:rsid w:val="009D6B5F"/>
    <w:rsid w:val="009D6EA4"/>
    <w:rsid w:val="009D751D"/>
    <w:rsid w:val="009D7585"/>
    <w:rsid w:val="009D7A8E"/>
    <w:rsid w:val="009D7C48"/>
    <w:rsid w:val="009E0E88"/>
    <w:rsid w:val="009E1230"/>
    <w:rsid w:val="009E19A1"/>
    <w:rsid w:val="009E1E98"/>
    <w:rsid w:val="009E2071"/>
    <w:rsid w:val="009E2170"/>
    <w:rsid w:val="009E23E9"/>
    <w:rsid w:val="009E26C8"/>
    <w:rsid w:val="009E2C94"/>
    <w:rsid w:val="009E2E2E"/>
    <w:rsid w:val="009E3160"/>
    <w:rsid w:val="009E33D6"/>
    <w:rsid w:val="009E392C"/>
    <w:rsid w:val="009E3A50"/>
    <w:rsid w:val="009E3EA1"/>
    <w:rsid w:val="009E437B"/>
    <w:rsid w:val="009E4473"/>
    <w:rsid w:val="009E46AB"/>
    <w:rsid w:val="009E4B8E"/>
    <w:rsid w:val="009E51E3"/>
    <w:rsid w:val="009E5C37"/>
    <w:rsid w:val="009E5CCF"/>
    <w:rsid w:val="009E5F33"/>
    <w:rsid w:val="009E6389"/>
    <w:rsid w:val="009E63B9"/>
    <w:rsid w:val="009E63D3"/>
    <w:rsid w:val="009E65F2"/>
    <w:rsid w:val="009E6704"/>
    <w:rsid w:val="009E73F8"/>
    <w:rsid w:val="009E7532"/>
    <w:rsid w:val="009E787C"/>
    <w:rsid w:val="009E7933"/>
    <w:rsid w:val="009E7993"/>
    <w:rsid w:val="009E7C2B"/>
    <w:rsid w:val="009E7CA1"/>
    <w:rsid w:val="009E7EC3"/>
    <w:rsid w:val="009F0281"/>
    <w:rsid w:val="009F054F"/>
    <w:rsid w:val="009F0FEC"/>
    <w:rsid w:val="009F11AF"/>
    <w:rsid w:val="009F13E7"/>
    <w:rsid w:val="009F16BC"/>
    <w:rsid w:val="009F179B"/>
    <w:rsid w:val="009F1A7F"/>
    <w:rsid w:val="009F1B3B"/>
    <w:rsid w:val="009F24B8"/>
    <w:rsid w:val="009F2545"/>
    <w:rsid w:val="009F26B1"/>
    <w:rsid w:val="009F2789"/>
    <w:rsid w:val="009F2819"/>
    <w:rsid w:val="009F28B7"/>
    <w:rsid w:val="009F2C29"/>
    <w:rsid w:val="009F3E81"/>
    <w:rsid w:val="009F42EF"/>
    <w:rsid w:val="009F4368"/>
    <w:rsid w:val="009F4495"/>
    <w:rsid w:val="009F46E9"/>
    <w:rsid w:val="009F49D5"/>
    <w:rsid w:val="009F4C8E"/>
    <w:rsid w:val="009F4E53"/>
    <w:rsid w:val="009F5442"/>
    <w:rsid w:val="009F5479"/>
    <w:rsid w:val="009F55F2"/>
    <w:rsid w:val="009F63BF"/>
    <w:rsid w:val="009F6846"/>
    <w:rsid w:val="009F6C17"/>
    <w:rsid w:val="009F7156"/>
    <w:rsid w:val="009F73BE"/>
    <w:rsid w:val="009F79FB"/>
    <w:rsid w:val="009F7D87"/>
    <w:rsid w:val="00A0046B"/>
    <w:rsid w:val="00A005EF"/>
    <w:rsid w:val="00A0070F"/>
    <w:rsid w:val="00A007A2"/>
    <w:rsid w:val="00A0154D"/>
    <w:rsid w:val="00A017DB"/>
    <w:rsid w:val="00A01A1D"/>
    <w:rsid w:val="00A01C48"/>
    <w:rsid w:val="00A01CBD"/>
    <w:rsid w:val="00A01D61"/>
    <w:rsid w:val="00A02423"/>
    <w:rsid w:val="00A02594"/>
    <w:rsid w:val="00A028DF"/>
    <w:rsid w:val="00A02E3E"/>
    <w:rsid w:val="00A0315A"/>
    <w:rsid w:val="00A03625"/>
    <w:rsid w:val="00A03E09"/>
    <w:rsid w:val="00A03E10"/>
    <w:rsid w:val="00A03EB3"/>
    <w:rsid w:val="00A04292"/>
    <w:rsid w:val="00A048E8"/>
    <w:rsid w:val="00A04AC9"/>
    <w:rsid w:val="00A04E90"/>
    <w:rsid w:val="00A052B5"/>
    <w:rsid w:val="00A05418"/>
    <w:rsid w:val="00A057A0"/>
    <w:rsid w:val="00A05B4E"/>
    <w:rsid w:val="00A060AF"/>
    <w:rsid w:val="00A06342"/>
    <w:rsid w:val="00A06480"/>
    <w:rsid w:val="00A064C2"/>
    <w:rsid w:val="00A06673"/>
    <w:rsid w:val="00A06866"/>
    <w:rsid w:val="00A06AE7"/>
    <w:rsid w:val="00A06C6C"/>
    <w:rsid w:val="00A06C7D"/>
    <w:rsid w:val="00A074FA"/>
    <w:rsid w:val="00A10230"/>
    <w:rsid w:val="00A109FD"/>
    <w:rsid w:val="00A10F73"/>
    <w:rsid w:val="00A112A9"/>
    <w:rsid w:val="00A128A3"/>
    <w:rsid w:val="00A12C27"/>
    <w:rsid w:val="00A12D01"/>
    <w:rsid w:val="00A12EB4"/>
    <w:rsid w:val="00A1321A"/>
    <w:rsid w:val="00A13A42"/>
    <w:rsid w:val="00A13CC2"/>
    <w:rsid w:val="00A13F4E"/>
    <w:rsid w:val="00A13FF5"/>
    <w:rsid w:val="00A145C3"/>
    <w:rsid w:val="00A155BC"/>
    <w:rsid w:val="00A162E4"/>
    <w:rsid w:val="00A16530"/>
    <w:rsid w:val="00A16EFA"/>
    <w:rsid w:val="00A1711B"/>
    <w:rsid w:val="00A1746C"/>
    <w:rsid w:val="00A17722"/>
    <w:rsid w:val="00A17758"/>
    <w:rsid w:val="00A17CB4"/>
    <w:rsid w:val="00A17EAC"/>
    <w:rsid w:val="00A17EB6"/>
    <w:rsid w:val="00A17F8C"/>
    <w:rsid w:val="00A20737"/>
    <w:rsid w:val="00A2079C"/>
    <w:rsid w:val="00A2082A"/>
    <w:rsid w:val="00A208A5"/>
    <w:rsid w:val="00A20D60"/>
    <w:rsid w:val="00A2142D"/>
    <w:rsid w:val="00A21587"/>
    <w:rsid w:val="00A2163D"/>
    <w:rsid w:val="00A21A68"/>
    <w:rsid w:val="00A21AEE"/>
    <w:rsid w:val="00A21DD9"/>
    <w:rsid w:val="00A221F6"/>
    <w:rsid w:val="00A22AE8"/>
    <w:rsid w:val="00A235D8"/>
    <w:rsid w:val="00A23D91"/>
    <w:rsid w:val="00A24FB7"/>
    <w:rsid w:val="00A25316"/>
    <w:rsid w:val="00A2539E"/>
    <w:rsid w:val="00A253F4"/>
    <w:rsid w:val="00A255FC"/>
    <w:rsid w:val="00A258F9"/>
    <w:rsid w:val="00A25E36"/>
    <w:rsid w:val="00A260DD"/>
    <w:rsid w:val="00A2650A"/>
    <w:rsid w:val="00A26610"/>
    <w:rsid w:val="00A268FE"/>
    <w:rsid w:val="00A26ABD"/>
    <w:rsid w:val="00A26D20"/>
    <w:rsid w:val="00A27639"/>
    <w:rsid w:val="00A2781C"/>
    <w:rsid w:val="00A27E29"/>
    <w:rsid w:val="00A3016A"/>
    <w:rsid w:val="00A3053B"/>
    <w:rsid w:val="00A30865"/>
    <w:rsid w:val="00A30AED"/>
    <w:rsid w:val="00A30DDB"/>
    <w:rsid w:val="00A310DB"/>
    <w:rsid w:val="00A3132E"/>
    <w:rsid w:val="00A31498"/>
    <w:rsid w:val="00A31644"/>
    <w:rsid w:val="00A3181A"/>
    <w:rsid w:val="00A31AC3"/>
    <w:rsid w:val="00A3268F"/>
    <w:rsid w:val="00A32B47"/>
    <w:rsid w:val="00A32CDF"/>
    <w:rsid w:val="00A33662"/>
    <w:rsid w:val="00A33811"/>
    <w:rsid w:val="00A33BD9"/>
    <w:rsid w:val="00A33D7C"/>
    <w:rsid w:val="00A340B3"/>
    <w:rsid w:val="00A3421D"/>
    <w:rsid w:val="00A34CBD"/>
    <w:rsid w:val="00A3515E"/>
    <w:rsid w:val="00A353E0"/>
    <w:rsid w:val="00A3591E"/>
    <w:rsid w:val="00A35E6D"/>
    <w:rsid w:val="00A36A1A"/>
    <w:rsid w:val="00A37023"/>
    <w:rsid w:val="00A37652"/>
    <w:rsid w:val="00A37DCD"/>
    <w:rsid w:val="00A37E76"/>
    <w:rsid w:val="00A4034C"/>
    <w:rsid w:val="00A40D1E"/>
    <w:rsid w:val="00A41729"/>
    <w:rsid w:val="00A41EC4"/>
    <w:rsid w:val="00A422AC"/>
    <w:rsid w:val="00A4237F"/>
    <w:rsid w:val="00A42955"/>
    <w:rsid w:val="00A42CA7"/>
    <w:rsid w:val="00A42D75"/>
    <w:rsid w:val="00A42D96"/>
    <w:rsid w:val="00A443AE"/>
    <w:rsid w:val="00A44964"/>
    <w:rsid w:val="00A44CE5"/>
    <w:rsid w:val="00A45023"/>
    <w:rsid w:val="00A45707"/>
    <w:rsid w:val="00A457E1"/>
    <w:rsid w:val="00A458D9"/>
    <w:rsid w:val="00A45D0A"/>
    <w:rsid w:val="00A45E47"/>
    <w:rsid w:val="00A45E99"/>
    <w:rsid w:val="00A46100"/>
    <w:rsid w:val="00A4677C"/>
    <w:rsid w:val="00A479AD"/>
    <w:rsid w:val="00A47B55"/>
    <w:rsid w:val="00A50157"/>
    <w:rsid w:val="00A5022D"/>
    <w:rsid w:val="00A507E9"/>
    <w:rsid w:val="00A50D7B"/>
    <w:rsid w:val="00A50EF5"/>
    <w:rsid w:val="00A5110F"/>
    <w:rsid w:val="00A51B87"/>
    <w:rsid w:val="00A526BA"/>
    <w:rsid w:val="00A52994"/>
    <w:rsid w:val="00A52CAB"/>
    <w:rsid w:val="00A52E67"/>
    <w:rsid w:val="00A5306E"/>
    <w:rsid w:val="00A53094"/>
    <w:rsid w:val="00A530F0"/>
    <w:rsid w:val="00A530FA"/>
    <w:rsid w:val="00A5349E"/>
    <w:rsid w:val="00A53644"/>
    <w:rsid w:val="00A538AF"/>
    <w:rsid w:val="00A53A6E"/>
    <w:rsid w:val="00A53BF2"/>
    <w:rsid w:val="00A53C47"/>
    <w:rsid w:val="00A54286"/>
    <w:rsid w:val="00A54D63"/>
    <w:rsid w:val="00A54DCA"/>
    <w:rsid w:val="00A5531D"/>
    <w:rsid w:val="00A5536E"/>
    <w:rsid w:val="00A5599D"/>
    <w:rsid w:val="00A55F26"/>
    <w:rsid w:val="00A560E6"/>
    <w:rsid w:val="00A5682D"/>
    <w:rsid w:val="00A56A2A"/>
    <w:rsid w:val="00A573B9"/>
    <w:rsid w:val="00A5751E"/>
    <w:rsid w:val="00A57E03"/>
    <w:rsid w:val="00A57F6C"/>
    <w:rsid w:val="00A60EBE"/>
    <w:rsid w:val="00A61533"/>
    <w:rsid w:val="00A61AAE"/>
    <w:rsid w:val="00A6211F"/>
    <w:rsid w:val="00A62D93"/>
    <w:rsid w:val="00A63072"/>
    <w:rsid w:val="00A63F55"/>
    <w:rsid w:val="00A640EC"/>
    <w:rsid w:val="00A642F5"/>
    <w:rsid w:val="00A64361"/>
    <w:rsid w:val="00A64B3D"/>
    <w:rsid w:val="00A64F2E"/>
    <w:rsid w:val="00A65C3B"/>
    <w:rsid w:val="00A65D5F"/>
    <w:rsid w:val="00A65F26"/>
    <w:rsid w:val="00A66749"/>
    <w:rsid w:val="00A670E4"/>
    <w:rsid w:val="00A67241"/>
    <w:rsid w:val="00A676FF"/>
    <w:rsid w:val="00A67767"/>
    <w:rsid w:val="00A67B9D"/>
    <w:rsid w:val="00A70405"/>
    <w:rsid w:val="00A70AA4"/>
    <w:rsid w:val="00A70EBE"/>
    <w:rsid w:val="00A7114C"/>
    <w:rsid w:val="00A71745"/>
    <w:rsid w:val="00A71FD9"/>
    <w:rsid w:val="00A7218C"/>
    <w:rsid w:val="00A72433"/>
    <w:rsid w:val="00A72B60"/>
    <w:rsid w:val="00A72C69"/>
    <w:rsid w:val="00A73317"/>
    <w:rsid w:val="00A7451A"/>
    <w:rsid w:val="00A74C08"/>
    <w:rsid w:val="00A74CF0"/>
    <w:rsid w:val="00A74E62"/>
    <w:rsid w:val="00A75231"/>
    <w:rsid w:val="00A75454"/>
    <w:rsid w:val="00A7570D"/>
    <w:rsid w:val="00A7574F"/>
    <w:rsid w:val="00A75E51"/>
    <w:rsid w:val="00A76B96"/>
    <w:rsid w:val="00A76F2B"/>
    <w:rsid w:val="00A773F1"/>
    <w:rsid w:val="00A77422"/>
    <w:rsid w:val="00A77975"/>
    <w:rsid w:val="00A77BCC"/>
    <w:rsid w:val="00A77EDB"/>
    <w:rsid w:val="00A77EEE"/>
    <w:rsid w:val="00A80104"/>
    <w:rsid w:val="00A80936"/>
    <w:rsid w:val="00A80ACA"/>
    <w:rsid w:val="00A80B7C"/>
    <w:rsid w:val="00A80D10"/>
    <w:rsid w:val="00A82135"/>
    <w:rsid w:val="00A8219F"/>
    <w:rsid w:val="00A823C4"/>
    <w:rsid w:val="00A825FE"/>
    <w:rsid w:val="00A82A0F"/>
    <w:rsid w:val="00A82B2F"/>
    <w:rsid w:val="00A82F0C"/>
    <w:rsid w:val="00A836FD"/>
    <w:rsid w:val="00A83984"/>
    <w:rsid w:val="00A83A19"/>
    <w:rsid w:val="00A83C22"/>
    <w:rsid w:val="00A83E7D"/>
    <w:rsid w:val="00A84516"/>
    <w:rsid w:val="00A845A6"/>
    <w:rsid w:val="00A84FAA"/>
    <w:rsid w:val="00A85507"/>
    <w:rsid w:val="00A85522"/>
    <w:rsid w:val="00A8594B"/>
    <w:rsid w:val="00A86352"/>
    <w:rsid w:val="00A86532"/>
    <w:rsid w:val="00A86724"/>
    <w:rsid w:val="00A86A5A"/>
    <w:rsid w:val="00A87070"/>
    <w:rsid w:val="00A871B4"/>
    <w:rsid w:val="00A873C6"/>
    <w:rsid w:val="00A87AF6"/>
    <w:rsid w:val="00A90412"/>
    <w:rsid w:val="00A9056D"/>
    <w:rsid w:val="00A90915"/>
    <w:rsid w:val="00A90B14"/>
    <w:rsid w:val="00A911EA"/>
    <w:rsid w:val="00A912BE"/>
    <w:rsid w:val="00A914FD"/>
    <w:rsid w:val="00A91A9D"/>
    <w:rsid w:val="00A922F4"/>
    <w:rsid w:val="00A92ADA"/>
    <w:rsid w:val="00A92B36"/>
    <w:rsid w:val="00A92DCE"/>
    <w:rsid w:val="00A93154"/>
    <w:rsid w:val="00A934B8"/>
    <w:rsid w:val="00A93DB4"/>
    <w:rsid w:val="00A93FCC"/>
    <w:rsid w:val="00A948ED"/>
    <w:rsid w:val="00A94A26"/>
    <w:rsid w:val="00A94C2C"/>
    <w:rsid w:val="00A95014"/>
    <w:rsid w:val="00A95587"/>
    <w:rsid w:val="00A95847"/>
    <w:rsid w:val="00A95AC3"/>
    <w:rsid w:val="00A95BCE"/>
    <w:rsid w:val="00A95C4C"/>
    <w:rsid w:val="00A96293"/>
    <w:rsid w:val="00A962AD"/>
    <w:rsid w:val="00A96582"/>
    <w:rsid w:val="00A96ABF"/>
    <w:rsid w:val="00A96B5C"/>
    <w:rsid w:val="00A97BE8"/>
    <w:rsid w:val="00AA014E"/>
    <w:rsid w:val="00AA0337"/>
    <w:rsid w:val="00AA047F"/>
    <w:rsid w:val="00AA05A0"/>
    <w:rsid w:val="00AA081D"/>
    <w:rsid w:val="00AA0DBD"/>
    <w:rsid w:val="00AA1446"/>
    <w:rsid w:val="00AA14B2"/>
    <w:rsid w:val="00AA17B2"/>
    <w:rsid w:val="00AA1863"/>
    <w:rsid w:val="00AA1ED4"/>
    <w:rsid w:val="00AA2152"/>
    <w:rsid w:val="00AA21ED"/>
    <w:rsid w:val="00AA2284"/>
    <w:rsid w:val="00AA228F"/>
    <w:rsid w:val="00AA27D2"/>
    <w:rsid w:val="00AA291F"/>
    <w:rsid w:val="00AA3262"/>
    <w:rsid w:val="00AA3EEF"/>
    <w:rsid w:val="00AA4261"/>
    <w:rsid w:val="00AA42E9"/>
    <w:rsid w:val="00AA4471"/>
    <w:rsid w:val="00AA452C"/>
    <w:rsid w:val="00AA4AAC"/>
    <w:rsid w:val="00AA4AE4"/>
    <w:rsid w:val="00AA51C9"/>
    <w:rsid w:val="00AA524F"/>
    <w:rsid w:val="00AA58D2"/>
    <w:rsid w:val="00AA5A32"/>
    <w:rsid w:val="00AA5BDD"/>
    <w:rsid w:val="00AA5DA5"/>
    <w:rsid w:val="00AA62BD"/>
    <w:rsid w:val="00AA67F0"/>
    <w:rsid w:val="00AA6ABD"/>
    <w:rsid w:val="00AA7354"/>
    <w:rsid w:val="00AA7DA7"/>
    <w:rsid w:val="00AA7E76"/>
    <w:rsid w:val="00AA7F26"/>
    <w:rsid w:val="00AB006F"/>
    <w:rsid w:val="00AB01FB"/>
    <w:rsid w:val="00AB056E"/>
    <w:rsid w:val="00AB05B1"/>
    <w:rsid w:val="00AB0CB7"/>
    <w:rsid w:val="00AB0DFF"/>
    <w:rsid w:val="00AB107D"/>
    <w:rsid w:val="00AB2635"/>
    <w:rsid w:val="00AB26B5"/>
    <w:rsid w:val="00AB2CB0"/>
    <w:rsid w:val="00AB2DB8"/>
    <w:rsid w:val="00AB3286"/>
    <w:rsid w:val="00AB3396"/>
    <w:rsid w:val="00AB3BC3"/>
    <w:rsid w:val="00AB3D83"/>
    <w:rsid w:val="00AB3DBE"/>
    <w:rsid w:val="00AB46E6"/>
    <w:rsid w:val="00AB5261"/>
    <w:rsid w:val="00AB5899"/>
    <w:rsid w:val="00AB69AA"/>
    <w:rsid w:val="00AB6BA0"/>
    <w:rsid w:val="00AB6C9E"/>
    <w:rsid w:val="00AB754D"/>
    <w:rsid w:val="00AB758D"/>
    <w:rsid w:val="00AB76A6"/>
    <w:rsid w:val="00AC0096"/>
    <w:rsid w:val="00AC00A1"/>
    <w:rsid w:val="00AC0163"/>
    <w:rsid w:val="00AC0214"/>
    <w:rsid w:val="00AC07A8"/>
    <w:rsid w:val="00AC0B64"/>
    <w:rsid w:val="00AC10F7"/>
    <w:rsid w:val="00AC111A"/>
    <w:rsid w:val="00AC1A01"/>
    <w:rsid w:val="00AC1A6A"/>
    <w:rsid w:val="00AC207B"/>
    <w:rsid w:val="00AC2113"/>
    <w:rsid w:val="00AC229A"/>
    <w:rsid w:val="00AC2444"/>
    <w:rsid w:val="00AC2841"/>
    <w:rsid w:val="00AC286A"/>
    <w:rsid w:val="00AC298C"/>
    <w:rsid w:val="00AC2F15"/>
    <w:rsid w:val="00AC3AE2"/>
    <w:rsid w:val="00AC3C51"/>
    <w:rsid w:val="00AC3D71"/>
    <w:rsid w:val="00AC3FB1"/>
    <w:rsid w:val="00AC4073"/>
    <w:rsid w:val="00AC4703"/>
    <w:rsid w:val="00AC4AA1"/>
    <w:rsid w:val="00AC4C09"/>
    <w:rsid w:val="00AC4C42"/>
    <w:rsid w:val="00AC4EC3"/>
    <w:rsid w:val="00AC521D"/>
    <w:rsid w:val="00AC5403"/>
    <w:rsid w:val="00AC5A63"/>
    <w:rsid w:val="00AC5B0D"/>
    <w:rsid w:val="00AC5E9A"/>
    <w:rsid w:val="00AC6AFE"/>
    <w:rsid w:val="00AC6E85"/>
    <w:rsid w:val="00AC6FE1"/>
    <w:rsid w:val="00AC7078"/>
    <w:rsid w:val="00AD075A"/>
    <w:rsid w:val="00AD131F"/>
    <w:rsid w:val="00AD176C"/>
    <w:rsid w:val="00AD19EF"/>
    <w:rsid w:val="00AD2080"/>
    <w:rsid w:val="00AD3177"/>
    <w:rsid w:val="00AD3620"/>
    <w:rsid w:val="00AD37DE"/>
    <w:rsid w:val="00AD3969"/>
    <w:rsid w:val="00AD3A48"/>
    <w:rsid w:val="00AD3E59"/>
    <w:rsid w:val="00AD48FB"/>
    <w:rsid w:val="00AD49F1"/>
    <w:rsid w:val="00AD4C6F"/>
    <w:rsid w:val="00AD4D20"/>
    <w:rsid w:val="00AD4DEB"/>
    <w:rsid w:val="00AD511E"/>
    <w:rsid w:val="00AD5124"/>
    <w:rsid w:val="00AD51D5"/>
    <w:rsid w:val="00AD52B9"/>
    <w:rsid w:val="00AD5FCB"/>
    <w:rsid w:val="00AD674A"/>
    <w:rsid w:val="00AE09D0"/>
    <w:rsid w:val="00AE10DC"/>
    <w:rsid w:val="00AE1D4C"/>
    <w:rsid w:val="00AE21CC"/>
    <w:rsid w:val="00AE2CB0"/>
    <w:rsid w:val="00AE2E0A"/>
    <w:rsid w:val="00AE30CF"/>
    <w:rsid w:val="00AE373C"/>
    <w:rsid w:val="00AE3A10"/>
    <w:rsid w:val="00AE3A20"/>
    <w:rsid w:val="00AE3B2C"/>
    <w:rsid w:val="00AE4781"/>
    <w:rsid w:val="00AE4A83"/>
    <w:rsid w:val="00AE4F4A"/>
    <w:rsid w:val="00AE4F6F"/>
    <w:rsid w:val="00AE50A2"/>
    <w:rsid w:val="00AE642D"/>
    <w:rsid w:val="00AE6777"/>
    <w:rsid w:val="00AE7199"/>
    <w:rsid w:val="00AE7382"/>
    <w:rsid w:val="00AE76EA"/>
    <w:rsid w:val="00AE7B68"/>
    <w:rsid w:val="00AE7F6D"/>
    <w:rsid w:val="00AF0B21"/>
    <w:rsid w:val="00AF0FB6"/>
    <w:rsid w:val="00AF0FE6"/>
    <w:rsid w:val="00AF110D"/>
    <w:rsid w:val="00AF179A"/>
    <w:rsid w:val="00AF18D4"/>
    <w:rsid w:val="00AF1AFB"/>
    <w:rsid w:val="00AF1E7D"/>
    <w:rsid w:val="00AF20B6"/>
    <w:rsid w:val="00AF249B"/>
    <w:rsid w:val="00AF2A66"/>
    <w:rsid w:val="00AF2D66"/>
    <w:rsid w:val="00AF33DD"/>
    <w:rsid w:val="00AF3AB4"/>
    <w:rsid w:val="00AF3DE1"/>
    <w:rsid w:val="00AF3FBD"/>
    <w:rsid w:val="00AF48F1"/>
    <w:rsid w:val="00AF4C51"/>
    <w:rsid w:val="00AF52D7"/>
    <w:rsid w:val="00AF56E5"/>
    <w:rsid w:val="00AF59C2"/>
    <w:rsid w:val="00AF59EE"/>
    <w:rsid w:val="00AF5A2E"/>
    <w:rsid w:val="00AF5BDD"/>
    <w:rsid w:val="00AF63DB"/>
    <w:rsid w:val="00AF697D"/>
    <w:rsid w:val="00AF6DF2"/>
    <w:rsid w:val="00AF6FBC"/>
    <w:rsid w:val="00AF78C3"/>
    <w:rsid w:val="00AF78E1"/>
    <w:rsid w:val="00AF7BDA"/>
    <w:rsid w:val="00AF7FB4"/>
    <w:rsid w:val="00B000C9"/>
    <w:rsid w:val="00B00468"/>
    <w:rsid w:val="00B005BC"/>
    <w:rsid w:val="00B00732"/>
    <w:rsid w:val="00B00799"/>
    <w:rsid w:val="00B009D9"/>
    <w:rsid w:val="00B00B7A"/>
    <w:rsid w:val="00B01604"/>
    <w:rsid w:val="00B01B14"/>
    <w:rsid w:val="00B02A31"/>
    <w:rsid w:val="00B02E23"/>
    <w:rsid w:val="00B030DC"/>
    <w:rsid w:val="00B03542"/>
    <w:rsid w:val="00B03582"/>
    <w:rsid w:val="00B0362B"/>
    <w:rsid w:val="00B036DF"/>
    <w:rsid w:val="00B0502B"/>
    <w:rsid w:val="00B055A0"/>
    <w:rsid w:val="00B0604B"/>
    <w:rsid w:val="00B06321"/>
    <w:rsid w:val="00B063AB"/>
    <w:rsid w:val="00B063BE"/>
    <w:rsid w:val="00B06410"/>
    <w:rsid w:val="00B066F2"/>
    <w:rsid w:val="00B06950"/>
    <w:rsid w:val="00B07A53"/>
    <w:rsid w:val="00B07B39"/>
    <w:rsid w:val="00B07F95"/>
    <w:rsid w:val="00B103F6"/>
    <w:rsid w:val="00B106B8"/>
    <w:rsid w:val="00B10A5D"/>
    <w:rsid w:val="00B123E7"/>
    <w:rsid w:val="00B12DBB"/>
    <w:rsid w:val="00B12DC2"/>
    <w:rsid w:val="00B133A3"/>
    <w:rsid w:val="00B133AB"/>
    <w:rsid w:val="00B13422"/>
    <w:rsid w:val="00B13582"/>
    <w:rsid w:val="00B1368F"/>
    <w:rsid w:val="00B13696"/>
    <w:rsid w:val="00B152B7"/>
    <w:rsid w:val="00B15680"/>
    <w:rsid w:val="00B15740"/>
    <w:rsid w:val="00B16674"/>
    <w:rsid w:val="00B1686C"/>
    <w:rsid w:val="00B16AEB"/>
    <w:rsid w:val="00B172A6"/>
    <w:rsid w:val="00B17482"/>
    <w:rsid w:val="00B1776B"/>
    <w:rsid w:val="00B17E82"/>
    <w:rsid w:val="00B17EEE"/>
    <w:rsid w:val="00B20140"/>
    <w:rsid w:val="00B20A3F"/>
    <w:rsid w:val="00B20B1C"/>
    <w:rsid w:val="00B21B00"/>
    <w:rsid w:val="00B21CAF"/>
    <w:rsid w:val="00B21F4B"/>
    <w:rsid w:val="00B21FB5"/>
    <w:rsid w:val="00B22847"/>
    <w:rsid w:val="00B22A83"/>
    <w:rsid w:val="00B22AE1"/>
    <w:rsid w:val="00B23FB0"/>
    <w:rsid w:val="00B2411C"/>
    <w:rsid w:val="00B241D9"/>
    <w:rsid w:val="00B246CA"/>
    <w:rsid w:val="00B24FDE"/>
    <w:rsid w:val="00B259C1"/>
    <w:rsid w:val="00B25B75"/>
    <w:rsid w:val="00B25B97"/>
    <w:rsid w:val="00B25CDA"/>
    <w:rsid w:val="00B25FC8"/>
    <w:rsid w:val="00B26528"/>
    <w:rsid w:val="00B2680C"/>
    <w:rsid w:val="00B26BFB"/>
    <w:rsid w:val="00B277E4"/>
    <w:rsid w:val="00B279C2"/>
    <w:rsid w:val="00B30890"/>
    <w:rsid w:val="00B30969"/>
    <w:rsid w:val="00B309C5"/>
    <w:rsid w:val="00B30AD0"/>
    <w:rsid w:val="00B31067"/>
    <w:rsid w:val="00B312A9"/>
    <w:rsid w:val="00B316BB"/>
    <w:rsid w:val="00B31D55"/>
    <w:rsid w:val="00B3205E"/>
    <w:rsid w:val="00B32128"/>
    <w:rsid w:val="00B3236E"/>
    <w:rsid w:val="00B32443"/>
    <w:rsid w:val="00B3247D"/>
    <w:rsid w:val="00B326F6"/>
    <w:rsid w:val="00B3289B"/>
    <w:rsid w:val="00B32D85"/>
    <w:rsid w:val="00B32EB5"/>
    <w:rsid w:val="00B33407"/>
    <w:rsid w:val="00B3340C"/>
    <w:rsid w:val="00B33889"/>
    <w:rsid w:val="00B34059"/>
    <w:rsid w:val="00B340F4"/>
    <w:rsid w:val="00B341A0"/>
    <w:rsid w:val="00B343A1"/>
    <w:rsid w:val="00B343B6"/>
    <w:rsid w:val="00B348DB"/>
    <w:rsid w:val="00B34942"/>
    <w:rsid w:val="00B349A1"/>
    <w:rsid w:val="00B35BE8"/>
    <w:rsid w:val="00B35F92"/>
    <w:rsid w:val="00B36DFD"/>
    <w:rsid w:val="00B371D1"/>
    <w:rsid w:val="00B3743D"/>
    <w:rsid w:val="00B37D41"/>
    <w:rsid w:val="00B4019F"/>
    <w:rsid w:val="00B401A5"/>
    <w:rsid w:val="00B40EE9"/>
    <w:rsid w:val="00B41633"/>
    <w:rsid w:val="00B416AE"/>
    <w:rsid w:val="00B41C14"/>
    <w:rsid w:val="00B41FD4"/>
    <w:rsid w:val="00B4260D"/>
    <w:rsid w:val="00B42736"/>
    <w:rsid w:val="00B427F7"/>
    <w:rsid w:val="00B42A78"/>
    <w:rsid w:val="00B42DD1"/>
    <w:rsid w:val="00B42E9F"/>
    <w:rsid w:val="00B431F3"/>
    <w:rsid w:val="00B433ED"/>
    <w:rsid w:val="00B43477"/>
    <w:rsid w:val="00B44085"/>
    <w:rsid w:val="00B45175"/>
    <w:rsid w:val="00B45EBB"/>
    <w:rsid w:val="00B46BE1"/>
    <w:rsid w:val="00B47202"/>
    <w:rsid w:val="00B47282"/>
    <w:rsid w:val="00B476BD"/>
    <w:rsid w:val="00B47BD9"/>
    <w:rsid w:val="00B47F4B"/>
    <w:rsid w:val="00B5009E"/>
    <w:rsid w:val="00B5010C"/>
    <w:rsid w:val="00B502FD"/>
    <w:rsid w:val="00B50696"/>
    <w:rsid w:val="00B51A59"/>
    <w:rsid w:val="00B52059"/>
    <w:rsid w:val="00B52A48"/>
    <w:rsid w:val="00B52A5A"/>
    <w:rsid w:val="00B53030"/>
    <w:rsid w:val="00B530CC"/>
    <w:rsid w:val="00B5391B"/>
    <w:rsid w:val="00B53B4B"/>
    <w:rsid w:val="00B53BCC"/>
    <w:rsid w:val="00B53C52"/>
    <w:rsid w:val="00B53F7D"/>
    <w:rsid w:val="00B5421B"/>
    <w:rsid w:val="00B543C4"/>
    <w:rsid w:val="00B54CD7"/>
    <w:rsid w:val="00B54F48"/>
    <w:rsid w:val="00B54F9B"/>
    <w:rsid w:val="00B55226"/>
    <w:rsid w:val="00B55701"/>
    <w:rsid w:val="00B5572A"/>
    <w:rsid w:val="00B559F8"/>
    <w:rsid w:val="00B5645C"/>
    <w:rsid w:val="00B5665F"/>
    <w:rsid w:val="00B56710"/>
    <w:rsid w:val="00B56C1F"/>
    <w:rsid w:val="00B57005"/>
    <w:rsid w:val="00B573A4"/>
    <w:rsid w:val="00B60027"/>
    <w:rsid w:val="00B60CDB"/>
    <w:rsid w:val="00B610AF"/>
    <w:rsid w:val="00B619B8"/>
    <w:rsid w:val="00B61E9D"/>
    <w:rsid w:val="00B61F8C"/>
    <w:rsid w:val="00B624EB"/>
    <w:rsid w:val="00B6279D"/>
    <w:rsid w:val="00B6363D"/>
    <w:rsid w:val="00B6437D"/>
    <w:rsid w:val="00B6471F"/>
    <w:rsid w:val="00B648C2"/>
    <w:rsid w:val="00B64B13"/>
    <w:rsid w:val="00B64BC7"/>
    <w:rsid w:val="00B65397"/>
    <w:rsid w:val="00B654B0"/>
    <w:rsid w:val="00B6562B"/>
    <w:rsid w:val="00B6580A"/>
    <w:rsid w:val="00B662C5"/>
    <w:rsid w:val="00B6661D"/>
    <w:rsid w:val="00B66708"/>
    <w:rsid w:val="00B67653"/>
    <w:rsid w:val="00B677E5"/>
    <w:rsid w:val="00B67A13"/>
    <w:rsid w:val="00B7015A"/>
    <w:rsid w:val="00B70C13"/>
    <w:rsid w:val="00B70C90"/>
    <w:rsid w:val="00B70D09"/>
    <w:rsid w:val="00B70EED"/>
    <w:rsid w:val="00B71A1F"/>
    <w:rsid w:val="00B7206A"/>
    <w:rsid w:val="00B7208D"/>
    <w:rsid w:val="00B7231B"/>
    <w:rsid w:val="00B72558"/>
    <w:rsid w:val="00B725D2"/>
    <w:rsid w:val="00B72646"/>
    <w:rsid w:val="00B7284A"/>
    <w:rsid w:val="00B72BB5"/>
    <w:rsid w:val="00B73ADD"/>
    <w:rsid w:val="00B73DB1"/>
    <w:rsid w:val="00B7448C"/>
    <w:rsid w:val="00B74918"/>
    <w:rsid w:val="00B749FE"/>
    <w:rsid w:val="00B74B9E"/>
    <w:rsid w:val="00B75505"/>
    <w:rsid w:val="00B756CF"/>
    <w:rsid w:val="00B7576E"/>
    <w:rsid w:val="00B75872"/>
    <w:rsid w:val="00B75C1B"/>
    <w:rsid w:val="00B76B77"/>
    <w:rsid w:val="00B76C9D"/>
    <w:rsid w:val="00B76E98"/>
    <w:rsid w:val="00B76EB0"/>
    <w:rsid w:val="00B76FB7"/>
    <w:rsid w:val="00B7741C"/>
    <w:rsid w:val="00B77EBB"/>
    <w:rsid w:val="00B80321"/>
    <w:rsid w:val="00B807D9"/>
    <w:rsid w:val="00B80AAA"/>
    <w:rsid w:val="00B80BB1"/>
    <w:rsid w:val="00B815F8"/>
    <w:rsid w:val="00B81728"/>
    <w:rsid w:val="00B8172F"/>
    <w:rsid w:val="00B819D6"/>
    <w:rsid w:val="00B825F5"/>
    <w:rsid w:val="00B82B1B"/>
    <w:rsid w:val="00B83632"/>
    <w:rsid w:val="00B83B22"/>
    <w:rsid w:val="00B83B2E"/>
    <w:rsid w:val="00B83C7A"/>
    <w:rsid w:val="00B84AF2"/>
    <w:rsid w:val="00B84C35"/>
    <w:rsid w:val="00B84EB9"/>
    <w:rsid w:val="00B85463"/>
    <w:rsid w:val="00B857CC"/>
    <w:rsid w:val="00B85B91"/>
    <w:rsid w:val="00B85F1F"/>
    <w:rsid w:val="00B8644E"/>
    <w:rsid w:val="00B86ACB"/>
    <w:rsid w:val="00B86D87"/>
    <w:rsid w:val="00B87102"/>
    <w:rsid w:val="00B87149"/>
    <w:rsid w:val="00B8719D"/>
    <w:rsid w:val="00B872BA"/>
    <w:rsid w:val="00B873D0"/>
    <w:rsid w:val="00B876C6"/>
    <w:rsid w:val="00B87ACA"/>
    <w:rsid w:val="00B87FAA"/>
    <w:rsid w:val="00B900E0"/>
    <w:rsid w:val="00B906DD"/>
    <w:rsid w:val="00B91921"/>
    <w:rsid w:val="00B91BA6"/>
    <w:rsid w:val="00B91CDF"/>
    <w:rsid w:val="00B91E99"/>
    <w:rsid w:val="00B92525"/>
    <w:rsid w:val="00B92982"/>
    <w:rsid w:val="00B93532"/>
    <w:rsid w:val="00B93ADC"/>
    <w:rsid w:val="00B93F1E"/>
    <w:rsid w:val="00B93F3E"/>
    <w:rsid w:val="00B94049"/>
    <w:rsid w:val="00B94C15"/>
    <w:rsid w:val="00B94D1C"/>
    <w:rsid w:val="00B95093"/>
    <w:rsid w:val="00B953AC"/>
    <w:rsid w:val="00B956B8"/>
    <w:rsid w:val="00B956EF"/>
    <w:rsid w:val="00B958DE"/>
    <w:rsid w:val="00B95E64"/>
    <w:rsid w:val="00B96284"/>
    <w:rsid w:val="00B96494"/>
    <w:rsid w:val="00B968E7"/>
    <w:rsid w:val="00B96E56"/>
    <w:rsid w:val="00B96EFF"/>
    <w:rsid w:val="00B9733D"/>
    <w:rsid w:val="00B97AEC"/>
    <w:rsid w:val="00B97E43"/>
    <w:rsid w:val="00BA0945"/>
    <w:rsid w:val="00BA0DBE"/>
    <w:rsid w:val="00BA11BD"/>
    <w:rsid w:val="00BA182A"/>
    <w:rsid w:val="00BA1B77"/>
    <w:rsid w:val="00BA213A"/>
    <w:rsid w:val="00BA22D3"/>
    <w:rsid w:val="00BA262A"/>
    <w:rsid w:val="00BA2AC4"/>
    <w:rsid w:val="00BA2C80"/>
    <w:rsid w:val="00BA36BB"/>
    <w:rsid w:val="00BA3D2F"/>
    <w:rsid w:val="00BA3E70"/>
    <w:rsid w:val="00BA4380"/>
    <w:rsid w:val="00BA4685"/>
    <w:rsid w:val="00BA4B85"/>
    <w:rsid w:val="00BA4E0B"/>
    <w:rsid w:val="00BA4E21"/>
    <w:rsid w:val="00BA4FC0"/>
    <w:rsid w:val="00BA542A"/>
    <w:rsid w:val="00BA549B"/>
    <w:rsid w:val="00BA59FB"/>
    <w:rsid w:val="00BA5B51"/>
    <w:rsid w:val="00BA5B5A"/>
    <w:rsid w:val="00BA5D57"/>
    <w:rsid w:val="00BA5EA0"/>
    <w:rsid w:val="00BA5EF1"/>
    <w:rsid w:val="00BA5F6E"/>
    <w:rsid w:val="00BA64CD"/>
    <w:rsid w:val="00BA6983"/>
    <w:rsid w:val="00BA6A68"/>
    <w:rsid w:val="00BA6AF8"/>
    <w:rsid w:val="00BA6C03"/>
    <w:rsid w:val="00BA74D9"/>
    <w:rsid w:val="00BA7857"/>
    <w:rsid w:val="00BA7D55"/>
    <w:rsid w:val="00BB0372"/>
    <w:rsid w:val="00BB03EF"/>
    <w:rsid w:val="00BB05C9"/>
    <w:rsid w:val="00BB070D"/>
    <w:rsid w:val="00BB1455"/>
    <w:rsid w:val="00BB22FC"/>
    <w:rsid w:val="00BB24D0"/>
    <w:rsid w:val="00BB2735"/>
    <w:rsid w:val="00BB27F7"/>
    <w:rsid w:val="00BB28BE"/>
    <w:rsid w:val="00BB2C93"/>
    <w:rsid w:val="00BB2DD5"/>
    <w:rsid w:val="00BB320B"/>
    <w:rsid w:val="00BB3389"/>
    <w:rsid w:val="00BB3C5E"/>
    <w:rsid w:val="00BB4269"/>
    <w:rsid w:val="00BB4466"/>
    <w:rsid w:val="00BB4555"/>
    <w:rsid w:val="00BB45D1"/>
    <w:rsid w:val="00BB4611"/>
    <w:rsid w:val="00BB4EC5"/>
    <w:rsid w:val="00BB50F9"/>
    <w:rsid w:val="00BB5303"/>
    <w:rsid w:val="00BB536B"/>
    <w:rsid w:val="00BB5827"/>
    <w:rsid w:val="00BB59A1"/>
    <w:rsid w:val="00BB5BB1"/>
    <w:rsid w:val="00BB6793"/>
    <w:rsid w:val="00BB6B89"/>
    <w:rsid w:val="00BB716A"/>
    <w:rsid w:val="00BB72B4"/>
    <w:rsid w:val="00BB7A01"/>
    <w:rsid w:val="00BB7B5C"/>
    <w:rsid w:val="00BB7C84"/>
    <w:rsid w:val="00BB7D36"/>
    <w:rsid w:val="00BC001F"/>
    <w:rsid w:val="00BC0272"/>
    <w:rsid w:val="00BC02F3"/>
    <w:rsid w:val="00BC0524"/>
    <w:rsid w:val="00BC0B24"/>
    <w:rsid w:val="00BC159D"/>
    <w:rsid w:val="00BC19C9"/>
    <w:rsid w:val="00BC1B60"/>
    <w:rsid w:val="00BC1C4C"/>
    <w:rsid w:val="00BC2084"/>
    <w:rsid w:val="00BC212A"/>
    <w:rsid w:val="00BC2682"/>
    <w:rsid w:val="00BC27F3"/>
    <w:rsid w:val="00BC2CD5"/>
    <w:rsid w:val="00BC3022"/>
    <w:rsid w:val="00BC3876"/>
    <w:rsid w:val="00BC3CEB"/>
    <w:rsid w:val="00BC444B"/>
    <w:rsid w:val="00BC445F"/>
    <w:rsid w:val="00BC4482"/>
    <w:rsid w:val="00BC4652"/>
    <w:rsid w:val="00BC4913"/>
    <w:rsid w:val="00BC4B4A"/>
    <w:rsid w:val="00BC4B8C"/>
    <w:rsid w:val="00BC4C37"/>
    <w:rsid w:val="00BC4C9F"/>
    <w:rsid w:val="00BC4DB6"/>
    <w:rsid w:val="00BC50C9"/>
    <w:rsid w:val="00BC58C4"/>
    <w:rsid w:val="00BC5E2E"/>
    <w:rsid w:val="00BC6F89"/>
    <w:rsid w:val="00BC7315"/>
    <w:rsid w:val="00BC770B"/>
    <w:rsid w:val="00BC7810"/>
    <w:rsid w:val="00BD0124"/>
    <w:rsid w:val="00BD04E7"/>
    <w:rsid w:val="00BD0640"/>
    <w:rsid w:val="00BD0A8B"/>
    <w:rsid w:val="00BD1C59"/>
    <w:rsid w:val="00BD1FAE"/>
    <w:rsid w:val="00BD2B53"/>
    <w:rsid w:val="00BD33E5"/>
    <w:rsid w:val="00BD37D2"/>
    <w:rsid w:val="00BD4191"/>
    <w:rsid w:val="00BD4853"/>
    <w:rsid w:val="00BD4927"/>
    <w:rsid w:val="00BD4993"/>
    <w:rsid w:val="00BD4FB7"/>
    <w:rsid w:val="00BD6076"/>
    <w:rsid w:val="00BD699A"/>
    <w:rsid w:val="00BD7195"/>
    <w:rsid w:val="00BD725D"/>
    <w:rsid w:val="00BD7502"/>
    <w:rsid w:val="00BE0B4F"/>
    <w:rsid w:val="00BE1013"/>
    <w:rsid w:val="00BE1675"/>
    <w:rsid w:val="00BE1950"/>
    <w:rsid w:val="00BE1BFE"/>
    <w:rsid w:val="00BE1E86"/>
    <w:rsid w:val="00BE2706"/>
    <w:rsid w:val="00BE3018"/>
    <w:rsid w:val="00BE32E5"/>
    <w:rsid w:val="00BE3505"/>
    <w:rsid w:val="00BE3577"/>
    <w:rsid w:val="00BE3999"/>
    <w:rsid w:val="00BE39E8"/>
    <w:rsid w:val="00BE4D8C"/>
    <w:rsid w:val="00BE5235"/>
    <w:rsid w:val="00BE529B"/>
    <w:rsid w:val="00BE5422"/>
    <w:rsid w:val="00BE598C"/>
    <w:rsid w:val="00BE5B2C"/>
    <w:rsid w:val="00BE5ECD"/>
    <w:rsid w:val="00BE6D00"/>
    <w:rsid w:val="00BE6DB9"/>
    <w:rsid w:val="00BE6E04"/>
    <w:rsid w:val="00BE71CA"/>
    <w:rsid w:val="00BE742D"/>
    <w:rsid w:val="00BE7AF0"/>
    <w:rsid w:val="00BE7C9E"/>
    <w:rsid w:val="00BE7FE8"/>
    <w:rsid w:val="00BF04A6"/>
    <w:rsid w:val="00BF0750"/>
    <w:rsid w:val="00BF0A60"/>
    <w:rsid w:val="00BF0FEF"/>
    <w:rsid w:val="00BF1376"/>
    <w:rsid w:val="00BF1454"/>
    <w:rsid w:val="00BF16C3"/>
    <w:rsid w:val="00BF1B8E"/>
    <w:rsid w:val="00BF1E39"/>
    <w:rsid w:val="00BF230F"/>
    <w:rsid w:val="00BF246C"/>
    <w:rsid w:val="00BF26CD"/>
    <w:rsid w:val="00BF4178"/>
    <w:rsid w:val="00BF4434"/>
    <w:rsid w:val="00BF4703"/>
    <w:rsid w:val="00BF4755"/>
    <w:rsid w:val="00BF4833"/>
    <w:rsid w:val="00BF4D4C"/>
    <w:rsid w:val="00BF4FA8"/>
    <w:rsid w:val="00BF52CC"/>
    <w:rsid w:val="00BF52E0"/>
    <w:rsid w:val="00BF58C4"/>
    <w:rsid w:val="00BF5B71"/>
    <w:rsid w:val="00BF61F5"/>
    <w:rsid w:val="00BF6231"/>
    <w:rsid w:val="00BF65C1"/>
    <w:rsid w:val="00BF7116"/>
    <w:rsid w:val="00BF7466"/>
    <w:rsid w:val="00BF791A"/>
    <w:rsid w:val="00BF792A"/>
    <w:rsid w:val="00BF7BE5"/>
    <w:rsid w:val="00BF7F3B"/>
    <w:rsid w:val="00C0020C"/>
    <w:rsid w:val="00C0020F"/>
    <w:rsid w:val="00C002B4"/>
    <w:rsid w:val="00C0098C"/>
    <w:rsid w:val="00C009D2"/>
    <w:rsid w:val="00C00F57"/>
    <w:rsid w:val="00C0197F"/>
    <w:rsid w:val="00C01B7C"/>
    <w:rsid w:val="00C01B83"/>
    <w:rsid w:val="00C01D81"/>
    <w:rsid w:val="00C01FD7"/>
    <w:rsid w:val="00C02A4E"/>
    <w:rsid w:val="00C02D64"/>
    <w:rsid w:val="00C02EE3"/>
    <w:rsid w:val="00C03825"/>
    <w:rsid w:val="00C040B0"/>
    <w:rsid w:val="00C04598"/>
    <w:rsid w:val="00C04F31"/>
    <w:rsid w:val="00C0548A"/>
    <w:rsid w:val="00C0592E"/>
    <w:rsid w:val="00C05D9F"/>
    <w:rsid w:val="00C062BF"/>
    <w:rsid w:val="00C0669F"/>
    <w:rsid w:val="00C06ACD"/>
    <w:rsid w:val="00C06CDE"/>
    <w:rsid w:val="00C071F0"/>
    <w:rsid w:val="00C07243"/>
    <w:rsid w:val="00C073C1"/>
    <w:rsid w:val="00C076E9"/>
    <w:rsid w:val="00C078D7"/>
    <w:rsid w:val="00C07A7D"/>
    <w:rsid w:val="00C07AAF"/>
    <w:rsid w:val="00C07F75"/>
    <w:rsid w:val="00C1021F"/>
    <w:rsid w:val="00C11ED1"/>
    <w:rsid w:val="00C13200"/>
    <w:rsid w:val="00C13438"/>
    <w:rsid w:val="00C14504"/>
    <w:rsid w:val="00C14807"/>
    <w:rsid w:val="00C14934"/>
    <w:rsid w:val="00C14F52"/>
    <w:rsid w:val="00C1506F"/>
    <w:rsid w:val="00C15490"/>
    <w:rsid w:val="00C154E1"/>
    <w:rsid w:val="00C15817"/>
    <w:rsid w:val="00C158E3"/>
    <w:rsid w:val="00C15AD9"/>
    <w:rsid w:val="00C16118"/>
    <w:rsid w:val="00C16B46"/>
    <w:rsid w:val="00C179C4"/>
    <w:rsid w:val="00C17DC7"/>
    <w:rsid w:val="00C2019E"/>
    <w:rsid w:val="00C20C56"/>
    <w:rsid w:val="00C20E70"/>
    <w:rsid w:val="00C21247"/>
    <w:rsid w:val="00C2164E"/>
    <w:rsid w:val="00C2172E"/>
    <w:rsid w:val="00C2182D"/>
    <w:rsid w:val="00C21B06"/>
    <w:rsid w:val="00C224B9"/>
    <w:rsid w:val="00C229C6"/>
    <w:rsid w:val="00C22A73"/>
    <w:rsid w:val="00C22D75"/>
    <w:rsid w:val="00C22E1D"/>
    <w:rsid w:val="00C2315B"/>
    <w:rsid w:val="00C23C08"/>
    <w:rsid w:val="00C2488F"/>
    <w:rsid w:val="00C24A87"/>
    <w:rsid w:val="00C24D88"/>
    <w:rsid w:val="00C252BD"/>
    <w:rsid w:val="00C25694"/>
    <w:rsid w:val="00C2586C"/>
    <w:rsid w:val="00C25918"/>
    <w:rsid w:val="00C25AC4"/>
    <w:rsid w:val="00C25F64"/>
    <w:rsid w:val="00C2683B"/>
    <w:rsid w:val="00C26C7A"/>
    <w:rsid w:val="00C27731"/>
    <w:rsid w:val="00C30FA4"/>
    <w:rsid w:val="00C3150C"/>
    <w:rsid w:val="00C31AED"/>
    <w:rsid w:val="00C31D58"/>
    <w:rsid w:val="00C31EF2"/>
    <w:rsid w:val="00C320FE"/>
    <w:rsid w:val="00C32353"/>
    <w:rsid w:val="00C323F8"/>
    <w:rsid w:val="00C32960"/>
    <w:rsid w:val="00C329F6"/>
    <w:rsid w:val="00C32EC8"/>
    <w:rsid w:val="00C333BB"/>
    <w:rsid w:val="00C333E9"/>
    <w:rsid w:val="00C3368C"/>
    <w:rsid w:val="00C33939"/>
    <w:rsid w:val="00C34252"/>
    <w:rsid w:val="00C344F7"/>
    <w:rsid w:val="00C34607"/>
    <w:rsid w:val="00C3460C"/>
    <w:rsid w:val="00C35008"/>
    <w:rsid w:val="00C354F3"/>
    <w:rsid w:val="00C35D1D"/>
    <w:rsid w:val="00C35DAF"/>
    <w:rsid w:val="00C361D8"/>
    <w:rsid w:val="00C3629C"/>
    <w:rsid w:val="00C371A1"/>
    <w:rsid w:val="00C372E6"/>
    <w:rsid w:val="00C373A0"/>
    <w:rsid w:val="00C41153"/>
    <w:rsid w:val="00C412C8"/>
    <w:rsid w:val="00C4141F"/>
    <w:rsid w:val="00C41444"/>
    <w:rsid w:val="00C41AD4"/>
    <w:rsid w:val="00C41DAF"/>
    <w:rsid w:val="00C41F87"/>
    <w:rsid w:val="00C42093"/>
    <w:rsid w:val="00C4217E"/>
    <w:rsid w:val="00C42A01"/>
    <w:rsid w:val="00C42A55"/>
    <w:rsid w:val="00C4300A"/>
    <w:rsid w:val="00C4303C"/>
    <w:rsid w:val="00C433CA"/>
    <w:rsid w:val="00C43CFF"/>
    <w:rsid w:val="00C4423D"/>
    <w:rsid w:val="00C44501"/>
    <w:rsid w:val="00C4497B"/>
    <w:rsid w:val="00C44E02"/>
    <w:rsid w:val="00C45018"/>
    <w:rsid w:val="00C45085"/>
    <w:rsid w:val="00C45692"/>
    <w:rsid w:val="00C45CBC"/>
    <w:rsid w:val="00C460C5"/>
    <w:rsid w:val="00C46359"/>
    <w:rsid w:val="00C46403"/>
    <w:rsid w:val="00C46476"/>
    <w:rsid w:val="00C46678"/>
    <w:rsid w:val="00C46ABF"/>
    <w:rsid w:val="00C46EC9"/>
    <w:rsid w:val="00C46F42"/>
    <w:rsid w:val="00C4703B"/>
    <w:rsid w:val="00C470F6"/>
    <w:rsid w:val="00C4795A"/>
    <w:rsid w:val="00C47FC8"/>
    <w:rsid w:val="00C47FE1"/>
    <w:rsid w:val="00C50069"/>
    <w:rsid w:val="00C506CF"/>
    <w:rsid w:val="00C5089D"/>
    <w:rsid w:val="00C50A7B"/>
    <w:rsid w:val="00C513D3"/>
    <w:rsid w:val="00C51739"/>
    <w:rsid w:val="00C519B0"/>
    <w:rsid w:val="00C51E7B"/>
    <w:rsid w:val="00C51F6C"/>
    <w:rsid w:val="00C51F70"/>
    <w:rsid w:val="00C51FF1"/>
    <w:rsid w:val="00C528ED"/>
    <w:rsid w:val="00C52ACF"/>
    <w:rsid w:val="00C533C1"/>
    <w:rsid w:val="00C53682"/>
    <w:rsid w:val="00C5386D"/>
    <w:rsid w:val="00C53B92"/>
    <w:rsid w:val="00C53C57"/>
    <w:rsid w:val="00C542BB"/>
    <w:rsid w:val="00C542BF"/>
    <w:rsid w:val="00C546E2"/>
    <w:rsid w:val="00C54716"/>
    <w:rsid w:val="00C54DFB"/>
    <w:rsid w:val="00C554D9"/>
    <w:rsid w:val="00C55C34"/>
    <w:rsid w:val="00C55F95"/>
    <w:rsid w:val="00C56035"/>
    <w:rsid w:val="00C5643B"/>
    <w:rsid w:val="00C56663"/>
    <w:rsid w:val="00C569AD"/>
    <w:rsid w:val="00C56C1D"/>
    <w:rsid w:val="00C56F13"/>
    <w:rsid w:val="00C57049"/>
    <w:rsid w:val="00C570B5"/>
    <w:rsid w:val="00C570CA"/>
    <w:rsid w:val="00C57559"/>
    <w:rsid w:val="00C5797C"/>
    <w:rsid w:val="00C57C0C"/>
    <w:rsid w:val="00C60E38"/>
    <w:rsid w:val="00C628C2"/>
    <w:rsid w:val="00C63235"/>
    <w:rsid w:val="00C633C0"/>
    <w:rsid w:val="00C639CF"/>
    <w:rsid w:val="00C639E2"/>
    <w:rsid w:val="00C6487F"/>
    <w:rsid w:val="00C6597C"/>
    <w:rsid w:val="00C65ABC"/>
    <w:rsid w:val="00C65CA3"/>
    <w:rsid w:val="00C66361"/>
    <w:rsid w:val="00C67458"/>
    <w:rsid w:val="00C67767"/>
    <w:rsid w:val="00C67F20"/>
    <w:rsid w:val="00C700F5"/>
    <w:rsid w:val="00C7066C"/>
    <w:rsid w:val="00C713C5"/>
    <w:rsid w:val="00C714F8"/>
    <w:rsid w:val="00C7206A"/>
    <w:rsid w:val="00C72825"/>
    <w:rsid w:val="00C72A89"/>
    <w:rsid w:val="00C72CE6"/>
    <w:rsid w:val="00C730AD"/>
    <w:rsid w:val="00C73225"/>
    <w:rsid w:val="00C734FF"/>
    <w:rsid w:val="00C739F9"/>
    <w:rsid w:val="00C745BB"/>
    <w:rsid w:val="00C74C32"/>
    <w:rsid w:val="00C74E3F"/>
    <w:rsid w:val="00C753F8"/>
    <w:rsid w:val="00C7576E"/>
    <w:rsid w:val="00C75F1C"/>
    <w:rsid w:val="00C7634A"/>
    <w:rsid w:val="00C76BA1"/>
    <w:rsid w:val="00C76C2A"/>
    <w:rsid w:val="00C76F79"/>
    <w:rsid w:val="00C7708D"/>
    <w:rsid w:val="00C777E7"/>
    <w:rsid w:val="00C77878"/>
    <w:rsid w:val="00C77E5F"/>
    <w:rsid w:val="00C80477"/>
    <w:rsid w:val="00C80621"/>
    <w:rsid w:val="00C80BA6"/>
    <w:rsid w:val="00C80D1E"/>
    <w:rsid w:val="00C816C9"/>
    <w:rsid w:val="00C81706"/>
    <w:rsid w:val="00C8193B"/>
    <w:rsid w:val="00C824A0"/>
    <w:rsid w:val="00C82969"/>
    <w:rsid w:val="00C82A42"/>
    <w:rsid w:val="00C83AA0"/>
    <w:rsid w:val="00C83ABB"/>
    <w:rsid w:val="00C844E3"/>
    <w:rsid w:val="00C845FB"/>
    <w:rsid w:val="00C8471D"/>
    <w:rsid w:val="00C848F7"/>
    <w:rsid w:val="00C84A16"/>
    <w:rsid w:val="00C84AF8"/>
    <w:rsid w:val="00C84D1F"/>
    <w:rsid w:val="00C852AC"/>
    <w:rsid w:val="00C854FF"/>
    <w:rsid w:val="00C85D6F"/>
    <w:rsid w:val="00C861E0"/>
    <w:rsid w:val="00C86C32"/>
    <w:rsid w:val="00C86C3D"/>
    <w:rsid w:val="00C86C79"/>
    <w:rsid w:val="00C87773"/>
    <w:rsid w:val="00C9029E"/>
    <w:rsid w:val="00C9057F"/>
    <w:rsid w:val="00C90775"/>
    <w:rsid w:val="00C90A94"/>
    <w:rsid w:val="00C90D49"/>
    <w:rsid w:val="00C911B7"/>
    <w:rsid w:val="00C9127D"/>
    <w:rsid w:val="00C912BA"/>
    <w:rsid w:val="00C92082"/>
    <w:rsid w:val="00C920EB"/>
    <w:rsid w:val="00C929C0"/>
    <w:rsid w:val="00C935C6"/>
    <w:rsid w:val="00C93B0F"/>
    <w:rsid w:val="00C93B44"/>
    <w:rsid w:val="00C93EF8"/>
    <w:rsid w:val="00C93F6C"/>
    <w:rsid w:val="00C93FC1"/>
    <w:rsid w:val="00C942DB"/>
    <w:rsid w:val="00C94594"/>
    <w:rsid w:val="00C94A19"/>
    <w:rsid w:val="00C94AEE"/>
    <w:rsid w:val="00C94C56"/>
    <w:rsid w:val="00C950BF"/>
    <w:rsid w:val="00C9533F"/>
    <w:rsid w:val="00C9690D"/>
    <w:rsid w:val="00C96FD1"/>
    <w:rsid w:val="00C971EC"/>
    <w:rsid w:val="00C97602"/>
    <w:rsid w:val="00C97BB0"/>
    <w:rsid w:val="00CA0F1D"/>
    <w:rsid w:val="00CA133B"/>
    <w:rsid w:val="00CA16AE"/>
    <w:rsid w:val="00CA18BE"/>
    <w:rsid w:val="00CA1931"/>
    <w:rsid w:val="00CA1B98"/>
    <w:rsid w:val="00CA1EA4"/>
    <w:rsid w:val="00CA25A7"/>
    <w:rsid w:val="00CA2D38"/>
    <w:rsid w:val="00CA3217"/>
    <w:rsid w:val="00CA3270"/>
    <w:rsid w:val="00CA362A"/>
    <w:rsid w:val="00CA3BA0"/>
    <w:rsid w:val="00CA3E19"/>
    <w:rsid w:val="00CA4BC6"/>
    <w:rsid w:val="00CA4D10"/>
    <w:rsid w:val="00CA4D23"/>
    <w:rsid w:val="00CA5437"/>
    <w:rsid w:val="00CA5485"/>
    <w:rsid w:val="00CA5654"/>
    <w:rsid w:val="00CA60D9"/>
    <w:rsid w:val="00CA7485"/>
    <w:rsid w:val="00CA7C78"/>
    <w:rsid w:val="00CB06B0"/>
    <w:rsid w:val="00CB0754"/>
    <w:rsid w:val="00CB09E6"/>
    <w:rsid w:val="00CB0B6A"/>
    <w:rsid w:val="00CB1171"/>
    <w:rsid w:val="00CB175F"/>
    <w:rsid w:val="00CB1A15"/>
    <w:rsid w:val="00CB1DFE"/>
    <w:rsid w:val="00CB2077"/>
    <w:rsid w:val="00CB2AD0"/>
    <w:rsid w:val="00CB2B77"/>
    <w:rsid w:val="00CB2D12"/>
    <w:rsid w:val="00CB322C"/>
    <w:rsid w:val="00CB375A"/>
    <w:rsid w:val="00CB3899"/>
    <w:rsid w:val="00CB3C82"/>
    <w:rsid w:val="00CB4282"/>
    <w:rsid w:val="00CB4D01"/>
    <w:rsid w:val="00CB4D41"/>
    <w:rsid w:val="00CB4EED"/>
    <w:rsid w:val="00CB4F76"/>
    <w:rsid w:val="00CB5437"/>
    <w:rsid w:val="00CB5592"/>
    <w:rsid w:val="00CB5822"/>
    <w:rsid w:val="00CB5C9E"/>
    <w:rsid w:val="00CB63B6"/>
    <w:rsid w:val="00CB67A4"/>
    <w:rsid w:val="00CB6C51"/>
    <w:rsid w:val="00CB6DAE"/>
    <w:rsid w:val="00CB6E2E"/>
    <w:rsid w:val="00CB77EC"/>
    <w:rsid w:val="00CC0254"/>
    <w:rsid w:val="00CC068E"/>
    <w:rsid w:val="00CC0F24"/>
    <w:rsid w:val="00CC125C"/>
    <w:rsid w:val="00CC1716"/>
    <w:rsid w:val="00CC18F6"/>
    <w:rsid w:val="00CC2751"/>
    <w:rsid w:val="00CC28F0"/>
    <w:rsid w:val="00CC2DFB"/>
    <w:rsid w:val="00CC2E75"/>
    <w:rsid w:val="00CC3072"/>
    <w:rsid w:val="00CC308F"/>
    <w:rsid w:val="00CC3F23"/>
    <w:rsid w:val="00CC42F6"/>
    <w:rsid w:val="00CC454C"/>
    <w:rsid w:val="00CC465A"/>
    <w:rsid w:val="00CC4A45"/>
    <w:rsid w:val="00CC4E7E"/>
    <w:rsid w:val="00CC4EE2"/>
    <w:rsid w:val="00CC51D4"/>
    <w:rsid w:val="00CC5E05"/>
    <w:rsid w:val="00CC708B"/>
    <w:rsid w:val="00CC72EF"/>
    <w:rsid w:val="00CC755B"/>
    <w:rsid w:val="00CC7833"/>
    <w:rsid w:val="00CC7940"/>
    <w:rsid w:val="00CC7A8A"/>
    <w:rsid w:val="00CD0471"/>
    <w:rsid w:val="00CD084F"/>
    <w:rsid w:val="00CD0929"/>
    <w:rsid w:val="00CD107A"/>
    <w:rsid w:val="00CD1518"/>
    <w:rsid w:val="00CD1DA4"/>
    <w:rsid w:val="00CD2C8A"/>
    <w:rsid w:val="00CD3057"/>
    <w:rsid w:val="00CD30D0"/>
    <w:rsid w:val="00CD373E"/>
    <w:rsid w:val="00CD3D1A"/>
    <w:rsid w:val="00CD3E17"/>
    <w:rsid w:val="00CD4245"/>
    <w:rsid w:val="00CD4A19"/>
    <w:rsid w:val="00CD55E7"/>
    <w:rsid w:val="00CD57E8"/>
    <w:rsid w:val="00CD595E"/>
    <w:rsid w:val="00CD59CD"/>
    <w:rsid w:val="00CD61FA"/>
    <w:rsid w:val="00CD6330"/>
    <w:rsid w:val="00CD6857"/>
    <w:rsid w:val="00CD6D9D"/>
    <w:rsid w:val="00CD6EF8"/>
    <w:rsid w:val="00CD70F0"/>
    <w:rsid w:val="00CD77AE"/>
    <w:rsid w:val="00CD7A5C"/>
    <w:rsid w:val="00CD7FF3"/>
    <w:rsid w:val="00CE046C"/>
    <w:rsid w:val="00CE106C"/>
    <w:rsid w:val="00CE13DE"/>
    <w:rsid w:val="00CE16FA"/>
    <w:rsid w:val="00CE2342"/>
    <w:rsid w:val="00CE23EB"/>
    <w:rsid w:val="00CE2900"/>
    <w:rsid w:val="00CE311C"/>
    <w:rsid w:val="00CE32CD"/>
    <w:rsid w:val="00CE3360"/>
    <w:rsid w:val="00CE3604"/>
    <w:rsid w:val="00CE57AF"/>
    <w:rsid w:val="00CE58E1"/>
    <w:rsid w:val="00CE5E3F"/>
    <w:rsid w:val="00CE61D1"/>
    <w:rsid w:val="00CE66F1"/>
    <w:rsid w:val="00CE6CF2"/>
    <w:rsid w:val="00CE7544"/>
    <w:rsid w:val="00CE7BDE"/>
    <w:rsid w:val="00CE7C96"/>
    <w:rsid w:val="00CF008D"/>
    <w:rsid w:val="00CF01BF"/>
    <w:rsid w:val="00CF03E3"/>
    <w:rsid w:val="00CF0988"/>
    <w:rsid w:val="00CF09BE"/>
    <w:rsid w:val="00CF0EFA"/>
    <w:rsid w:val="00CF12D6"/>
    <w:rsid w:val="00CF1708"/>
    <w:rsid w:val="00CF1951"/>
    <w:rsid w:val="00CF1D49"/>
    <w:rsid w:val="00CF1FF0"/>
    <w:rsid w:val="00CF20DB"/>
    <w:rsid w:val="00CF2584"/>
    <w:rsid w:val="00CF2DDB"/>
    <w:rsid w:val="00CF31B1"/>
    <w:rsid w:val="00CF32CE"/>
    <w:rsid w:val="00CF33AD"/>
    <w:rsid w:val="00CF406F"/>
    <w:rsid w:val="00CF4227"/>
    <w:rsid w:val="00CF450C"/>
    <w:rsid w:val="00CF51CD"/>
    <w:rsid w:val="00CF560D"/>
    <w:rsid w:val="00CF5B83"/>
    <w:rsid w:val="00CF5DBA"/>
    <w:rsid w:val="00CF5E5E"/>
    <w:rsid w:val="00CF5F17"/>
    <w:rsid w:val="00CF6E42"/>
    <w:rsid w:val="00CF7369"/>
    <w:rsid w:val="00CF7DE6"/>
    <w:rsid w:val="00D001BC"/>
    <w:rsid w:val="00D004A0"/>
    <w:rsid w:val="00D007DA"/>
    <w:rsid w:val="00D01B02"/>
    <w:rsid w:val="00D01E2C"/>
    <w:rsid w:val="00D01ECE"/>
    <w:rsid w:val="00D02C37"/>
    <w:rsid w:val="00D02CD9"/>
    <w:rsid w:val="00D02D61"/>
    <w:rsid w:val="00D02F7B"/>
    <w:rsid w:val="00D02FB5"/>
    <w:rsid w:val="00D02FCE"/>
    <w:rsid w:val="00D03014"/>
    <w:rsid w:val="00D03155"/>
    <w:rsid w:val="00D031D3"/>
    <w:rsid w:val="00D03E89"/>
    <w:rsid w:val="00D04044"/>
    <w:rsid w:val="00D0419D"/>
    <w:rsid w:val="00D041BF"/>
    <w:rsid w:val="00D048FB"/>
    <w:rsid w:val="00D04F83"/>
    <w:rsid w:val="00D05725"/>
    <w:rsid w:val="00D05759"/>
    <w:rsid w:val="00D05781"/>
    <w:rsid w:val="00D05CA7"/>
    <w:rsid w:val="00D0607F"/>
    <w:rsid w:val="00D067A2"/>
    <w:rsid w:val="00D06819"/>
    <w:rsid w:val="00D07733"/>
    <w:rsid w:val="00D07F59"/>
    <w:rsid w:val="00D10570"/>
    <w:rsid w:val="00D105D2"/>
    <w:rsid w:val="00D113AF"/>
    <w:rsid w:val="00D1150A"/>
    <w:rsid w:val="00D117C5"/>
    <w:rsid w:val="00D1250D"/>
    <w:rsid w:val="00D1279C"/>
    <w:rsid w:val="00D12E55"/>
    <w:rsid w:val="00D12ECE"/>
    <w:rsid w:val="00D136E7"/>
    <w:rsid w:val="00D1427A"/>
    <w:rsid w:val="00D1460E"/>
    <w:rsid w:val="00D148E8"/>
    <w:rsid w:val="00D14DCE"/>
    <w:rsid w:val="00D154D9"/>
    <w:rsid w:val="00D15723"/>
    <w:rsid w:val="00D1590B"/>
    <w:rsid w:val="00D159BF"/>
    <w:rsid w:val="00D15F5F"/>
    <w:rsid w:val="00D16514"/>
    <w:rsid w:val="00D166C3"/>
    <w:rsid w:val="00D16B60"/>
    <w:rsid w:val="00D178FA"/>
    <w:rsid w:val="00D1793A"/>
    <w:rsid w:val="00D17ADA"/>
    <w:rsid w:val="00D17D3C"/>
    <w:rsid w:val="00D20448"/>
    <w:rsid w:val="00D20D47"/>
    <w:rsid w:val="00D20EC0"/>
    <w:rsid w:val="00D20FB0"/>
    <w:rsid w:val="00D21372"/>
    <w:rsid w:val="00D214C6"/>
    <w:rsid w:val="00D21A6F"/>
    <w:rsid w:val="00D21BC9"/>
    <w:rsid w:val="00D21C4C"/>
    <w:rsid w:val="00D21E30"/>
    <w:rsid w:val="00D21F0E"/>
    <w:rsid w:val="00D2225C"/>
    <w:rsid w:val="00D22541"/>
    <w:rsid w:val="00D22A29"/>
    <w:rsid w:val="00D23151"/>
    <w:rsid w:val="00D23315"/>
    <w:rsid w:val="00D23706"/>
    <w:rsid w:val="00D23C55"/>
    <w:rsid w:val="00D24483"/>
    <w:rsid w:val="00D24860"/>
    <w:rsid w:val="00D24C66"/>
    <w:rsid w:val="00D24E92"/>
    <w:rsid w:val="00D25661"/>
    <w:rsid w:val="00D25C71"/>
    <w:rsid w:val="00D2689B"/>
    <w:rsid w:val="00D26C8E"/>
    <w:rsid w:val="00D26DF6"/>
    <w:rsid w:val="00D26FCC"/>
    <w:rsid w:val="00D304C4"/>
    <w:rsid w:val="00D3139D"/>
    <w:rsid w:val="00D31467"/>
    <w:rsid w:val="00D31F1B"/>
    <w:rsid w:val="00D3265C"/>
    <w:rsid w:val="00D3278C"/>
    <w:rsid w:val="00D328BB"/>
    <w:rsid w:val="00D32F60"/>
    <w:rsid w:val="00D32FCD"/>
    <w:rsid w:val="00D332EE"/>
    <w:rsid w:val="00D333DD"/>
    <w:rsid w:val="00D337CF"/>
    <w:rsid w:val="00D33832"/>
    <w:rsid w:val="00D339AC"/>
    <w:rsid w:val="00D348FA"/>
    <w:rsid w:val="00D3496E"/>
    <w:rsid w:val="00D3504B"/>
    <w:rsid w:val="00D352C3"/>
    <w:rsid w:val="00D35579"/>
    <w:rsid w:val="00D357CD"/>
    <w:rsid w:val="00D35E4F"/>
    <w:rsid w:val="00D36047"/>
    <w:rsid w:val="00D36909"/>
    <w:rsid w:val="00D36A9D"/>
    <w:rsid w:val="00D36B42"/>
    <w:rsid w:val="00D37B81"/>
    <w:rsid w:val="00D37E54"/>
    <w:rsid w:val="00D404B5"/>
    <w:rsid w:val="00D407CD"/>
    <w:rsid w:val="00D407EE"/>
    <w:rsid w:val="00D417EB"/>
    <w:rsid w:val="00D41AC5"/>
    <w:rsid w:val="00D41ADD"/>
    <w:rsid w:val="00D41C29"/>
    <w:rsid w:val="00D4234F"/>
    <w:rsid w:val="00D43E79"/>
    <w:rsid w:val="00D443D5"/>
    <w:rsid w:val="00D444B7"/>
    <w:rsid w:val="00D44D66"/>
    <w:rsid w:val="00D4581E"/>
    <w:rsid w:val="00D45955"/>
    <w:rsid w:val="00D45E35"/>
    <w:rsid w:val="00D4695F"/>
    <w:rsid w:val="00D46C9D"/>
    <w:rsid w:val="00D47498"/>
    <w:rsid w:val="00D475CE"/>
    <w:rsid w:val="00D501C3"/>
    <w:rsid w:val="00D503DD"/>
    <w:rsid w:val="00D50483"/>
    <w:rsid w:val="00D50D13"/>
    <w:rsid w:val="00D50EA9"/>
    <w:rsid w:val="00D51C09"/>
    <w:rsid w:val="00D51C44"/>
    <w:rsid w:val="00D5205A"/>
    <w:rsid w:val="00D52327"/>
    <w:rsid w:val="00D52E92"/>
    <w:rsid w:val="00D52F53"/>
    <w:rsid w:val="00D52FDE"/>
    <w:rsid w:val="00D531AA"/>
    <w:rsid w:val="00D531C4"/>
    <w:rsid w:val="00D5338F"/>
    <w:rsid w:val="00D53A36"/>
    <w:rsid w:val="00D53C53"/>
    <w:rsid w:val="00D53E03"/>
    <w:rsid w:val="00D5432E"/>
    <w:rsid w:val="00D54394"/>
    <w:rsid w:val="00D554FB"/>
    <w:rsid w:val="00D557C3"/>
    <w:rsid w:val="00D5592F"/>
    <w:rsid w:val="00D55DCD"/>
    <w:rsid w:val="00D55DFF"/>
    <w:rsid w:val="00D5607B"/>
    <w:rsid w:val="00D561F4"/>
    <w:rsid w:val="00D564D7"/>
    <w:rsid w:val="00D565BD"/>
    <w:rsid w:val="00D56970"/>
    <w:rsid w:val="00D56A47"/>
    <w:rsid w:val="00D573CB"/>
    <w:rsid w:val="00D5791D"/>
    <w:rsid w:val="00D579E0"/>
    <w:rsid w:val="00D6001D"/>
    <w:rsid w:val="00D600DC"/>
    <w:rsid w:val="00D60833"/>
    <w:rsid w:val="00D60D8D"/>
    <w:rsid w:val="00D60DC9"/>
    <w:rsid w:val="00D60F13"/>
    <w:rsid w:val="00D60F9A"/>
    <w:rsid w:val="00D618B7"/>
    <w:rsid w:val="00D61A6D"/>
    <w:rsid w:val="00D61C50"/>
    <w:rsid w:val="00D61F81"/>
    <w:rsid w:val="00D61FE2"/>
    <w:rsid w:val="00D62670"/>
    <w:rsid w:val="00D62A99"/>
    <w:rsid w:val="00D62BCD"/>
    <w:rsid w:val="00D62D7A"/>
    <w:rsid w:val="00D638A5"/>
    <w:rsid w:val="00D638D4"/>
    <w:rsid w:val="00D63A39"/>
    <w:rsid w:val="00D63E9B"/>
    <w:rsid w:val="00D6402F"/>
    <w:rsid w:val="00D64C6E"/>
    <w:rsid w:val="00D64FB2"/>
    <w:rsid w:val="00D65668"/>
    <w:rsid w:val="00D65F6E"/>
    <w:rsid w:val="00D66564"/>
    <w:rsid w:val="00D6738B"/>
    <w:rsid w:val="00D6781F"/>
    <w:rsid w:val="00D67E00"/>
    <w:rsid w:val="00D67E29"/>
    <w:rsid w:val="00D71146"/>
    <w:rsid w:val="00D71430"/>
    <w:rsid w:val="00D71C63"/>
    <w:rsid w:val="00D72F35"/>
    <w:rsid w:val="00D73845"/>
    <w:rsid w:val="00D73BE0"/>
    <w:rsid w:val="00D7465B"/>
    <w:rsid w:val="00D74FE5"/>
    <w:rsid w:val="00D75273"/>
    <w:rsid w:val="00D7537E"/>
    <w:rsid w:val="00D757AC"/>
    <w:rsid w:val="00D75876"/>
    <w:rsid w:val="00D75960"/>
    <w:rsid w:val="00D75B46"/>
    <w:rsid w:val="00D75C0C"/>
    <w:rsid w:val="00D75C7F"/>
    <w:rsid w:val="00D76141"/>
    <w:rsid w:val="00D7677D"/>
    <w:rsid w:val="00D76827"/>
    <w:rsid w:val="00D768F5"/>
    <w:rsid w:val="00D76A3A"/>
    <w:rsid w:val="00D76F64"/>
    <w:rsid w:val="00D7749F"/>
    <w:rsid w:val="00D77680"/>
    <w:rsid w:val="00D7777D"/>
    <w:rsid w:val="00D77C71"/>
    <w:rsid w:val="00D80095"/>
    <w:rsid w:val="00D802FF"/>
    <w:rsid w:val="00D80719"/>
    <w:rsid w:val="00D808D6"/>
    <w:rsid w:val="00D811F0"/>
    <w:rsid w:val="00D8137F"/>
    <w:rsid w:val="00D81A6F"/>
    <w:rsid w:val="00D81C2F"/>
    <w:rsid w:val="00D81E55"/>
    <w:rsid w:val="00D82448"/>
    <w:rsid w:val="00D826F1"/>
    <w:rsid w:val="00D82BBE"/>
    <w:rsid w:val="00D82E0B"/>
    <w:rsid w:val="00D8345E"/>
    <w:rsid w:val="00D83E5A"/>
    <w:rsid w:val="00D83EA3"/>
    <w:rsid w:val="00D8452F"/>
    <w:rsid w:val="00D848C0"/>
    <w:rsid w:val="00D85594"/>
    <w:rsid w:val="00D85DEB"/>
    <w:rsid w:val="00D85F7F"/>
    <w:rsid w:val="00D86933"/>
    <w:rsid w:val="00D86C81"/>
    <w:rsid w:val="00D8705A"/>
    <w:rsid w:val="00D87C50"/>
    <w:rsid w:val="00D87FFC"/>
    <w:rsid w:val="00D9098E"/>
    <w:rsid w:val="00D91185"/>
    <w:rsid w:val="00D911D4"/>
    <w:rsid w:val="00D9196A"/>
    <w:rsid w:val="00D91F50"/>
    <w:rsid w:val="00D91FE3"/>
    <w:rsid w:val="00D92349"/>
    <w:rsid w:val="00D92ACC"/>
    <w:rsid w:val="00D92F0D"/>
    <w:rsid w:val="00D931B8"/>
    <w:rsid w:val="00D93AE5"/>
    <w:rsid w:val="00D93AE9"/>
    <w:rsid w:val="00D94588"/>
    <w:rsid w:val="00D9465F"/>
    <w:rsid w:val="00D94696"/>
    <w:rsid w:val="00D9479C"/>
    <w:rsid w:val="00D94AD2"/>
    <w:rsid w:val="00D96AE2"/>
    <w:rsid w:val="00D971A3"/>
    <w:rsid w:val="00D97CD0"/>
    <w:rsid w:val="00DA011B"/>
    <w:rsid w:val="00DA0436"/>
    <w:rsid w:val="00DA0698"/>
    <w:rsid w:val="00DA10BB"/>
    <w:rsid w:val="00DA14EB"/>
    <w:rsid w:val="00DA1679"/>
    <w:rsid w:val="00DA1A9A"/>
    <w:rsid w:val="00DA1CD0"/>
    <w:rsid w:val="00DA20ED"/>
    <w:rsid w:val="00DA26AD"/>
    <w:rsid w:val="00DA2915"/>
    <w:rsid w:val="00DA2CDE"/>
    <w:rsid w:val="00DA30F5"/>
    <w:rsid w:val="00DA3441"/>
    <w:rsid w:val="00DA3D76"/>
    <w:rsid w:val="00DA4306"/>
    <w:rsid w:val="00DA47B3"/>
    <w:rsid w:val="00DA47B4"/>
    <w:rsid w:val="00DA4AA9"/>
    <w:rsid w:val="00DA4B3B"/>
    <w:rsid w:val="00DA4F44"/>
    <w:rsid w:val="00DA508F"/>
    <w:rsid w:val="00DA50B0"/>
    <w:rsid w:val="00DA5471"/>
    <w:rsid w:val="00DA56B5"/>
    <w:rsid w:val="00DA689E"/>
    <w:rsid w:val="00DA6A0A"/>
    <w:rsid w:val="00DA6C5B"/>
    <w:rsid w:val="00DA6D6B"/>
    <w:rsid w:val="00DA6DB8"/>
    <w:rsid w:val="00DA752A"/>
    <w:rsid w:val="00DA79DD"/>
    <w:rsid w:val="00DA7B8E"/>
    <w:rsid w:val="00DA7C2B"/>
    <w:rsid w:val="00DA7D31"/>
    <w:rsid w:val="00DA7E4B"/>
    <w:rsid w:val="00DA7FA5"/>
    <w:rsid w:val="00DB01B6"/>
    <w:rsid w:val="00DB01EC"/>
    <w:rsid w:val="00DB02DA"/>
    <w:rsid w:val="00DB04ED"/>
    <w:rsid w:val="00DB08A9"/>
    <w:rsid w:val="00DB0DF5"/>
    <w:rsid w:val="00DB0E7C"/>
    <w:rsid w:val="00DB12CB"/>
    <w:rsid w:val="00DB1D46"/>
    <w:rsid w:val="00DB1F71"/>
    <w:rsid w:val="00DB2092"/>
    <w:rsid w:val="00DB214A"/>
    <w:rsid w:val="00DB2384"/>
    <w:rsid w:val="00DB281D"/>
    <w:rsid w:val="00DB2D9F"/>
    <w:rsid w:val="00DB301E"/>
    <w:rsid w:val="00DB312F"/>
    <w:rsid w:val="00DB334D"/>
    <w:rsid w:val="00DB383C"/>
    <w:rsid w:val="00DB3A72"/>
    <w:rsid w:val="00DB3AB2"/>
    <w:rsid w:val="00DB3AB6"/>
    <w:rsid w:val="00DB4412"/>
    <w:rsid w:val="00DB4534"/>
    <w:rsid w:val="00DB4A07"/>
    <w:rsid w:val="00DB4DE1"/>
    <w:rsid w:val="00DB5855"/>
    <w:rsid w:val="00DB5B5C"/>
    <w:rsid w:val="00DB5D16"/>
    <w:rsid w:val="00DB5F1F"/>
    <w:rsid w:val="00DB629C"/>
    <w:rsid w:val="00DB62BF"/>
    <w:rsid w:val="00DB63D1"/>
    <w:rsid w:val="00DB6779"/>
    <w:rsid w:val="00DB69A9"/>
    <w:rsid w:val="00DB6B1A"/>
    <w:rsid w:val="00DB6DEF"/>
    <w:rsid w:val="00DB7168"/>
    <w:rsid w:val="00DB73DB"/>
    <w:rsid w:val="00DB7603"/>
    <w:rsid w:val="00DB7854"/>
    <w:rsid w:val="00DC0319"/>
    <w:rsid w:val="00DC06D2"/>
    <w:rsid w:val="00DC0857"/>
    <w:rsid w:val="00DC0A6E"/>
    <w:rsid w:val="00DC192A"/>
    <w:rsid w:val="00DC1BDF"/>
    <w:rsid w:val="00DC1CF6"/>
    <w:rsid w:val="00DC1DA3"/>
    <w:rsid w:val="00DC20FA"/>
    <w:rsid w:val="00DC26C4"/>
    <w:rsid w:val="00DC2A9A"/>
    <w:rsid w:val="00DC2B3C"/>
    <w:rsid w:val="00DC348E"/>
    <w:rsid w:val="00DC3534"/>
    <w:rsid w:val="00DC3538"/>
    <w:rsid w:val="00DC4324"/>
    <w:rsid w:val="00DC436C"/>
    <w:rsid w:val="00DC43C6"/>
    <w:rsid w:val="00DC45EE"/>
    <w:rsid w:val="00DC4922"/>
    <w:rsid w:val="00DC4AAD"/>
    <w:rsid w:val="00DC5276"/>
    <w:rsid w:val="00DC5318"/>
    <w:rsid w:val="00DC64A8"/>
    <w:rsid w:val="00DC6D30"/>
    <w:rsid w:val="00DC754E"/>
    <w:rsid w:val="00DC7E35"/>
    <w:rsid w:val="00DC7FAA"/>
    <w:rsid w:val="00DD04E0"/>
    <w:rsid w:val="00DD0F0F"/>
    <w:rsid w:val="00DD1458"/>
    <w:rsid w:val="00DD1835"/>
    <w:rsid w:val="00DD184A"/>
    <w:rsid w:val="00DD221D"/>
    <w:rsid w:val="00DD22FA"/>
    <w:rsid w:val="00DD2371"/>
    <w:rsid w:val="00DD23D1"/>
    <w:rsid w:val="00DD2538"/>
    <w:rsid w:val="00DD280B"/>
    <w:rsid w:val="00DD29C7"/>
    <w:rsid w:val="00DD2A0E"/>
    <w:rsid w:val="00DD3C52"/>
    <w:rsid w:val="00DD3CD4"/>
    <w:rsid w:val="00DD3DBA"/>
    <w:rsid w:val="00DD3EA7"/>
    <w:rsid w:val="00DD405D"/>
    <w:rsid w:val="00DD4151"/>
    <w:rsid w:val="00DD491F"/>
    <w:rsid w:val="00DD4CC6"/>
    <w:rsid w:val="00DD4D06"/>
    <w:rsid w:val="00DD4F43"/>
    <w:rsid w:val="00DD4F93"/>
    <w:rsid w:val="00DD522C"/>
    <w:rsid w:val="00DD538B"/>
    <w:rsid w:val="00DD5E93"/>
    <w:rsid w:val="00DD5F69"/>
    <w:rsid w:val="00DD6901"/>
    <w:rsid w:val="00DD6D64"/>
    <w:rsid w:val="00DD7496"/>
    <w:rsid w:val="00DD75E3"/>
    <w:rsid w:val="00DD76CB"/>
    <w:rsid w:val="00DD7A36"/>
    <w:rsid w:val="00DD7A5D"/>
    <w:rsid w:val="00DE01B8"/>
    <w:rsid w:val="00DE061F"/>
    <w:rsid w:val="00DE1361"/>
    <w:rsid w:val="00DE17DB"/>
    <w:rsid w:val="00DE18EC"/>
    <w:rsid w:val="00DE1A3B"/>
    <w:rsid w:val="00DE1D0E"/>
    <w:rsid w:val="00DE1FF3"/>
    <w:rsid w:val="00DE21DE"/>
    <w:rsid w:val="00DE23C1"/>
    <w:rsid w:val="00DE2781"/>
    <w:rsid w:val="00DE2838"/>
    <w:rsid w:val="00DE2EDB"/>
    <w:rsid w:val="00DE341A"/>
    <w:rsid w:val="00DE34DE"/>
    <w:rsid w:val="00DE3844"/>
    <w:rsid w:val="00DE3AB2"/>
    <w:rsid w:val="00DE40C5"/>
    <w:rsid w:val="00DE43FB"/>
    <w:rsid w:val="00DE463B"/>
    <w:rsid w:val="00DE4CA4"/>
    <w:rsid w:val="00DE534B"/>
    <w:rsid w:val="00DE53C7"/>
    <w:rsid w:val="00DE58CC"/>
    <w:rsid w:val="00DE5CA6"/>
    <w:rsid w:val="00DE5D7D"/>
    <w:rsid w:val="00DE6235"/>
    <w:rsid w:val="00DE66AC"/>
    <w:rsid w:val="00DE6D90"/>
    <w:rsid w:val="00DE72FF"/>
    <w:rsid w:val="00DE7374"/>
    <w:rsid w:val="00DE7873"/>
    <w:rsid w:val="00DF0149"/>
    <w:rsid w:val="00DF01C7"/>
    <w:rsid w:val="00DF0477"/>
    <w:rsid w:val="00DF06DC"/>
    <w:rsid w:val="00DF07C8"/>
    <w:rsid w:val="00DF0CC4"/>
    <w:rsid w:val="00DF0FF5"/>
    <w:rsid w:val="00DF1327"/>
    <w:rsid w:val="00DF1834"/>
    <w:rsid w:val="00DF1837"/>
    <w:rsid w:val="00DF1B78"/>
    <w:rsid w:val="00DF1E51"/>
    <w:rsid w:val="00DF2892"/>
    <w:rsid w:val="00DF2D07"/>
    <w:rsid w:val="00DF307F"/>
    <w:rsid w:val="00DF33CC"/>
    <w:rsid w:val="00DF41FF"/>
    <w:rsid w:val="00DF45AE"/>
    <w:rsid w:val="00DF4A74"/>
    <w:rsid w:val="00DF527A"/>
    <w:rsid w:val="00DF5712"/>
    <w:rsid w:val="00DF58C0"/>
    <w:rsid w:val="00DF6075"/>
    <w:rsid w:val="00DF66A4"/>
    <w:rsid w:val="00DF6C63"/>
    <w:rsid w:val="00DF748B"/>
    <w:rsid w:val="00DF754A"/>
    <w:rsid w:val="00DF7963"/>
    <w:rsid w:val="00DF7D56"/>
    <w:rsid w:val="00E0012C"/>
    <w:rsid w:val="00E0048D"/>
    <w:rsid w:val="00E004EC"/>
    <w:rsid w:val="00E00A18"/>
    <w:rsid w:val="00E00C0A"/>
    <w:rsid w:val="00E00D26"/>
    <w:rsid w:val="00E00E53"/>
    <w:rsid w:val="00E0102D"/>
    <w:rsid w:val="00E010B7"/>
    <w:rsid w:val="00E010E0"/>
    <w:rsid w:val="00E012EB"/>
    <w:rsid w:val="00E01701"/>
    <w:rsid w:val="00E01A53"/>
    <w:rsid w:val="00E0203B"/>
    <w:rsid w:val="00E0256F"/>
    <w:rsid w:val="00E028FC"/>
    <w:rsid w:val="00E02DF5"/>
    <w:rsid w:val="00E02F13"/>
    <w:rsid w:val="00E03007"/>
    <w:rsid w:val="00E037C2"/>
    <w:rsid w:val="00E03843"/>
    <w:rsid w:val="00E03869"/>
    <w:rsid w:val="00E03D60"/>
    <w:rsid w:val="00E03E74"/>
    <w:rsid w:val="00E03E94"/>
    <w:rsid w:val="00E040A8"/>
    <w:rsid w:val="00E0488F"/>
    <w:rsid w:val="00E04B5D"/>
    <w:rsid w:val="00E04FCC"/>
    <w:rsid w:val="00E05352"/>
    <w:rsid w:val="00E0565D"/>
    <w:rsid w:val="00E05BA2"/>
    <w:rsid w:val="00E0626F"/>
    <w:rsid w:val="00E0627A"/>
    <w:rsid w:val="00E07278"/>
    <w:rsid w:val="00E07A69"/>
    <w:rsid w:val="00E07C27"/>
    <w:rsid w:val="00E07DAB"/>
    <w:rsid w:val="00E07E3D"/>
    <w:rsid w:val="00E10822"/>
    <w:rsid w:val="00E10B4C"/>
    <w:rsid w:val="00E10E6F"/>
    <w:rsid w:val="00E1110E"/>
    <w:rsid w:val="00E11E5B"/>
    <w:rsid w:val="00E1253A"/>
    <w:rsid w:val="00E125EB"/>
    <w:rsid w:val="00E12A99"/>
    <w:rsid w:val="00E12B0B"/>
    <w:rsid w:val="00E13051"/>
    <w:rsid w:val="00E13115"/>
    <w:rsid w:val="00E133AE"/>
    <w:rsid w:val="00E13AD2"/>
    <w:rsid w:val="00E1407F"/>
    <w:rsid w:val="00E14636"/>
    <w:rsid w:val="00E14693"/>
    <w:rsid w:val="00E14C14"/>
    <w:rsid w:val="00E14E25"/>
    <w:rsid w:val="00E14FE1"/>
    <w:rsid w:val="00E16126"/>
    <w:rsid w:val="00E1618F"/>
    <w:rsid w:val="00E16500"/>
    <w:rsid w:val="00E20256"/>
    <w:rsid w:val="00E206BB"/>
    <w:rsid w:val="00E20814"/>
    <w:rsid w:val="00E20A56"/>
    <w:rsid w:val="00E20E7A"/>
    <w:rsid w:val="00E2115B"/>
    <w:rsid w:val="00E21303"/>
    <w:rsid w:val="00E21E6F"/>
    <w:rsid w:val="00E22060"/>
    <w:rsid w:val="00E236EB"/>
    <w:rsid w:val="00E23846"/>
    <w:rsid w:val="00E23B6A"/>
    <w:rsid w:val="00E23C85"/>
    <w:rsid w:val="00E23D05"/>
    <w:rsid w:val="00E23F6B"/>
    <w:rsid w:val="00E247B5"/>
    <w:rsid w:val="00E25153"/>
    <w:rsid w:val="00E25894"/>
    <w:rsid w:val="00E25E19"/>
    <w:rsid w:val="00E26537"/>
    <w:rsid w:val="00E26D51"/>
    <w:rsid w:val="00E270F6"/>
    <w:rsid w:val="00E2774A"/>
    <w:rsid w:val="00E27A12"/>
    <w:rsid w:val="00E3033E"/>
    <w:rsid w:val="00E30F6D"/>
    <w:rsid w:val="00E31394"/>
    <w:rsid w:val="00E31535"/>
    <w:rsid w:val="00E31891"/>
    <w:rsid w:val="00E31A0E"/>
    <w:rsid w:val="00E31CB1"/>
    <w:rsid w:val="00E32239"/>
    <w:rsid w:val="00E32B5B"/>
    <w:rsid w:val="00E32E00"/>
    <w:rsid w:val="00E33130"/>
    <w:rsid w:val="00E332CA"/>
    <w:rsid w:val="00E33BA7"/>
    <w:rsid w:val="00E33C2C"/>
    <w:rsid w:val="00E33F74"/>
    <w:rsid w:val="00E3408F"/>
    <w:rsid w:val="00E34223"/>
    <w:rsid w:val="00E34B75"/>
    <w:rsid w:val="00E34D05"/>
    <w:rsid w:val="00E34DF4"/>
    <w:rsid w:val="00E357A0"/>
    <w:rsid w:val="00E3588A"/>
    <w:rsid w:val="00E35BAD"/>
    <w:rsid w:val="00E35DAF"/>
    <w:rsid w:val="00E3605C"/>
    <w:rsid w:val="00E367D2"/>
    <w:rsid w:val="00E36822"/>
    <w:rsid w:val="00E36AD2"/>
    <w:rsid w:val="00E36B8B"/>
    <w:rsid w:val="00E36C01"/>
    <w:rsid w:val="00E40399"/>
    <w:rsid w:val="00E40F63"/>
    <w:rsid w:val="00E41182"/>
    <w:rsid w:val="00E41E21"/>
    <w:rsid w:val="00E41EF7"/>
    <w:rsid w:val="00E41F49"/>
    <w:rsid w:val="00E420F2"/>
    <w:rsid w:val="00E42786"/>
    <w:rsid w:val="00E42CD2"/>
    <w:rsid w:val="00E431F9"/>
    <w:rsid w:val="00E436DA"/>
    <w:rsid w:val="00E43B49"/>
    <w:rsid w:val="00E43C72"/>
    <w:rsid w:val="00E43DAA"/>
    <w:rsid w:val="00E441E7"/>
    <w:rsid w:val="00E44239"/>
    <w:rsid w:val="00E4473D"/>
    <w:rsid w:val="00E45654"/>
    <w:rsid w:val="00E458F4"/>
    <w:rsid w:val="00E45AE8"/>
    <w:rsid w:val="00E45BD6"/>
    <w:rsid w:val="00E46451"/>
    <w:rsid w:val="00E4669D"/>
    <w:rsid w:val="00E466EB"/>
    <w:rsid w:val="00E46F81"/>
    <w:rsid w:val="00E475E5"/>
    <w:rsid w:val="00E5068F"/>
    <w:rsid w:val="00E508A3"/>
    <w:rsid w:val="00E513A3"/>
    <w:rsid w:val="00E51CC1"/>
    <w:rsid w:val="00E521F2"/>
    <w:rsid w:val="00E5254A"/>
    <w:rsid w:val="00E52B37"/>
    <w:rsid w:val="00E52BED"/>
    <w:rsid w:val="00E538D7"/>
    <w:rsid w:val="00E53A31"/>
    <w:rsid w:val="00E53CCC"/>
    <w:rsid w:val="00E53F97"/>
    <w:rsid w:val="00E5408D"/>
    <w:rsid w:val="00E542F4"/>
    <w:rsid w:val="00E54712"/>
    <w:rsid w:val="00E54A79"/>
    <w:rsid w:val="00E54AB3"/>
    <w:rsid w:val="00E54DDE"/>
    <w:rsid w:val="00E55759"/>
    <w:rsid w:val="00E55BB2"/>
    <w:rsid w:val="00E560A0"/>
    <w:rsid w:val="00E5625E"/>
    <w:rsid w:val="00E56A4D"/>
    <w:rsid w:val="00E57201"/>
    <w:rsid w:val="00E5749E"/>
    <w:rsid w:val="00E5755F"/>
    <w:rsid w:val="00E57A0A"/>
    <w:rsid w:val="00E60035"/>
    <w:rsid w:val="00E6009F"/>
    <w:rsid w:val="00E60349"/>
    <w:rsid w:val="00E60420"/>
    <w:rsid w:val="00E60430"/>
    <w:rsid w:val="00E606C6"/>
    <w:rsid w:val="00E60BD2"/>
    <w:rsid w:val="00E6117F"/>
    <w:rsid w:val="00E617A0"/>
    <w:rsid w:val="00E61891"/>
    <w:rsid w:val="00E61929"/>
    <w:rsid w:val="00E62C8E"/>
    <w:rsid w:val="00E62D1C"/>
    <w:rsid w:val="00E635E1"/>
    <w:rsid w:val="00E6437B"/>
    <w:rsid w:val="00E64850"/>
    <w:rsid w:val="00E64AB2"/>
    <w:rsid w:val="00E64ADA"/>
    <w:rsid w:val="00E64BB5"/>
    <w:rsid w:val="00E65354"/>
    <w:rsid w:val="00E65465"/>
    <w:rsid w:val="00E66E9E"/>
    <w:rsid w:val="00E678E7"/>
    <w:rsid w:val="00E67AF4"/>
    <w:rsid w:val="00E711F7"/>
    <w:rsid w:val="00E7126B"/>
    <w:rsid w:val="00E7144E"/>
    <w:rsid w:val="00E7196E"/>
    <w:rsid w:val="00E71CEE"/>
    <w:rsid w:val="00E72161"/>
    <w:rsid w:val="00E722C8"/>
    <w:rsid w:val="00E72C8B"/>
    <w:rsid w:val="00E72E1E"/>
    <w:rsid w:val="00E72EDB"/>
    <w:rsid w:val="00E74932"/>
    <w:rsid w:val="00E74C29"/>
    <w:rsid w:val="00E74DDD"/>
    <w:rsid w:val="00E74F80"/>
    <w:rsid w:val="00E7530B"/>
    <w:rsid w:val="00E75656"/>
    <w:rsid w:val="00E7591E"/>
    <w:rsid w:val="00E75C58"/>
    <w:rsid w:val="00E76265"/>
    <w:rsid w:val="00E7654E"/>
    <w:rsid w:val="00E769C2"/>
    <w:rsid w:val="00E76DDC"/>
    <w:rsid w:val="00E76E27"/>
    <w:rsid w:val="00E76F37"/>
    <w:rsid w:val="00E80293"/>
    <w:rsid w:val="00E80481"/>
    <w:rsid w:val="00E81029"/>
    <w:rsid w:val="00E81059"/>
    <w:rsid w:val="00E81435"/>
    <w:rsid w:val="00E82361"/>
    <w:rsid w:val="00E8245E"/>
    <w:rsid w:val="00E82A92"/>
    <w:rsid w:val="00E831B9"/>
    <w:rsid w:val="00E839B1"/>
    <w:rsid w:val="00E83C95"/>
    <w:rsid w:val="00E8420F"/>
    <w:rsid w:val="00E84A70"/>
    <w:rsid w:val="00E84BB4"/>
    <w:rsid w:val="00E84E5E"/>
    <w:rsid w:val="00E85DF6"/>
    <w:rsid w:val="00E85E8E"/>
    <w:rsid w:val="00E8607B"/>
    <w:rsid w:val="00E860AD"/>
    <w:rsid w:val="00E868DF"/>
    <w:rsid w:val="00E86D8B"/>
    <w:rsid w:val="00E86E83"/>
    <w:rsid w:val="00E86FF7"/>
    <w:rsid w:val="00E873EC"/>
    <w:rsid w:val="00E874FA"/>
    <w:rsid w:val="00E87A59"/>
    <w:rsid w:val="00E87A8D"/>
    <w:rsid w:val="00E87ABC"/>
    <w:rsid w:val="00E90341"/>
    <w:rsid w:val="00E906D7"/>
    <w:rsid w:val="00E90D45"/>
    <w:rsid w:val="00E90D68"/>
    <w:rsid w:val="00E90DF7"/>
    <w:rsid w:val="00E90E66"/>
    <w:rsid w:val="00E916B6"/>
    <w:rsid w:val="00E91AD9"/>
    <w:rsid w:val="00E91C2F"/>
    <w:rsid w:val="00E91C8A"/>
    <w:rsid w:val="00E91DC6"/>
    <w:rsid w:val="00E9218E"/>
    <w:rsid w:val="00E92428"/>
    <w:rsid w:val="00E927D7"/>
    <w:rsid w:val="00E92DE3"/>
    <w:rsid w:val="00E933CC"/>
    <w:rsid w:val="00E9340D"/>
    <w:rsid w:val="00E93696"/>
    <w:rsid w:val="00E93A69"/>
    <w:rsid w:val="00E93C0D"/>
    <w:rsid w:val="00E940FF"/>
    <w:rsid w:val="00E94420"/>
    <w:rsid w:val="00E946D8"/>
    <w:rsid w:val="00E94B45"/>
    <w:rsid w:val="00E94C4C"/>
    <w:rsid w:val="00E94D3E"/>
    <w:rsid w:val="00E94E51"/>
    <w:rsid w:val="00E94EE7"/>
    <w:rsid w:val="00E95793"/>
    <w:rsid w:val="00E9608B"/>
    <w:rsid w:val="00E96623"/>
    <w:rsid w:val="00E96765"/>
    <w:rsid w:val="00E96835"/>
    <w:rsid w:val="00E96E39"/>
    <w:rsid w:val="00E96FA6"/>
    <w:rsid w:val="00E973F4"/>
    <w:rsid w:val="00E9748E"/>
    <w:rsid w:val="00E97879"/>
    <w:rsid w:val="00E979BB"/>
    <w:rsid w:val="00E97EB9"/>
    <w:rsid w:val="00EA0738"/>
    <w:rsid w:val="00EA075A"/>
    <w:rsid w:val="00EA0950"/>
    <w:rsid w:val="00EA0AD3"/>
    <w:rsid w:val="00EA102B"/>
    <w:rsid w:val="00EA16F2"/>
    <w:rsid w:val="00EA2191"/>
    <w:rsid w:val="00EA2261"/>
    <w:rsid w:val="00EA2949"/>
    <w:rsid w:val="00EA2B4A"/>
    <w:rsid w:val="00EA2E58"/>
    <w:rsid w:val="00EA34EA"/>
    <w:rsid w:val="00EA3BC4"/>
    <w:rsid w:val="00EA41AE"/>
    <w:rsid w:val="00EA4302"/>
    <w:rsid w:val="00EA482F"/>
    <w:rsid w:val="00EA4F5F"/>
    <w:rsid w:val="00EA54A0"/>
    <w:rsid w:val="00EA5F1A"/>
    <w:rsid w:val="00EA606D"/>
    <w:rsid w:val="00EA64F4"/>
    <w:rsid w:val="00EA7D69"/>
    <w:rsid w:val="00EB0023"/>
    <w:rsid w:val="00EB013F"/>
    <w:rsid w:val="00EB031C"/>
    <w:rsid w:val="00EB1A86"/>
    <w:rsid w:val="00EB1EAD"/>
    <w:rsid w:val="00EB2437"/>
    <w:rsid w:val="00EB2547"/>
    <w:rsid w:val="00EB30AF"/>
    <w:rsid w:val="00EB3367"/>
    <w:rsid w:val="00EB33B6"/>
    <w:rsid w:val="00EB3AEA"/>
    <w:rsid w:val="00EB3D2E"/>
    <w:rsid w:val="00EB49FA"/>
    <w:rsid w:val="00EB4BEB"/>
    <w:rsid w:val="00EB50A2"/>
    <w:rsid w:val="00EB5524"/>
    <w:rsid w:val="00EB5EAB"/>
    <w:rsid w:val="00EB5F37"/>
    <w:rsid w:val="00EB61DD"/>
    <w:rsid w:val="00EB636F"/>
    <w:rsid w:val="00EB6846"/>
    <w:rsid w:val="00EB7D4E"/>
    <w:rsid w:val="00EB7D94"/>
    <w:rsid w:val="00EB7FDB"/>
    <w:rsid w:val="00EC03D1"/>
    <w:rsid w:val="00EC0621"/>
    <w:rsid w:val="00EC0D33"/>
    <w:rsid w:val="00EC1042"/>
    <w:rsid w:val="00EC11D6"/>
    <w:rsid w:val="00EC1FF6"/>
    <w:rsid w:val="00EC27E1"/>
    <w:rsid w:val="00EC28E4"/>
    <w:rsid w:val="00EC2EDC"/>
    <w:rsid w:val="00EC30C1"/>
    <w:rsid w:val="00EC38EF"/>
    <w:rsid w:val="00EC3D42"/>
    <w:rsid w:val="00EC4032"/>
    <w:rsid w:val="00EC4822"/>
    <w:rsid w:val="00EC48DF"/>
    <w:rsid w:val="00EC5321"/>
    <w:rsid w:val="00EC5CD5"/>
    <w:rsid w:val="00EC6019"/>
    <w:rsid w:val="00EC60DF"/>
    <w:rsid w:val="00EC622C"/>
    <w:rsid w:val="00EC6508"/>
    <w:rsid w:val="00EC6550"/>
    <w:rsid w:val="00EC6802"/>
    <w:rsid w:val="00EC6A94"/>
    <w:rsid w:val="00EC6C4D"/>
    <w:rsid w:val="00EC7A01"/>
    <w:rsid w:val="00EC7B34"/>
    <w:rsid w:val="00EC7CEB"/>
    <w:rsid w:val="00EC7D69"/>
    <w:rsid w:val="00EC7E58"/>
    <w:rsid w:val="00ED01A5"/>
    <w:rsid w:val="00ED0435"/>
    <w:rsid w:val="00ED1073"/>
    <w:rsid w:val="00ED1136"/>
    <w:rsid w:val="00ED13D4"/>
    <w:rsid w:val="00ED1D70"/>
    <w:rsid w:val="00ED2329"/>
    <w:rsid w:val="00ED2380"/>
    <w:rsid w:val="00ED2951"/>
    <w:rsid w:val="00ED2C2A"/>
    <w:rsid w:val="00ED2FBE"/>
    <w:rsid w:val="00ED350B"/>
    <w:rsid w:val="00ED3608"/>
    <w:rsid w:val="00ED471E"/>
    <w:rsid w:val="00ED47ED"/>
    <w:rsid w:val="00ED4D44"/>
    <w:rsid w:val="00ED4F74"/>
    <w:rsid w:val="00ED5121"/>
    <w:rsid w:val="00ED5312"/>
    <w:rsid w:val="00ED5BDE"/>
    <w:rsid w:val="00ED5E91"/>
    <w:rsid w:val="00ED5F12"/>
    <w:rsid w:val="00ED6ADB"/>
    <w:rsid w:val="00ED6CD4"/>
    <w:rsid w:val="00ED7904"/>
    <w:rsid w:val="00ED7985"/>
    <w:rsid w:val="00ED7D11"/>
    <w:rsid w:val="00EE00C4"/>
    <w:rsid w:val="00EE028B"/>
    <w:rsid w:val="00EE0891"/>
    <w:rsid w:val="00EE0D2C"/>
    <w:rsid w:val="00EE0DEE"/>
    <w:rsid w:val="00EE0E59"/>
    <w:rsid w:val="00EE104C"/>
    <w:rsid w:val="00EE1CAA"/>
    <w:rsid w:val="00EE247A"/>
    <w:rsid w:val="00EE24CB"/>
    <w:rsid w:val="00EE2929"/>
    <w:rsid w:val="00EE2A1E"/>
    <w:rsid w:val="00EE3317"/>
    <w:rsid w:val="00EE3496"/>
    <w:rsid w:val="00EE399A"/>
    <w:rsid w:val="00EE3EF7"/>
    <w:rsid w:val="00EE4620"/>
    <w:rsid w:val="00EE4A33"/>
    <w:rsid w:val="00EE4D9D"/>
    <w:rsid w:val="00EE5030"/>
    <w:rsid w:val="00EE58BE"/>
    <w:rsid w:val="00EE61D2"/>
    <w:rsid w:val="00EE646F"/>
    <w:rsid w:val="00EE655C"/>
    <w:rsid w:val="00EE69DE"/>
    <w:rsid w:val="00EE6AD9"/>
    <w:rsid w:val="00EE725E"/>
    <w:rsid w:val="00EE78A9"/>
    <w:rsid w:val="00EE797F"/>
    <w:rsid w:val="00EE7D25"/>
    <w:rsid w:val="00EE7F03"/>
    <w:rsid w:val="00EE7F86"/>
    <w:rsid w:val="00EF0248"/>
    <w:rsid w:val="00EF0C1E"/>
    <w:rsid w:val="00EF164C"/>
    <w:rsid w:val="00EF1788"/>
    <w:rsid w:val="00EF1929"/>
    <w:rsid w:val="00EF1A83"/>
    <w:rsid w:val="00EF21C1"/>
    <w:rsid w:val="00EF2796"/>
    <w:rsid w:val="00EF3072"/>
    <w:rsid w:val="00EF3145"/>
    <w:rsid w:val="00EF3284"/>
    <w:rsid w:val="00EF3C74"/>
    <w:rsid w:val="00EF4977"/>
    <w:rsid w:val="00EF4E65"/>
    <w:rsid w:val="00EF52EF"/>
    <w:rsid w:val="00EF549B"/>
    <w:rsid w:val="00EF56C7"/>
    <w:rsid w:val="00EF62F1"/>
    <w:rsid w:val="00EF67AF"/>
    <w:rsid w:val="00EF68AD"/>
    <w:rsid w:val="00EF6B7D"/>
    <w:rsid w:val="00EF7086"/>
    <w:rsid w:val="00EF7422"/>
    <w:rsid w:val="00EF7A3C"/>
    <w:rsid w:val="00EF7D0D"/>
    <w:rsid w:val="00EF7E9D"/>
    <w:rsid w:val="00F00B91"/>
    <w:rsid w:val="00F01031"/>
    <w:rsid w:val="00F010FC"/>
    <w:rsid w:val="00F0168C"/>
    <w:rsid w:val="00F01742"/>
    <w:rsid w:val="00F01C5C"/>
    <w:rsid w:val="00F01D71"/>
    <w:rsid w:val="00F01E13"/>
    <w:rsid w:val="00F01EA4"/>
    <w:rsid w:val="00F028FE"/>
    <w:rsid w:val="00F02BDC"/>
    <w:rsid w:val="00F032B6"/>
    <w:rsid w:val="00F0337A"/>
    <w:rsid w:val="00F033B4"/>
    <w:rsid w:val="00F039C5"/>
    <w:rsid w:val="00F0455B"/>
    <w:rsid w:val="00F04DBA"/>
    <w:rsid w:val="00F0557E"/>
    <w:rsid w:val="00F064DC"/>
    <w:rsid w:val="00F06575"/>
    <w:rsid w:val="00F07BA6"/>
    <w:rsid w:val="00F1086F"/>
    <w:rsid w:val="00F109CD"/>
    <w:rsid w:val="00F10AAC"/>
    <w:rsid w:val="00F11447"/>
    <w:rsid w:val="00F114CC"/>
    <w:rsid w:val="00F11BD7"/>
    <w:rsid w:val="00F1241F"/>
    <w:rsid w:val="00F12607"/>
    <w:rsid w:val="00F12EDF"/>
    <w:rsid w:val="00F130EA"/>
    <w:rsid w:val="00F13436"/>
    <w:rsid w:val="00F1388D"/>
    <w:rsid w:val="00F13CEC"/>
    <w:rsid w:val="00F14E6C"/>
    <w:rsid w:val="00F154E9"/>
    <w:rsid w:val="00F1596B"/>
    <w:rsid w:val="00F15D45"/>
    <w:rsid w:val="00F15D51"/>
    <w:rsid w:val="00F172C9"/>
    <w:rsid w:val="00F17414"/>
    <w:rsid w:val="00F17715"/>
    <w:rsid w:val="00F17CEF"/>
    <w:rsid w:val="00F17F9A"/>
    <w:rsid w:val="00F2028E"/>
    <w:rsid w:val="00F203CD"/>
    <w:rsid w:val="00F203D8"/>
    <w:rsid w:val="00F20E2A"/>
    <w:rsid w:val="00F227BE"/>
    <w:rsid w:val="00F2284E"/>
    <w:rsid w:val="00F22925"/>
    <w:rsid w:val="00F232A0"/>
    <w:rsid w:val="00F23D12"/>
    <w:rsid w:val="00F23F20"/>
    <w:rsid w:val="00F24154"/>
    <w:rsid w:val="00F24D30"/>
    <w:rsid w:val="00F24D3A"/>
    <w:rsid w:val="00F24FA4"/>
    <w:rsid w:val="00F2517B"/>
    <w:rsid w:val="00F2545E"/>
    <w:rsid w:val="00F255A4"/>
    <w:rsid w:val="00F25A48"/>
    <w:rsid w:val="00F25A5F"/>
    <w:rsid w:val="00F25DAF"/>
    <w:rsid w:val="00F25DCB"/>
    <w:rsid w:val="00F26EB9"/>
    <w:rsid w:val="00F26FE2"/>
    <w:rsid w:val="00F271A2"/>
    <w:rsid w:val="00F27820"/>
    <w:rsid w:val="00F279FF"/>
    <w:rsid w:val="00F27B77"/>
    <w:rsid w:val="00F300FB"/>
    <w:rsid w:val="00F3010A"/>
    <w:rsid w:val="00F30568"/>
    <w:rsid w:val="00F30FC5"/>
    <w:rsid w:val="00F312EF"/>
    <w:rsid w:val="00F3136B"/>
    <w:rsid w:val="00F31438"/>
    <w:rsid w:val="00F31D39"/>
    <w:rsid w:val="00F31F9C"/>
    <w:rsid w:val="00F321CF"/>
    <w:rsid w:val="00F3246D"/>
    <w:rsid w:val="00F335EB"/>
    <w:rsid w:val="00F33E3C"/>
    <w:rsid w:val="00F34333"/>
    <w:rsid w:val="00F344BF"/>
    <w:rsid w:val="00F34533"/>
    <w:rsid w:val="00F3458D"/>
    <w:rsid w:val="00F34995"/>
    <w:rsid w:val="00F34F5F"/>
    <w:rsid w:val="00F34FF9"/>
    <w:rsid w:val="00F35963"/>
    <w:rsid w:val="00F362C5"/>
    <w:rsid w:val="00F365FC"/>
    <w:rsid w:val="00F372FA"/>
    <w:rsid w:val="00F37AB6"/>
    <w:rsid w:val="00F37B2A"/>
    <w:rsid w:val="00F37D69"/>
    <w:rsid w:val="00F37E86"/>
    <w:rsid w:val="00F40584"/>
    <w:rsid w:val="00F409A3"/>
    <w:rsid w:val="00F40E3F"/>
    <w:rsid w:val="00F40FF2"/>
    <w:rsid w:val="00F4183E"/>
    <w:rsid w:val="00F41902"/>
    <w:rsid w:val="00F41F30"/>
    <w:rsid w:val="00F420CB"/>
    <w:rsid w:val="00F4254F"/>
    <w:rsid w:val="00F43421"/>
    <w:rsid w:val="00F436AF"/>
    <w:rsid w:val="00F43AA0"/>
    <w:rsid w:val="00F441FC"/>
    <w:rsid w:val="00F445C2"/>
    <w:rsid w:val="00F4460E"/>
    <w:rsid w:val="00F44AEB"/>
    <w:rsid w:val="00F45208"/>
    <w:rsid w:val="00F45226"/>
    <w:rsid w:val="00F453C7"/>
    <w:rsid w:val="00F45A6B"/>
    <w:rsid w:val="00F45B77"/>
    <w:rsid w:val="00F45C46"/>
    <w:rsid w:val="00F45DAA"/>
    <w:rsid w:val="00F46307"/>
    <w:rsid w:val="00F478A2"/>
    <w:rsid w:val="00F4791B"/>
    <w:rsid w:val="00F479BE"/>
    <w:rsid w:val="00F47B5A"/>
    <w:rsid w:val="00F47BA5"/>
    <w:rsid w:val="00F5041E"/>
    <w:rsid w:val="00F50761"/>
    <w:rsid w:val="00F50A84"/>
    <w:rsid w:val="00F51294"/>
    <w:rsid w:val="00F51512"/>
    <w:rsid w:val="00F517FB"/>
    <w:rsid w:val="00F5190B"/>
    <w:rsid w:val="00F51A56"/>
    <w:rsid w:val="00F52818"/>
    <w:rsid w:val="00F5314E"/>
    <w:rsid w:val="00F53339"/>
    <w:rsid w:val="00F53738"/>
    <w:rsid w:val="00F53D9A"/>
    <w:rsid w:val="00F5417E"/>
    <w:rsid w:val="00F54217"/>
    <w:rsid w:val="00F553F2"/>
    <w:rsid w:val="00F5577F"/>
    <w:rsid w:val="00F557C5"/>
    <w:rsid w:val="00F559F8"/>
    <w:rsid w:val="00F55A03"/>
    <w:rsid w:val="00F55E6E"/>
    <w:rsid w:val="00F55F11"/>
    <w:rsid w:val="00F563E2"/>
    <w:rsid w:val="00F567FF"/>
    <w:rsid w:val="00F56A38"/>
    <w:rsid w:val="00F56F01"/>
    <w:rsid w:val="00F57018"/>
    <w:rsid w:val="00F575C9"/>
    <w:rsid w:val="00F57753"/>
    <w:rsid w:val="00F57837"/>
    <w:rsid w:val="00F57A12"/>
    <w:rsid w:val="00F57E0A"/>
    <w:rsid w:val="00F6056B"/>
    <w:rsid w:val="00F615C0"/>
    <w:rsid w:val="00F61E63"/>
    <w:rsid w:val="00F61E8C"/>
    <w:rsid w:val="00F61FD8"/>
    <w:rsid w:val="00F62899"/>
    <w:rsid w:val="00F628A6"/>
    <w:rsid w:val="00F62913"/>
    <w:rsid w:val="00F63230"/>
    <w:rsid w:val="00F63371"/>
    <w:rsid w:val="00F6373E"/>
    <w:rsid w:val="00F64BA0"/>
    <w:rsid w:val="00F64D0B"/>
    <w:rsid w:val="00F65603"/>
    <w:rsid w:val="00F6583E"/>
    <w:rsid w:val="00F65A3B"/>
    <w:rsid w:val="00F65AA7"/>
    <w:rsid w:val="00F664A2"/>
    <w:rsid w:val="00F66E8E"/>
    <w:rsid w:val="00F67940"/>
    <w:rsid w:val="00F67F0C"/>
    <w:rsid w:val="00F702BA"/>
    <w:rsid w:val="00F703AA"/>
    <w:rsid w:val="00F70426"/>
    <w:rsid w:val="00F7087A"/>
    <w:rsid w:val="00F708F7"/>
    <w:rsid w:val="00F70F89"/>
    <w:rsid w:val="00F71F77"/>
    <w:rsid w:val="00F7201B"/>
    <w:rsid w:val="00F7218F"/>
    <w:rsid w:val="00F7245A"/>
    <w:rsid w:val="00F731BC"/>
    <w:rsid w:val="00F7376E"/>
    <w:rsid w:val="00F737EE"/>
    <w:rsid w:val="00F73AED"/>
    <w:rsid w:val="00F74619"/>
    <w:rsid w:val="00F746C4"/>
    <w:rsid w:val="00F74C45"/>
    <w:rsid w:val="00F74DF5"/>
    <w:rsid w:val="00F74FAE"/>
    <w:rsid w:val="00F74FD7"/>
    <w:rsid w:val="00F7509B"/>
    <w:rsid w:val="00F75573"/>
    <w:rsid w:val="00F75669"/>
    <w:rsid w:val="00F7566A"/>
    <w:rsid w:val="00F757E3"/>
    <w:rsid w:val="00F759E7"/>
    <w:rsid w:val="00F75AB5"/>
    <w:rsid w:val="00F75D2E"/>
    <w:rsid w:val="00F769C5"/>
    <w:rsid w:val="00F76CE1"/>
    <w:rsid w:val="00F76D63"/>
    <w:rsid w:val="00F76F80"/>
    <w:rsid w:val="00F770BA"/>
    <w:rsid w:val="00F77201"/>
    <w:rsid w:val="00F77295"/>
    <w:rsid w:val="00F77420"/>
    <w:rsid w:val="00F778A4"/>
    <w:rsid w:val="00F77B86"/>
    <w:rsid w:val="00F80063"/>
    <w:rsid w:val="00F801E5"/>
    <w:rsid w:val="00F81266"/>
    <w:rsid w:val="00F81358"/>
    <w:rsid w:val="00F81F68"/>
    <w:rsid w:val="00F8255A"/>
    <w:rsid w:val="00F82606"/>
    <w:rsid w:val="00F82C5F"/>
    <w:rsid w:val="00F830EB"/>
    <w:rsid w:val="00F83187"/>
    <w:rsid w:val="00F8350D"/>
    <w:rsid w:val="00F83819"/>
    <w:rsid w:val="00F83882"/>
    <w:rsid w:val="00F83BAF"/>
    <w:rsid w:val="00F842D0"/>
    <w:rsid w:val="00F84359"/>
    <w:rsid w:val="00F84968"/>
    <w:rsid w:val="00F84D8B"/>
    <w:rsid w:val="00F84EB4"/>
    <w:rsid w:val="00F85072"/>
    <w:rsid w:val="00F853D2"/>
    <w:rsid w:val="00F859F1"/>
    <w:rsid w:val="00F86281"/>
    <w:rsid w:val="00F86486"/>
    <w:rsid w:val="00F86700"/>
    <w:rsid w:val="00F86AD6"/>
    <w:rsid w:val="00F87573"/>
    <w:rsid w:val="00F878CA"/>
    <w:rsid w:val="00F87B05"/>
    <w:rsid w:val="00F87B69"/>
    <w:rsid w:val="00F90031"/>
    <w:rsid w:val="00F90460"/>
    <w:rsid w:val="00F90994"/>
    <w:rsid w:val="00F911BA"/>
    <w:rsid w:val="00F913AC"/>
    <w:rsid w:val="00F91993"/>
    <w:rsid w:val="00F91D3E"/>
    <w:rsid w:val="00F91DBE"/>
    <w:rsid w:val="00F927A4"/>
    <w:rsid w:val="00F92D8F"/>
    <w:rsid w:val="00F931CC"/>
    <w:rsid w:val="00F9348E"/>
    <w:rsid w:val="00F93D13"/>
    <w:rsid w:val="00F94486"/>
    <w:rsid w:val="00F94641"/>
    <w:rsid w:val="00F94CA4"/>
    <w:rsid w:val="00F95618"/>
    <w:rsid w:val="00F95776"/>
    <w:rsid w:val="00F95AB1"/>
    <w:rsid w:val="00F95DCD"/>
    <w:rsid w:val="00F95F53"/>
    <w:rsid w:val="00F9645E"/>
    <w:rsid w:val="00F9670C"/>
    <w:rsid w:val="00F96881"/>
    <w:rsid w:val="00F970F8"/>
    <w:rsid w:val="00F974A9"/>
    <w:rsid w:val="00F97511"/>
    <w:rsid w:val="00F97758"/>
    <w:rsid w:val="00F977F7"/>
    <w:rsid w:val="00F97E9A"/>
    <w:rsid w:val="00F97FF9"/>
    <w:rsid w:val="00FA00D5"/>
    <w:rsid w:val="00FA05EE"/>
    <w:rsid w:val="00FA122B"/>
    <w:rsid w:val="00FA1581"/>
    <w:rsid w:val="00FA207C"/>
    <w:rsid w:val="00FA2E67"/>
    <w:rsid w:val="00FA3188"/>
    <w:rsid w:val="00FA3695"/>
    <w:rsid w:val="00FA3A05"/>
    <w:rsid w:val="00FA3D2F"/>
    <w:rsid w:val="00FA460D"/>
    <w:rsid w:val="00FA4B28"/>
    <w:rsid w:val="00FA4C24"/>
    <w:rsid w:val="00FA4CD8"/>
    <w:rsid w:val="00FA4F31"/>
    <w:rsid w:val="00FA53FB"/>
    <w:rsid w:val="00FA5E8E"/>
    <w:rsid w:val="00FA646A"/>
    <w:rsid w:val="00FA7BE2"/>
    <w:rsid w:val="00FA7C0F"/>
    <w:rsid w:val="00FB031D"/>
    <w:rsid w:val="00FB1972"/>
    <w:rsid w:val="00FB1DC4"/>
    <w:rsid w:val="00FB2059"/>
    <w:rsid w:val="00FB2255"/>
    <w:rsid w:val="00FB261F"/>
    <w:rsid w:val="00FB281E"/>
    <w:rsid w:val="00FB2FA5"/>
    <w:rsid w:val="00FB30B6"/>
    <w:rsid w:val="00FB30C7"/>
    <w:rsid w:val="00FB4A96"/>
    <w:rsid w:val="00FB5994"/>
    <w:rsid w:val="00FB6840"/>
    <w:rsid w:val="00FB6CC1"/>
    <w:rsid w:val="00FB743D"/>
    <w:rsid w:val="00FB7440"/>
    <w:rsid w:val="00FB7999"/>
    <w:rsid w:val="00FC02EF"/>
    <w:rsid w:val="00FC041B"/>
    <w:rsid w:val="00FC0A8B"/>
    <w:rsid w:val="00FC12B1"/>
    <w:rsid w:val="00FC1795"/>
    <w:rsid w:val="00FC193C"/>
    <w:rsid w:val="00FC1AB6"/>
    <w:rsid w:val="00FC2F50"/>
    <w:rsid w:val="00FC3162"/>
    <w:rsid w:val="00FC3870"/>
    <w:rsid w:val="00FC387E"/>
    <w:rsid w:val="00FC38E6"/>
    <w:rsid w:val="00FC391C"/>
    <w:rsid w:val="00FC4642"/>
    <w:rsid w:val="00FC469C"/>
    <w:rsid w:val="00FC4E2D"/>
    <w:rsid w:val="00FC5150"/>
    <w:rsid w:val="00FC55D5"/>
    <w:rsid w:val="00FC5ADC"/>
    <w:rsid w:val="00FC5B97"/>
    <w:rsid w:val="00FC5C17"/>
    <w:rsid w:val="00FC5DDF"/>
    <w:rsid w:val="00FC5E2A"/>
    <w:rsid w:val="00FC710A"/>
    <w:rsid w:val="00FC749E"/>
    <w:rsid w:val="00FC761D"/>
    <w:rsid w:val="00FC7A17"/>
    <w:rsid w:val="00FC7CBF"/>
    <w:rsid w:val="00FC7D47"/>
    <w:rsid w:val="00FD1816"/>
    <w:rsid w:val="00FD1822"/>
    <w:rsid w:val="00FD1883"/>
    <w:rsid w:val="00FD1F4D"/>
    <w:rsid w:val="00FD245E"/>
    <w:rsid w:val="00FD2674"/>
    <w:rsid w:val="00FD2CA3"/>
    <w:rsid w:val="00FD2F62"/>
    <w:rsid w:val="00FD31ED"/>
    <w:rsid w:val="00FD3941"/>
    <w:rsid w:val="00FD3DAF"/>
    <w:rsid w:val="00FD45CF"/>
    <w:rsid w:val="00FD4CD5"/>
    <w:rsid w:val="00FD50B8"/>
    <w:rsid w:val="00FD5CA1"/>
    <w:rsid w:val="00FD67FB"/>
    <w:rsid w:val="00FD68A3"/>
    <w:rsid w:val="00FD6A0B"/>
    <w:rsid w:val="00FD719E"/>
    <w:rsid w:val="00FD7498"/>
    <w:rsid w:val="00FD77C4"/>
    <w:rsid w:val="00FD78E5"/>
    <w:rsid w:val="00FD7B89"/>
    <w:rsid w:val="00FD7F34"/>
    <w:rsid w:val="00FE04E3"/>
    <w:rsid w:val="00FE08CB"/>
    <w:rsid w:val="00FE0CB0"/>
    <w:rsid w:val="00FE0E5E"/>
    <w:rsid w:val="00FE10DF"/>
    <w:rsid w:val="00FE115B"/>
    <w:rsid w:val="00FE13CE"/>
    <w:rsid w:val="00FE1450"/>
    <w:rsid w:val="00FE1654"/>
    <w:rsid w:val="00FE2392"/>
    <w:rsid w:val="00FE2C7D"/>
    <w:rsid w:val="00FE33BD"/>
    <w:rsid w:val="00FE3784"/>
    <w:rsid w:val="00FE3CF9"/>
    <w:rsid w:val="00FE3D9E"/>
    <w:rsid w:val="00FE3E51"/>
    <w:rsid w:val="00FE3F92"/>
    <w:rsid w:val="00FE427F"/>
    <w:rsid w:val="00FE45C0"/>
    <w:rsid w:val="00FE4BC0"/>
    <w:rsid w:val="00FE5095"/>
    <w:rsid w:val="00FE61DC"/>
    <w:rsid w:val="00FE627E"/>
    <w:rsid w:val="00FE6340"/>
    <w:rsid w:val="00FE676B"/>
    <w:rsid w:val="00FE6AF1"/>
    <w:rsid w:val="00FE6B5D"/>
    <w:rsid w:val="00FE6C16"/>
    <w:rsid w:val="00FE7A8B"/>
    <w:rsid w:val="00FE7EC3"/>
    <w:rsid w:val="00FF00CF"/>
    <w:rsid w:val="00FF0C0B"/>
    <w:rsid w:val="00FF0C7C"/>
    <w:rsid w:val="00FF0E73"/>
    <w:rsid w:val="00FF1046"/>
    <w:rsid w:val="00FF108A"/>
    <w:rsid w:val="00FF1099"/>
    <w:rsid w:val="00FF10C6"/>
    <w:rsid w:val="00FF150F"/>
    <w:rsid w:val="00FF1D3B"/>
    <w:rsid w:val="00FF1F3F"/>
    <w:rsid w:val="00FF2654"/>
    <w:rsid w:val="00FF3204"/>
    <w:rsid w:val="00FF330F"/>
    <w:rsid w:val="00FF35CB"/>
    <w:rsid w:val="00FF38F5"/>
    <w:rsid w:val="00FF40AC"/>
    <w:rsid w:val="00FF4354"/>
    <w:rsid w:val="00FF43A5"/>
    <w:rsid w:val="00FF4842"/>
    <w:rsid w:val="00FF5084"/>
    <w:rsid w:val="00FF5AA3"/>
    <w:rsid w:val="00FF62B6"/>
    <w:rsid w:val="00FF63B7"/>
    <w:rsid w:val="00FF6768"/>
    <w:rsid w:val="00FF7C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6E281"/>
  <w15:chartTrackingRefBased/>
  <w15:docId w15:val="{82DC9C70-EDAC-446D-B9BD-523B6876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DB4"/>
    <w:pPr>
      <w:widowControl w:val="0"/>
      <w:suppressAutoHyphens/>
      <w:spacing w:after="200" w:line="276" w:lineRule="auto"/>
      <w:jc w:val="both"/>
    </w:pPr>
    <w:rPr>
      <w:rFonts w:eastAsia="Lucida Sans Unicode" w:cs="Tahoma"/>
      <w:kern w:val="1"/>
      <w:sz w:val="24"/>
      <w:szCs w:val="24"/>
      <w:lang w:eastAsia="ar-SA"/>
    </w:rPr>
  </w:style>
  <w:style w:type="paragraph" w:styleId="Ttulo1">
    <w:name w:val="heading 1"/>
    <w:basedOn w:val="Normal"/>
    <w:next w:val="Textoindependiente"/>
    <w:link w:val="Ttulo1Car"/>
    <w:qFormat/>
    <w:rsid w:val="00C46403"/>
    <w:pPr>
      <w:keepNext/>
      <w:tabs>
        <w:tab w:val="num" w:pos="0"/>
      </w:tabs>
      <w:spacing w:before="240" w:after="60"/>
      <w:ind w:left="432" w:hanging="432"/>
      <w:jc w:val="center"/>
      <w:outlineLvl w:val="0"/>
    </w:pPr>
    <w:rPr>
      <w:rFonts w:ascii="Times New Roman" w:eastAsia="Times New Roman" w:hAnsi="Times New Roman" w:cs="Arial"/>
      <w:b/>
      <w:bCs/>
      <w:sz w:val="20"/>
      <w:szCs w:val="32"/>
    </w:rPr>
  </w:style>
  <w:style w:type="paragraph" w:styleId="Ttulo2">
    <w:name w:val="heading 2"/>
    <w:basedOn w:val="Normal"/>
    <w:next w:val="Textoindependiente"/>
    <w:link w:val="Ttulo2Car"/>
    <w:qFormat/>
    <w:rsid w:val="009615AC"/>
    <w:pPr>
      <w:keepNext/>
      <w:tabs>
        <w:tab w:val="num" w:pos="576"/>
      </w:tabs>
      <w:spacing w:before="240" w:after="60"/>
      <w:ind w:left="576" w:hanging="576"/>
      <w:outlineLvl w:val="1"/>
    </w:pPr>
    <w:rPr>
      <w:rFonts w:eastAsia="Times New Roman" w:cs="Arial"/>
      <w:b/>
      <w:bCs/>
      <w:iCs/>
      <w:szCs w:val="28"/>
    </w:rPr>
  </w:style>
  <w:style w:type="paragraph" w:styleId="Ttulo3">
    <w:name w:val="heading 3"/>
    <w:basedOn w:val="Normal"/>
    <w:next w:val="Textoindependiente"/>
    <w:link w:val="Ttulo3Car"/>
    <w:qFormat/>
    <w:rsid w:val="009615AC"/>
    <w:pPr>
      <w:keepNext/>
      <w:tabs>
        <w:tab w:val="num" w:pos="720"/>
      </w:tabs>
      <w:spacing w:before="120" w:after="0"/>
      <w:ind w:left="720" w:hanging="720"/>
      <w:outlineLvl w:val="2"/>
    </w:pPr>
    <w:rPr>
      <w:rFonts w:eastAsia="Times New Roman" w:cs="Arial"/>
      <w:b/>
      <w:bCs/>
      <w:szCs w:val="26"/>
    </w:rPr>
  </w:style>
  <w:style w:type="paragraph" w:styleId="Ttulo4">
    <w:name w:val="heading 4"/>
    <w:basedOn w:val="Ttulo3"/>
    <w:next w:val="Textoindependiente"/>
    <w:link w:val="Ttulo4Car"/>
    <w:qFormat/>
    <w:rsid w:val="009615AC"/>
    <w:pPr>
      <w:numPr>
        <w:ilvl w:val="3"/>
      </w:numPr>
      <w:tabs>
        <w:tab w:val="num" w:pos="720"/>
      </w:tabs>
      <w:spacing w:before="0" w:line="100" w:lineRule="atLeast"/>
      <w:ind w:left="720" w:hanging="720"/>
      <w:outlineLvl w:val="3"/>
    </w:pPr>
  </w:style>
  <w:style w:type="paragraph" w:styleId="Ttulo5">
    <w:name w:val="heading 5"/>
    <w:basedOn w:val="Normal"/>
    <w:next w:val="Normal"/>
    <w:link w:val="Ttulo5Car"/>
    <w:uiPriority w:val="9"/>
    <w:unhideWhenUsed/>
    <w:qFormat/>
    <w:rsid w:val="009615AC"/>
    <w:pPr>
      <w:keepNext/>
      <w:keepLines/>
      <w:widowControl/>
      <w:spacing w:before="200" w:after="0"/>
      <w:outlineLvl w:val="4"/>
    </w:pPr>
    <w:rPr>
      <w:rFonts w:ascii="Cambria" w:eastAsia="Times New Roman" w:hAnsi="Cambria" w:cs="Times New Roman"/>
      <w:color w:val="243F60"/>
      <w:kern w:val="0"/>
      <w:sz w:val="20"/>
      <w:szCs w:val="22"/>
    </w:rPr>
  </w:style>
  <w:style w:type="paragraph" w:styleId="Ttulo6">
    <w:name w:val="heading 6"/>
    <w:basedOn w:val="Normal"/>
    <w:next w:val="Textoindependiente"/>
    <w:link w:val="Ttulo6Car"/>
    <w:qFormat/>
    <w:rsid w:val="009615AC"/>
    <w:pPr>
      <w:tabs>
        <w:tab w:val="num" w:pos="1152"/>
      </w:tabs>
      <w:spacing w:before="240" w:after="60"/>
      <w:ind w:left="1152" w:hanging="1152"/>
      <w:outlineLvl w:val="5"/>
    </w:pPr>
    <w:rPr>
      <w:rFonts w:eastAsia="Times New Roman"/>
      <w:b/>
      <w:bCs/>
    </w:rPr>
  </w:style>
  <w:style w:type="paragraph" w:styleId="Ttulo7">
    <w:name w:val="heading 7"/>
    <w:basedOn w:val="Normal"/>
    <w:next w:val="Textoindependiente"/>
    <w:link w:val="Ttulo7Car"/>
    <w:uiPriority w:val="99"/>
    <w:qFormat/>
    <w:rsid w:val="009615AC"/>
    <w:pPr>
      <w:tabs>
        <w:tab w:val="num" w:pos="1296"/>
      </w:tabs>
      <w:spacing w:before="240" w:after="60"/>
      <w:ind w:left="1296" w:hanging="1296"/>
      <w:outlineLvl w:val="6"/>
    </w:pPr>
    <w:rPr>
      <w:rFonts w:eastAsia="Times New Roman" w:cs="Times New Roman"/>
    </w:rPr>
  </w:style>
  <w:style w:type="paragraph" w:styleId="Ttulo8">
    <w:name w:val="heading 8"/>
    <w:basedOn w:val="Normal"/>
    <w:next w:val="Textoindependiente"/>
    <w:link w:val="Ttulo8Car"/>
    <w:uiPriority w:val="99"/>
    <w:qFormat/>
    <w:rsid w:val="009615AC"/>
    <w:pPr>
      <w:tabs>
        <w:tab w:val="num" w:pos="1440"/>
      </w:tabs>
      <w:spacing w:before="240" w:after="60"/>
      <w:ind w:left="1440" w:hanging="1440"/>
      <w:outlineLvl w:val="7"/>
    </w:pPr>
    <w:rPr>
      <w:rFonts w:eastAsia="Times New Roman"/>
      <w:i/>
      <w:iCs/>
    </w:rPr>
  </w:style>
  <w:style w:type="paragraph" w:styleId="Ttulo9">
    <w:name w:val="heading 9"/>
    <w:next w:val="Textoindependiente"/>
    <w:link w:val="Ttulo9Car"/>
    <w:uiPriority w:val="99"/>
    <w:qFormat/>
    <w:rsid w:val="009615AC"/>
    <w:pPr>
      <w:widowControl w:val="0"/>
      <w:tabs>
        <w:tab w:val="num" w:pos="1584"/>
      </w:tabs>
      <w:suppressAutoHyphens/>
      <w:ind w:left="1584" w:hanging="1584"/>
      <w:outlineLvl w:val="8"/>
    </w:pPr>
    <w:rPr>
      <w:rFonts w:ascii="Times New Roman" w:eastAsia="Times New Roman" w:hAnsi="Times New Roman"/>
      <w:b/>
      <w:bCs/>
      <w:kern w:val="1"/>
      <w:sz w:val="21"/>
      <w:szCs w:val="21"/>
      <w:lang w:val="es-EC"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46403"/>
    <w:rPr>
      <w:rFonts w:ascii="Times New Roman" w:eastAsia="Times New Roman" w:hAnsi="Times New Roman" w:cs="Arial"/>
      <w:b/>
      <w:bCs/>
      <w:kern w:val="1"/>
      <w:szCs w:val="32"/>
      <w:lang w:val="es-ES" w:eastAsia="ar-SA"/>
    </w:rPr>
  </w:style>
  <w:style w:type="character" w:customStyle="1" w:styleId="Ttulo2Car">
    <w:name w:val="Título 2 Car"/>
    <w:link w:val="Ttulo2"/>
    <w:rsid w:val="009615AC"/>
    <w:rPr>
      <w:rFonts w:ascii="Calibri" w:eastAsia="Times New Roman" w:hAnsi="Calibri" w:cs="Arial"/>
      <w:b/>
      <w:bCs/>
      <w:iCs/>
      <w:kern w:val="1"/>
      <w:sz w:val="24"/>
      <w:szCs w:val="28"/>
      <w:lang w:val="es-ES" w:eastAsia="ar-SA"/>
    </w:rPr>
  </w:style>
  <w:style w:type="character" w:customStyle="1" w:styleId="Ttulo3Car">
    <w:name w:val="Título 3 Car"/>
    <w:link w:val="Ttulo3"/>
    <w:rsid w:val="009615AC"/>
    <w:rPr>
      <w:rFonts w:ascii="Calibri" w:eastAsia="Times New Roman" w:hAnsi="Calibri" w:cs="Arial"/>
      <w:b/>
      <w:bCs/>
      <w:kern w:val="1"/>
      <w:sz w:val="24"/>
      <w:szCs w:val="26"/>
      <w:lang w:val="es-ES" w:eastAsia="ar-SA"/>
    </w:rPr>
  </w:style>
  <w:style w:type="character" w:customStyle="1" w:styleId="Ttulo4Car">
    <w:name w:val="Título 4 Car"/>
    <w:link w:val="Ttulo4"/>
    <w:rsid w:val="009615AC"/>
    <w:rPr>
      <w:rFonts w:ascii="Calibri" w:eastAsia="Times New Roman" w:hAnsi="Calibri" w:cs="Arial"/>
      <w:b/>
      <w:bCs/>
      <w:kern w:val="1"/>
      <w:sz w:val="24"/>
      <w:szCs w:val="26"/>
      <w:lang w:val="es-ES" w:eastAsia="ar-SA"/>
    </w:rPr>
  </w:style>
  <w:style w:type="character" w:customStyle="1" w:styleId="Ttulo5Car">
    <w:name w:val="Título 5 Car"/>
    <w:link w:val="Ttulo5"/>
    <w:uiPriority w:val="9"/>
    <w:rsid w:val="009615AC"/>
    <w:rPr>
      <w:rFonts w:ascii="Cambria" w:eastAsia="Times New Roman" w:hAnsi="Cambria" w:cs="Times New Roman"/>
      <w:color w:val="243F60"/>
      <w:sz w:val="20"/>
      <w:lang w:val="es-ES" w:eastAsia="ar-SA"/>
    </w:rPr>
  </w:style>
  <w:style w:type="character" w:customStyle="1" w:styleId="Ttulo6Car">
    <w:name w:val="Título 6 Car"/>
    <w:link w:val="Ttulo6"/>
    <w:rsid w:val="009615AC"/>
    <w:rPr>
      <w:rFonts w:ascii="Calibri" w:eastAsia="Times New Roman" w:hAnsi="Calibri" w:cs="Tahoma"/>
      <w:b/>
      <w:bCs/>
      <w:kern w:val="1"/>
      <w:sz w:val="24"/>
      <w:szCs w:val="24"/>
      <w:lang w:val="es-ES" w:eastAsia="ar-SA"/>
    </w:rPr>
  </w:style>
  <w:style w:type="character" w:customStyle="1" w:styleId="Ttulo7Car">
    <w:name w:val="Título 7 Car"/>
    <w:link w:val="Ttulo7"/>
    <w:uiPriority w:val="99"/>
    <w:rsid w:val="009615AC"/>
    <w:rPr>
      <w:rFonts w:ascii="Calibri" w:eastAsia="Times New Roman" w:hAnsi="Calibri" w:cs="Times New Roman"/>
      <w:kern w:val="1"/>
      <w:sz w:val="24"/>
      <w:szCs w:val="24"/>
      <w:lang w:val="es-ES" w:eastAsia="ar-SA"/>
    </w:rPr>
  </w:style>
  <w:style w:type="character" w:customStyle="1" w:styleId="Ttulo8Car">
    <w:name w:val="Título 8 Car"/>
    <w:link w:val="Ttulo8"/>
    <w:uiPriority w:val="99"/>
    <w:rsid w:val="009615AC"/>
    <w:rPr>
      <w:rFonts w:ascii="Calibri" w:eastAsia="Times New Roman" w:hAnsi="Calibri" w:cs="Tahoma"/>
      <w:i/>
      <w:iCs/>
      <w:kern w:val="1"/>
      <w:sz w:val="24"/>
      <w:szCs w:val="24"/>
      <w:lang w:val="es-ES" w:eastAsia="ar-SA"/>
    </w:rPr>
  </w:style>
  <w:style w:type="character" w:customStyle="1" w:styleId="Ttulo9Car">
    <w:name w:val="Título 9 Car"/>
    <w:link w:val="Ttulo9"/>
    <w:uiPriority w:val="99"/>
    <w:rsid w:val="009615AC"/>
    <w:rPr>
      <w:rFonts w:ascii="Times New Roman" w:eastAsia="Times New Roman" w:hAnsi="Times New Roman" w:cs="Times New Roman"/>
      <w:b/>
      <w:bCs/>
      <w:kern w:val="1"/>
      <w:sz w:val="21"/>
      <w:szCs w:val="21"/>
      <w:lang w:eastAsia="ar-SA"/>
    </w:rPr>
  </w:style>
  <w:style w:type="character" w:customStyle="1" w:styleId="Fuentedeprrafopredeter1">
    <w:name w:val="Fuente de párrafo predeter.1"/>
    <w:rsid w:val="009615AC"/>
  </w:style>
  <w:style w:type="character" w:customStyle="1" w:styleId="WW8Num1z0">
    <w:name w:val="WW8Num1z0"/>
    <w:rsid w:val="009615AC"/>
    <w:rPr>
      <w:rFonts w:ascii="Symbol" w:hAnsi="Symbol" w:cs="Symbol"/>
    </w:rPr>
  </w:style>
  <w:style w:type="character" w:customStyle="1" w:styleId="WW8Num2z0">
    <w:name w:val="WW8Num2z0"/>
    <w:rsid w:val="009615AC"/>
    <w:rPr>
      <w:color w:val="000000"/>
    </w:rPr>
  </w:style>
  <w:style w:type="character" w:customStyle="1" w:styleId="WW8Num3z1">
    <w:name w:val="WW8Num3z1"/>
    <w:rsid w:val="009615AC"/>
    <w:rPr>
      <w:rFonts w:ascii="OpenSymbol" w:hAnsi="OpenSymbol" w:cs="OpenSymbol"/>
    </w:rPr>
  </w:style>
  <w:style w:type="character" w:customStyle="1" w:styleId="WW8Num4z1">
    <w:name w:val="WW8Num4z1"/>
    <w:rsid w:val="009615AC"/>
    <w:rPr>
      <w:rFonts w:ascii="OpenSymbol" w:hAnsi="OpenSymbol" w:cs="OpenSymbol"/>
    </w:rPr>
  </w:style>
  <w:style w:type="character" w:customStyle="1" w:styleId="WW8Num6z1">
    <w:name w:val="WW8Num6z1"/>
    <w:rsid w:val="009615AC"/>
    <w:rPr>
      <w:rFonts w:ascii="Times New Roman" w:eastAsia="Calibri" w:hAnsi="Times New Roman" w:cs="Times New Roman"/>
    </w:rPr>
  </w:style>
  <w:style w:type="character" w:customStyle="1" w:styleId="WW8Num7z0">
    <w:name w:val="WW8Num7z0"/>
    <w:rsid w:val="009615AC"/>
    <w:rPr>
      <w:rFonts w:ascii="Symbol" w:hAnsi="Symbol" w:cs="Symbol"/>
    </w:rPr>
  </w:style>
  <w:style w:type="character" w:customStyle="1" w:styleId="WW8Num7z1">
    <w:name w:val="WW8Num7z1"/>
    <w:rsid w:val="009615AC"/>
    <w:rPr>
      <w:rFonts w:ascii="OpenSymbol" w:hAnsi="OpenSymbol" w:cs="OpenSymbol"/>
    </w:rPr>
  </w:style>
  <w:style w:type="character" w:customStyle="1" w:styleId="WW8Num8z0">
    <w:name w:val="WW8Num8z0"/>
    <w:rsid w:val="009615AC"/>
    <w:rPr>
      <w:rFonts w:ascii="Symbol" w:hAnsi="Symbol" w:cs="OpenSymbol"/>
    </w:rPr>
  </w:style>
  <w:style w:type="character" w:customStyle="1" w:styleId="WW8Num13z1">
    <w:name w:val="WW8Num13z1"/>
    <w:rsid w:val="009615AC"/>
    <w:rPr>
      <w:rFonts w:ascii="Courier New" w:hAnsi="Courier New" w:cs="Courier New"/>
    </w:rPr>
  </w:style>
  <w:style w:type="character" w:customStyle="1" w:styleId="WW8Num15z0">
    <w:name w:val="WW8Num15z0"/>
    <w:rsid w:val="009615AC"/>
    <w:rPr>
      <w:rFonts w:ascii="Wingdings" w:hAnsi="Wingdings" w:cs="Wingdings"/>
    </w:rPr>
  </w:style>
  <w:style w:type="character" w:customStyle="1" w:styleId="WW8Num23z2">
    <w:name w:val="WW8Num23z2"/>
    <w:rsid w:val="009615AC"/>
    <w:rPr>
      <w:b/>
    </w:rPr>
  </w:style>
  <w:style w:type="character" w:customStyle="1" w:styleId="WW8Num27z1">
    <w:name w:val="WW8Num27z1"/>
    <w:rsid w:val="009615AC"/>
    <w:rPr>
      <w:rFonts w:ascii="OpenSymbol" w:hAnsi="OpenSymbol" w:cs="Arial"/>
      <w:b/>
      <w:color w:val="000000"/>
    </w:rPr>
  </w:style>
  <w:style w:type="character" w:customStyle="1" w:styleId="WW8Num27z2">
    <w:name w:val="WW8Num27z2"/>
    <w:rsid w:val="009615AC"/>
    <w:rPr>
      <w:rFonts w:ascii="Calibri" w:eastAsia="Calibri" w:hAnsi="Calibri" w:cs="Times New Roman"/>
      <w:color w:val="000000"/>
    </w:rPr>
  </w:style>
  <w:style w:type="character" w:customStyle="1" w:styleId="WW8Num29z0">
    <w:name w:val="WW8Num29z0"/>
    <w:rsid w:val="009615AC"/>
    <w:rPr>
      <w:b w:val="0"/>
    </w:rPr>
  </w:style>
  <w:style w:type="character" w:customStyle="1" w:styleId="WW8Num29z1">
    <w:name w:val="WW8Num29z1"/>
    <w:rsid w:val="009615AC"/>
    <w:rPr>
      <w:rFonts w:ascii="Arial" w:eastAsia="Calibri" w:hAnsi="Arial" w:cs="Arial"/>
      <w:b/>
      <w:color w:val="000000"/>
    </w:rPr>
  </w:style>
  <w:style w:type="character" w:customStyle="1" w:styleId="WW8Num31z0">
    <w:name w:val="WW8Num31z0"/>
    <w:rsid w:val="009615AC"/>
    <w:rPr>
      <w:b w:val="0"/>
    </w:rPr>
  </w:style>
  <w:style w:type="character" w:customStyle="1" w:styleId="WW8Num32z0">
    <w:name w:val="WW8Num32z0"/>
    <w:rsid w:val="009615AC"/>
    <w:rPr>
      <w:rFonts w:ascii="Wingdings" w:hAnsi="Wingdings" w:cs="Wingdings"/>
    </w:rPr>
  </w:style>
  <w:style w:type="character" w:customStyle="1" w:styleId="WW8Num33z0">
    <w:name w:val="WW8Num33z0"/>
    <w:rsid w:val="009615AC"/>
    <w:rPr>
      <w:rFonts w:ascii="Symbol" w:hAnsi="Symbol" w:cs="Symbol"/>
    </w:rPr>
  </w:style>
  <w:style w:type="character" w:customStyle="1" w:styleId="WW8Num34z0">
    <w:name w:val="WW8Num34z0"/>
    <w:rsid w:val="009615AC"/>
    <w:rPr>
      <w:rFonts w:ascii="Wingdings" w:hAnsi="Wingdings" w:cs="Wingdings"/>
    </w:rPr>
  </w:style>
  <w:style w:type="character" w:customStyle="1" w:styleId="WW8Num35z0">
    <w:name w:val="WW8Num35z0"/>
    <w:rsid w:val="009615AC"/>
    <w:rPr>
      <w:rFonts w:ascii="Symbol" w:hAnsi="Symbol" w:cs="Symbol"/>
      <w:b/>
      <w:bCs/>
      <w:sz w:val="20"/>
      <w:szCs w:val="20"/>
    </w:rPr>
  </w:style>
  <w:style w:type="character" w:customStyle="1" w:styleId="WW8Num36z0">
    <w:name w:val="WW8Num36z0"/>
    <w:rsid w:val="009615AC"/>
    <w:rPr>
      <w:rFonts w:ascii="Symbol" w:hAnsi="Symbol" w:cs="Symbol"/>
    </w:rPr>
  </w:style>
  <w:style w:type="character" w:customStyle="1" w:styleId="WW8Num37z1">
    <w:name w:val="WW8Num37z1"/>
    <w:rsid w:val="009615AC"/>
    <w:rPr>
      <w:rFonts w:ascii="Courier New" w:hAnsi="Courier New" w:cs="Courier New"/>
    </w:rPr>
  </w:style>
  <w:style w:type="character" w:customStyle="1" w:styleId="WW8Num37z2">
    <w:name w:val="WW8Num37z2"/>
    <w:rsid w:val="009615AC"/>
    <w:rPr>
      <w:rFonts w:ascii="Wingdings" w:hAnsi="Wingdings" w:cs="Wingdings"/>
    </w:rPr>
  </w:style>
  <w:style w:type="character" w:customStyle="1" w:styleId="WW8Num37z3">
    <w:name w:val="WW8Num37z3"/>
    <w:rsid w:val="009615AC"/>
    <w:rPr>
      <w:rFonts w:ascii="Symbol" w:hAnsi="Symbol" w:cs="Symbol"/>
    </w:rPr>
  </w:style>
  <w:style w:type="character" w:customStyle="1" w:styleId="WW8Num38z0">
    <w:name w:val="WW8Num38z0"/>
    <w:rsid w:val="009615AC"/>
    <w:rPr>
      <w:rFonts w:ascii="Symbol" w:hAnsi="Symbol" w:cs="Symbol"/>
    </w:rPr>
  </w:style>
  <w:style w:type="character" w:customStyle="1" w:styleId="WW8Num39z0">
    <w:name w:val="WW8Num39z0"/>
    <w:rsid w:val="009615AC"/>
    <w:rPr>
      <w:rFonts w:ascii="Symbol" w:hAnsi="Symbol" w:cs="Symbol"/>
    </w:rPr>
  </w:style>
  <w:style w:type="character" w:customStyle="1" w:styleId="WW8Num40z0">
    <w:name w:val="WW8Num40z0"/>
    <w:rsid w:val="009615AC"/>
    <w:rPr>
      <w:rFonts w:ascii="Symbol" w:hAnsi="Symbol" w:cs="Symbol"/>
    </w:rPr>
  </w:style>
  <w:style w:type="character" w:customStyle="1" w:styleId="WW8Num41z0">
    <w:name w:val="WW8Num41z0"/>
    <w:rsid w:val="009615AC"/>
    <w:rPr>
      <w:rFonts w:ascii="Wingdings" w:hAnsi="Wingdings" w:cs="Wingdings"/>
    </w:rPr>
  </w:style>
  <w:style w:type="character" w:customStyle="1" w:styleId="WW8Num41z3">
    <w:name w:val="WW8Num41z3"/>
    <w:rsid w:val="009615AC"/>
    <w:rPr>
      <w:rFonts w:ascii="Symbol" w:hAnsi="Symbol" w:cs="Symbol"/>
    </w:rPr>
  </w:style>
  <w:style w:type="character" w:customStyle="1" w:styleId="WW8Num42z0">
    <w:name w:val="WW8Num42z0"/>
    <w:rsid w:val="009615AC"/>
    <w:rPr>
      <w:rFonts w:ascii="Symbol" w:hAnsi="Symbol" w:cs="Symbol"/>
    </w:rPr>
  </w:style>
  <w:style w:type="character" w:customStyle="1" w:styleId="WW8Num43z0">
    <w:name w:val="WW8Num43z0"/>
    <w:rsid w:val="009615AC"/>
    <w:rPr>
      <w:rFonts w:ascii="Symbol" w:hAnsi="Symbol" w:cs="Symbol"/>
    </w:rPr>
  </w:style>
  <w:style w:type="character" w:customStyle="1" w:styleId="WW8Num44z0">
    <w:name w:val="WW8Num44z0"/>
    <w:rsid w:val="009615AC"/>
    <w:rPr>
      <w:b/>
    </w:rPr>
  </w:style>
  <w:style w:type="character" w:customStyle="1" w:styleId="WW8Num45z0">
    <w:name w:val="WW8Num45z0"/>
    <w:rsid w:val="009615AC"/>
    <w:rPr>
      <w:b/>
    </w:rPr>
  </w:style>
  <w:style w:type="character" w:customStyle="1" w:styleId="WW8Num46z0">
    <w:name w:val="WW8Num46z0"/>
    <w:rsid w:val="009615AC"/>
    <w:rPr>
      <w:b w:val="0"/>
    </w:rPr>
  </w:style>
  <w:style w:type="character" w:customStyle="1" w:styleId="Fuentedeprrafopredeter12">
    <w:name w:val="Fuente de párrafo predeter.12"/>
    <w:rsid w:val="009615AC"/>
  </w:style>
  <w:style w:type="character" w:customStyle="1" w:styleId="WW8Num1z1">
    <w:name w:val="WW8Num1z1"/>
    <w:rsid w:val="009615AC"/>
    <w:rPr>
      <w:lang w:val="es-ES"/>
    </w:rPr>
  </w:style>
  <w:style w:type="character" w:customStyle="1" w:styleId="WW8Num2z1">
    <w:name w:val="WW8Num2z1"/>
    <w:rsid w:val="009615AC"/>
    <w:rPr>
      <w:lang w:val="es-ES"/>
    </w:rPr>
  </w:style>
  <w:style w:type="character" w:customStyle="1" w:styleId="WW8Num5z0">
    <w:name w:val="WW8Num5z0"/>
    <w:rsid w:val="009615AC"/>
    <w:rPr>
      <w:rFonts w:ascii="Symbol" w:hAnsi="Symbol" w:cs="OpenSymbol"/>
      <w:b/>
      <w:bCs/>
      <w:sz w:val="20"/>
      <w:szCs w:val="20"/>
    </w:rPr>
  </w:style>
  <w:style w:type="character" w:customStyle="1" w:styleId="WW8Num5z1">
    <w:name w:val="WW8Num5z1"/>
    <w:rsid w:val="009615AC"/>
    <w:rPr>
      <w:rFonts w:ascii="OpenSymbol" w:hAnsi="OpenSymbol" w:cs="OpenSymbol"/>
    </w:rPr>
  </w:style>
  <w:style w:type="character" w:customStyle="1" w:styleId="WW8Num6z0">
    <w:name w:val="WW8Num6z0"/>
    <w:rsid w:val="009615AC"/>
    <w:rPr>
      <w:rFonts w:ascii="Symbol" w:hAnsi="Symbol" w:cs="OpenSymbol"/>
      <w:b/>
      <w:bCs/>
      <w:sz w:val="20"/>
      <w:szCs w:val="20"/>
    </w:rPr>
  </w:style>
  <w:style w:type="character" w:customStyle="1" w:styleId="WW8Num11z1">
    <w:name w:val="WW8Num11z1"/>
    <w:rsid w:val="009615AC"/>
    <w:rPr>
      <w:rFonts w:ascii="OpenSymbol" w:hAnsi="OpenSymbol" w:cs="OpenSymbol"/>
    </w:rPr>
  </w:style>
  <w:style w:type="character" w:customStyle="1" w:styleId="WW8Num13z0">
    <w:name w:val="WW8Num13z0"/>
    <w:rsid w:val="009615AC"/>
    <w:rPr>
      <w:b w:val="0"/>
    </w:rPr>
  </w:style>
  <w:style w:type="character" w:customStyle="1" w:styleId="WW8Num25z1">
    <w:name w:val="WW8Num25z1"/>
    <w:rsid w:val="009615AC"/>
    <w:rPr>
      <w:rFonts w:ascii="Arial" w:eastAsia="Calibri" w:hAnsi="Arial" w:cs="Arial"/>
      <w:b/>
      <w:color w:val="000000"/>
    </w:rPr>
  </w:style>
  <w:style w:type="character" w:customStyle="1" w:styleId="WW8Num25z2">
    <w:name w:val="WW8Num25z2"/>
    <w:rsid w:val="009615AC"/>
    <w:rPr>
      <w:rFonts w:ascii="Calibri" w:eastAsia="Calibri" w:hAnsi="Calibri" w:cs="Times New Roman"/>
      <w:color w:val="000000"/>
    </w:rPr>
  </w:style>
  <w:style w:type="character" w:customStyle="1" w:styleId="WW8Num27z0">
    <w:name w:val="WW8Num27z0"/>
    <w:rsid w:val="009615AC"/>
    <w:rPr>
      <w:rFonts w:ascii="Symbol" w:hAnsi="Symbol" w:cs="Symbol"/>
    </w:rPr>
  </w:style>
  <w:style w:type="character" w:customStyle="1" w:styleId="WW8Num28z0">
    <w:name w:val="WW8Num28z0"/>
    <w:rsid w:val="009615AC"/>
    <w:rPr>
      <w:rFonts w:ascii="Wingdings" w:hAnsi="Wingdings" w:cs="Wingdings"/>
      <w:b w:val="0"/>
    </w:rPr>
  </w:style>
  <w:style w:type="character" w:customStyle="1" w:styleId="WW8Num30z0">
    <w:name w:val="WW8Num30z0"/>
    <w:rsid w:val="009615AC"/>
    <w:rPr>
      <w:rFonts w:ascii="Symbol" w:hAnsi="Symbol" w:cs="Symbol"/>
    </w:rPr>
  </w:style>
  <w:style w:type="character" w:customStyle="1" w:styleId="WW8Num36z2">
    <w:name w:val="WW8Num36z2"/>
    <w:rsid w:val="009615AC"/>
    <w:rPr>
      <w:rFonts w:ascii="Calibri" w:eastAsia="Calibri" w:hAnsi="Calibri" w:cs="Times New Roman"/>
      <w:color w:val="000000"/>
    </w:rPr>
  </w:style>
  <w:style w:type="character" w:customStyle="1" w:styleId="WW8Num36z3">
    <w:name w:val="WW8Num36z3"/>
    <w:rsid w:val="009615AC"/>
    <w:rPr>
      <w:rFonts w:ascii="Symbol" w:hAnsi="Symbol" w:cs="Symbol"/>
    </w:rPr>
  </w:style>
  <w:style w:type="character" w:customStyle="1" w:styleId="WW8Num37z0">
    <w:name w:val="WW8Num37z0"/>
    <w:rsid w:val="009615AC"/>
    <w:rPr>
      <w:rFonts w:ascii="Symbol" w:hAnsi="Symbol" w:cs="Symbol"/>
    </w:rPr>
  </w:style>
  <w:style w:type="character" w:customStyle="1" w:styleId="WW8Num4z0">
    <w:name w:val="WW8Num4z0"/>
    <w:rsid w:val="009615AC"/>
    <w:rPr>
      <w:rFonts w:ascii="Symbol" w:hAnsi="Symbol" w:cs="OpenSymbol"/>
      <w:b/>
      <w:bCs/>
      <w:sz w:val="20"/>
      <w:szCs w:val="20"/>
    </w:rPr>
  </w:style>
  <w:style w:type="character" w:customStyle="1" w:styleId="WW8Num30z1">
    <w:name w:val="WW8Num30z1"/>
    <w:rsid w:val="009615AC"/>
    <w:rPr>
      <w:rFonts w:ascii="Arial" w:eastAsia="Calibri" w:hAnsi="Arial" w:cs="Arial"/>
      <w:b/>
      <w:color w:val="000000"/>
    </w:rPr>
  </w:style>
  <w:style w:type="character" w:customStyle="1" w:styleId="WW8Num32z1">
    <w:name w:val="WW8Num32z1"/>
    <w:rsid w:val="009615AC"/>
    <w:rPr>
      <w:rFonts w:ascii="Courier New" w:hAnsi="Courier New" w:cs="Courier New"/>
    </w:rPr>
  </w:style>
  <w:style w:type="character" w:customStyle="1" w:styleId="WW8Num32z2">
    <w:name w:val="WW8Num32z2"/>
    <w:rsid w:val="009615AC"/>
    <w:rPr>
      <w:rFonts w:ascii="Wingdings" w:hAnsi="Wingdings" w:cs="Times New Roman"/>
      <w:color w:val="000000"/>
    </w:rPr>
  </w:style>
  <w:style w:type="character" w:customStyle="1" w:styleId="WW8Num35z1">
    <w:name w:val="WW8Num35z1"/>
    <w:rsid w:val="009615AC"/>
    <w:rPr>
      <w:rFonts w:ascii="Symbol" w:hAnsi="Symbol" w:cs="OpenSymbol"/>
      <w:b/>
      <w:bCs/>
      <w:sz w:val="20"/>
      <w:szCs w:val="20"/>
    </w:rPr>
  </w:style>
  <w:style w:type="character" w:customStyle="1" w:styleId="WW8Num35z2">
    <w:name w:val="WW8Num35z2"/>
    <w:rsid w:val="009615AC"/>
    <w:rPr>
      <w:rFonts w:ascii="Wingdings" w:hAnsi="Wingdings" w:cs="Wingdings"/>
    </w:rPr>
  </w:style>
  <w:style w:type="character" w:customStyle="1" w:styleId="WW8Num36z1">
    <w:name w:val="WW8Num36z1"/>
    <w:rsid w:val="009615AC"/>
    <w:rPr>
      <w:rFonts w:ascii="Arial" w:eastAsia="Calibri" w:hAnsi="Arial" w:cs="Arial"/>
      <w:b/>
      <w:color w:val="000000"/>
    </w:rPr>
  </w:style>
  <w:style w:type="character" w:customStyle="1" w:styleId="WW8Num38z1">
    <w:name w:val="WW8Num38z1"/>
    <w:rsid w:val="009615AC"/>
    <w:rPr>
      <w:rFonts w:ascii="Courier New" w:hAnsi="Courier New" w:cs="Courier New"/>
    </w:rPr>
  </w:style>
  <w:style w:type="character" w:customStyle="1" w:styleId="WW8Num38z2">
    <w:name w:val="WW8Num38z2"/>
    <w:rsid w:val="009615AC"/>
    <w:rPr>
      <w:rFonts w:ascii="Wingdings" w:hAnsi="Wingdings" w:cs="Wingdings"/>
    </w:rPr>
  </w:style>
  <w:style w:type="character" w:customStyle="1" w:styleId="WW8Num39z1">
    <w:name w:val="WW8Num39z1"/>
    <w:rsid w:val="009615AC"/>
    <w:rPr>
      <w:rFonts w:ascii="Courier New" w:hAnsi="Courier New" w:cs="Courier New"/>
    </w:rPr>
  </w:style>
  <w:style w:type="character" w:customStyle="1" w:styleId="WW8Num39z2">
    <w:name w:val="WW8Num39z2"/>
    <w:rsid w:val="009615AC"/>
    <w:rPr>
      <w:rFonts w:ascii="Wingdings" w:hAnsi="Wingdings" w:cs="Wingdings"/>
    </w:rPr>
  </w:style>
  <w:style w:type="character" w:customStyle="1" w:styleId="WW8Num40z1">
    <w:name w:val="WW8Num40z1"/>
    <w:rsid w:val="009615AC"/>
    <w:rPr>
      <w:rFonts w:ascii="Courier New" w:hAnsi="Courier New" w:cs="Courier New"/>
    </w:rPr>
  </w:style>
  <w:style w:type="character" w:customStyle="1" w:styleId="WW8Num40z2">
    <w:name w:val="WW8Num40z2"/>
    <w:rsid w:val="009615AC"/>
    <w:rPr>
      <w:rFonts w:ascii="Wingdings" w:hAnsi="Wingdings" w:cs="Wingdings"/>
    </w:rPr>
  </w:style>
  <w:style w:type="character" w:customStyle="1" w:styleId="WW8Num41z2">
    <w:name w:val="WW8Num41z2"/>
    <w:rsid w:val="009615AC"/>
    <w:rPr>
      <w:b/>
    </w:rPr>
  </w:style>
  <w:style w:type="character" w:customStyle="1" w:styleId="WW8Num42z1">
    <w:name w:val="WW8Num42z1"/>
    <w:rsid w:val="009615AC"/>
    <w:rPr>
      <w:rFonts w:ascii="Courier New" w:hAnsi="Courier New" w:cs="Courier New"/>
    </w:rPr>
  </w:style>
  <w:style w:type="character" w:customStyle="1" w:styleId="WW8Num42z2">
    <w:name w:val="WW8Num42z2"/>
    <w:rsid w:val="009615AC"/>
    <w:rPr>
      <w:rFonts w:ascii="Wingdings" w:hAnsi="Wingdings" w:cs="Wingdings"/>
    </w:rPr>
  </w:style>
  <w:style w:type="character" w:customStyle="1" w:styleId="WW8Num43z1">
    <w:name w:val="WW8Num43z1"/>
    <w:rsid w:val="009615AC"/>
    <w:rPr>
      <w:rFonts w:ascii="Courier New" w:hAnsi="Courier New" w:cs="Courier New"/>
    </w:rPr>
  </w:style>
  <w:style w:type="character" w:customStyle="1" w:styleId="WW8Num43z2">
    <w:name w:val="WW8Num43z2"/>
    <w:rsid w:val="009615AC"/>
    <w:rPr>
      <w:rFonts w:ascii="Wingdings" w:hAnsi="Wingdings" w:cs="Wingdings"/>
    </w:rPr>
  </w:style>
  <w:style w:type="character" w:customStyle="1" w:styleId="Fuentedeprrafopredeter11">
    <w:name w:val="Fuente de párrafo predeter.11"/>
    <w:rsid w:val="009615AC"/>
  </w:style>
  <w:style w:type="character" w:customStyle="1" w:styleId="Absatz-Standardschriftart">
    <w:name w:val="Absatz-Standardschriftart"/>
    <w:rsid w:val="009615AC"/>
  </w:style>
  <w:style w:type="character" w:customStyle="1" w:styleId="WW8Num10z0">
    <w:name w:val="WW8Num10z0"/>
    <w:rsid w:val="009615AC"/>
    <w:rPr>
      <w:rFonts w:ascii="Symbol" w:hAnsi="Symbol" w:cs="Symbol"/>
    </w:rPr>
  </w:style>
  <w:style w:type="character" w:customStyle="1" w:styleId="WW8Num28z1">
    <w:name w:val="WW8Num28z1"/>
    <w:rsid w:val="009615AC"/>
    <w:rPr>
      <w:rFonts w:ascii="Arial" w:eastAsia="Calibri" w:hAnsi="Arial" w:cs="Arial"/>
      <w:b/>
      <w:color w:val="000000"/>
    </w:rPr>
  </w:style>
  <w:style w:type="character" w:customStyle="1" w:styleId="WW8Num28z2">
    <w:name w:val="WW8Num28z2"/>
    <w:rsid w:val="009615AC"/>
    <w:rPr>
      <w:rFonts w:ascii="Calibri" w:eastAsia="Calibri" w:hAnsi="Calibri" w:cs="Times New Roman"/>
      <w:color w:val="000000"/>
    </w:rPr>
  </w:style>
  <w:style w:type="character" w:customStyle="1" w:styleId="WW8Num33z1">
    <w:name w:val="WW8Num33z1"/>
    <w:rsid w:val="009615AC"/>
    <w:rPr>
      <w:rFonts w:ascii="Courier New" w:hAnsi="Courier New" w:cs="Courier New"/>
    </w:rPr>
  </w:style>
  <w:style w:type="character" w:customStyle="1" w:styleId="Fuentedeprrafopredeter10">
    <w:name w:val="Fuente de párrafo predeter.10"/>
    <w:rsid w:val="009615AC"/>
  </w:style>
  <w:style w:type="character" w:customStyle="1" w:styleId="WW8Num8z1">
    <w:name w:val="WW8Num8z1"/>
    <w:rsid w:val="009615AC"/>
    <w:rPr>
      <w:rFonts w:ascii="OpenSymbol" w:hAnsi="OpenSymbol" w:cs="OpenSymbol"/>
    </w:rPr>
  </w:style>
  <w:style w:type="character" w:customStyle="1" w:styleId="WW8Num9z0">
    <w:name w:val="WW8Num9z0"/>
    <w:rsid w:val="009615AC"/>
    <w:rPr>
      <w:rFonts w:ascii="Symbol" w:hAnsi="Symbol" w:cs="OpenSymbol"/>
    </w:rPr>
  </w:style>
  <w:style w:type="character" w:customStyle="1" w:styleId="WW8Num11z0">
    <w:name w:val="WW8Num11z0"/>
    <w:rsid w:val="009615AC"/>
    <w:rPr>
      <w:rFonts w:ascii="Symbol" w:hAnsi="Symbol" w:cs="OpenSymbol"/>
    </w:rPr>
  </w:style>
  <w:style w:type="character" w:customStyle="1" w:styleId="WW8Num14z1">
    <w:name w:val="WW8Num14z1"/>
    <w:rsid w:val="009615AC"/>
    <w:rPr>
      <w:rFonts w:ascii="Courier New" w:hAnsi="Courier New" w:cs="Courier New"/>
    </w:rPr>
  </w:style>
  <w:style w:type="character" w:customStyle="1" w:styleId="WW8Num29z2">
    <w:name w:val="WW8Num29z2"/>
    <w:rsid w:val="009615AC"/>
    <w:rPr>
      <w:rFonts w:ascii="Calibri" w:eastAsia="Calibri" w:hAnsi="Calibri" w:cs="Times New Roman"/>
      <w:color w:val="000000"/>
    </w:rPr>
  </w:style>
  <w:style w:type="character" w:customStyle="1" w:styleId="WW8Num34z1">
    <w:name w:val="WW8Num34z1"/>
    <w:rsid w:val="009615AC"/>
    <w:rPr>
      <w:rFonts w:ascii="Symbol" w:hAnsi="Symbol" w:cs="OpenSymbol"/>
      <w:b/>
      <w:bCs/>
      <w:sz w:val="20"/>
      <w:szCs w:val="20"/>
    </w:rPr>
  </w:style>
  <w:style w:type="character" w:customStyle="1" w:styleId="Fuentedeprrafopredeter8">
    <w:name w:val="Fuente de párrafo predeter.8"/>
    <w:rsid w:val="009615AC"/>
  </w:style>
  <w:style w:type="character" w:customStyle="1" w:styleId="Fuentedeprrafopredeter7">
    <w:name w:val="Fuente de párrafo predeter.7"/>
    <w:rsid w:val="009615AC"/>
  </w:style>
  <w:style w:type="character" w:customStyle="1" w:styleId="WW8Num20z0">
    <w:name w:val="WW8Num20z0"/>
    <w:rsid w:val="009615AC"/>
    <w:rPr>
      <w:b w:val="0"/>
    </w:rPr>
  </w:style>
  <w:style w:type="character" w:customStyle="1" w:styleId="WW8Num30z2">
    <w:name w:val="WW8Num30z2"/>
    <w:rsid w:val="009615AC"/>
    <w:rPr>
      <w:rFonts w:ascii="Calibri" w:eastAsia="Calibri" w:hAnsi="Calibri" w:cs="Times New Roman"/>
      <w:color w:val="000000"/>
    </w:rPr>
  </w:style>
  <w:style w:type="character" w:customStyle="1" w:styleId="Fuentedeprrafopredeter6">
    <w:name w:val="Fuente de párrafo predeter.6"/>
    <w:rsid w:val="009615AC"/>
  </w:style>
  <w:style w:type="character" w:customStyle="1" w:styleId="WW8Num15z1">
    <w:name w:val="WW8Num15z1"/>
    <w:rsid w:val="009615AC"/>
    <w:rPr>
      <w:rFonts w:ascii="Courier New" w:hAnsi="Courier New" w:cs="Courier New"/>
    </w:rPr>
  </w:style>
  <w:style w:type="character" w:customStyle="1" w:styleId="WW8Num21z0">
    <w:name w:val="WW8Num21z0"/>
    <w:rsid w:val="009615AC"/>
    <w:rPr>
      <w:b w:val="0"/>
    </w:rPr>
  </w:style>
  <w:style w:type="character" w:customStyle="1" w:styleId="WW8Num31z1">
    <w:name w:val="WW8Num31z1"/>
    <w:rsid w:val="009615AC"/>
    <w:rPr>
      <w:rFonts w:ascii="Arial" w:eastAsia="Calibri" w:hAnsi="Arial" w:cs="Arial"/>
      <w:b/>
      <w:color w:val="000000"/>
    </w:rPr>
  </w:style>
  <w:style w:type="character" w:customStyle="1" w:styleId="WW8Num31z2">
    <w:name w:val="WW8Num31z2"/>
    <w:rsid w:val="009615AC"/>
    <w:rPr>
      <w:rFonts w:ascii="Calibri" w:eastAsia="Calibri" w:hAnsi="Calibri" w:cs="Times New Roman"/>
      <w:color w:val="000000"/>
    </w:rPr>
  </w:style>
  <w:style w:type="character" w:customStyle="1" w:styleId="WW-Absatz-Standardschriftart">
    <w:name w:val="WW-Absatz-Standardschriftart"/>
    <w:rsid w:val="009615AC"/>
  </w:style>
  <w:style w:type="character" w:customStyle="1" w:styleId="Fuentedeprrafopredeter5">
    <w:name w:val="Fuente de párrafo predeter.5"/>
    <w:rsid w:val="009615AC"/>
  </w:style>
  <w:style w:type="character" w:customStyle="1" w:styleId="WW8Num12z0">
    <w:name w:val="WW8Num12z0"/>
    <w:rsid w:val="009615AC"/>
    <w:rPr>
      <w:rFonts w:ascii="Symbol" w:hAnsi="Symbol" w:cs="OpenSymbol"/>
      <w:color w:val="000000"/>
    </w:rPr>
  </w:style>
  <w:style w:type="character" w:customStyle="1" w:styleId="WW8Num14z0">
    <w:name w:val="WW8Num14z0"/>
    <w:rsid w:val="009615AC"/>
    <w:rPr>
      <w:color w:val="000000"/>
    </w:rPr>
  </w:style>
  <w:style w:type="character" w:customStyle="1" w:styleId="WW8Num16z1">
    <w:name w:val="WW8Num16z1"/>
    <w:rsid w:val="009615AC"/>
    <w:rPr>
      <w:rFonts w:ascii="Courier New" w:hAnsi="Courier New" w:cs="Courier New"/>
    </w:rPr>
  </w:style>
  <w:style w:type="character" w:customStyle="1" w:styleId="WW8Num23z0">
    <w:name w:val="WW8Num23z0"/>
    <w:rsid w:val="009615AC"/>
    <w:rPr>
      <w:b w:val="0"/>
    </w:rPr>
  </w:style>
  <w:style w:type="character" w:customStyle="1" w:styleId="WW8Num24z0">
    <w:name w:val="WW8Num24z0"/>
    <w:rsid w:val="009615AC"/>
    <w:rPr>
      <w:rFonts w:ascii="Wingdings" w:hAnsi="Wingdings" w:cs="Wingdings"/>
    </w:rPr>
  </w:style>
  <w:style w:type="character" w:customStyle="1" w:styleId="WW8Num25z0">
    <w:name w:val="WW8Num25z0"/>
    <w:rsid w:val="009615AC"/>
    <w:rPr>
      <w:b w:val="0"/>
    </w:rPr>
  </w:style>
  <w:style w:type="character" w:customStyle="1" w:styleId="Fuentedeprrafopredeter4">
    <w:name w:val="Fuente de párrafo predeter.4"/>
    <w:rsid w:val="009615AC"/>
  </w:style>
  <w:style w:type="character" w:customStyle="1" w:styleId="WW8Num3z0">
    <w:name w:val="WW8Num3z0"/>
    <w:rsid w:val="009615AC"/>
    <w:rPr>
      <w:rFonts w:ascii="Symbol" w:hAnsi="Symbol" w:cs="OpenSymbol"/>
      <w:b/>
      <w:bCs/>
      <w:sz w:val="20"/>
      <w:szCs w:val="20"/>
    </w:rPr>
  </w:style>
  <w:style w:type="character" w:customStyle="1" w:styleId="WW8Num19z0">
    <w:name w:val="WW8Num19z0"/>
    <w:rsid w:val="009615AC"/>
    <w:rPr>
      <w:b w:val="0"/>
    </w:rPr>
  </w:style>
  <w:style w:type="character" w:customStyle="1" w:styleId="Fuentedeprrafopredeter3">
    <w:name w:val="Fuente de párrafo predeter.3"/>
    <w:rsid w:val="009615AC"/>
  </w:style>
  <w:style w:type="character" w:customStyle="1" w:styleId="WW8Num41z1">
    <w:name w:val="WW8Num41z1"/>
    <w:rsid w:val="009615AC"/>
    <w:rPr>
      <w:rFonts w:ascii="Courier New" w:hAnsi="Courier New" w:cs="Courier New"/>
    </w:rPr>
  </w:style>
  <w:style w:type="character" w:customStyle="1" w:styleId="Fuentedeprrafopredeter2">
    <w:name w:val="Fuente de párrafo predeter.2"/>
    <w:rsid w:val="009615AC"/>
  </w:style>
  <w:style w:type="character" w:customStyle="1" w:styleId="WW8Num10z1">
    <w:name w:val="WW8Num10z1"/>
    <w:rsid w:val="009615AC"/>
    <w:rPr>
      <w:rFonts w:ascii="OpenSymbol" w:hAnsi="OpenSymbol" w:cs="OpenSymbol"/>
    </w:rPr>
  </w:style>
  <w:style w:type="character" w:customStyle="1" w:styleId="WW8Num15z3">
    <w:name w:val="WW8Num15z3"/>
    <w:rsid w:val="009615AC"/>
    <w:rPr>
      <w:rFonts w:ascii="Symbol" w:hAnsi="Symbol" w:cs="Symbol"/>
    </w:rPr>
  </w:style>
  <w:style w:type="character" w:customStyle="1" w:styleId="WW8Num17z0">
    <w:name w:val="WW8Num17z0"/>
    <w:rsid w:val="009615AC"/>
    <w:rPr>
      <w:rFonts w:ascii="Wingdings" w:hAnsi="Wingdings" w:cs="Wingdings"/>
    </w:rPr>
  </w:style>
  <w:style w:type="character" w:customStyle="1" w:styleId="WW8Num17z1">
    <w:name w:val="WW8Num17z1"/>
    <w:rsid w:val="009615AC"/>
    <w:rPr>
      <w:rFonts w:ascii="Courier New" w:hAnsi="Courier New" w:cs="Courier New"/>
    </w:rPr>
  </w:style>
  <w:style w:type="character" w:customStyle="1" w:styleId="WW8Num17z3">
    <w:name w:val="WW8Num17z3"/>
    <w:rsid w:val="009615AC"/>
    <w:rPr>
      <w:rFonts w:ascii="Symbol" w:hAnsi="Symbol" w:cs="Symbol"/>
    </w:rPr>
  </w:style>
  <w:style w:type="character" w:customStyle="1" w:styleId="WW8Num21z1">
    <w:name w:val="WW8Num21z1"/>
    <w:rsid w:val="009615AC"/>
    <w:rPr>
      <w:rFonts w:eastAsia="Times New Roman" w:cs="Times New Roman"/>
      <w:b/>
    </w:rPr>
  </w:style>
  <w:style w:type="character" w:customStyle="1" w:styleId="WW8Num32z3">
    <w:name w:val="WW8Num32z3"/>
    <w:rsid w:val="009615AC"/>
    <w:rPr>
      <w:rFonts w:ascii="Symbol" w:hAnsi="Symbol" w:cs="Symbol"/>
    </w:rPr>
  </w:style>
  <w:style w:type="character" w:customStyle="1" w:styleId="WW8Num33z2">
    <w:name w:val="WW8Num33z2"/>
    <w:rsid w:val="009615AC"/>
    <w:rPr>
      <w:rFonts w:ascii="Wingdings" w:hAnsi="Wingdings" w:cs="Wingdings"/>
    </w:rPr>
  </w:style>
  <w:style w:type="character" w:customStyle="1" w:styleId="WW8Num43z3">
    <w:name w:val="WW8Num43z3"/>
    <w:rsid w:val="009615AC"/>
    <w:rPr>
      <w:rFonts w:ascii="Symbol" w:hAnsi="Symbol" w:cs="Symbol"/>
    </w:rPr>
  </w:style>
  <w:style w:type="character" w:customStyle="1" w:styleId="WW8Num44z1">
    <w:name w:val="WW8Num44z1"/>
    <w:rsid w:val="009615AC"/>
    <w:rPr>
      <w:rFonts w:ascii="Arial" w:eastAsia="Calibri" w:hAnsi="Arial" w:cs="Arial"/>
      <w:b/>
      <w:color w:val="000000"/>
    </w:rPr>
  </w:style>
  <w:style w:type="character" w:customStyle="1" w:styleId="WW8Num44z2">
    <w:name w:val="WW8Num44z2"/>
    <w:rsid w:val="009615AC"/>
    <w:rPr>
      <w:rFonts w:ascii="Calibri" w:eastAsia="Calibri" w:hAnsi="Calibri" w:cs="Times New Roman"/>
      <w:color w:val="000000"/>
    </w:rPr>
  </w:style>
  <w:style w:type="character" w:customStyle="1" w:styleId="WW8Num47z0">
    <w:name w:val="WW8Num47z0"/>
    <w:rsid w:val="009615AC"/>
    <w:rPr>
      <w:rFonts w:ascii="Symbol" w:hAnsi="Symbol" w:cs="Symbol"/>
    </w:rPr>
  </w:style>
  <w:style w:type="character" w:customStyle="1" w:styleId="WW8Num47z1">
    <w:name w:val="WW8Num47z1"/>
    <w:rsid w:val="009615AC"/>
    <w:rPr>
      <w:rFonts w:ascii="Courier New" w:hAnsi="Courier New" w:cs="Courier New"/>
    </w:rPr>
  </w:style>
  <w:style w:type="character" w:customStyle="1" w:styleId="WW8Num47z2">
    <w:name w:val="WW8Num47z2"/>
    <w:rsid w:val="009615AC"/>
    <w:rPr>
      <w:rFonts w:ascii="Wingdings" w:hAnsi="Wingdings" w:cs="Wingdings"/>
    </w:rPr>
  </w:style>
  <w:style w:type="character" w:styleId="Hipervnculo">
    <w:name w:val="Hyperlink"/>
    <w:uiPriority w:val="99"/>
    <w:rsid w:val="009615AC"/>
    <w:rPr>
      <w:color w:val="0000FF"/>
      <w:u w:val="single"/>
    </w:rPr>
  </w:style>
  <w:style w:type="character" w:customStyle="1" w:styleId="Hipervnculovisitado1">
    <w:name w:val="Hipervínculo visitado1"/>
    <w:rsid w:val="009615AC"/>
    <w:rPr>
      <w:color w:val="800080"/>
      <w:u w:val="single"/>
    </w:rPr>
  </w:style>
  <w:style w:type="character" w:customStyle="1" w:styleId="formcampos2">
    <w:name w:val="formcampos2"/>
    <w:rsid w:val="009615AC"/>
    <w:rPr>
      <w:sz w:val="20"/>
    </w:rPr>
  </w:style>
  <w:style w:type="character" w:customStyle="1" w:styleId="TextodegloboCar">
    <w:name w:val="Texto de globo Car"/>
    <w:rsid w:val="009615AC"/>
    <w:rPr>
      <w:rFonts w:ascii="Tahoma" w:hAnsi="Tahoma" w:cs="Tahoma"/>
      <w:sz w:val="16"/>
      <w:szCs w:val="16"/>
    </w:rPr>
  </w:style>
  <w:style w:type="character" w:customStyle="1" w:styleId="EncabezadoCar">
    <w:name w:val="Encabezado Car"/>
    <w:uiPriority w:val="99"/>
    <w:rsid w:val="009615AC"/>
    <w:rPr>
      <w:sz w:val="22"/>
      <w:szCs w:val="22"/>
    </w:rPr>
  </w:style>
  <w:style w:type="character" w:customStyle="1" w:styleId="PiedepginaCar">
    <w:name w:val="Pie de página Car"/>
    <w:uiPriority w:val="99"/>
    <w:rsid w:val="009615AC"/>
    <w:rPr>
      <w:sz w:val="22"/>
      <w:szCs w:val="22"/>
    </w:rPr>
  </w:style>
  <w:style w:type="character" w:customStyle="1" w:styleId="Fuentedeprrafopredeter9">
    <w:name w:val="Fuente de párrafo predeter.9"/>
    <w:rsid w:val="009615AC"/>
  </w:style>
  <w:style w:type="character" w:customStyle="1" w:styleId="Refdecomentario1">
    <w:name w:val="Ref. de comentario1"/>
    <w:rsid w:val="009615AC"/>
    <w:rPr>
      <w:sz w:val="16"/>
      <w:szCs w:val="16"/>
    </w:rPr>
  </w:style>
  <w:style w:type="character" w:customStyle="1" w:styleId="TextocomentarioCar">
    <w:name w:val="Texto comentario Car"/>
    <w:uiPriority w:val="99"/>
    <w:rsid w:val="009615AC"/>
    <w:rPr>
      <w:lang w:val="es-ES"/>
    </w:rPr>
  </w:style>
  <w:style w:type="character" w:customStyle="1" w:styleId="AsuntodelcomentarioCar">
    <w:name w:val="Asunto del comentario Car"/>
    <w:rsid w:val="009615AC"/>
    <w:rPr>
      <w:b/>
      <w:bCs/>
      <w:lang w:val="es-ES"/>
    </w:rPr>
  </w:style>
  <w:style w:type="character" w:styleId="Textoennegrita">
    <w:name w:val="Strong"/>
    <w:qFormat/>
    <w:rsid w:val="009615AC"/>
    <w:rPr>
      <w:b/>
      <w:bCs/>
    </w:rPr>
  </w:style>
  <w:style w:type="character" w:customStyle="1" w:styleId="Refdecomentario2">
    <w:name w:val="Ref. de comentario2"/>
    <w:rsid w:val="009615AC"/>
    <w:rPr>
      <w:sz w:val="16"/>
      <w:szCs w:val="16"/>
    </w:rPr>
  </w:style>
  <w:style w:type="character" w:customStyle="1" w:styleId="TextocomentarioCar1">
    <w:name w:val="Texto comentario Car1"/>
    <w:uiPriority w:val="99"/>
    <w:rsid w:val="009615AC"/>
    <w:rPr>
      <w:rFonts w:ascii="Calibri" w:eastAsia="Calibri" w:hAnsi="Calibri" w:cs="Calibri"/>
    </w:rPr>
  </w:style>
  <w:style w:type="character" w:customStyle="1" w:styleId="Vietas">
    <w:name w:val="Viñetas"/>
    <w:rsid w:val="009615AC"/>
    <w:rPr>
      <w:rFonts w:ascii="OpenSymbol" w:eastAsia="OpenSymbol" w:hAnsi="OpenSymbol" w:cs="OpenSymbol"/>
    </w:rPr>
  </w:style>
  <w:style w:type="character" w:customStyle="1" w:styleId="Refdecomentario3">
    <w:name w:val="Ref. de comentario3"/>
    <w:rsid w:val="009615AC"/>
    <w:rPr>
      <w:sz w:val="16"/>
      <w:szCs w:val="16"/>
    </w:rPr>
  </w:style>
  <w:style w:type="character" w:customStyle="1" w:styleId="TextocomentarioCar2">
    <w:name w:val="Texto comentario Car2"/>
    <w:rsid w:val="009615AC"/>
    <w:rPr>
      <w:rFonts w:ascii="Arial" w:eastAsia="Calibri" w:hAnsi="Arial" w:cs="Calibri"/>
      <w:lang w:val="es-ES"/>
    </w:rPr>
  </w:style>
  <w:style w:type="character" w:customStyle="1" w:styleId="EncabezadodemensajeCar">
    <w:name w:val="Encabezado de mensaje Car"/>
    <w:rsid w:val="009615AC"/>
    <w:rPr>
      <w:rFonts w:ascii="Cambria" w:eastAsia="Times New Roman" w:hAnsi="Cambria" w:cs="Times New Roman"/>
      <w:sz w:val="24"/>
      <w:szCs w:val="24"/>
      <w:lang w:val="es-ES"/>
    </w:rPr>
  </w:style>
  <w:style w:type="character" w:customStyle="1" w:styleId="SaludoCar">
    <w:name w:val="Saludo Car"/>
    <w:rsid w:val="009615AC"/>
    <w:rPr>
      <w:rFonts w:ascii="Arial" w:eastAsia="Calibri" w:hAnsi="Arial" w:cs="Calibri"/>
      <w:szCs w:val="22"/>
      <w:lang w:val="es-ES"/>
    </w:rPr>
  </w:style>
  <w:style w:type="character" w:customStyle="1" w:styleId="CierreCar">
    <w:name w:val="Cierre Car"/>
    <w:link w:val="Cierre"/>
    <w:uiPriority w:val="99"/>
    <w:semiHidden/>
    <w:rsid w:val="009615AC"/>
    <w:rPr>
      <w:rFonts w:ascii="Arial" w:eastAsia="Calibri" w:hAnsi="Arial" w:cs="Calibri"/>
      <w:lang w:val="es-ES"/>
    </w:rPr>
  </w:style>
  <w:style w:type="character" w:customStyle="1" w:styleId="TtuloCar">
    <w:name w:val="Título Car"/>
    <w:aliases w:val="Puesto Car1"/>
    <w:rsid w:val="009615AC"/>
    <w:rPr>
      <w:rFonts w:ascii="Cambria" w:eastAsia="Times New Roman" w:hAnsi="Cambria" w:cs="Times New Roman"/>
      <w:b/>
      <w:bCs/>
      <w:kern w:val="1"/>
      <w:sz w:val="32"/>
      <w:szCs w:val="32"/>
      <w:lang w:val="es-ES"/>
    </w:rPr>
  </w:style>
  <w:style w:type="character" w:customStyle="1" w:styleId="SangradetextonormalCar">
    <w:name w:val="Sangría de texto normal Car"/>
    <w:rsid w:val="009615AC"/>
    <w:rPr>
      <w:rFonts w:ascii="Arial" w:eastAsia="Calibri" w:hAnsi="Arial" w:cs="Calibri"/>
      <w:szCs w:val="22"/>
      <w:lang w:val="es-ES"/>
    </w:rPr>
  </w:style>
  <w:style w:type="character" w:customStyle="1" w:styleId="SubttuloCar">
    <w:name w:val="Subtítulo Car"/>
    <w:rsid w:val="009615AC"/>
    <w:rPr>
      <w:rFonts w:ascii="Cambria" w:eastAsia="Times New Roman" w:hAnsi="Cambria" w:cs="Times New Roman"/>
      <w:sz w:val="24"/>
      <w:szCs w:val="24"/>
      <w:lang w:val="es-ES"/>
    </w:rPr>
  </w:style>
  <w:style w:type="character" w:customStyle="1" w:styleId="TextoindependienteCar">
    <w:name w:val="Texto independiente Car"/>
    <w:rsid w:val="009615AC"/>
    <w:rPr>
      <w:rFonts w:ascii="Arial" w:eastAsia="Calibri" w:hAnsi="Arial" w:cs="Calibri"/>
      <w:szCs w:val="22"/>
      <w:lang w:val="es-ES"/>
    </w:rPr>
  </w:style>
  <w:style w:type="character" w:customStyle="1" w:styleId="TextoindependienteprimerasangraCar">
    <w:name w:val="Texto independiente primera sangría Car"/>
    <w:rsid w:val="009615AC"/>
    <w:rPr>
      <w:rFonts w:ascii="Arial" w:eastAsia="Calibri" w:hAnsi="Arial" w:cs="Calibri"/>
      <w:szCs w:val="22"/>
      <w:lang w:val="es-ES"/>
    </w:rPr>
  </w:style>
  <w:style w:type="character" w:customStyle="1" w:styleId="Textoindependienteprimerasangra2Car">
    <w:name w:val="Texto independiente primera sangría 2 Car"/>
    <w:rsid w:val="009615AC"/>
    <w:rPr>
      <w:rFonts w:ascii="Arial" w:eastAsia="Calibri" w:hAnsi="Arial" w:cs="Calibri"/>
      <w:szCs w:val="22"/>
      <w:lang w:val="es-ES"/>
    </w:rPr>
  </w:style>
  <w:style w:type="character" w:customStyle="1" w:styleId="Refdecomentario4">
    <w:name w:val="Ref. de comentario4"/>
    <w:rsid w:val="009615AC"/>
    <w:rPr>
      <w:sz w:val="16"/>
      <w:szCs w:val="16"/>
    </w:rPr>
  </w:style>
  <w:style w:type="character" w:customStyle="1" w:styleId="TextocomentarioCar3">
    <w:name w:val="Texto comentario Car3"/>
    <w:uiPriority w:val="99"/>
    <w:rsid w:val="009615AC"/>
    <w:rPr>
      <w:rFonts w:ascii="Arial" w:eastAsia="Calibri" w:hAnsi="Arial" w:cs="Calibri"/>
      <w:lang w:val="es-ES"/>
    </w:rPr>
  </w:style>
  <w:style w:type="character" w:customStyle="1" w:styleId="Textodelmarcadordeposicin1">
    <w:name w:val="Texto del marcador de posición1"/>
    <w:rsid w:val="009615AC"/>
    <w:rPr>
      <w:color w:val="808080"/>
    </w:rPr>
  </w:style>
  <w:style w:type="character" w:customStyle="1" w:styleId="TextonotapieCar">
    <w:name w:val="Texto nota pie Car"/>
    <w:link w:val="Textonotapie"/>
    <w:uiPriority w:val="99"/>
    <w:rsid w:val="009615AC"/>
    <w:rPr>
      <w:rFonts w:ascii="Calibri" w:eastAsia="Lucida Sans Unicode" w:hAnsi="Calibri" w:cs="Tahoma"/>
      <w:kern w:val="1"/>
      <w:lang w:val="es-ES" w:eastAsia="ar-SA"/>
    </w:rPr>
  </w:style>
  <w:style w:type="character" w:customStyle="1" w:styleId="Refdenotaalpie1">
    <w:name w:val="Ref. de nota al pie1"/>
    <w:rsid w:val="009615AC"/>
    <w:rPr>
      <w:vertAlign w:val="superscript"/>
    </w:rPr>
  </w:style>
  <w:style w:type="character" w:customStyle="1" w:styleId="Fuentedeprafopredeter4">
    <w:name w:val="Fuente de p疵rafo predeter.4"/>
    <w:uiPriority w:val="99"/>
    <w:rsid w:val="009615AC"/>
  </w:style>
  <w:style w:type="character" w:customStyle="1" w:styleId="ListLabel1">
    <w:name w:val="ListLabel 1"/>
    <w:rsid w:val="009615AC"/>
    <w:rPr>
      <w:rFonts w:cs="OpenSymbol"/>
    </w:rPr>
  </w:style>
  <w:style w:type="character" w:customStyle="1" w:styleId="ListLabel2">
    <w:name w:val="ListLabel 2"/>
    <w:rsid w:val="009615AC"/>
    <w:rPr>
      <w:rFonts w:cs="Symbol"/>
    </w:rPr>
  </w:style>
  <w:style w:type="character" w:customStyle="1" w:styleId="ListLabel3">
    <w:name w:val="ListLabel 3"/>
    <w:rsid w:val="009615AC"/>
    <w:rPr>
      <w:color w:val="000000"/>
    </w:rPr>
  </w:style>
  <w:style w:type="character" w:customStyle="1" w:styleId="ListLabel4">
    <w:name w:val="ListLabel 4"/>
    <w:rsid w:val="009615AC"/>
    <w:rPr>
      <w:b/>
    </w:rPr>
  </w:style>
  <w:style w:type="character" w:customStyle="1" w:styleId="ListLabel5">
    <w:name w:val="ListLabel 5"/>
    <w:rsid w:val="009615AC"/>
    <w:rPr>
      <w:b w:val="0"/>
    </w:rPr>
  </w:style>
  <w:style w:type="character" w:customStyle="1" w:styleId="ListLabel6">
    <w:name w:val="ListLabel 6"/>
    <w:rsid w:val="009615AC"/>
    <w:rPr>
      <w:rFonts w:cs="Arial"/>
      <w:b/>
      <w:color w:val="000000"/>
    </w:rPr>
  </w:style>
  <w:style w:type="character" w:customStyle="1" w:styleId="ListLabel7">
    <w:name w:val="ListLabel 7"/>
    <w:rsid w:val="009615AC"/>
    <w:rPr>
      <w:b/>
      <w:sz w:val="20"/>
      <w:szCs w:val="20"/>
    </w:rPr>
  </w:style>
  <w:style w:type="character" w:customStyle="1" w:styleId="ListLabel8">
    <w:name w:val="ListLabel 8"/>
    <w:rsid w:val="009615AC"/>
    <w:rPr>
      <w:rFonts w:eastAsia="Calibri" w:cs="Times New Roman"/>
    </w:rPr>
  </w:style>
  <w:style w:type="character" w:customStyle="1" w:styleId="ListLabel9">
    <w:name w:val="ListLabel 9"/>
    <w:rsid w:val="009615AC"/>
    <w:rPr>
      <w:rFonts w:cs="Courier New"/>
    </w:rPr>
  </w:style>
  <w:style w:type="character" w:customStyle="1" w:styleId="Caracteresdenotaalpie">
    <w:name w:val="Caracteres de nota al pie"/>
    <w:rsid w:val="009615AC"/>
  </w:style>
  <w:style w:type="character" w:styleId="Refdenotaalpie">
    <w:name w:val="footnote reference"/>
    <w:uiPriority w:val="99"/>
    <w:rsid w:val="009615AC"/>
    <w:rPr>
      <w:vertAlign w:val="superscript"/>
    </w:rPr>
  </w:style>
  <w:style w:type="character" w:styleId="Refdenotaalfinal">
    <w:name w:val="endnote reference"/>
    <w:rsid w:val="009615AC"/>
    <w:rPr>
      <w:vertAlign w:val="superscript"/>
    </w:rPr>
  </w:style>
  <w:style w:type="character" w:customStyle="1" w:styleId="Caracteresdenotafinal">
    <w:name w:val="Caracteres de nota final"/>
    <w:rsid w:val="009615AC"/>
  </w:style>
  <w:style w:type="paragraph" w:customStyle="1" w:styleId="Encabezado12">
    <w:name w:val="Encabezado12"/>
    <w:basedOn w:val="Normal"/>
    <w:next w:val="Textoindependiente"/>
    <w:uiPriority w:val="99"/>
    <w:rsid w:val="009615AC"/>
    <w:pPr>
      <w:keepNext/>
      <w:spacing w:before="240" w:after="120"/>
    </w:pPr>
    <w:rPr>
      <w:rFonts w:ascii="Arial" w:hAnsi="Arial" w:cs="Mangal"/>
      <w:sz w:val="28"/>
      <w:szCs w:val="28"/>
    </w:rPr>
  </w:style>
  <w:style w:type="paragraph" w:styleId="Textoindependiente">
    <w:name w:val="Body Text"/>
    <w:basedOn w:val="Normal"/>
    <w:link w:val="TextoindependienteCar1"/>
    <w:rsid w:val="009615AC"/>
    <w:pPr>
      <w:spacing w:after="120"/>
    </w:pPr>
  </w:style>
  <w:style w:type="character" w:customStyle="1" w:styleId="TextoindependienteCar1">
    <w:name w:val="Texto independiente Car1"/>
    <w:link w:val="Textoindependiente"/>
    <w:rsid w:val="009615AC"/>
    <w:rPr>
      <w:rFonts w:ascii="Calibri" w:eastAsia="Lucida Sans Unicode" w:hAnsi="Calibri" w:cs="Tahoma"/>
      <w:kern w:val="1"/>
      <w:sz w:val="24"/>
      <w:szCs w:val="24"/>
      <w:lang w:val="es-ES" w:eastAsia="ar-SA"/>
    </w:rPr>
  </w:style>
  <w:style w:type="paragraph" w:styleId="Lista">
    <w:name w:val="List"/>
    <w:basedOn w:val="Textoindependiente"/>
    <w:uiPriority w:val="99"/>
    <w:rsid w:val="009615AC"/>
    <w:rPr>
      <w:rFonts w:cs="Lohit Hindi"/>
    </w:rPr>
  </w:style>
  <w:style w:type="paragraph" w:customStyle="1" w:styleId="Etiqueta">
    <w:name w:val="Etiqueta"/>
    <w:basedOn w:val="Normal"/>
    <w:uiPriority w:val="99"/>
    <w:rsid w:val="009615AC"/>
    <w:pPr>
      <w:suppressLineNumbers/>
      <w:spacing w:before="120" w:after="120"/>
    </w:pPr>
    <w:rPr>
      <w:rFonts w:cs="Mangal"/>
      <w:i/>
      <w:iCs/>
    </w:rPr>
  </w:style>
  <w:style w:type="paragraph" w:customStyle="1" w:styleId="ndice">
    <w:name w:val="Índice"/>
    <w:basedOn w:val="Normal"/>
    <w:uiPriority w:val="99"/>
    <w:rsid w:val="009615AC"/>
    <w:pPr>
      <w:suppressLineNumbers/>
    </w:pPr>
    <w:rPr>
      <w:rFonts w:cs="Lohit Hindi"/>
    </w:rPr>
  </w:style>
  <w:style w:type="paragraph" w:customStyle="1" w:styleId="Encabezado11">
    <w:name w:val="Encabezado11"/>
    <w:basedOn w:val="Normal"/>
    <w:uiPriority w:val="99"/>
    <w:rsid w:val="009615AC"/>
    <w:pPr>
      <w:keepNext/>
      <w:spacing w:before="240" w:after="120"/>
    </w:pPr>
    <w:rPr>
      <w:rFonts w:cs="Mangal"/>
      <w:sz w:val="28"/>
      <w:szCs w:val="28"/>
    </w:rPr>
  </w:style>
  <w:style w:type="paragraph" w:customStyle="1" w:styleId="Encabezado2">
    <w:name w:val="Encabezado2"/>
    <w:basedOn w:val="Normal"/>
    <w:uiPriority w:val="99"/>
    <w:rsid w:val="009615AC"/>
    <w:pPr>
      <w:keepNext/>
      <w:spacing w:before="240" w:after="120"/>
    </w:pPr>
    <w:rPr>
      <w:rFonts w:cs="Mangal"/>
      <w:sz w:val="28"/>
      <w:szCs w:val="28"/>
    </w:rPr>
  </w:style>
  <w:style w:type="paragraph" w:customStyle="1" w:styleId="Encabezado10">
    <w:name w:val="Encabezado10"/>
    <w:basedOn w:val="Normal"/>
    <w:uiPriority w:val="99"/>
    <w:rsid w:val="009615AC"/>
    <w:pPr>
      <w:keepNext/>
      <w:spacing w:before="240" w:after="120"/>
    </w:pPr>
    <w:rPr>
      <w:rFonts w:cs="Mangal"/>
      <w:sz w:val="28"/>
      <w:szCs w:val="28"/>
    </w:rPr>
  </w:style>
  <w:style w:type="paragraph" w:customStyle="1" w:styleId="Encabezado9">
    <w:name w:val="Encabezado9"/>
    <w:basedOn w:val="Normal"/>
    <w:uiPriority w:val="99"/>
    <w:rsid w:val="009615AC"/>
    <w:pPr>
      <w:keepNext/>
      <w:spacing w:before="240" w:after="120"/>
    </w:pPr>
    <w:rPr>
      <w:rFonts w:ascii="Liberation Sans" w:eastAsia="WenQuanYi Micro Hei" w:hAnsi="Liberation Sans" w:cs="Lohit Hindi"/>
      <w:sz w:val="28"/>
      <w:szCs w:val="28"/>
    </w:rPr>
  </w:style>
  <w:style w:type="paragraph" w:customStyle="1" w:styleId="Epgrafe6">
    <w:name w:val="Epígrafe6"/>
    <w:basedOn w:val="Normal"/>
    <w:uiPriority w:val="99"/>
    <w:rsid w:val="009615AC"/>
    <w:pPr>
      <w:suppressLineNumbers/>
      <w:spacing w:before="120" w:after="120"/>
    </w:pPr>
    <w:rPr>
      <w:rFonts w:cs="Lohit Hindi"/>
      <w:i/>
      <w:iCs/>
    </w:rPr>
  </w:style>
  <w:style w:type="paragraph" w:customStyle="1" w:styleId="Encabezado8">
    <w:name w:val="Encabezado8"/>
    <w:basedOn w:val="Normal"/>
    <w:uiPriority w:val="99"/>
    <w:rsid w:val="009615AC"/>
    <w:pPr>
      <w:keepNext/>
      <w:spacing w:before="240" w:after="120"/>
    </w:pPr>
    <w:rPr>
      <w:rFonts w:ascii="Liberation Sans" w:eastAsia="WenQuanYi Micro Hei" w:hAnsi="Liberation Sans" w:cs="Lohit Hindi"/>
      <w:sz w:val="28"/>
      <w:szCs w:val="28"/>
    </w:rPr>
  </w:style>
  <w:style w:type="paragraph" w:customStyle="1" w:styleId="Epgrafe5">
    <w:name w:val="Epígrafe5"/>
    <w:basedOn w:val="Normal"/>
    <w:uiPriority w:val="99"/>
    <w:rsid w:val="009615AC"/>
    <w:pPr>
      <w:suppressLineNumbers/>
      <w:spacing w:before="120" w:after="120"/>
    </w:pPr>
    <w:rPr>
      <w:rFonts w:cs="Lohit Hindi"/>
      <w:i/>
      <w:iCs/>
    </w:rPr>
  </w:style>
  <w:style w:type="paragraph" w:customStyle="1" w:styleId="Encabezado7">
    <w:name w:val="Encabezado7"/>
    <w:basedOn w:val="Normal"/>
    <w:uiPriority w:val="99"/>
    <w:rsid w:val="009615AC"/>
    <w:pPr>
      <w:keepNext/>
      <w:spacing w:before="240" w:after="120"/>
    </w:pPr>
    <w:rPr>
      <w:rFonts w:ascii="Liberation Sans" w:eastAsia="WenQuanYi Micro Hei" w:hAnsi="Liberation Sans" w:cs="Lohit Hindi"/>
      <w:sz w:val="28"/>
      <w:szCs w:val="28"/>
    </w:rPr>
  </w:style>
  <w:style w:type="paragraph" w:customStyle="1" w:styleId="Epgrafe4">
    <w:name w:val="Epígrafe4"/>
    <w:basedOn w:val="Normal"/>
    <w:uiPriority w:val="99"/>
    <w:rsid w:val="009615AC"/>
    <w:pPr>
      <w:suppressLineNumbers/>
      <w:spacing w:before="120" w:after="120"/>
    </w:pPr>
    <w:rPr>
      <w:rFonts w:cs="Mangal"/>
      <w:i/>
      <w:iCs/>
    </w:rPr>
  </w:style>
  <w:style w:type="paragraph" w:customStyle="1" w:styleId="Encabezado6">
    <w:name w:val="Encabezado6"/>
    <w:basedOn w:val="Normal"/>
    <w:uiPriority w:val="99"/>
    <w:rsid w:val="009615AC"/>
    <w:pPr>
      <w:keepNext/>
      <w:spacing w:before="240" w:after="120"/>
    </w:pPr>
    <w:rPr>
      <w:rFonts w:cs="Mangal"/>
      <w:sz w:val="28"/>
      <w:szCs w:val="28"/>
    </w:rPr>
  </w:style>
  <w:style w:type="paragraph" w:customStyle="1" w:styleId="Encabezado5">
    <w:name w:val="Encabezado5"/>
    <w:basedOn w:val="Normal"/>
    <w:uiPriority w:val="99"/>
    <w:rsid w:val="009615AC"/>
    <w:pPr>
      <w:keepNext/>
      <w:spacing w:before="240" w:after="120"/>
    </w:pPr>
    <w:rPr>
      <w:rFonts w:ascii="Liberation Sans" w:eastAsia="WenQuanYi Micro Hei" w:hAnsi="Liberation Sans" w:cs="Lohit Hindi"/>
      <w:sz w:val="28"/>
      <w:szCs w:val="28"/>
    </w:rPr>
  </w:style>
  <w:style w:type="paragraph" w:customStyle="1" w:styleId="Epgrafe3">
    <w:name w:val="Epígrafe3"/>
    <w:basedOn w:val="Normal"/>
    <w:uiPriority w:val="99"/>
    <w:rsid w:val="009615AC"/>
    <w:pPr>
      <w:suppressLineNumbers/>
      <w:spacing w:before="120" w:after="120"/>
    </w:pPr>
    <w:rPr>
      <w:rFonts w:cs="Lohit Hindi"/>
      <w:i/>
      <w:iCs/>
    </w:rPr>
  </w:style>
  <w:style w:type="paragraph" w:customStyle="1" w:styleId="Encabezado4">
    <w:name w:val="Encabezado4"/>
    <w:basedOn w:val="Normal"/>
    <w:uiPriority w:val="99"/>
    <w:rsid w:val="009615AC"/>
    <w:pPr>
      <w:keepNext/>
      <w:spacing w:before="240" w:after="120"/>
    </w:pPr>
    <w:rPr>
      <w:rFonts w:ascii="Liberation Sans" w:eastAsia="WenQuanYi Micro Hei" w:hAnsi="Liberation Sans" w:cs="Lohit Hindi"/>
      <w:sz w:val="28"/>
      <w:szCs w:val="28"/>
    </w:rPr>
  </w:style>
  <w:style w:type="paragraph" w:customStyle="1" w:styleId="Epgrafe2">
    <w:name w:val="Epígrafe2"/>
    <w:basedOn w:val="Normal"/>
    <w:uiPriority w:val="99"/>
    <w:rsid w:val="009615AC"/>
    <w:pPr>
      <w:suppressLineNumbers/>
      <w:spacing w:before="120" w:after="120"/>
    </w:pPr>
    <w:rPr>
      <w:rFonts w:cs="Mangal"/>
      <w:i/>
      <w:iCs/>
    </w:rPr>
  </w:style>
  <w:style w:type="paragraph" w:customStyle="1" w:styleId="Encabezado3">
    <w:name w:val="Encabezado3"/>
    <w:basedOn w:val="Normal"/>
    <w:uiPriority w:val="99"/>
    <w:rsid w:val="009615AC"/>
    <w:pPr>
      <w:keepNext/>
      <w:spacing w:before="240" w:after="120"/>
    </w:pPr>
    <w:rPr>
      <w:rFonts w:cs="Mangal"/>
      <w:sz w:val="28"/>
      <w:szCs w:val="28"/>
    </w:rPr>
  </w:style>
  <w:style w:type="paragraph" w:customStyle="1" w:styleId="Encabezado1">
    <w:name w:val="Encabezado1"/>
    <w:basedOn w:val="Normal"/>
    <w:uiPriority w:val="99"/>
    <w:rsid w:val="009615AC"/>
    <w:pPr>
      <w:keepNext/>
      <w:spacing w:before="240" w:after="120"/>
    </w:pPr>
    <w:rPr>
      <w:rFonts w:ascii="Liberation Sans" w:eastAsia="WenQuanYi Micro Hei" w:hAnsi="Liberation Sans" w:cs="Lohit Hindi"/>
      <w:sz w:val="28"/>
      <w:szCs w:val="28"/>
    </w:rPr>
  </w:style>
  <w:style w:type="paragraph" w:customStyle="1" w:styleId="Epgrafe1">
    <w:name w:val="Epígrafe1"/>
    <w:basedOn w:val="Normal"/>
    <w:uiPriority w:val="99"/>
    <w:rsid w:val="009615AC"/>
    <w:pPr>
      <w:suppressLineNumbers/>
      <w:spacing w:before="120" w:after="120"/>
    </w:pPr>
    <w:rPr>
      <w:rFonts w:cs="Lohit Hindi"/>
      <w:i/>
      <w:iCs/>
    </w:rPr>
  </w:style>
  <w:style w:type="paragraph" w:customStyle="1" w:styleId="Prrafodelista1">
    <w:name w:val="Párrafo de lista1"/>
    <w:basedOn w:val="Normal"/>
    <w:rsid w:val="009615AC"/>
    <w:pPr>
      <w:spacing w:after="0"/>
      <w:ind w:left="720"/>
    </w:pPr>
  </w:style>
  <w:style w:type="paragraph" w:customStyle="1" w:styleId="Contenidodelatabla">
    <w:name w:val="Contenido de la tabla"/>
    <w:basedOn w:val="Normal"/>
    <w:uiPriority w:val="99"/>
    <w:rsid w:val="009615AC"/>
    <w:pPr>
      <w:suppressLineNumbers/>
      <w:spacing w:after="0" w:line="100" w:lineRule="atLeast"/>
    </w:pPr>
    <w:rPr>
      <w:rFonts w:ascii="Times New Roman" w:hAnsi="Times New Roman" w:cs="Times New Roman"/>
      <w:lang w:val="es-EC"/>
    </w:rPr>
  </w:style>
  <w:style w:type="paragraph" w:customStyle="1" w:styleId="Textoindependiente31">
    <w:name w:val="Texto independiente 31"/>
    <w:basedOn w:val="Normal"/>
    <w:uiPriority w:val="99"/>
    <w:rsid w:val="009615AC"/>
    <w:pPr>
      <w:tabs>
        <w:tab w:val="left" w:pos="-720"/>
      </w:tabs>
      <w:spacing w:after="0" w:line="100" w:lineRule="atLeast"/>
    </w:pPr>
    <w:rPr>
      <w:rFonts w:cs="Arial"/>
      <w:spacing w:val="-2"/>
      <w:lang w:val="es-EC"/>
    </w:rPr>
  </w:style>
  <w:style w:type="paragraph" w:customStyle="1" w:styleId="Encabezadodelndice">
    <w:name w:val="Encabezado del índice"/>
    <w:basedOn w:val="Ttulo1"/>
    <w:uiPriority w:val="99"/>
    <w:rsid w:val="009615AC"/>
    <w:pPr>
      <w:keepLines/>
      <w:suppressLineNumbers/>
      <w:tabs>
        <w:tab w:val="clear" w:pos="0"/>
      </w:tabs>
      <w:spacing w:before="480" w:after="0"/>
      <w:ind w:left="0" w:firstLine="0"/>
      <w:jc w:val="left"/>
    </w:pPr>
    <w:rPr>
      <w:rFonts w:ascii="Cambria" w:hAnsi="Cambria" w:cs="Times New Roman"/>
      <w:color w:val="365F91"/>
      <w:sz w:val="28"/>
      <w:szCs w:val="28"/>
    </w:rPr>
  </w:style>
  <w:style w:type="paragraph" w:styleId="TDC2">
    <w:name w:val="toc 2"/>
    <w:basedOn w:val="Normal"/>
    <w:uiPriority w:val="39"/>
    <w:rsid w:val="009615AC"/>
    <w:pPr>
      <w:spacing w:after="0"/>
      <w:ind w:left="240"/>
      <w:jc w:val="left"/>
    </w:pPr>
    <w:rPr>
      <w:smallCaps/>
      <w:sz w:val="20"/>
      <w:szCs w:val="20"/>
    </w:rPr>
  </w:style>
  <w:style w:type="paragraph" w:styleId="TDC1">
    <w:name w:val="toc 1"/>
    <w:basedOn w:val="Normal"/>
    <w:uiPriority w:val="39"/>
    <w:rsid w:val="00664008"/>
    <w:pPr>
      <w:spacing w:before="120" w:after="120"/>
      <w:jc w:val="left"/>
    </w:pPr>
    <w:rPr>
      <w:rFonts w:ascii="Calibri Light" w:hAnsi="Calibri Light"/>
      <w:b/>
      <w:bCs/>
      <w:caps/>
      <w:sz w:val="20"/>
      <w:szCs w:val="20"/>
    </w:rPr>
  </w:style>
  <w:style w:type="paragraph" w:styleId="TDC3">
    <w:name w:val="toc 3"/>
    <w:basedOn w:val="Normal"/>
    <w:uiPriority w:val="39"/>
    <w:rsid w:val="009615AC"/>
    <w:pPr>
      <w:spacing w:after="0"/>
      <w:ind w:left="480"/>
      <w:jc w:val="left"/>
    </w:pPr>
    <w:rPr>
      <w:i/>
      <w:iCs/>
      <w:sz w:val="20"/>
      <w:szCs w:val="20"/>
    </w:rPr>
  </w:style>
  <w:style w:type="paragraph" w:customStyle="1" w:styleId="Textodeglobo1">
    <w:name w:val="Texto de globo1"/>
    <w:basedOn w:val="Normal"/>
    <w:uiPriority w:val="99"/>
    <w:rsid w:val="009615AC"/>
    <w:pPr>
      <w:spacing w:after="0" w:line="100" w:lineRule="atLeast"/>
    </w:pPr>
    <w:rPr>
      <w:rFonts w:ascii="Tahoma" w:hAnsi="Tahoma"/>
      <w:sz w:val="16"/>
      <w:szCs w:val="16"/>
    </w:rPr>
  </w:style>
  <w:style w:type="paragraph" w:styleId="TDC4">
    <w:name w:val="toc 4"/>
    <w:basedOn w:val="Normal"/>
    <w:uiPriority w:val="39"/>
    <w:rsid w:val="009615AC"/>
    <w:pPr>
      <w:spacing w:after="0"/>
      <w:ind w:left="720"/>
      <w:jc w:val="left"/>
    </w:pPr>
    <w:rPr>
      <w:sz w:val="18"/>
      <w:szCs w:val="18"/>
    </w:rPr>
  </w:style>
  <w:style w:type="paragraph" w:styleId="TDC5">
    <w:name w:val="toc 5"/>
    <w:basedOn w:val="Normal"/>
    <w:uiPriority w:val="39"/>
    <w:rsid w:val="009615AC"/>
    <w:pPr>
      <w:spacing w:after="0"/>
      <w:ind w:left="960"/>
      <w:jc w:val="left"/>
    </w:pPr>
    <w:rPr>
      <w:sz w:val="18"/>
      <w:szCs w:val="18"/>
    </w:rPr>
  </w:style>
  <w:style w:type="paragraph" w:styleId="TDC6">
    <w:name w:val="toc 6"/>
    <w:basedOn w:val="Normal"/>
    <w:uiPriority w:val="39"/>
    <w:rsid w:val="009615AC"/>
    <w:pPr>
      <w:spacing w:after="0"/>
      <w:ind w:left="1200"/>
      <w:jc w:val="left"/>
    </w:pPr>
    <w:rPr>
      <w:sz w:val="18"/>
      <w:szCs w:val="18"/>
    </w:rPr>
  </w:style>
  <w:style w:type="paragraph" w:styleId="TDC7">
    <w:name w:val="toc 7"/>
    <w:basedOn w:val="Normal"/>
    <w:uiPriority w:val="39"/>
    <w:rsid w:val="009615AC"/>
    <w:pPr>
      <w:spacing w:after="0"/>
      <w:ind w:left="1440"/>
      <w:jc w:val="left"/>
    </w:pPr>
    <w:rPr>
      <w:sz w:val="18"/>
      <w:szCs w:val="18"/>
    </w:rPr>
  </w:style>
  <w:style w:type="paragraph" w:styleId="TDC8">
    <w:name w:val="toc 8"/>
    <w:basedOn w:val="Normal"/>
    <w:uiPriority w:val="39"/>
    <w:rsid w:val="009615AC"/>
    <w:pPr>
      <w:spacing w:after="0"/>
      <w:ind w:left="1680"/>
      <w:jc w:val="left"/>
    </w:pPr>
    <w:rPr>
      <w:sz w:val="18"/>
      <w:szCs w:val="18"/>
    </w:rPr>
  </w:style>
  <w:style w:type="paragraph" w:styleId="TDC9">
    <w:name w:val="toc 9"/>
    <w:basedOn w:val="Normal"/>
    <w:uiPriority w:val="39"/>
    <w:rsid w:val="009615AC"/>
    <w:pPr>
      <w:spacing w:after="0"/>
      <w:ind w:left="1920"/>
      <w:jc w:val="left"/>
    </w:pPr>
    <w:rPr>
      <w:sz w:val="18"/>
      <w:szCs w:val="18"/>
    </w:rPr>
  </w:style>
  <w:style w:type="paragraph" w:styleId="Encabezado">
    <w:name w:val="header"/>
    <w:basedOn w:val="Normal"/>
    <w:link w:val="EncabezadoCar1"/>
    <w:uiPriority w:val="99"/>
    <w:rsid w:val="009615AC"/>
    <w:pPr>
      <w:suppressLineNumbers/>
      <w:tabs>
        <w:tab w:val="center" w:pos="4252"/>
        <w:tab w:val="right" w:pos="8504"/>
      </w:tabs>
    </w:pPr>
  </w:style>
  <w:style w:type="character" w:customStyle="1" w:styleId="EncabezadoCar1">
    <w:name w:val="Encabezado Car1"/>
    <w:link w:val="Encabezado"/>
    <w:uiPriority w:val="99"/>
    <w:rsid w:val="009615AC"/>
    <w:rPr>
      <w:rFonts w:ascii="Calibri" w:eastAsia="Lucida Sans Unicode" w:hAnsi="Calibri" w:cs="Tahoma"/>
      <w:kern w:val="1"/>
      <w:sz w:val="24"/>
      <w:szCs w:val="24"/>
      <w:lang w:val="es-ES" w:eastAsia="ar-SA"/>
    </w:rPr>
  </w:style>
  <w:style w:type="paragraph" w:styleId="Piedepgina">
    <w:name w:val="footer"/>
    <w:basedOn w:val="Normal"/>
    <w:link w:val="PiedepginaCar1"/>
    <w:uiPriority w:val="99"/>
    <w:rsid w:val="009615AC"/>
    <w:pPr>
      <w:suppressLineNumbers/>
      <w:tabs>
        <w:tab w:val="center" w:pos="4252"/>
        <w:tab w:val="right" w:pos="8504"/>
      </w:tabs>
    </w:pPr>
  </w:style>
  <w:style w:type="character" w:customStyle="1" w:styleId="PiedepginaCar1">
    <w:name w:val="Pie de página Car1"/>
    <w:link w:val="Piedepgina"/>
    <w:uiPriority w:val="99"/>
    <w:rsid w:val="009615AC"/>
    <w:rPr>
      <w:rFonts w:ascii="Calibri" w:eastAsia="Lucida Sans Unicode" w:hAnsi="Calibri" w:cs="Tahoma"/>
      <w:kern w:val="1"/>
      <w:sz w:val="24"/>
      <w:szCs w:val="24"/>
      <w:lang w:val="es-ES" w:eastAsia="ar-SA"/>
    </w:rPr>
  </w:style>
  <w:style w:type="paragraph" w:customStyle="1" w:styleId="p4">
    <w:name w:val="p4"/>
    <w:basedOn w:val="Normal"/>
    <w:uiPriority w:val="99"/>
    <w:rsid w:val="009615AC"/>
    <w:pPr>
      <w:tabs>
        <w:tab w:val="left" w:pos="720"/>
      </w:tabs>
      <w:spacing w:after="0" w:line="240" w:lineRule="atLeast"/>
    </w:pPr>
    <w:rPr>
      <w:rFonts w:ascii="Courier New" w:hAnsi="Courier New" w:cs="Courier New"/>
      <w:szCs w:val="20"/>
      <w:lang w:val="es-EC"/>
    </w:rPr>
  </w:style>
  <w:style w:type="paragraph" w:customStyle="1" w:styleId="xl25">
    <w:name w:val="xl25"/>
    <w:basedOn w:val="Normal"/>
    <w:uiPriority w:val="99"/>
    <w:rsid w:val="009615AC"/>
    <w:pPr>
      <w:shd w:val="clear" w:color="auto" w:fill="FFFFFF"/>
      <w:spacing w:before="280" w:after="280" w:line="100" w:lineRule="atLeast"/>
    </w:pPr>
    <w:rPr>
      <w:rFonts w:cs="Arial"/>
      <w:b/>
      <w:bCs/>
      <w:lang w:val="es-EC"/>
    </w:rPr>
  </w:style>
  <w:style w:type="paragraph" w:customStyle="1" w:styleId="Textocomentario1">
    <w:name w:val="Texto comentario1"/>
    <w:basedOn w:val="Normal"/>
    <w:uiPriority w:val="99"/>
    <w:rsid w:val="009615AC"/>
    <w:rPr>
      <w:szCs w:val="20"/>
    </w:rPr>
  </w:style>
  <w:style w:type="paragraph" w:customStyle="1" w:styleId="Asuntodelcomentario1">
    <w:name w:val="Asunto del comentario1"/>
    <w:basedOn w:val="Textocomentario1"/>
    <w:uiPriority w:val="99"/>
    <w:rsid w:val="009615AC"/>
    <w:rPr>
      <w:b/>
      <w:bCs/>
    </w:rPr>
  </w:style>
  <w:style w:type="paragraph" w:customStyle="1" w:styleId="Sinespaciado1">
    <w:name w:val="Sin espaciado1"/>
    <w:uiPriority w:val="99"/>
    <w:rsid w:val="009615AC"/>
    <w:pPr>
      <w:suppressAutoHyphens/>
    </w:pPr>
    <w:rPr>
      <w:rFonts w:cs="Calibri"/>
      <w:kern w:val="1"/>
      <w:sz w:val="22"/>
      <w:szCs w:val="22"/>
      <w:lang w:eastAsia="ar-SA"/>
    </w:rPr>
  </w:style>
  <w:style w:type="paragraph" w:customStyle="1" w:styleId="Style2">
    <w:name w:val="Style 2"/>
    <w:basedOn w:val="Normal"/>
    <w:uiPriority w:val="99"/>
    <w:rsid w:val="009615AC"/>
    <w:pPr>
      <w:spacing w:after="0" w:line="100" w:lineRule="atLeast"/>
      <w:ind w:left="288" w:right="72" w:hanging="288"/>
    </w:pPr>
    <w:rPr>
      <w:rFonts w:cs="Arial"/>
      <w:lang w:val="en-US"/>
    </w:rPr>
  </w:style>
  <w:style w:type="paragraph" w:customStyle="1" w:styleId="BodyText21">
    <w:name w:val="Body Text 21"/>
    <w:basedOn w:val="Normal"/>
    <w:uiPriority w:val="99"/>
    <w:rsid w:val="009615AC"/>
    <w:pPr>
      <w:spacing w:after="0" w:line="100" w:lineRule="atLeast"/>
      <w:ind w:left="709" w:hanging="709"/>
    </w:pPr>
    <w:rPr>
      <w:rFonts w:cs="Arial"/>
      <w:szCs w:val="20"/>
      <w:lang w:val="es-EC"/>
    </w:rPr>
  </w:style>
  <w:style w:type="paragraph" w:customStyle="1" w:styleId="Normal1">
    <w:name w:val="Normal1"/>
    <w:uiPriority w:val="99"/>
    <w:rsid w:val="009615AC"/>
    <w:pPr>
      <w:suppressAutoHyphens/>
    </w:pPr>
    <w:rPr>
      <w:rFonts w:cs="Calibri"/>
      <w:color w:val="000000"/>
      <w:kern w:val="1"/>
      <w:sz w:val="24"/>
      <w:szCs w:val="24"/>
      <w:lang w:eastAsia="ar-SA"/>
    </w:rPr>
  </w:style>
  <w:style w:type="paragraph" w:customStyle="1" w:styleId="ndicel10">
    <w:name w:val="Índicel 10"/>
    <w:basedOn w:val="ndice"/>
    <w:uiPriority w:val="99"/>
    <w:rsid w:val="009615AC"/>
    <w:pPr>
      <w:tabs>
        <w:tab w:val="right" w:leader="dot" w:pos="7091"/>
      </w:tabs>
      <w:spacing w:after="0"/>
      <w:ind w:left="2547"/>
    </w:pPr>
  </w:style>
  <w:style w:type="paragraph" w:customStyle="1" w:styleId="Encabezadodelatabla">
    <w:name w:val="Encabezado de la tabla"/>
    <w:basedOn w:val="Contenidodelatabla"/>
    <w:uiPriority w:val="99"/>
    <w:rsid w:val="009615AC"/>
    <w:pPr>
      <w:jc w:val="center"/>
    </w:pPr>
    <w:rPr>
      <w:b/>
      <w:bCs/>
    </w:rPr>
  </w:style>
  <w:style w:type="paragraph" w:customStyle="1" w:styleId="Encabezado100">
    <w:name w:val="Encabezado 10"/>
    <w:basedOn w:val="Encabezado2"/>
    <w:next w:val="Textoindependiente"/>
    <w:uiPriority w:val="99"/>
    <w:rsid w:val="009615AC"/>
    <w:rPr>
      <w:b/>
      <w:bCs/>
      <w:sz w:val="21"/>
      <w:szCs w:val="21"/>
    </w:rPr>
  </w:style>
  <w:style w:type="paragraph" w:customStyle="1" w:styleId="Textocomentario2">
    <w:name w:val="Texto comentario2"/>
    <w:basedOn w:val="Normal"/>
    <w:uiPriority w:val="99"/>
    <w:rsid w:val="009615AC"/>
    <w:rPr>
      <w:szCs w:val="20"/>
    </w:rPr>
  </w:style>
  <w:style w:type="paragraph" w:customStyle="1" w:styleId="Contenidodelmarco">
    <w:name w:val="Contenido del marco"/>
    <w:basedOn w:val="Textoindependiente"/>
    <w:uiPriority w:val="99"/>
    <w:rsid w:val="009615AC"/>
  </w:style>
  <w:style w:type="paragraph" w:styleId="NormalWeb">
    <w:name w:val="Normal (Web)"/>
    <w:basedOn w:val="Normal"/>
    <w:uiPriority w:val="99"/>
    <w:rsid w:val="009615AC"/>
    <w:pPr>
      <w:spacing w:before="280" w:after="280" w:line="100" w:lineRule="atLeast"/>
      <w:jc w:val="left"/>
    </w:pPr>
    <w:rPr>
      <w:rFonts w:ascii="Times New Roman" w:hAnsi="Times New Roman" w:cs="Times New Roman"/>
      <w:lang w:val="es-EC"/>
    </w:rPr>
  </w:style>
  <w:style w:type="paragraph" w:customStyle="1" w:styleId="Textocomentario3">
    <w:name w:val="Texto comentario3"/>
    <w:basedOn w:val="Normal"/>
    <w:uiPriority w:val="99"/>
    <w:rsid w:val="009615AC"/>
    <w:rPr>
      <w:szCs w:val="20"/>
    </w:rPr>
  </w:style>
  <w:style w:type="paragraph" w:customStyle="1" w:styleId="Lista21">
    <w:name w:val="Lista 21"/>
    <w:basedOn w:val="Normal"/>
    <w:uiPriority w:val="99"/>
    <w:rsid w:val="009615AC"/>
    <w:pPr>
      <w:spacing w:after="0"/>
      <w:ind w:left="566" w:hanging="283"/>
    </w:pPr>
  </w:style>
  <w:style w:type="paragraph" w:customStyle="1" w:styleId="Lista31">
    <w:name w:val="Lista 31"/>
    <w:basedOn w:val="Normal"/>
    <w:uiPriority w:val="99"/>
    <w:rsid w:val="009615AC"/>
    <w:pPr>
      <w:spacing w:after="0"/>
      <w:ind w:left="849" w:hanging="283"/>
    </w:pPr>
  </w:style>
  <w:style w:type="paragraph" w:customStyle="1" w:styleId="Encabezadodemensaje1">
    <w:name w:val="Encabezado de mensaje1"/>
    <w:basedOn w:val="Normal"/>
    <w:uiPriority w:val="99"/>
    <w:rsid w:val="009615AC"/>
    <w:pPr>
      <w:pBdr>
        <w:top w:val="single" w:sz="4" w:space="1" w:color="000000"/>
        <w:left w:val="single" w:sz="4" w:space="1" w:color="000000"/>
        <w:bottom w:val="single" w:sz="4" w:space="1" w:color="000000"/>
        <w:right w:val="single" w:sz="4" w:space="1" w:color="000000"/>
      </w:pBdr>
      <w:shd w:val="clear" w:color="auto" w:fill="CCCCCC"/>
      <w:spacing w:after="0"/>
      <w:ind w:left="1134" w:hanging="1134"/>
    </w:pPr>
    <w:rPr>
      <w:rFonts w:ascii="Cambria" w:eastAsia="Times New Roman" w:hAnsi="Cambria" w:cs="Times New Roman"/>
    </w:rPr>
  </w:style>
  <w:style w:type="paragraph" w:customStyle="1" w:styleId="Saludo1">
    <w:name w:val="Saludo1"/>
    <w:basedOn w:val="Normal"/>
    <w:uiPriority w:val="99"/>
    <w:rsid w:val="009615AC"/>
  </w:style>
  <w:style w:type="paragraph" w:customStyle="1" w:styleId="Cierre1">
    <w:name w:val="Cierre1"/>
    <w:basedOn w:val="Normal"/>
    <w:uiPriority w:val="99"/>
    <w:rsid w:val="009615AC"/>
    <w:pPr>
      <w:spacing w:after="0"/>
      <w:ind w:left="4252"/>
    </w:pPr>
  </w:style>
  <w:style w:type="paragraph" w:customStyle="1" w:styleId="Listaconvietas1">
    <w:name w:val="Lista con viñetas1"/>
    <w:basedOn w:val="Normal"/>
    <w:uiPriority w:val="99"/>
    <w:rsid w:val="009615AC"/>
  </w:style>
  <w:style w:type="paragraph" w:customStyle="1" w:styleId="Listaconvietas21">
    <w:name w:val="Lista con viñetas 21"/>
    <w:basedOn w:val="Normal"/>
    <w:uiPriority w:val="99"/>
    <w:rsid w:val="009615AC"/>
  </w:style>
  <w:style w:type="paragraph" w:customStyle="1" w:styleId="Continuarlista1">
    <w:name w:val="Continuar lista1"/>
    <w:basedOn w:val="Normal"/>
    <w:uiPriority w:val="99"/>
    <w:rsid w:val="009615AC"/>
    <w:pPr>
      <w:spacing w:after="120"/>
      <w:ind w:left="283"/>
    </w:pPr>
  </w:style>
  <w:style w:type="paragraph" w:customStyle="1" w:styleId="Ttulo10">
    <w:name w:val="Título1"/>
    <w:aliases w:val="Title"/>
    <w:basedOn w:val="Normal"/>
    <w:next w:val="Subttulo"/>
    <w:link w:val="PuestoCar"/>
    <w:qFormat/>
    <w:rsid w:val="009615AC"/>
    <w:pPr>
      <w:spacing w:before="240" w:after="60"/>
      <w:jc w:val="center"/>
    </w:pPr>
    <w:rPr>
      <w:rFonts w:ascii="Cambria" w:eastAsia="Times New Roman" w:hAnsi="Cambria" w:cs="Times New Roman"/>
      <w:b/>
      <w:bCs/>
      <w:sz w:val="32"/>
      <w:szCs w:val="32"/>
    </w:rPr>
  </w:style>
  <w:style w:type="character" w:customStyle="1" w:styleId="PuestoCar">
    <w:name w:val="Puesto Car"/>
    <w:aliases w:val="Título Car2"/>
    <w:link w:val="Ttulo10"/>
    <w:rsid w:val="009615AC"/>
    <w:rPr>
      <w:rFonts w:ascii="Cambria" w:eastAsia="Times New Roman" w:hAnsi="Cambria" w:cs="Times New Roman"/>
      <w:b/>
      <w:bCs/>
      <w:kern w:val="1"/>
      <w:sz w:val="32"/>
      <w:szCs w:val="32"/>
      <w:lang w:val="es-ES" w:eastAsia="ar-SA"/>
    </w:rPr>
  </w:style>
  <w:style w:type="paragraph" w:styleId="Subttulo">
    <w:name w:val="Subtitle"/>
    <w:basedOn w:val="Normal"/>
    <w:next w:val="Textoindependiente"/>
    <w:link w:val="SubttuloCar1"/>
    <w:uiPriority w:val="99"/>
    <w:qFormat/>
    <w:rsid w:val="009615AC"/>
    <w:pPr>
      <w:spacing w:after="60"/>
      <w:jc w:val="center"/>
    </w:pPr>
    <w:rPr>
      <w:rFonts w:ascii="Cambria" w:eastAsia="Times New Roman" w:hAnsi="Cambria" w:cs="Times New Roman"/>
      <w:i/>
      <w:iCs/>
    </w:rPr>
  </w:style>
  <w:style w:type="character" w:customStyle="1" w:styleId="SubttuloCar1">
    <w:name w:val="Subtítulo Car1"/>
    <w:link w:val="Subttulo"/>
    <w:uiPriority w:val="99"/>
    <w:rsid w:val="009615AC"/>
    <w:rPr>
      <w:rFonts w:ascii="Cambria" w:eastAsia="Times New Roman" w:hAnsi="Cambria" w:cs="Times New Roman"/>
      <w:i/>
      <w:iCs/>
      <w:kern w:val="1"/>
      <w:sz w:val="24"/>
      <w:szCs w:val="24"/>
      <w:lang w:val="es-ES" w:eastAsia="ar-SA"/>
    </w:rPr>
  </w:style>
  <w:style w:type="paragraph" w:styleId="Sangradetextonormal">
    <w:name w:val="Body Text Indent"/>
    <w:basedOn w:val="Normal"/>
    <w:link w:val="SangradetextonormalCar1"/>
    <w:uiPriority w:val="99"/>
    <w:rsid w:val="009615AC"/>
    <w:pPr>
      <w:spacing w:after="120"/>
      <w:ind w:left="283"/>
    </w:pPr>
  </w:style>
  <w:style w:type="character" w:customStyle="1" w:styleId="SangradetextonormalCar1">
    <w:name w:val="Sangría de texto normal Car1"/>
    <w:link w:val="Sangradetextonormal"/>
    <w:uiPriority w:val="99"/>
    <w:rsid w:val="009615AC"/>
    <w:rPr>
      <w:rFonts w:ascii="Calibri" w:eastAsia="Lucida Sans Unicode" w:hAnsi="Calibri" w:cs="Tahoma"/>
      <w:kern w:val="1"/>
      <w:sz w:val="24"/>
      <w:szCs w:val="24"/>
      <w:lang w:val="es-ES" w:eastAsia="ar-SA"/>
    </w:rPr>
  </w:style>
  <w:style w:type="paragraph" w:customStyle="1" w:styleId="Infodocumentosadjuntos">
    <w:name w:val="Info documentos adjuntos"/>
    <w:basedOn w:val="Normal"/>
    <w:uiPriority w:val="99"/>
    <w:rsid w:val="009615AC"/>
  </w:style>
  <w:style w:type="paragraph" w:customStyle="1" w:styleId="Sangranormal1">
    <w:name w:val="Sangría normal1"/>
    <w:basedOn w:val="Normal"/>
    <w:uiPriority w:val="99"/>
    <w:rsid w:val="009615AC"/>
    <w:pPr>
      <w:spacing w:after="0"/>
      <w:ind w:left="708"/>
    </w:pPr>
  </w:style>
  <w:style w:type="paragraph" w:customStyle="1" w:styleId="Textoindependienteprimerasangra1">
    <w:name w:val="Texto independiente primera sangría1"/>
    <w:basedOn w:val="Textoindependiente"/>
    <w:uiPriority w:val="99"/>
    <w:rsid w:val="009615AC"/>
    <w:pPr>
      <w:spacing w:after="0"/>
      <w:ind w:firstLine="210"/>
    </w:pPr>
  </w:style>
  <w:style w:type="paragraph" w:customStyle="1" w:styleId="Textoindependienteprimerasangra21">
    <w:name w:val="Texto independiente primera sangría 21"/>
    <w:basedOn w:val="Sangradetextonormal"/>
    <w:uiPriority w:val="99"/>
    <w:rsid w:val="009615AC"/>
    <w:pPr>
      <w:spacing w:after="0"/>
      <w:ind w:firstLine="210"/>
    </w:pPr>
  </w:style>
  <w:style w:type="paragraph" w:customStyle="1" w:styleId="Textocomentario4">
    <w:name w:val="Texto comentario4"/>
    <w:basedOn w:val="Normal"/>
    <w:uiPriority w:val="99"/>
    <w:rsid w:val="009615AC"/>
    <w:rPr>
      <w:szCs w:val="20"/>
    </w:rPr>
  </w:style>
  <w:style w:type="paragraph" w:customStyle="1" w:styleId="Textonotapie1">
    <w:name w:val="Texto nota pie1"/>
    <w:basedOn w:val="Normal"/>
    <w:uiPriority w:val="99"/>
    <w:rsid w:val="009615AC"/>
    <w:pPr>
      <w:spacing w:after="0" w:line="100" w:lineRule="atLeast"/>
    </w:pPr>
    <w:rPr>
      <w:szCs w:val="20"/>
    </w:rPr>
  </w:style>
  <w:style w:type="paragraph" w:customStyle="1" w:styleId="Revisin1">
    <w:name w:val="Revisión1"/>
    <w:uiPriority w:val="99"/>
    <w:rsid w:val="009615AC"/>
    <w:pPr>
      <w:suppressAutoHyphens/>
    </w:pPr>
    <w:rPr>
      <w:rFonts w:ascii="Arial" w:hAnsi="Arial" w:cs="Calibri"/>
      <w:kern w:val="1"/>
      <w:szCs w:val="22"/>
      <w:lang w:eastAsia="ar-SA"/>
    </w:rPr>
  </w:style>
  <w:style w:type="paragraph" w:customStyle="1" w:styleId="Prafodelista">
    <w:name w:val="P疵rafo de lista"/>
    <w:basedOn w:val="Normal"/>
    <w:uiPriority w:val="99"/>
    <w:rsid w:val="009615AC"/>
    <w:pPr>
      <w:spacing w:after="0"/>
      <w:ind w:left="720"/>
    </w:pPr>
  </w:style>
  <w:style w:type="paragraph" w:customStyle="1" w:styleId="Cuerpodetextoconsangr">
    <w:name w:val="Cuerpo de texto con sangr僘"/>
    <w:basedOn w:val="Normal"/>
    <w:uiPriority w:val="99"/>
    <w:rsid w:val="009615AC"/>
    <w:pPr>
      <w:spacing w:after="120"/>
      <w:ind w:left="283"/>
    </w:pPr>
  </w:style>
  <w:style w:type="paragraph" w:customStyle="1" w:styleId="Default">
    <w:name w:val="Default"/>
    <w:uiPriority w:val="99"/>
    <w:rsid w:val="009615AC"/>
    <w:pPr>
      <w:widowControl w:val="0"/>
      <w:suppressAutoHyphens/>
    </w:pPr>
    <w:rPr>
      <w:rFonts w:ascii="Bell MT" w:eastAsia="Times New Roman" w:hAnsi="Bell MT" w:cs="Bell MT"/>
      <w:color w:val="000000"/>
      <w:kern w:val="1"/>
      <w:sz w:val="24"/>
      <w:szCs w:val="24"/>
      <w:lang w:val="es-EC" w:eastAsia="ar-SA"/>
    </w:rPr>
  </w:style>
  <w:style w:type="paragraph" w:styleId="Textonotapie">
    <w:name w:val="footnote text"/>
    <w:basedOn w:val="Normal"/>
    <w:link w:val="TextonotapieCar"/>
    <w:uiPriority w:val="99"/>
    <w:rsid w:val="009615AC"/>
    <w:pPr>
      <w:suppressLineNumbers/>
      <w:spacing w:after="0"/>
      <w:ind w:left="283" w:hanging="283"/>
    </w:pPr>
    <w:rPr>
      <w:sz w:val="22"/>
      <w:szCs w:val="22"/>
    </w:rPr>
  </w:style>
  <w:style w:type="character" w:customStyle="1" w:styleId="TextonotapieCar1">
    <w:name w:val="Texto nota pie Car1"/>
    <w:uiPriority w:val="99"/>
    <w:semiHidden/>
    <w:rsid w:val="009615AC"/>
    <w:rPr>
      <w:rFonts w:ascii="Calibri" w:eastAsia="Lucida Sans Unicode" w:hAnsi="Calibri" w:cs="Tahoma"/>
      <w:kern w:val="1"/>
      <w:sz w:val="20"/>
      <w:szCs w:val="20"/>
      <w:lang w:val="es-ES" w:eastAsia="ar-SA"/>
    </w:rPr>
  </w:style>
  <w:style w:type="paragraph" w:styleId="Textodeglobo">
    <w:name w:val="Balloon Text"/>
    <w:basedOn w:val="Normal"/>
    <w:link w:val="TextodegloboCar1"/>
    <w:uiPriority w:val="99"/>
    <w:unhideWhenUsed/>
    <w:rsid w:val="009615AC"/>
    <w:pPr>
      <w:spacing w:after="0" w:line="240" w:lineRule="auto"/>
    </w:pPr>
    <w:rPr>
      <w:rFonts w:ascii="Tahoma" w:hAnsi="Tahoma"/>
      <w:sz w:val="16"/>
      <w:szCs w:val="16"/>
    </w:rPr>
  </w:style>
  <w:style w:type="character" w:customStyle="1" w:styleId="TextodegloboCar1">
    <w:name w:val="Texto de globo Car1"/>
    <w:link w:val="Textodeglobo"/>
    <w:uiPriority w:val="99"/>
    <w:rsid w:val="009615AC"/>
    <w:rPr>
      <w:rFonts w:ascii="Tahoma" w:eastAsia="Lucida Sans Unicode" w:hAnsi="Tahoma" w:cs="Tahoma"/>
      <w:kern w:val="1"/>
      <w:sz w:val="16"/>
      <w:szCs w:val="16"/>
      <w:lang w:val="es-ES" w:eastAsia="ar-SA"/>
    </w:rPr>
  </w:style>
  <w:style w:type="table" w:styleId="Tablaconcuadrcula">
    <w:name w:val="Table Grid"/>
    <w:basedOn w:val="Tablanormal"/>
    <w:uiPriority w:val="59"/>
    <w:rsid w:val="009615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erre">
    <w:name w:val="Closing"/>
    <w:basedOn w:val="Normal"/>
    <w:link w:val="CierreCar"/>
    <w:uiPriority w:val="99"/>
    <w:semiHidden/>
    <w:unhideWhenUsed/>
    <w:rsid w:val="009615AC"/>
    <w:pPr>
      <w:widowControl/>
      <w:suppressAutoHyphens w:val="0"/>
      <w:spacing w:after="0" w:line="240" w:lineRule="auto"/>
      <w:ind w:left="4252"/>
      <w:jc w:val="left"/>
    </w:pPr>
    <w:rPr>
      <w:rFonts w:ascii="Arial" w:eastAsia="Calibri" w:hAnsi="Arial" w:cs="Calibri"/>
      <w:kern w:val="0"/>
      <w:sz w:val="22"/>
      <w:szCs w:val="22"/>
      <w:lang w:eastAsia="en-US"/>
    </w:rPr>
  </w:style>
  <w:style w:type="character" w:customStyle="1" w:styleId="CierreCar1">
    <w:name w:val="Cierre Car1"/>
    <w:uiPriority w:val="99"/>
    <w:rsid w:val="009615AC"/>
    <w:rPr>
      <w:rFonts w:ascii="Calibri" w:eastAsia="Lucida Sans Unicode" w:hAnsi="Calibri" w:cs="Tahoma"/>
      <w:kern w:val="1"/>
      <w:sz w:val="24"/>
      <w:szCs w:val="24"/>
      <w:lang w:val="es-ES" w:eastAsia="ar-SA"/>
    </w:rPr>
  </w:style>
  <w:style w:type="paragraph" w:styleId="Textocomentario">
    <w:name w:val="annotation text"/>
    <w:basedOn w:val="Normal"/>
    <w:link w:val="TextocomentarioCar4"/>
    <w:uiPriority w:val="99"/>
    <w:unhideWhenUsed/>
    <w:rsid w:val="009615AC"/>
    <w:pPr>
      <w:spacing w:line="240" w:lineRule="auto"/>
    </w:pPr>
    <w:rPr>
      <w:sz w:val="20"/>
      <w:szCs w:val="20"/>
    </w:rPr>
  </w:style>
  <w:style w:type="character" w:customStyle="1" w:styleId="TextocomentarioCar4">
    <w:name w:val="Texto comentario Car4"/>
    <w:link w:val="Textocomentario"/>
    <w:uiPriority w:val="99"/>
    <w:rsid w:val="009615AC"/>
    <w:rPr>
      <w:rFonts w:ascii="Calibri" w:eastAsia="Lucida Sans Unicode" w:hAnsi="Calibri" w:cs="Tahoma"/>
      <w:kern w:val="1"/>
      <w:sz w:val="20"/>
      <w:szCs w:val="20"/>
      <w:lang w:val="es-ES" w:eastAsia="ar-SA"/>
    </w:rPr>
  </w:style>
  <w:style w:type="character" w:styleId="Refdecomentario">
    <w:name w:val="annotation reference"/>
    <w:uiPriority w:val="99"/>
    <w:unhideWhenUsed/>
    <w:rsid w:val="009615AC"/>
    <w:rPr>
      <w:sz w:val="16"/>
      <w:szCs w:val="16"/>
    </w:rPr>
  </w:style>
  <w:style w:type="character" w:styleId="Hipervnculovisitado">
    <w:name w:val="FollowedHyperlink"/>
    <w:uiPriority w:val="99"/>
    <w:rsid w:val="009615AC"/>
    <w:rPr>
      <w:color w:val="800080"/>
      <w:u w:val="single"/>
    </w:rPr>
  </w:style>
  <w:style w:type="character" w:customStyle="1" w:styleId="Enlacedelndice">
    <w:name w:val="Enlace del índice"/>
    <w:rsid w:val="009615AC"/>
  </w:style>
  <w:style w:type="character" w:customStyle="1" w:styleId="Smbolosdenumeracin">
    <w:name w:val="Símbolos de numeración"/>
    <w:rsid w:val="009615AC"/>
  </w:style>
  <w:style w:type="paragraph" w:styleId="Prrafodelista">
    <w:name w:val="List Paragraph"/>
    <w:aliases w:val="Capítulo,Párrafo 3,Texto,List Paragraph1,List Paragraph,lp1,Colorful List - Accent 11,Párrafo de Viñeta,Titulo parrafo,tEXTO,Titulo 2,AATITULO,Subtitulo1,INDICE,Bullet 1,Use Case List Paragraph,Titulo 1"/>
    <w:basedOn w:val="Normal"/>
    <w:link w:val="PrrafodelistaCar"/>
    <w:uiPriority w:val="34"/>
    <w:qFormat/>
    <w:rsid w:val="009615AC"/>
    <w:pPr>
      <w:widowControl/>
      <w:spacing w:after="0"/>
      <w:ind w:left="720"/>
    </w:pPr>
    <w:rPr>
      <w:rFonts w:eastAsia="Calibri" w:cs="Calibri"/>
      <w:kern w:val="0"/>
      <w:sz w:val="22"/>
      <w:szCs w:val="22"/>
    </w:rPr>
  </w:style>
  <w:style w:type="paragraph" w:styleId="TtuloTDC">
    <w:name w:val="TOC Heading"/>
    <w:basedOn w:val="Ttulo1"/>
    <w:next w:val="Normal"/>
    <w:uiPriority w:val="39"/>
    <w:qFormat/>
    <w:rsid w:val="009615AC"/>
    <w:pPr>
      <w:keepLines/>
      <w:widowControl/>
      <w:tabs>
        <w:tab w:val="clear" w:pos="0"/>
      </w:tabs>
      <w:spacing w:before="480" w:after="0"/>
      <w:ind w:left="0" w:firstLine="0"/>
      <w:jc w:val="left"/>
    </w:pPr>
    <w:rPr>
      <w:rFonts w:ascii="Cambria" w:hAnsi="Cambria" w:cs="Times New Roman"/>
      <w:color w:val="365F91"/>
      <w:sz w:val="28"/>
      <w:szCs w:val="28"/>
    </w:rPr>
  </w:style>
  <w:style w:type="paragraph" w:styleId="Asuntodelcomentario">
    <w:name w:val="annotation subject"/>
    <w:basedOn w:val="Textocomentario1"/>
    <w:next w:val="Textocomentario1"/>
    <w:link w:val="AsuntodelcomentarioCar1"/>
    <w:rsid w:val="009615AC"/>
    <w:pPr>
      <w:widowControl/>
    </w:pPr>
    <w:rPr>
      <w:rFonts w:eastAsia="Calibri" w:cs="Calibri"/>
      <w:b/>
      <w:bCs/>
      <w:kern w:val="0"/>
      <w:sz w:val="22"/>
    </w:rPr>
  </w:style>
  <w:style w:type="character" w:customStyle="1" w:styleId="AsuntodelcomentarioCar1">
    <w:name w:val="Asunto del comentario Car1"/>
    <w:link w:val="Asuntodelcomentario"/>
    <w:rsid w:val="009615AC"/>
    <w:rPr>
      <w:rFonts w:ascii="Calibri" w:eastAsia="Calibri" w:hAnsi="Calibri" w:cs="Calibri"/>
      <w:b/>
      <w:bCs/>
      <w:kern w:val="1"/>
      <w:sz w:val="20"/>
      <w:szCs w:val="20"/>
      <w:lang w:val="es-ES" w:eastAsia="ar-SA"/>
    </w:rPr>
  </w:style>
  <w:style w:type="paragraph" w:styleId="Sinespaciado">
    <w:name w:val="No Spacing"/>
    <w:uiPriority w:val="1"/>
    <w:qFormat/>
    <w:rsid w:val="009615AC"/>
    <w:pPr>
      <w:suppressAutoHyphens/>
    </w:pPr>
    <w:rPr>
      <w:rFonts w:cs="Calibri"/>
      <w:sz w:val="22"/>
      <w:szCs w:val="22"/>
      <w:lang w:eastAsia="ar-SA"/>
    </w:rPr>
  </w:style>
  <w:style w:type="paragraph" w:customStyle="1" w:styleId="Standard">
    <w:name w:val="Standard"/>
    <w:rsid w:val="009615AC"/>
    <w:pPr>
      <w:widowControl w:val="0"/>
      <w:suppressAutoHyphens/>
      <w:textAlignment w:val="baseline"/>
    </w:pPr>
    <w:rPr>
      <w:rFonts w:ascii="Times New Roman" w:eastAsia="Lucida Sans Unicode" w:hAnsi="Times New Roman" w:cs="Tahoma"/>
      <w:kern w:val="1"/>
      <w:sz w:val="24"/>
      <w:szCs w:val="24"/>
      <w:lang w:val="es-EC" w:eastAsia="ar-SA"/>
    </w:rPr>
  </w:style>
  <w:style w:type="character" w:styleId="Textodelmarcadordeposicin">
    <w:name w:val="Placeholder Text"/>
    <w:uiPriority w:val="99"/>
    <w:rsid w:val="009615AC"/>
    <w:rPr>
      <w:color w:val="808080"/>
    </w:rPr>
  </w:style>
  <w:style w:type="paragraph" w:styleId="Revisin">
    <w:name w:val="Revision"/>
    <w:hidden/>
    <w:uiPriority w:val="99"/>
    <w:rsid w:val="009615AC"/>
    <w:rPr>
      <w:rFonts w:ascii="Arial" w:hAnsi="Arial" w:cs="Calibri"/>
      <w:szCs w:val="22"/>
      <w:lang w:eastAsia="ar-SA"/>
    </w:rPr>
  </w:style>
  <w:style w:type="paragraph" w:customStyle="1" w:styleId="Predeterminado">
    <w:name w:val="Predeterminado"/>
    <w:uiPriority w:val="99"/>
    <w:rsid w:val="009615AC"/>
    <w:pPr>
      <w:widowControl w:val="0"/>
      <w:autoSpaceDE w:val="0"/>
      <w:autoSpaceDN w:val="0"/>
      <w:adjustRightInd w:val="0"/>
    </w:pPr>
    <w:rPr>
      <w:rFonts w:ascii="Times New Roman" w:eastAsia="Times New Roman" w:hAnsi="Lucida Sans Unicode"/>
      <w:kern w:val="1"/>
      <w:sz w:val="24"/>
      <w:szCs w:val="24"/>
      <w:lang w:val="es-EC" w:eastAsia="zh-CN"/>
    </w:rPr>
  </w:style>
  <w:style w:type="paragraph" w:customStyle="1" w:styleId="Encabezado13">
    <w:name w:val="Encabezado 1"/>
    <w:basedOn w:val="Predeterminado"/>
    <w:next w:val="Predeterminado"/>
    <w:uiPriority w:val="99"/>
    <w:rsid w:val="009615AC"/>
    <w:pPr>
      <w:keepNext/>
      <w:spacing w:before="240" w:after="60"/>
      <w:outlineLvl w:val="0"/>
    </w:pPr>
    <w:rPr>
      <w:rFonts w:ascii="Arial" w:cs="Arial"/>
      <w:b/>
      <w:bCs/>
      <w:sz w:val="32"/>
      <w:szCs w:val="32"/>
      <w:lang w:val="es-ES" w:eastAsia="es-EC"/>
    </w:rPr>
  </w:style>
  <w:style w:type="table" w:styleId="Sombreadomedio1-nfasis1">
    <w:name w:val="Medium Shading 1 Accent 1"/>
    <w:basedOn w:val="Tablanormal"/>
    <w:uiPriority w:val="63"/>
    <w:rsid w:val="009615AC"/>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alfinal">
    <w:name w:val="endnote text"/>
    <w:basedOn w:val="Normal"/>
    <w:link w:val="TextonotaalfinalCar"/>
    <w:uiPriority w:val="99"/>
    <w:semiHidden/>
    <w:unhideWhenUsed/>
    <w:rsid w:val="009615AC"/>
    <w:pPr>
      <w:spacing w:after="0" w:line="240" w:lineRule="auto"/>
    </w:pPr>
    <w:rPr>
      <w:sz w:val="20"/>
      <w:szCs w:val="20"/>
    </w:rPr>
  </w:style>
  <w:style w:type="character" w:customStyle="1" w:styleId="TextonotaalfinalCar">
    <w:name w:val="Texto nota al final Car"/>
    <w:link w:val="Textonotaalfinal"/>
    <w:uiPriority w:val="99"/>
    <w:semiHidden/>
    <w:rsid w:val="009615AC"/>
    <w:rPr>
      <w:rFonts w:ascii="Calibri" w:eastAsia="Lucida Sans Unicode" w:hAnsi="Calibri" w:cs="Tahoma"/>
      <w:kern w:val="1"/>
      <w:sz w:val="20"/>
      <w:szCs w:val="20"/>
      <w:lang w:val="es-ES" w:eastAsia="ar-SA"/>
    </w:rPr>
  </w:style>
  <w:style w:type="paragraph" w:customStyle="1" w:styleId="standard0">
    <w:name w:val="standard"/>
    <w:basedOn w:val="Normal"/>
    <w:uiPriority w:val="99"/>
    <w:rsid w:val="009615AC"/>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character" w:customStyle="1" w:styleId="WW8Num5z2">
    <w:name w:val="WW8Num5z2"/>
    <w:rsid w:val="009615AC"/>
    <w:rPr>
      <w:b/>
    </w:rPr>
  </w:style>
  <w:style w:type="character" w:customStyle="1" w:styleId="WW8Num8z2">
    <w:name w:val="WW8Num8z2"/>
    <w:rsid w:val="009615AC"/>
    <w:rPr>
      <w:rFonts w:eastAsia="Calibri" w:cs="Times New Roman"/>
      <w:color w:val="000000"/>
    </w:rPr>
  </w:style>
  <w:style w:type="character" w:customStyle="1" w:styleId="WW8Num28z3">
    <w:name w:val="WW8Num28z3"/>
    <w:rsid w:val="009615AC"/>
    <w:rPr>
      <w:rFonts w:ascii="Symbol" w:hAnsi="Symbol" w:cs="OpenSymbol"/>
    </w:rPr>
  </w:style>
  <w:style w:type="character" w:customStyle="1" w:styleId="WW-Absatz-Standardschriftart1">
    <w:name w:val="WW-Absatz-Standardschriftart1"/>
    <w:rsid w:val="009615AC"/>
  </w:style>
  <w:style w:type="character" w:customStyle="1" w:styleId="WW-Absatz-Standardschriftart11">
    <w:name w:val="WW-Absatz-Standardschriftart11"/>
    <w:rsid w:val="009615AC"/>
  </w:style>
  <w:style w:type="character" w:customStyle="1" w:styleId="WW-Absatz-Standardschriftart111">
    <w:name w:val="WW-Absatz-Standardschriftart111"/>
    <w:rsid w:val="009615AC"/>
  </w:style>
  <w:style w:type="character" w:customStyle="1" w:styleId="WW-Absatz-Standardschriftart1111">
    <w:name w:val="WW-Absatz-Standardschriftart1111"/>
    <w:rsid w:val="009615AC"/>
  </w:style>
  <w:style w:type="character" w:customStyle="1" w:styleId="WW-Absatz-Standardschriftart11111">
    <w:name w:val="WW-Absatz-Standardschriftart11111"/>
    <w:rsid w:val="009615AC"/>
  </w:style>
  <w:style w:type="character" w:customStyle="1" w:styleId="WW-Absatz-Standardschriftart111111">
    <w:name w:val="WW-Absatz-Standardschriftart111111"/>
    <w:rsid w:val="009615AC"/>
  </w:style>
  <w:style w:type="character" w:customStyle="1" w:styleId="WW8Num4z2">
    <w:name w:val="WW8Num4z2"/>
    <w:rsid w:val="009615AC"/>
    <w:rPr>
      <w:b/>
    </w:rPr>
  </w:style>
  <w:style w:type="character" w:customStyle="1" w:styleId="WW8Num7z2">
    <w:name w:val="WW8Num7z2"/>
    <w:rsid w:val="009615AC"/>
    <w:rPr>
      <w:rFonts w:eastAsia="Calibri" w:cs="Times New Roman"/>
      <w:color w:val="000000"/>
    </w:rPr>
  </w:style>
  <w:style w:type="character" w:customStyle="1" w:styleId="WW-Absatz-Standardschriftart1111111">
    <w:name w:val="WW-Absatz-Standardschriftart1111111"/>
    <w:rsid w:val="009615AC"/>
  </w:style>
  <w:style w:type="character" w:customStyle="1" w:styleId="WW-Absatz-Standardschriftart11111111">
    <w:name w:val="WW-Absatz-Standardschriftart11111111"/>
    <w:rsid w:val="009615AC"/>
  </w:style>
  <w:style w:type="character" w:customStyle="1" w:styleId="WW-Absatz-Standardschriftart111111111">
    <w:name w:val="WW-Absatz-Standardschriftart111111111"/>
    <w:rsid w:val="009615AC"/>
  </w:style>
  <w:style w:type="character" w:customStyle="1" w:styleId="ListLabel10">
    <w:name w:val="ListLabel 10"/>
    <w:rsid w:val="009615AC"/>
    <w:rPr>
      <w:rFonts w:cs="Symbol"/>
      <w:b/>
      <w:bCs/>
      <w:sz w:val="20"/>
      <w:szCs w:val="20"/>
    </w:rPr>
  </w:style>
  <w:style w:type="character" w:customStyle="1" w:styleId="ListLabel11">
    <w:name w:val="ListLabel 11"/>
    <w:rsid w:val="009615AC"/>
    <w:rPr>
      <w:rFonts w:cs="Times New Roman"/>
    </w:rPr>
  </w:style>
  <w:style w:type="character" w:customStyle="1" w:styleId="ListLabel12">
    <w:name w:val="ListLabel 12"/>
    <w:rsid w:val="009615AC"/>
    <w:rPr>
      <w:rFonts w:cs="Symbol"/>
      <w:b/>
    </w:rPr>
  </w:style>
  <w:style w:type="character" w:customStyle="1" w:styleId="ListLabel13">
    <w:name w:val="ListLabel 13"/>
    <w:rsid w:val="009615AC"/>
    <w:rPr>
      <w:rFonts w:cs="Courier New"/>
    </w:rPr>
  </w:style>
  <w:style w:type="character" w:customStyle="1" w:styleId="WW-Caracteresdenotafinal">
    <w:name w:val="WW-Caracteres de nota final"/>
    <w:rsid w:val="009615AC"/>
  </w:style>
  <w:style w:type="character" w:customStyle="1" w:styleId="WW8Num26z0">
    <w:name w:val="WW8Num26z0"/>
    <w:rsid w:val="009615AC"/>
    <w:rPr>
      <w:rFonts w:ascii="Symbol" w:hAnsi="Symbol" w:cs="Symbol"/>
    </w:rPr>
  </w:style>
  <w:style w:type="character" w:customStyle="1" w:styleId="WW-Fuentedeprrafopredeter9">
    <w:name w:val="WW-Fuente de párrafo predeter.9"/>
    <w:rsid w:val="009615AC"/>
  </w:style>
  <w:style w:type="paragraph" w:customStyle="1" w:styleId="Epgrafe7">
    <w:name w:val="Epígrafe7"/>
    <w:aliases w:val="caption"/>
    <w:basedOn w:val="Normal"/>
    <w:uiPriority w:val="99"/>
    <w:qFormat/>
    <w:rsid w:val="009615AC"/>
    <w:pPr>
      <w:suppressLineNumbers/>
      <w:spacing w:before="120" w:after="120"/>
    </w:pPr>
    <w:rPr>
      <w:rFonts w:ascii="Arial" w:hAnsi="Arial" w:cs="Mangal"/>
      <w:i/>
      <w:iCs/>
      <w:lang w:bidi="hi-IN"/>
    </w:rPr>
  </w:style>
  <w:style w:type="paragraph" w:styleId="Encabezadodelista">
    <w:name w:val="toa heading"/>
    <w:basedOn w:val="Ttulo1"/>
    <w:uiPriority w:val="99"/>
    <w:rsid w:val="009615AC"/>
    <w:pPr>
      <w:keepLines/>
      <w:suppressLineNumbers/>
      <w:tabs>
        <w:tab w:val="clear" w:pos="0"/>
      </w:tabs>
      <w:spacing w:before="480" w:after="0"/>
      <w:ind w:left="0" w:firstLine="0"/>
      <w:jc w:val="left"/>
    </w:pPr>
    <w:rPr>
      <w:rFonts w:ascii="Cambria" w:hAnsi="Cambria" w:cs="Times New Roman"/>
      <w:color w:val="365F91"/>
      <w:sz w:val="28"/>
      <w:szCs w:val="28"/>
      <w:lang w:bidi="hi-IN"/>
    </w:rPr>
  </w:style>
  <w:style w:type="paragraph" w:styleId="ndice9">
    <w:name w:val="index 9"/>
    <w:basedOn w:val="Normal"/>
    <w:next w:val="Normal"/>
    <w:autoRedefine/>
    <w:uiPriority w:val="99"/>
    <w:semiHidden/>
    <w:unhideWhenUsed/>
    <w:rsid w:val="009615AC"/>
    <w:pPr>
      <w:ind w:left="2160" w:hanging="240"/>
    </w:pPr>
    <w:rPr>
      <w:rFonts w:ascii="Arial" w:hAnsi="Arial" w:cs="Mangal"/>
      <w:szCs w:val="21"/>
      <w:lang w:bidi="hi-IN"/>
    </w:rPr>
  </w:style>
  <w:style w:type="paragraph" w:customStyle="1" w:styleId="Heading">
    <w:name w:val="Heading"/>
    <w:basedOn w:val="Standard"/>
    <w:next w:val="Textbody"/>
    <w:uiPriority w:val="99"/>
    <w:rsid w:val="009615AC"/>
    <w:pPr>
      <w:keepNext/>
      <w:autoSpaceDN w:val="0"/>
      <w:spacing w:before="240" w:after="120" w:line="276" w:lineRule="auto"/>
      <w:jc w:val="both"/>
    </w:pPr>
    <w:rPr>
      <w:rFonts w:ascii="Arial" w:hAnsi="Arial" w:cs="Mangal"/>
      <w:kern w:val="3"/>
      <w:sz w:val="28"/>
      <w:szCs w:val="28"/>
      <w:lang w:val="es-ES" w:eastAsia="zh-CN" w:bidi="hi-IN"/>
    </w:rPr>
  </w:style>
  <w:style w:type="paragraph" w:customStyle="1" w:styleId="Textbody">
    <w:name w:val="Text body"/>
    <w:basedOn w:val="Standard"/>
    <w:uiPriority w:val="99"/>
    <w:rsid w:val="009615AC"/>
    <w:pPr>
      <w:autoSpaceDN w:val="0"/>
      <w:spacing w:after="120" w:line="276" w:lineRule="auto"/>
      <w:jc w:val="both"/>
    </w:pPr>
    <w:rPr>
      <w:rFonts w:ascii="Arial" w:hAnsi="Arial"/>
      <w:kern w:val="3"/>
      <w:lang w:val="es-ES" w:eastAsia="zh-CN" w:bidi="hi-IN"/>
    </w:rPr>
  </w:style>
  <w:style w:type="paragraph" w:customStyle="1" w:styleId="Index">
    <w:name w:val="Index"/>
    <w:basedOn w:val="Standard"/>
    <w:uiPriority w:val="99"/>
    <w:rsid w:val="009615AC"/>
    <w:pPr>
      <w:suppressLineNumbers/>
      <w:autoSpaceDN w:val="0"/>
      <w:spacing w:after="200" w:line="276" w:lineRule="auto"/>
      <w:jc w:val="both"/>
    </w:pPr>
    <w:rPr>
      <w:rFonts w:ascii="Arial" w:hAnsi="Arial" w:cs="Lohit Hindi"/>
      <w:kern w:val="3"/>
      <w:lang w:val="es-ES" w:eastAsia="zh-CN" w:bidi="hi-IN"/>
    </w:rPr>
  </w:style>
  <w:style w:type="paragraph" w:customStyle="1" w:styleId="TableContents">
    <w:name w:val="Table Contents"/>
    <w:basedOn w:val="Standard"/>
    <w:uiPriority w:val="99"/>
    <w:rsid w:val="009615AC"/>
    <w:pPr>
      <w:suppressLineNumbers/>
      <w:autoSpaceDN w:val="0"/>
      <w:spacing w:line="100" w:lineRule="atLeast"/>
      <w:jc w:val="both"/>
    </w:pPr>
    <w:rPr>
      <w:rFonts w:cs="Times New Roman"/>
      <w:kern w:val="3"/>
      <w:lang w:eastAsia="zh-CN" w:bidi="hi-IN"/>
    </w:rPr>
  </w:style>
  <w:style w:type="paragraph" w:customStyle="1" w:styleId="Contents2">
    <w:name w:val="Contents 2"/>
    <w:basedOn w:val="Standard"/>
    <w:uiPriority w:val="99"/>
    <w:rsid w:val="009615AC"/>
    <w:pPr>
      <w:tabs>
        <w:tab w:val="right" w:leader="dot" w:pos="9575"/>
      </w:tabs>
      <w:autoSpaceDN w:val="0"/>
      <w:spacing w:line="276" w:lineRule="auto"/>
      <w:ind w:left="220"/>
      <w:jc w:val="both"/>
    </w:pPr>
    <w:rPr>
      <w:rFonts w:ascii="Calibri" w:hAnsi="Calibri" w:cs="Calibri"/>
      <w:smallCaps/>
      <w:kern w:val="3"/>
      <w:szCs w:val="20"/>
      <w:lang w:val="es-ES" w:eastAsia="zh-CN" w:bidi="hi-IN"/>
    </w:rPr>
  </w:style>
  <w:style w:type="paragraph" w:customStyle="1" w:styleId="Contents1">
    <w:name w:val="Contents 1"/>
    <w:basedOn w:val="Standard"/>
    <w:uiPriority w:val="99"/>
    <w:rsid w:val="009615AC"/>
    <w:pPr>
      <w:tabs>
        <w:tab w:val="right" w:leader="dot" w:pos="9638"/>
      </w:tabs>
      <w:autoSpaceDN w:val="0"/>
      <w:spacing w:before="120" w:after="120" w:line="276" w:lineRule="auto"/>
      <w:jc w:val="both"/>
    </w:pPr>
    <w:rPr>
      <w:rFonts w:ascii="Calibri" w:hAnsi="Calibri" w:cs="Calibri"/>
      <w:b/>
      <w:bCs/>
      <w:caps/>
      <w:kern w:val="3"/>
      <w:szCs w:val="20"/>
      <w:lang w:val="es-ES" w:eastAsia="zh-CN" w:bidi="hi-IN"/>
    </w:rPr>
  </w:style>
  <w:style w:type="paragraph" w:customStyle="1" w:styleId="Contents3">
    <w:name w:val="Contents 3"/>
    <w:basedOn w:val="Standard"/>
    <w:uiPriority w:val="99"/>
    <w:rsid w:val="009615AC"/>
    <w:pPr>
      <w:tabs>
        <w:tab w:val="right" w:leader="dot" w:pos="9512"/>
      </w:tabs>
      <w:autoSpaceDN w:val="0"/>
      <w:spacing w:line="276" w:lineRule="auto"/>
      <w:ind w:left="440"/>
      <w:jc w:val="both"/>
    </w:pPr>
    <w:rPr>
      <w:rFonts w:ascii="Calibri" w:hAnsi="Calibri" w:cs="Calibri"/>
      <w:i/>
      <w:iCs/>
      <w:kern w:val="3"/>
      <w:szCs w:val="20"/>
      <w:lang w:val="es-ES" w:eastAsia="zh-CN" w:bidi="hi-IN"/>
    </w:rPr>
  </w:style>
  <w:style w:type="paragraph" w:customStyle="1" w:styleId="Contents4">
    <w:name w:val="Contents 4"/>
    <w:basedOn w:val="Standard"/>
    <w:uiPriority w:val="99"/>
    <w:rsid w:val="009615AC"/>
    <w:pPr>
      <w:tabs>
        <w:tab w:val="right" w:leader="dot" w:pos="9449"/>
      </w:tabs>
      <w:autoSpaceDN w:val="0"/>
      <w:spacing w:line="276" w:lineRule="auto"/>
      <w:ind w:left="660"/>
      <w:jc w:val="both"/>
    </w:pPr>
    <w:rPr>
      <w:rFonts w:ascii="Calibri" w:hAnsi="Calibri" w:cs="Calibri"/>
      <w:kern w:val="3"/>
      <w:sz w:val="18"/>
      <w:szCs w:val="18"/>
      <w:lang w:val="es-ES" w:eastAsia="zh-CN" w:bidi="hi-IN"/>
    </w:rPr>
  </w:style>
  <w:style w:type="paragraph" w:customStyle="1" w:styleId="Contents5">
    <w:name w:val="Contents 5"/>
    <w:basedOn w:val="Standard"/>
    <w:uiPriority w:val="99"/>
    <w:rsid w:val="009615AC"/>
    <w:pPr>
      <w:tabs>
        <w:tab w:val="right" w:leader="dot" w:pos="9386"/>
      </w:tabs>
      <w:autoSpaceDN w:val="0"/>
      <w:spacing w:line="276" w:lineRule="auto"/>
      <w:ind w:left="880"/>
      <w:jc w:val="both"/>
    </w:pPr>
    <w:rPr>
      <w:rFonts w:ascii="Calibri" w:hAnsi="Calibri" w:cs="Calibri"/>
      <w:kern w:val="3"/>
      <w:sz w:val="18"/>
      <w:szCs w:val="18"/>
      <w:lang w:val="es-ES" w:eastAsia="zh-CN" w:bidi="hi-IN"/>
    </w:rPr>
  </w:style>
  <w:style w:type="paragraph" w:customStyle="1" w:styleId="Contents6">
    <w:name w:val="Contents 6"/>
    <w:basedOn w:val="Standard"/>
    <w:uiPriority w:val="99"/>
    <w:rsid w:val="009615AC"/>
    <w:pPr>
      <w:tabs>
        <w:tab w:val="right" w:leader="dot" w:pos="9323"/>
      </w:tabs>
      <w:autoSpaceDN w:val="0"/>
      <w:spacing w:line="276" w:lineRule="auto"/>
      <w:ind w:left="1100"/>
      <w:jc w:val="both"/>
    </w:pPr>
    <w:rPr>
      <w:rFonts w:ascii="Calibri" w:hAnsi="Calibri" w:cs="Calibri"/>
      <w:kern w:val="3"/>
      <w:sz w:val="18"/>
      <w:szCs w:val="18"/>
      <w:lang w:val="es-ES" w:eastAsia="zh-CN" w:bidi="hi-IN"/>
    </w:rPr>
  </w:style>
  <w:style w:type="paragraph" w:customStyle="1" w:styleId="Contents7">
    <w:name w:val="Contents 7"/>
    <w:basedOn w:val="Standard"/>
    <w:uiPriority w:val="99"/>
    <w:rsid w:val="009615AC"/>
    <w:pPr>
      <w:tabs>
        <w:tab w:val="right" w:leader="dot" w:pos="9260"/>
      </w:tabs>
      <w:autoSpaceDN w:val="0"/>
      <w:spacing w:line="276" w:lineRule="auto"/>
      <w:ind w:left="1320"/>
      <w:jc w:val="both"/>
    </w:pPr>
    <w:rPr>
      <w:rFonts w:ascii="Calibri" w:hAnsi="Calibri" w:cs="Calibri"/>
      <w:kern w:val="3"/>
      <w:sz w:val="18"/>
      <w:szCs w:val="18"/>
      <w:lang w:val="es-ES" w:eastAsia="zh-CN" w:bidi="hi-IN"/>
    </w:rPr>
  </w:style>
  <w:style w:type="paragraph" w:customStyle="1" w:styleId="Contents8">
    <w:name w:val="Contents 8"/>
    <w:basedOn w:val="Standard"/>
    <w:uiPriority w:val="99"/>
    <w:rsid w:val="009615AC"/>
    <w:pPr>
      <w:tabs>
        <w:tab w:val="right" w:leader="dot" w:pos="9197"/>
      </w:tabs>
      <w:autoSpaceDN w:val="0"/>
      <w:spacing w:line="276" w:lineRule="auto"/>
      <w:ind w:left="1540"/>
      <w:jc w:val="both"/>
    </w:pPr>
    <w:rPr>
      <w:rFonts w:ascii="Calibri" w:hAnsi="Calibri" w:cs="Calibri"/>
      <w:kern w:val="3"/>
      <w:sz w:val="18"/>
      <w:szCs w:val="18"/>
      <w:lang w:val="es-ES" w:eastAsia="zh-CN" w:bidi="hi-IN"/>
    </w:rPr>
  </w:style>
  <w:style w:type="paragraph" w:customStyle="1" w:styleId="Contents9">
    <w:name w:val="Contents 9"/>
    <w:basedOn w:val="Standard"/>
    <w:uiPriority w:val="99"/>
    <w:rsid w:val="009615AC"/>
    <w:pPr>
      <w:tabs>
        <w:tab w:val="right" w:leader="dot" w:pos="9134"/>
      </w:tabs>
      <w:autoSpaceDN w:val="0"/>
      <w:spacing w:line="276" w:lineRule="auto"/>
      <w:ind w:left="1760"/>
      <w:jc w:val="both"/>
    </w:pPr>
    <w:rPr>
      <w:rFonts w:ascii="Calibri" w:hAnsi="Calibri" w:cs="Calibri"/>
      <w:kern w:val="3"/>
      <w:sz w:val="18"/>
      <w:szCs w:val="18"/>
      <w:lang w:val="es-ES" w:eastAsia="zh-CN" w:bidi="hi-IN"/>
    </w:rPr>
  </w:style>
  <w:style w:type="paragraph" w:customStyle="1" w:styleId="Contents10">
    <w:name w:val="Contents 10"/>
    <w:basedOn w:val="Index"/>
    <w:uiPriority w:val="99"/>
    <w:rsid w:val="009615AC"/>
    <w:pPr>
      <w:tabs>
        <w:tab w:val="right" w:leader="dot" w:pos="9638"/>
      </w:tabs>
      <w:spacing w:after="0"/>
      <w:ind w:left="2547"/>
    </w:pPr>
  </w:style>
  <w:style w:type="paragraph" w:customStyle="1" w:styleId="TableHeading">
    <w:name w:val="Table Heading"/>
    <w:basedOn w:val="TableContents"/>
    <w:uiPriority w:val="99"/>
    <w:rsid w:val="009615AC"/>
    <w:pPr>
      <w:jc w:val="center"/>
    </w:pPr>
    <w:rPr>
      <w:b/>
      <w:bCs/>
    </w:rPr>
  </w:style>
  <w:style w:type="paragraph" w:customStyle="1" w:styleId="Heading10">
    <w:name w:val="Heading 10"/>
    <w:basedOn w:val="Encabezado2"/>
    <w:next w:val="Textbody"/>
    <w:uiPriority w:val="99"/>
    <w:rsid w:val="009615AC"/>
    <w:pPr>
      <w:autoSpaceDN w:val="0"/>
      <w:textAlignment w:val="baseline"/>
      <w:outlineLvl w:val="0"/>
    </w:pPr>
    <w:rPr>
      <w:rFonts w:ascii="Arial" w:hAnsi="Arial"/>
      <w:b/>
      <w:bCs/>
      <w:kern w:val="3"/>
      <w:sz w:val="21"/>
      <w:szCs w:val="21"/>
      <w:lang w:eastAsia="zh-CN" w:bidi="hi-IN"/>
    </w:rPr>
  </w:style>
  <w:style w:type="paragraph" w:customStyle="1" w:styleId="Framecontents">
    <w:name w:val="Frame contents"/>
    <w:basedOn w:val="Textbody"/>
    <w:uiPriority w:val="99"/>
    <w:rsid w:val="009615AC"/>
  </w:style>
  <w:style w:type="paragraph" w:customStyle="1" w:styleId="Textbodyindent">
    <w:name w:val="Text body indent"/>
    <w:basedOn w:val="Standard"/>
    <w:uiPriority w:val="99"/>
    <w:rsid w:val="009615AC"/>
    <w:pPr>
      <w:autoSpaceDN w:val="0"/>
      <w:spacing w:after="120" w:line="276" w:lineRule="auto"/>
      <w:ind w:left="283"/>
      <w:jc w:val="both"/>
    </w:pPr>
    <w:rPr>
      <w:rFonts w:ascii="Arial" w:hAnsi="Arial"/>
      <w:kern w:val="3"/>
      <w:lang w:val="es-ES" w:eastAsia="zh-CN" w:bidi="hi-IN"/>
    </w:rPr>
  </w:style>
  <w:style w:type="paragraph" w:customStyle="1" w:styleId="Footnote">
    <w:name w:val="Footnote"/>
    <w:basedOn w:val="Standard"/>
    <w:uiPriority w:val="99"/>
    <w:rsid w:val="009615AC"/>
    <w:pPr>
      <w:suppressLineNumbers/>
      <w:autoSpaceDN w:val="0"/>
      <w:spacing w:line="276" w:lineRule="auto"/>
      <w:ind w:left="283" w:hanging="283"/>
      <w:jc w:val="both"/>
    </w:pPr>
    <w:rPr>
      <w:rFonts w:ascii="Arial" w:hAnsi="Arial"/>
      <w:kern w:val="3"/>
      <w:sz w:val="20"/>
      <w:szCs w:val="20"/>
      <w:lang w:val="es-ES" w:eastAsia="zh-CN" w:bidi="hi-IN"/>
    </w:rPr>
  </w:style>
  <w:style w:type="paragraph" w:customStyle="1" w:styleId="WW-ndice9">
    <w:name w:val="WW-Índice 9"/>
    <w:basedOn w:val="Standard"/>
    <w:next w:val="Standard"/>
    <w:uiPriority w:val="99"/>
    <w:rsid w:val="009615AC"/>
    <w:pPr>
      <w:autoSpaceDN w:val="0"/>
      <w:spacing w:line="276" w:lineRule="auto"/>
      <w:ind w:left="2160" w:hanging="240"/>
      <w:jc w:val="both"/>
    </w:pPr>
    <w:rPr>
      <w:rFonts w:ascii="Arial" w:hAnsi="Arial" w:cs="Mangal"/>
      <w:kern w:val="3"/>
      <w:szCs w:val="21"/>
      <w:lang w:val="es-ES" w:eastAsia="zh-CN" w:bidi="hi-IN"/>
    </w:rPr>
  </w:style>
  <w:style w:type="character" w:customStyle="1" w:styleId="WW8Num38z3">
    <w:name w:val="WW8Num38z3"/>
    <w:rsid w:val="009615AC"/>
    <w:rPr>
      <w:rFonts w:ascii="Symbol" w:hAnsi="Symbol" w:cs="Symbol"/>
    </w:rPr>
  </w:style>
  <w:style w:type="character" w:customStyle="1" w:styleId="WW8Num40z3">
    <w:name w:val="WW8Num40z3"/>
    <w:rsid w:val="009615AC"/>
    <w:rPr>
      <w:rFonts w:ascii="Symbol" w:hAnsi="Symbol" w:cs="Symbol"/>
    </w:rPr>
  </w:style>
  <w:style w:type="character" w:customStyle="1" w:styleId="Internetlink">
    <w:name w:val="Internet link"/>
    <w:rsid w:val="009615AC"/>
    <w:rPr>
      <w:color w:val="0000FF"/>
      <w:u w:val="single"/>
    </w:rPr>
  </w:style>
  <w:style w:type="character" w:customStyle="1" w:styleId="StrongEmphasis">
    <w:name w:val="Strong Emphasis"/>
    <w:rsid w:val="009615AC"/>
    <w:rPr>
      <w:b/>
      <w:bCs/>
    </w:rPr>
  </w:style>
  <w:style w:type="character" w:customStyle="1" w:styleId="BulletSymbols">
    <w:name w:val="Bullet Symbols"/>
    <w:rsid w:val="009615AC"/>
    <w:rPr>
      <w:rFonts w:ascii="OpenSymbol, Courier" w:eastAsia="OpenSymbol, Courier" w:hAnsi="OpenSymbol, Courier" w:cs="OpenSymbol, Courier"/>
    </w:rPr>
  </w:style>
  <w:style w:type="character" w:customStyle="1" w:styleId="FootnoteSymbol">
    <w:name w:val="Footnote Symbol"/>
    <w:rsid w:val="009615AC"/>
  </w:style>
  <w:style w:type="character" w:customStyle="1" w:styleId="EndnoteSymbol">
    <w:name w:val="Endnote Symbol"/>
    <w:rsid w:val="009615AC"/>
    <w:rPr>
      <w:position w:val="0"/>
      <w:vertAlign w:val="superscript"/>
    </w:rPr>
  </w:style>
  <w:style w:type="character" w:customStyle="1" w:styleId="IndexLink">
    <w:name w:val="Index Link"/>
    <w:rsid w:val="009615AC"/>
  </w:style>
  <w:style w:type="character" w:customStyle="1" w:styleId="NumberingSymbols">
    <w:name w:val="Numbering Symbols"/>
    <w:rsid w:val="009615AC"/>
  </w:style>
  <w:style w:type="character" w:customStyle="1" w:styleId="Footnoteanchor">
    <w:name w:val="Footnote anchor"/>
    <w:rsid w:val="009615AC"/>
    <w:rPr>
      <w:position w:val="0"/>
      <w:vertAlign w:val="superscript"/>
    </w:rPr>
  </w:style>
  <w:style w:type="numbering" w:customStyle="1" w:styleId="WW8Num1">
    <w:name w:val="WW8Num1"/>
    <w:basedOn w:val="Sinlista"/>
    <w:rsid w:val="009615AC"/>
    <w:pPr>
      <w:numPr>
        <w:numId w:val="2"/>
      </w:numPr>
    </w:pPr>
  </w:style>
  <w:style w:type="numbering" w:customStyle="1" w:styleId="WW8Num2">
    <w:name w:val="WW8Num2"/>
    <w:basedOn w:val="Sinlista"/>
    <w:rsid w:val="009615AC"/>
    <w:pPr>
      <w:numPr>
        <w:numId w:val="3"/>
      </w:numPr>
    </w:pPr>
  </w:style>
  <w:style w:type="numbering" w:customStyle="1" w:styleId="WW8Num3">
    <w:name w:val="WW8Num3"/>
    <w:basedOn w:val="Sinlista"/>
    <w:rsid w:val="009615AC"/>
    <w:pPr>
      <w:numPr>
        <w:numId w:val="4"/>
      </w:numPr>
    </w:pPr>
  </w:style>
  <w:style w:type="numbering" w:customStyle="1" w:styleId="WW8Num4">
    <w:name w:val="WW8Num4"/>
    <w:basedOn w:val="Sinlista"/>
    <w:rsid w:val="009615AC"/>
    <w:pPr>
      <w:numPr>
        <w:numId w:val="5"/>
      </w:numPr>
    </w:pPr>
  </w:style>
  <w:style w:type="numbering" w:customStyle="1" w:styleId="WW8Num5">
    <w:name w:val="WW8Num5"/>
    <w:basedOn w:val="Sinlista"/>
    <w:rsid w:val="009615AC"/>
    <w:pPr>
      <w:numPr>
        <w:numId w:val="6"/>
      </w:numPr>
    </w:pPr>
  </w:style>
  <w:style w:type="numbering" w:customStyle="1" w:styleId="WW8Num6">
    <w:name w:val="WW8Num6"/>
    <w:basedOn w:val="Sinlista"/>
    <w:rsid w:val="009615AC"/>
    <w:pPr>
      <w:numPr>
        <w:numId w:val="7"/>
      </w:numPr>
    </w:pPr>
  </w:style>
  <w:style w:type="numbering" w:customStyle="1" w:styleId="WW8Num7">
    <w:name w:val="WW8Num7"/>
    <w:basedOn w:val="Sinlista"/>
    <w:rsid w:val="009615AC"/>
    <w:pPr>
      <w:numPr>
        <w:numId w:val="8"/>
      </w:numPr>
    </w:pPr>
  </w:style>
  <w:style w:type="numbering" w:customStyle="1" w:styleId="WW8Num8">
    <w:name w:val="WW8Num8"/>
    <w:basedOn w:val="Sinlista"/>
    <w:rsid w:val="009615AC"/>
    <w:pPr>
      <w:numPr>
        <w:numId w:val="9"/>
      </w:numPr>
    </w:pPr>
  </w:style>
  <w:style w:type="numbering" w:customStyle="1" w:styleId="WW8Num9">
    <w:name w:val="WW8Num9"/>
    <w:basedOn w:val="Sinlista"/>
    <w:rsid w:val="009615AC"/>
    <w:pPr>
      <w:numPr>
        <w:numId w:val="10"/>
      </w:numPr>
    </w:pPr>
  </w:style>
  <w:style w:type="numbering" w:customStyle="1" w:styleId="WW8Num10">
    <w:name w:val="WW8Num10"/>
    <w:basedOn w:val="Sinlista"/>
    <w:rsid w:val="009615AC"/>
    <w:pPr>
      <w:numPr>
        <w:numId w:val="11"/>
      </w:numPr>
    </w:pPr>
  </w:style>
  <w:style w:type="numbering" w:customStyle="1" w:styleId="WW8Num11">
    <w:name w:val="WW8Num11"/>
    <w:basedOn w:val="Sinlista"/>
    <w:rsid w:val="009615AC"/>
    <w:pPr>
      <w:numPr>
        <w:numId w:val="12"/>
      </w:numPr>
    </w:pPr>
  </w:style>
  <w:style w:type="numbering" w:customStyle="1" w:styleId="WW8Num12">
    <w:name w:val="WW8Num12"/>
    <w:basedOn w:val="Sinlista"/>
    <w:rsid w:val="009615AC"/>
    <w:pPr>
      <w:numPr>
        <w:numId w:val="13"/>
      </w:numPr>
    </w:pPr>
  </w:style>
  <w:style w:type="numbering" w:customStyle="1" w:styleId="WW8Num13">
    <w:name w:val="WW8Num13"/>
    <w:basedOn w:val="Sinlista"/>
    <w:rsid w:val="009615AC"/>
    <w:pPr>
      <w:numPr>
        <w:numId w:val="14"/>
      </w:numPr>
    </w:pPr>
  </w:style>
  <w:style w:type="numbering" w:customStyle="1" w:styleId="WW8Num14">
    <w:name w:val="WW8Num14"/>
    <w:basedOn w:val="Sinlista"/>
    <w:rsid w:val="009615AC"/>
    <w:pPr>
      <w:numPr>
        <w:numId w:val="15"/>
      </w:numPr>
    </w:pPr>
  </w:style>
  <w:style w:type="numbering" w:customStyle="1" w:styleId="WW8Num15">
    <w:name w:val="WW8Num15"/>
    <w:basedOn w:val="Sinlista"/>
    <w:rsid w:val="009615AC"/>
    <w:pPr>
      <w:numPr>
        <w:numId w:val="16"/>
      </w:numPr>
    </w:pPr>
  </w:style>
  <w:style w:type="numbering" w:customStyle="1" w:styleId="WW8Num16">
    <w:name w:val="WW8Num16"/>
    <w:basedOn w:val="Sinlista"/>
    <w:rsid w:val="009615AC"/>
    <w:pPr>
      <w:numPr>
        <w:numId w:val="17"/>
      </w:numPr>
    </w:pPr>
  </w:style>
  <w:style w:type="numbering" w:customStyle="1" w:styleId="WW8Num17">
    <w:name w:val="WW8Num17"/>
    <w:basedOn w:val="Sinlista"/>
    <w:rsid w:val="009615AC"/>
    <w:pPr>
      <w:numPr>
        <w:numId w:val="18"/>
      </w:numPr>
    </w:pPr>
  </w:style>
  <w:style w:type="numbering" w:customStyle="1" w:styleId="WW8Num18">
    <w:name w:val="WW8Num18"/>
    <w:basedOn w:val="Sinlista"/>
    <w:rsid w:val="009615AC"/>
    <w:pPr>
      <w:numPr>
        <w:numId w:val="19"/>
      </w:numPr>
    </w:pPr>
  </w:style>
  <w:style w:type="numbering" w:customStyle="1" w:styleId="WW8Num19">
    <w:name w:val="WW8Num19"/>
    <w:basedOn w:val="Sinlista"/>
    <w:rsid w:val="009615AC"/>
    <w:pPr>
      <w:numPr>
        <w:numId w:val="20"/>
      </w:numPr>
    </w:pPr>
  </w:style>
  <w:style w:type="numbering" w:customStyle="1" w:styleId="WW8Num20">
    <w:name w:val="WW8Num20"/>
    <w:basedOn w:val="Sinlista"/>
    <w:rsid w:val="009615AC"/>
    <w:pPr>
      <w:numPr>
        <w:numId w:val="21"/>
      </w:numPr>
    </w:pPr>
  </w:style>
  <w:style w:type="numbering" w:customStyle="1" w:styleId="WW8Num21">
    <w:name w:val="WW8Num21"/>
    <w:basedOn w:val="Sinlista"/>
    <w:rsid w:val="009615AC"/>
    <w:pPr>
      <w:numPr>
        <w:numId w:val="22"/>
      </w:numPr>
    </w:pPr>
  </w:style>
  <w:style w:type="numbering" w:customStyle="1" w:styleId="WW8Num22">
    <w:name w:val="WW8Num22"/>
    <w:basedOn w:val="Sinlista"/>
    <w:rsid w:val="009615AC"/>
    <w:pPr>
      <w:numPr>
        <w:numId w:val="23"/>
      </w:numPr>
    </w:pPr>
  </w:style>
  <w:style w:type="numbering" w:customStyle="1" w:styleId="WW8Num23">
    <w:name w:val="WW8Num23"/>
    <w:basedOn w:val="Sinlista"/>
    <w:rsid w:val="009615AC"/>
    <w:pPr>
      <w:numPr>
        <w:numId w:val="24"/>
      </w:numPr>
    </w:pPr>
  </w:style>
  <w:style w:type="numbering" w:customStyle="1" w:styleId="WW8Num24">
    <w:name w:val="WW8Num24"/>
    <w:basedOn w:val="Sinlista"/>
    <w:rsid w:val="009615AC"/>
    <w:pPr>
      <w:numPr>
        <w:numId w:val="25"/>
      </w:numPr>
    </w:pPr>
  </w:style>
  <w:style w:type="numbering" w:customStyle="1" w:styleId="WW8Num25">
    <w:name w:val="WW8Num25"/>
    <w:basedOn w:val="Sinlista"/>
    <w:rsid w:val="009615AC"/>
    <w:pPr>
      <w:numPr>
        <w:numId w:val="26"/>
      </w:numPr>
    </w:pPr>
  </w:style>
  <w:style w:type="numbering" w:customStyle="1" w:styleId="WW8Num26">
    <w:name w:val="WW8Num26"/>
    <w:basedOn w:val="Sinlista"/>
    <w:rsid w:val="009615AC"/>
    <w:pPr>
      <w:numPr>
        <w:numId w:val="27"/>
      </w:numPr>
    </w:pPr>
  </w:style>
  <w:style w:type="numbering" w:customStyle="1" w:styleId="WW8Num27">
    <w:name w:val="WW8Num27"/>
    <w:basedOn w:val="Sinlista"/>
    <w:rsid w:val="009615AC"/>
    <w:pPr>
      <w:numPr>
        <w:numId w:val="28"/>
      </w:numPr>
    </w:pPr>
  </w:style>
  <w:style w:type="numbering" w:customStyle="1" w:styleId="WW8Num28">
    <w:name w:val="WW8Num28"/>
    <w:basedOn w:val="Sinlista"/>
    <w:rsid w:val="009615AC"/>
    <w:pPr>
      <w:numPr>
        <w:numId w:val="29"/>
      </w:numPr>
    </w:pPr>
  </w:style>
  <w:style w:type="numbering" w:customStyle="1" w:styleId="WW8Num29">
    <w:name w:val="WW8Num29"/>
    <w:basedOn w:val="Sinlista"/>
    <w:rsid w:val="009615AC"/>
    <w:pPr>
      <w:numPr>
        <w:numId w:val="30"/>
      </w:numPr>
    </w:pPr>
  </w:style>
  <w:style w:type="numbering" w:customStyle="1" w:styleId="WW8Num30">
    <w:name w:val="WW8Num30"/>
    <w:basedOn w:val="Sinlista"/>
    <w:rsid w:val="009615AC"/>
    <w:pPr>
      <w:numPr>
        <w:numId w:val="31"/>
      </w:numPr>
    </w:pPr>
  </w:style>
  <w:style w:type="numbering" w:customStyle="1" w:styleId="WW8Num31">
    <w:name w:val="WW8Num31"/>
    <w:basedOn w:val="Sinlista"/>
    <w:rsid w:val="009615AC"/>
    <w:pPr>
      <w:numPr>
        <w:numId w:val="32"/>
      </w:numPr>
    </w:pPr>
  </w:style>
  <w:style w:type="numbering" w:customStyle="1" w:styleId="WW8Num32">
    <w:name w:val="WW8Num32"/>
    <w:basedOn w:val="Sinlista"/>
    <w:rsid w:val="009615AC"/>
    <w:pPr>
      <w:numPr>
        <w:numId w:val="33"/>
      </w:numPr>
    </w:pPr>
  </w:style>
  <w:style w:type="numbering" w:customStyle="1" w:styleId="WW8Num33">
    <w:name w:val="WW8Num33"/>
    <w:basedOn w:val="Sinlista"/>
    <w:rsid w:val="009615AC"/>
    <w:pPr>
      <w:numPr>
        <w:numId w:val="34"/>
      </w:numPr>
    </w:pPr>
  </w:style>
  <w:style w:type="numbering" w:customStyle="1" w:styleId="WW8Num34">
    <w:name w:val="WW8Num34"/>
    <w:basedOn w:val="Sinlista"/>
    <w:rsid w:val="009615AC"/>
    <w:pPr>
      <w:numPr>
        <w:numId w:val="35"/>
      </w:numPr>
    </w:pPr>
  </w:style>
  <w:style w:type="numbering" w:customStyle="1" w:styleId="WW8Num35">
    <w:name w:val="WW8Num35"/>
    <w:basedOn w:val="Sinlista"/>
    <w:rsid w:val="009615AC"/>
    <w:pPr>
      <w:numPr>
        <w:numId w:val="36"/>
      </w:numPr>
    </w:pPr>
  </w:style>
  <w:style w:type="numbering" w:customStyle="1" w:styleId="WW8Num36">
    <w:name w:val="WW8Num36"/>
    <w:basedOn w:val="Sinlista"/>
    <w:rsid w:val="009615AC"/>
    <w:pPr>
      <w:numPr>
        <w:numId w:val="37"/>
      </w:numPr>
    </w:pPr>
  </w:style>
  <w:style w:type="numbering" w:customStyle="1" w:styleId="WW8Num37">
    <w:name w:val="WW8Num37"/>
    <w:basedOn w:val="Sinlista"/>
    <w:rsid w:val="009615AC"/>
    <w:pPr>
      <w:numPr>
        <w:numId w:val="38"/>
      </w:numPr>
    </w:pPr>
  </w:style>
  <w:style w:type="numbering" w:customStyle="1" w:styleId="WW8Num38">
    <w:name w:val="WW8Num38"/>
    <w:basedOn w:val="Sinlista"/>
    <w:rsid w:val="009615AC"/>
    <w:pPr>
      <w:numPr>
        <w:numId w:val="39"/>
      </w:numPr>
    </w:pPr>
  </w:style>
  <w:style w:type="numbering" w:customStyle="1" w:styleId="WW8Num39">
    <w:name w:val="WW8Num39"/>
    <w:basedOn w:val="Sinlista"/>
    <w:rsid w:val="009615AC"/>
    <w:pPr>
      <w:numPr>
        <w:numId w:val="40"/>
      </w:numPr>
    </w:pPr>
  </w:style>
  <w:style w:type="numbering" w:customStyle="1" w:styleId="WW8Num40">
    <w:name w:val="WW8Num40"/>
    <w:basedOn w:val="Sinlista"/>
    <w:rsid w:val="009615AC"/>
    <w:pPr>
      <w:numPr>
        <w:numId w:val="41"/>
      </w:numPr>
    </w:pPr>
  </w:style>
  <w:style w:type="numbering" w:customStyle="1" w:styleId="WW8Num41">
    <w:name w:val="WW8Num41"/>
    <w:basedOn w:val="Sinlista"/>
    <w:rsid w:val="009615AC"/>
    <w:pPr>
      <w:numPr>
        <w:numId w:val="42"/>
      </w:numPr>
    </w:pPr>
  </w:style>
  <w:style w:type="numbering" w:customStyle="1" w:styleId="WW8Num42">
    <w:name w:val="WW8Num42"/>
    <w:basedOn w:val="Sinlista"/>
    <w:rsid w:val="009615AC"/>
    <w:pPr>
      <w:numPr>
        <w:numId w:val="43"/>
      </w:numPr>
    </w:pPr>
  </w:style>
  <w:style w:type="numbering" w:customStyle="1" w:styleId="WW8Num43">
    <w:name w:val="WW8Num43"/>
    <w:basedOn w:val="Sinlista"/>
    <w:rsid w:val="009615AC"/>
    <w:pPr>
      <w:numPr>
        <w:numId w:val="44"/>
      </w:numPr>
    </w:pPr>
  </w:style>
  <w:style w:type="numbering" w:customStyle="1" w:styleId="WW8Num44">
    <w:name w:val="WW8Num44"/>
    <w:basedOn w:val="Sinlista"/>
    <w:rsid w:val="009615AC"/>
    <w:pPr>
      <w:numPr>
        <w:numId w:val="45"/>
      </w:numPr>
    </w:pPr>
  </w:style>
  <w:style w:type="numbering" w:customStyle="1" w:styleId="WW8Num45">
    <w:name w:val="WW8Num45"/>
    <w:basedOn w:val="Sinlista"/>
    <w:rsid w:val="009615AC"/>
    <w:pPr>
      <w:numPr>
        <w:numId w:val="46"/>
      </w:numPr>
    </w:pPr>
  </w:style>
  <w:style w:type="numbering" w:customStyle="1" w:styleId="WW8Num46">
    <w:name w:val="WW8Num46"/>
    <w:basedOn w:val="Sinlista"/>
    <w:rsid w:val="009615AC"/>
    <w:pPr>
      <w:numPr>
        <w:numId w:val="47"/>
      </w:numPr>
    </w:pPr>
  </w:style>
  <w:style w:type="numbering" w:customStyle="1" w:styleId="WW8Num47">
    <w:name w:val="WW8Num47"/>
    <w:basedOn w:val="Sinlista"/>
    <w:rsid w:val="009615AC"/>
    <w:pPr>
      <w:numPr>
        <w:numId w:val="48"/>
      </w:numPr>
    </w:pPr>
  </w:style>
  <w:style w:type="numbering" w:customStyle="1" w:styleId="WW8Num48">
    <w:name w:val="WW8Num48"/>
    <w:basedOn w:val="Sinlista"/>
    <w:rsid w:val="009615AC"/>
    <w:pPr>
      <w:numPr>
        <w:numId w:val="49"/>
      </w:numPr>
    </w:pPr>
  </w:style>
  <w:style w:type="character" w:customStyle="1" w:styleId="EnlacedeInternet">
    <w:name w:val="Enlace de Internet"/>
    <w:rsid w:val="009615AC"/>
    <w:rPr>
      <w:color w:val="0000FF"/>
      <w:u w:val="single"/>
      <w:lang w:val="es-ES" w:eastAsia="es-ES" w:bidi="es-ES"/>
    </w:rPr>
  </w:style>
  <w:style w:type="character" w:customStyle="1" w:styleId="Fuentedeprrafopredeter13">
    <w:name w:val="Fuente de párrafo predeter.13"/>
    <w:rsid w:val="009615AC"/>
  </w:style>
  <w:style w:type="character" w:customStyle="1" w:styleId="Refdenotaalpie2">
    <w:name w:val="Ref. de nota al pie2"/>
    <w:rsid w:val="009615AC"/>
    <w:rPr>
      <w:vertAlign w:val="superscript"/>
    </w:rPr>
  </w:style>
  <w:style w:type="character" w:customStyle="1" w:styleId="Refdenotaalfinal1">
    <w:name w:val="Ref. de nota al final1"/>
    <w:rsid w:val="009615AC"/>
    <w:rPr>
      <w:vertAlign w:val="superscript"/>
    </w:rPr>
  </w:style>
  <w:style w:type="character" w:customStyle="1" w:styleId="Refdecomentario5">
    <w:name w:val="Ref. de comentario5"/>
    <w:rsid w:val="009615AC"/>
    <w:rPr>
      <w:sz w:val="16"/>
      <w:szCs w:val="16"/>
    </w:rPr>
  </w:style>
  <w:style w:type="character" w:customStyle="1" w:styleId="Hipervnculovisitado2">
    <w:name w:val="Hipervínculo visitado2"/>
    <w:rsid w:val="009615AC"/>
    <w:rPr>
      <w:color w:val="800080"/>
      <w:u w:val="single"/>
    </w:rPr>
  </w:style>
  <w:style w:type="character" w:customStyle="1" w:styleId="Textodelmarcadordeposicin2">
    <w:name w:val="Texto del marcador de posición2"/>
    <w:rsid w:val="009615AC"/>
    <w:rPr>
      <w:color w:val="808080"/>
    </w:rPr>
  </w:style>
  <w:style w:type="character" w:customStyle="1" w:styleId="ListLabel14">
    <w:name w:val="ListLabel 14"/>
    <w:rsid w:val="009615AC"/>
    <w:rPr>
      <w:rFonts w:cs="OpenSymbol"/>
    </w:rPr>
  </w:style>
  <w:style w:type="character" w:customStyle="1" w:styleId="ListLabel15">
    <w:name w:val="ListLabel 15"/>
    <w:rsid w:val="009615AC"/>
    <w:rPr>
      <w:rFonts w:cs="Symbol"/>
    </w:rPr>
  </w:style>
  <w:style w:type="character" w:customStyle="1" w:styleId="ListLabel16">
    <w:name w:val="ListLabel 16"/>
    <w:rsid w:val="009615AC"/>
    <w:rPr>
      <w:b/>
    </w:rPr>
  </w:style>
  <w:style w:type="character" w:customStyle="1" w:styleId="ListLabel17">
    <w:name w:val="ListLabel 17"/>
    <w:rsid w:val="009615AC"/>
    <w:rPr>
      <w:rFonts w:cs="Times New Roman"/>
      <w:sz w:val="22"/>
      <w:szCs w:val="22"/>
    </w:rPr>
  </w:style>
  <w:style w:type="character" w:customStyle="1" w:styleId="ListLabel18">
    <w:name w:val="ListLabel 18"/>
    <w:rsid w:val="009615AC"/>
    <w:rPr>
      <w:b w:val="0"/>
    </w:rPr>
  </w:style>
  <w:style w:type="character" w:customStyle="1" w:styleId="ListLabel19">
    <w:name w:val="ListLabel 19"/>
    <w:rsid w:val="009615AC"/>
    <w:rPr>
      <w:rFonts w:cs="Arial"/>
      <w:b/>
      <w:color w:val="000000"/>
    </w:rPr>
  </w:style>
  <w:style w:type="character" w:customStyle="1" w:styleId="ListLabel20">
    <w:name w:val="ListLabel 20"/>
    <w:rsid w:val="009615AC"/>
    <w:rPr>
      <w:b/>
      <w:sz w:val="22"/>
      <w:szCs w:val="20"/>
    </w:rPr>
  </w:style>
  <w:style w:type="character" w:customStyle="1" w:styleId="ListLabel21">
    <w:name w:val="ListLabel 21"/>
    <w:rsid w:val="009615AC"/>
    <w:rPr>
      <w:sz w:val="22"/>
    </w:rPr>
  </w:style>
  <w:style w:type="character" w:customStyle="1" w:styleId="ListLabel22">
    <w:name w:val="ListLabel 22"/>
    <w:rsid w:val="009615AC"/>
    <w:rPr>
      <w:rFonts w:cs="Courier New"/>
    </w:rPr>
  </w:style>
  <w:style w:type="character" w:customStyle="1" w:styleId="ListLabel23">
    <w:name w:val="ListLabel 23"/>
    <w:rsid w:val="009615AC"/>
    <w:rPr>
      <w:rFonts w:eastAsia="Arial Unicode MS" w:cs="Times New Roman"/>
    </w:rPr>
  </w:style>
  <w:style w:type="character" w:customStyle="1" w:styleId="ListLabel24">
    <w:name w:val="ListLabel 24"/>
    <w:rsid w:val="009615AC"/>
    <w:rPr>
      <w:rFonts w:cs="OpenSymbol"/>
    </w:rPr>
  </w:style>
  <w:style w:type="character" w:customStyle="1" w:styleId="ListLabel25">
    <w:name w:val="ListLabel 25"/>
    <w:rsid w:val="009615AC"/>
    <w:rPr>
      <w:rFonts w:eastAsia="Calibri" w:cs="Times New Roman"/>
      <w:color w:val="000000"/>
    </w:rPr>
  </w:style>
  <w:style w:type="character" w:customStyle="1" w:styleId="ListLabel26">
    <w:name w:val="ListLabel 26"/>
    <w:rsid w:val="009615AC"/>
    <w:rPr>
      <w:rFonts w:eastAsia="Calibri" w:cs="Arial"/>
      <w:b/>
      <w:color w:val="000000"/>
    </w:rPr>
  </w:style>
  <w:style w:type="character" w:customStyle="1" w:styleId="ListLabel27">
    <w:name w:val="ListLabel 27"/>
    <w:rsid w:val="009615AC"/>
    <w:rPr>
      <w:rFonts w:cs="Wingdings"/>
    </w:rPr>
  </w:style>
  <w:style w:type="paragraph" w:customStyle="1" w:styleId="Encabezado130">
    <w:name w:val="Encabezado13"/>
    <w:basedOn w:val="Normal"/>
    <w:next w:val="Textoindependiente"/>
    <w:uiPriority w:val="99"/>
    <w:rsid w:val="009615AC"/>
    <w:pPr>
      <w:keepNext/>
      <w:spacing w:before="240" w:after="120"/>
    </w:pPr>
    <w:rPr>
      <w:rFonts w:ascii="Arial" w:eastAsia="Microsoft YaHei" w:hAnsi="Arial" w:cs="Mangal"/>
      <w:sz w:val="28"/>
      <w:szCs w:val="28"/>
      <w:lang w:eastAsia="hi-IN" w:bidi="hi-IN"/>
    </w:rPr>
  </w:style>
  <w:style w:type="paragraph" w:customStyle="1" w:styleId="Textonotapie2">
    <w:name w:val="Texto nota pie2"/>
    <w:basedOn w:val="Normal"/>
    <w:uiPriority w:val="99"/>
    <w:rsid w:val="009615AC"/>
    <w:pPr>
      <w:suppressLineNumbers/>
      <w:spacing w:after="0"/>
      <w:ind w:left="283" w:hanging="283"/>
    </w:pPr>
    <w:rPr>
      <w:sz w:val="20"/>
      <w:szCs w:val="20"/>
    </w:rPr>
  </w:style>
  <w:style w:type="paragraph" w:customStyle="1" w:styleId="Textodeglobo2">
    <w:name w:val="Texto de globo2"/>
    <w:basedOn w:val="Normal"/>
    <w:uiPriority w:val="99"/>
    <w:rsid w:val="009615AC"/>
    <w:pPr>
      <w:spacing w:after="0" w:line="100" w:lineRule="atLeast"/>
    </w:pPr>
    <w:rPr>
      <w:rFonts w:ascii="Tahoma" w:hAnsi="Tahoma"/>
      <w:sz w:val="16"/>
      <w:szCs w:val="16"/>
    </w:rPr>
  </w:style>
  <w:style w:type="paragraph" w:customStyle="1" w:styleId="Cierre2">
    <w:name w:val="Cierre2"/>
    <w:basedOn w:val="Normal"/>
    <w:uiPriority w:val="99"/>
    <w:rsid w:val="009615AC"/>
    <w:pPr>
      <w:widowControl/>
      <w:suppressAutoHyphens w:val="0"/>
      <w:spacing w:after="0" w:line="100" w:lineRule="atLeast"/>
      <w:ind w:left="4252"/>
      <w:jc w:val="left"/>
    </w:pPr>
    <w:rPr>
      <w:rFonts w:ascii="Arial" w:eastAsia="Calibri" w:hAnsi="Arial" w:cs="Calibri"/>
      <w:sz w:val="20"/>
      <w:szCs w:val="22"/>
    </w:rPr>
  </w:style>
  <w:style w:type="paragraph" w:customStyle="1" w:styleId="Textocomentario5">
    <w:name w:val="Texto comentario5"/>
    <w:basedOn w:val="Normal"/>
    <w:uiPriority w:val="99"/>
    <w:rsid w:val="009615AC"/>
    <w:pPr>
      <w:spacing w:line="100" w:lineRule="atLeast"/>
    </w:pPr>
    <w:rPr>
      <w:sz w:val="20"/>
      <w:szCs w:val="20"/>
    </w:rPr>
  </w:style>
  <w:style w:type="paragraph" w:customStyle="1" w:styleId="Prrafodelista2">
    <w:name w:val="Párrafo de lista2"/>
    <w:basedOn w:val="Normal"/>
    <w:uiPriority w:val="99"/>
    <w:rsid w:val="009615AC"/>
    <w:pPr>
      <w:widowControl/>
      <w:spacing w:after="0"/>
      <w:ind w:left="720"/>
    </w:pPr>
    <w:rPr>
      <w:rFonts w:eastAsia="Calibri" w:cs="Calibri"/>
      <w:sz w:val="22"/>
      <w:szCs w:val="22"/>
    </w:rPr>
  </w:style>
  <w:style w:type="paragraph" w:customStyle="1" w:styleId="Asuntodelcomentario2">
    <w:name w:val="Asunto del comentario2"/>
    <w:basedOn w:val="Textocomentario1"/>
    <w:uiPriority w:val="99"/>
    <w:rsid w:val="009615AC"/>
    <w:pPr>
      <w:widowControl/>
    </w:pPr>
    <w:rPr>
      <w:rFonts w:eastAsia="Calibri" w:cs="Calibri"/>
      <w:b/>
      <w:bCs/>
      <w:sz w:val="22"/>
    </w:rPr>
  </w:style>
  <w:style w:type="paragraph" w:customStyle="1" w:styleId="Sinespaciado2">
    <w:name w:val="Sin espaciado2"/>
    <w:uiPriority w:val="99"/>
    <w:rsid w:val="009615AC"/>
    <w:pPr>
      <w:suppressAutoHyphens/>
    </w:pPr>
    <w:rPr>
      <w:rFonts w:cs="Calibri"/>
      <w:kern w:val="1"/>
      <w:sz w:val="22"/>
      <w:szCs w:val="22"/>
      <w:lang w:eastAsia="ar-SA"/>
    </w:rPr>
  </w:style>
  <w:style w:type="paragraph" w:customStyle="1" w:styleId="Revisin2">
    <w:name w:val="Revisión2"/>
    <w:uiPriority w:val="99"/>
    <w:rsid w:val="009615AC"/>
    <w:pPr>
      <w:suppressAutoHyphens/>
    </w:pPr>
    <w:rPr>
      <w:rFonts w:ascii="Arial" w:hAnsi="Arial" w:cs="Calibri"/>
      <w:kern w:val="1"/>
      <w:szCs w:val="22"/>
      <w:lang w:eastAsia="ar-SA"/>
    </w:rPr>
  </w:style>
  <w:style w:type="paragraph" w:customStyle="1" w:styleId="Textonotaalfinal1">
    <w:name w:val="Texto nota al final1"/>
    <w:basedOn w:val="Normal"/>
    <w:uiPriority w:val="99"/>
    <w:rsid w:val="009615AC"/>
    <w:pPr>
      <w:spacing w:after="0" w:line="100" w:lineRule="atLeast"/>
    </w:pPr>
    <w:rPr>
      <w:sz w:val="20"/>
      <w:szCs w:val="20"/>
    </w:rPr>
  </w:style>
  <w:style w:type="paragraph" w:customStyle="1" w:styleId="Epgrafe70">
    <w:name w:val="Epígrafe7"/>
    <w:basedOn w:val="Normal"/>
    <w:uiPriority w:val="99"/>
    <w:rsid w:val="009615AC"/>
    <w:pPr>
      <w:suppressLineNumbers/>
      <w:spacing w:before="120" w:after="120"/>
    </w:pPr>
    <w:rPr>
      <w:rFonts w:ascii="Arial" w:hAnsi="Arial" w:cs="Mangal"/>
      <w:i/>
      <w:iCs/>
      <w:lang w:eastAsia="hi-IN" w:bidi="hi-IN"/>
    </w:rPr>
  </w:style>
  <w:style w:type="paragraph" w:customStyle="1" w:styleId="Encabezadodelista1">
    <w:name w:val="Encabezado de lista1"/>
    <w:basedOn w:val="Ttulo1"/>
    <w:uiPriority w:val="99"/>
    <w:rsid w:val="009615AC"/>
    <w:pPr>
      <w:keepLines/>
      <w:suppressLineNumbers/>
      <w:tabs>
        <w:tab w:val="clear" w:pos="0"/>
      </w:tabs>
      <w:spacing w:before="480" w:after="0"/>
      <w:ind w:left="0" w:firstLine="0"/>
      <w:jc w:val="left"/>
    </w:pPr>
    <w:rPr>
      <w:rFonts w:ascii="Cambria" w:hAnsi="Cambria" w:cs="Times New Roman"/>
      <w:color w:val="365F91"/>
      <w:sz w:val="28"/>
      <w:szCs w:val="28"/>
      <w:lang w:eastAsia="hi-IN" w:bidi="hi-IN"/>
    </w:rPr>
  </w:style>
  <w:style w:type="paragraph" w:customStyle="1" w:styleId="ndice91">
    <w:name w:val="Índice 91"/>
    <w:basedOn w:val="Normal"/>
    <w:uiPriority w:val="99"/>
    <w:rsid w:val="009615AC"/>
    <w:pPr>
      <w:ind w:left="2160" w:hanging="240"/>
    </w:pPr>
    <w:rPr>
      <w:rFonts w:ascii="Arial" w:hAnsi="Arial" w:cs="Mangal"/>
      <w:szCs w:val="21"/>
      <w:lang w:eastAsia="hi-IN" w:bidi="hi-IN"/>
    </w:rPr>
  </w:style>
  <w:style w:type="character" w:customStyle="1" w:styleId="TextodegloboCar2">
    <w:name w:val="Texto de globo Car2"/>
    <w:uiPriority w:val="99"/>
    <w:rsid w:val="009615AC"/>
    <w:rPr>
      <w:rFonts w:ascii="Tahoma" w:eastAsia="Calibri" w:hAnsi="Tahoma" w:cs="Tahoma"/>
      <w:sz w:val="16"/>
      <w:szCs w:val="16"/>
      <w:lang w:val="es-ES" w:eastAsia="ar-SA"/>
    </w:rPr>
  </w:style>
  <w:style w:type="character" w:customStyle="1" w:styleId="TextocomentarioCar5">
    <w:name w:val="Texto comentario Car5"/>
    <w:uiPriority w:val="99"/>
    <w:semiHidden/>
    <w:rsid w:val="009615AC"/>
    <w:rPr>
      <w:rFonts w:ascii="Calibri" w:eastAsia="Lucida Sans Unicode" w:hAnsi="Calibri" w:cs="Tahoma"/>
      <w:kern w:val="1"/>
      <w:lang w:val="es-ES" w:eastAsia="ar-SA"/>
    </w:rPr>
  </w:style>
  <w:style w:type="character" w:customStyle="1" w:styleId="AsuntodelcomentarioCar2">
    <w:name w:val="Asunto del comentario Car2"/>
    <w:uiPriority w:val="99"/>
    <w:rsid w:val="009615AC"/>
    <w:rPr>
      <w:rFonts w:ascii="Arial" w:eastAsia="Calibri" w:hAnsi="Arial" w:cs="Calibri"/>
      <w:b/>
      <w:bCs/>
      <w:lang w:val="es-ES" w:eastAsia="ar-SA"/>
    </w:rPr>
  </w:style>
  <w:style w:type="paragraph" w:customStyle="1" w:styleId="Descripcin1">
    <w:name w:val="Descripción1"/>
    <w:basedOn w:val="Normal"/>
    <w:uiPriority w:val="99"/>
    <w:rsid w:val="009615AC"/>
    <w:pPr>
      <w:suppressLineNumbers/>
      <w:spacing w:before="120" w:after="120"/>
    </w:pPr>
    <w:rPr>
      <w:rFonts w:ascii="Arial" w:hAnsi="Arial" w:cs="Mangal"/>
      <w:i/>
      <w:iCs/>
      <w:lang w:eastAsia="hi-IN" w:bidi="hi-IN"/>
    </w:rPr>
  </w:style>
  <w:style w:type="paragraph" w:customStyle="1" w:styleId="Textonotapie3">
    <w:name w:val="Texto nota pie3"/>
    <w:basedOn w:val="Normal"/>
    <w:uiPriority w:val="99"/>
    <w:rsid w:val="009615AC"/>
    <w:pPr>
      <w:suppressLineNumbers/>
      <w:spacing w:after="0"/>
      <w:ind w:left="283" w:hanging="283"/>
    </w:pPr>
    <w:rPr>
      <w:sz w:val="20"/>
      <w:szCs w:val="20"/>
    </w:rPr>
  </w:style>
  <w:style w:type="paragraph" w:customStyle="1" w:styleId="Cierre3">
    <w:name w:val="Cierre3"/>
    <w:basedOn w:val="Normal"/>
    <w:uiPriority w:val="99"/>
    <w:rsid w:val="009615AC"/>
    <w:pPr>
      <w:widowControl/>
      <w:suppressAutoHyphens w:val="0"/>
      <w:spacing w:after="0" w:line="100" w:lineRule="atLeast"/>
      <w:ind w:left="4252"/>
      <w:jc w:val="left"/>
    </w:pPr>
    <w:rPr>
      <w:rFonts w:ascii="Arial" w:eastAsia="Calibri" w:hAnsi="Arial" w:cs="Calibri"/>
      <w:sz w:val="20"/>
      <w:szCs w:val="22"/>
    </w:rPr>
  </w:style>
  <w:style w:type="paragraph" w:customStyle="1" w:styleId="Sinespaciado3">
    <w:name w:val="Sin espaciado3"/>
    <w:uiPriority w:val="99"/>
    <w:rsid w:val="009615AC"/>
    <w:pPr>
      <w:suppressAutoHyphens/>
    </w:pPr>
    <w:rPr>
      <w:rFonts w:cs="Calibri"/>
      <w:kern w:val="1"/>
      <w:sz w:val="22"/>
      <w:szCs w:val="22"/>
      <w:lang w:eastAsia="ar-SA"/>
    </w:rPr>
  </w:style>
  <w:style w:type="paragraph" w:customStyle="1" w:styleId="Prrafodelista12">
    <w:name w:val="Párrafo de lista12"/>
    <w:basedOn w:val="Normal"/>
    <w:uiPriority w:val="99"/>
    <w:rsid w:val="009615AC"/>
    <w:pPr>
      <w:widowControl/>
      <w:spacing w:line="276" w:lineRule="atLeast"/>
      <w:ind w:left="720"/>
      <w:textAlignment w:val="baseline"/>
    </w:pPr>
    <w:rPr>
      <w:rFonts w:eastAsia="Times New Roman" w:cs="Calibri"/>
      <w:color w:val="00000A"/>
      <w:sz w:val="22"/>
      <w:szCs w:val="22"/>
    </w:rPr>
  </w:style>
  <w:style w:type="character" w:customStyle="1" w:styleId="PrrafodelistaCar">
    <w:name w:val="Párrafo de lista Car"/>
    <w:aliases w:val="Capítulo Car,Párrafo 3 Car,Texto Car,List Paragraph1 Car,List Paragraph Car,lp1 Car,Colorful List - Accent 11 Car,Párrafo de Viñeta Car,Titulo parrafo Car,tEXTO Car,Titulo 2 Car,AATITULO Car,Subtitulo1 Car,INDICE Car,Bullet 1 Car"/>
    <w:link w:val="Prrafodelista"/>
    <w:uiPriority w:val="34"/>
    <w:locked/>
    <w:rsid w:val="009615AC"/>
    <w:rPr>
      <w:rFonts w:ascii="Calibri" w:eastAsia="Calibri" w:hAnsi="Calibri" w:cs="Calibri"/>
      <w:lang w:val="es-ES" w:eastAsia="ar-SA"/>
    </w:rPr>
  </w:style>
  <w:style w:type="paragraph" w:styleId="Lista2">
    <w:name w:val="List 2"/>
    <w:basedOn w:val="Normal"/>
    <w:uiPriority w:val="99"/>
    <w:unhideWhenUsed/>
    <w:rsid w:val="009615AC"/>
    <w:pPr>
      <w:ind w:left="566" w:hanging="283"/>
      <w:contextualSpacing/>
    </w:pPr>
  </w:style>
  <w:style w:type="paragraph" w:customStyle="1" w:styleId="Epgrafe8">
    <w:name w:val="Epígrafe8"/>
    <w:basedOn w:val="Normal"/>
    <w:uiPriority w:val="99"/>
    <w:rsid w:val="007616BE"/>
    <w:pPr>
      <w:suppressLineNumbers/>
      <w:spacing w:before="120" w:after="120"/>
    </w:pPr>
    <w:rPr>
      <w:rFonts w:ascii="Arial" w:hAnsi="Arial" w:cs="Mangal"/>
      <w:i/>
      <w:iCs/>
      <w:lang w:eastAsia="hi-IN" w:bidi="hi-IN"/>
    </w:rPr>
  </w:style>
  <w:style w:type="table" w:styleId="Listaclara-nfasis1">
    <w:name w:val="Light List Accent 1"/>
    <w:basedOn w:val="Tablanormal"/>
    <w:uiPriority w:val="61"/>
    <w:rsid w:val="00EC7D6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nfasis">
    <w:name w:val="Emphasis"/>
    <w:uiPriority w:val="20"/>
    <w:qFormat/>
    <w:rsid w:val="00EC7D69"/>
    <w:rPr>
      <w:i/>
      <w:iCs/>
    </w:rPr>
  </w:style>
  <w:style w:type="paragraph" w:customStyle="1" w:styleId="font5">
    <w:name w:val="font5"/>
    <w:basedOn w:val="Normal"/>
    <w:rsid w:val="007C0504"/>
    <w:pPr>
      <w:widowControl/>
      <w:suppressAutoHyphens w:val="0"/>
      <w:spacing w:before="100" w:beforeAutospacing="1" w:after="100" w:afterAutospacing="1" w:line="240" w:lineRule="auto"/>
      <w:jc w:val="left"/>
    </w:pPr>
    <w:rPr>
      <w:rFonts w:eastAsia="Times New Roman" w:cs="Times New Roman"/>
      <w:b/>
      <w:bCs/>
      <w:color w:val="000000"/>
      <w:kern w:val="0"/>
      <w:sz w:val="16"/>
      <w:szCs w:val="16"/>
      <w:lang w:val="es-EC" w:eastAsia="es-EC"/>
    </w:rPr>
  </w:style>
  <w:style w:type="paragraph" w:customStyle="1" w:styleId="font6">
    <w:name w:val="font6"/>
    <w:basedOn w:val="Normal"/>
    <w:rsid w:val="007C0504"/>
    <w:pPr>
      <w:widowControl/>
      <w:suppressAutoHyphens w:val="0"/>
      <w:spacing w:before="100" w:beforeAutospacing="1" w:after="100" w:afterAutospacing="1" w:line="240" w:lineRule="auto"/>
      <w:jc w:val="left"/>
    </w:pPr>
    <w:rPr>
      <w:rFonts w:eastAsia="Times New Roman" w:cs="Times New Roman"/>
      <w:color w:val="000000"/>
      <w:kern w:val="0"/>
      <w:sz w:val="16"/>
      <w:szCs w:val="16"/>
      <w:lang w:val="es-EC" w:eastAsia="es-EC"/>
    </w:rPr>
  </w:style>
  <w:style w:type="paragraph" w:customStyle="1" w:styleId="xl63">
    <w:name w:val="xl63"/>
    <w:basedOn w:val="Normal"/>
    <w:uiPriority w:val="99"/>
    <w:rsid w:val="007C0504"/>
    <w:pPr>
      <w:widowControl/>
      <w:pBdr>
        <w:top w:val="single" w:sz="4" w:space="0" w:color="auto"/>
        <w:left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4">
    <w:name w:val="xl64"/>
    <w:basedOn w:val="Normal"/>
    <w:uiPriority w:val="99"/>
    <w:rsid w:val="007C0504"/>
    <w:pPr>
      <w:widowControl/>
      <w:pBdr>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5">
    <w:name w:val="xl65"/>
    <w:basedOn w:val="Normal"/>
    <w:uiPriority w:val="99"/>
    <w:rsid w:val="007C0504"/>
    <w:pPr>
      <w:widowControl/>
      <w:pBdr>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6">
    <w:name w:val="xl66"/>
    <w:basedOn w:val="Normal"/>
    <w:uiPriority w:val="99"/>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67">
    <w:name w:val="xl67"/>
    <w:basedOn w:val="Normal"/>
    <w:uiPriority w:val="99"/>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000000"/>
      <w:kern w:val="0"/>
      <w:sz w:val="16"/>
      <w:szCs w:val="16"/>
      <w:lang w:val="es-EC" w:eastAsia="es-EC"/>
    </w:rPr>
  </w:style>
  <w:style w:type="paragraph" w:customStyle="1" w:styleId="xl68">
    <w:name w:val="xl68"/>
    <w:basedOn w:val="Normal"/>
    <w:uiPriority w:val="99"/>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69">
    <w:name w:val="xl69"/>
    <w:basedOn w:val="Normal"/>
    <w:uiPriority w:val="99"/>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0">
    <w:name w:val="xl70"/>
    <w:basedOn w:val="Normal"/>
    <w:uiPriority w:val="99"/>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lang w:val="es-EC" w:eastAsia="es-EC"/>
    </w:rPr>
  </w:style>
  <w:style w:type="paragraph" w:customStyle="1" w:styleId="xl71">
    <w:name w:val="xl71"/>
    <w:basedOn w:val="Normal"/>
    <w:uiPriority w:val="99"/>
    <w:rsid w:val="007C0504"/>
    <w:pPr>
      <w:widowControl/>
      <w:pBdr>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s-EC" w:eastAsia="es-EC"/>
    </w:rPr>
  </w:style>
  <w:style w:type="paragraph" w:customStyle="1" w:styleId="xl72">
    <w:name w:val="xl72"/>
    <w:basedOn w:val="Normal"/>
    <w:rsid w:val="007C0504"/>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3">
    <w:name w:val="xl73"/>
    <w:basedOn w:val="Normal"/>
    <w:rsid w:val="007C0504"/>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4">
    <w:name w:val="xl74"/>
    <w:basedOn w:val="Normal"/>
    <w:rsid w:val="007C0504"/>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5">
    <w:name w:val="xl75"/>
    <w:basedOn w:val="Normal"/>
    <w:rsid w:val="007C0504"/>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6">
    <w:name w:val="xl76"/>
    <w:basedOn w:val="Normal"/>
    <w:rsid w:val="007C0504"/>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7">
    <w:name w:val="xl77"/>
    <w:basedOn w:val="Normal"/>
    <w:rsid w:val="007C0504"/>
    <w:pPr>
      <w:widowControl/>
      <w:pBdr>
        <w:top w:val="single" w:sz="4" w:space="0" w:color="auto"/>
        <w:left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8">
    <w:name w:val="xl78"/>
    <w:basedOn w:val="Normal"/>
    <w:rsid w:val="007C0504"/>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9">
    <w:name w:val="xl79"/>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0">
    <w:name w:val="xl80"/>
    <w:basedOn w:val="Normal"/>
    <w:rsid w:val="007C0504"/>
    <w:pPr>
      <w:widowControl/>
      <w:pBdr>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1">
    <w:name w:val="xl81"/>
    <w:basedOn w:val="Normal"/>
    <w:rsid w:val="007C0504"/>
    <w:pPr>
      <w:widowControl/>
      <w:pBdr>
        <w:top w:val="single" w:sz="8" w:space="0" w:color="auto"/>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2">
    <w:name w:val="xl82"/>
    <w:basedOn w:val="Normal"/>
    <w:rsid w:val="007C0504"/>
    <w:pPr>
      <w:widowControl/>
      <w:pBdr>
        <w:top w:val="single" w:sz="8" w:space="0" w:color="auto"/>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3">
    <w:name w:val="xl83"/>
    <w:basedOn w:val="Normal"/>
    <w:rsid w:val="007C0504"/>
    <w:pPr>
      <w:widowControl/>
      <w:pBdr>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4">
    <w:name w:val="xl84"/>
    <w:basedOn w:val="Normal"/>
    <w:rsid w:val="007C0504"/>
    <w:pPr>
      <w:widowControl/>
      <w:pBdr>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5">
    <w:name w:val="xl85"/>
    <w:basedOn w:val="Normal"/>
    <w:rsid w:val="007C0504"/>
    <w:pPr>
      <w:widowControl/>
      <w:pBdr>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6">
    <w:name w:val="xl86"/>
    <w:basedOn w:val="Normal"/>
    <w:rsid w:val="007C050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7">
    <w:name w:val="xl87"/>
    <w:basedOn w:val="Normal"/>
    <w:rsid w:val="007C050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8">
    <w:name w:val="xl88"/>
    <w:basedOn w:val="Normal"/>
    <w:rsid w:val="007C0504"/>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9">
    <w:name w:val="xl89"/>
    <w:basedOn w:val="Normal"/>
    <w:rsid w:val="007C0504"/>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0">
    <w:name w:val="xl90"/>
    <w:basedOn w:val="Normal"/>
    <w:rsid w:val="007C0504"/>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1">
    <w:name w:val="xl91"/>
    <w:basedOn w:val="Normal"/>
    <w:rsid w:val="007C0504"/>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2">
    <w:name w:val="xl92"/>
    <w:basedOn w:val="Normal"/>
    <w:rsid w:val="007C0504"/>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3">
    <w:name w:val="xl93"/>
    <w:basedOn w:val="Normal"/>
    <w:rsid w:val="007C0504"/>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4">
    <w:name w:val="xl94"/>
    <w:basedOn w:val="Normal"/>
    <w:rsid w:val="007C0504"/>
    <w:pPr>
      <w:widowControl/>
      <w:pBdr>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5">
    <w:name w:val="xl95"/>
    <w:basedOn w:val="Normal"/>
    <w:rsid w:val="007C0504"/>
    <w:pPr>
      <w:widowControl/>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6">
    <w:name w:val="xl96"/>
    <w:basedOn w:val="Normal"/>
    <w:rsid w:val="007C0504"/>
    <w:pPr>
      <w:widowControl/>
      <w:pBdr>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7">
    <w:name w:val="xl97"/>
    <w:basedOn w:val="Normal"/>
    <w:rsid w:val="007C050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8">
    <w:name w:val="xl98"/>
    <w:basedOn w:val="Normal"/>
    <w:rsid w:val="007C050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99">
    <w:name w:val="xl99"/>
    <w:basedOn w:val="Normal"/>
    <w:rsid w:val="007C0504"/>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0">
    <w:name w:val="xl100"/>
    <w:basedOn w:val="Normal"/>
    <w:rsid w:val="007C0504"/>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1">
    <w:name w:val="xl101"/>
    <w:basedOn w:val="Normal"/>
    <w:rsid w:val="007C0504"/>
    <w:pPr>
      <w:widowControl/>
      <w:pBdr>
        <w:left w:val="single" w:sz="8" w:space="0" w:color="auto"/>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2">
    <w:name w:val="xl102"/>
    <w:basedOn w:val="Normal"/>
    <w:rsid w:val="007C0504"/>
    <w:pPr>
      <w:widowControl/>
      <w:pBdr>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3">
    <w:name w:val="xl103"/>
    <w:basedOn w:val="Normal"/>
    <w:rsid w:val="007C0504"/>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4">
    <w:name w:val="xl104"/>
    <w:basedOn w:val="Normal"/>
    <w:rsid w:val="007C0504"/>
    <w:pPr>
      <w:widowControl/>
      <w:pBdr>
        <w:bottom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5">
    <w:name w:val="xl105"/>
    <w:basedOn w:val="Normal"/>
    <w:rsid w:val="007C050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val="es-EC" w:eastAsia="es-EC"/>
    </w:rPr>
  </w:style>
  <w:style w:type="paragraph" w:customStyle="1" w:styleId="xl106">
    <w:name w:val="xl106"/>
    <w:basedOn w:val="Normal"/>
    <w:rsid w:val="007C0504"/>
    <w:pPr>
      <w:widowControl/>
      <w:pBdr>
        <w:top w:val="single" w:sz="4" w:space="0" w:color="auto"/>
        <w:lef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7">
    <w:name w:val="xl107"/>
    <w:basedOn w:val="Normal"/>
    <w:rsid w:val="007C0504"/>
    <w:pPr>
      <w:widowControl/>
      <w:pBdr>
        <w:top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8">
    <w:name w:val="xl108"/>
    <w:basedOn w:val="Normal"/>
    <w:rsid w:val="007C0504"/>
    <w:pPr>
      <w:widowControl/>
      <w:pBdr>
        <w:top w:val="single" w:sz="8" w:space="0" w:color="auto"/>
        <w:bottom w:val="single" w:sz="8" w:space="0" w:color="auto"/>
        <w:righ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9">
    <w:name w:val="xl109"/>
    <w:basedOn w:val="Normal"/>
    <w:rsid w:val="007C0504"/>
    <w:pPr>
      <w:widowControl/>
      <w:pBdr>
        <w:top w:val="single" w:sz="4" w:space="0" w:color="auto"/>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character" w:customStyle="1" w:styleId="Mencinsinresolver1">
    <w:name w:val="Mención sin resolver1"/>
    <w:uiPriority w:val="99"/>
    <w:semiHidden/>
    <w:unhideWhenUsed/>
    <w:rsid w:val="003F165F"/>
    <w:rPr>
      <w:color w:val="605E5C"/>
      <w:shd w:val="clear" w:color="auto" w:fill="E1DFDD"/>
    </w:rPr>
  </w:style>
  <w:style w:type="character" w:customStyle="1" w:styleId="Mencinsinresolver2">
    <w:name w:val="Mención sin resolver2"/>
    <w:uiPriority w:val="99"/>
    <w:semiHidden/>
    <w:unhideWhenUsed/>
    <w:rsid w:val="00AD52B9"/>
    <w:rPr>
      <w:color w:val="605E5C"/>
      <w:shd w:val="clear" w:color="auto" w:fill="E1DFDD"/>
    </w:rPr>
  </w:style>
  <w:style w:type="paragraph" w:customStyle="1" w:styleId="msonormal0">
    <w:name w:val="msonormal"/>
    <w:basedOn w:val="Normal"/>
    <w:uiPriority w:val="99"/>
    <w:rsid w:val="00936D71"/>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numbering" w:customStyle="1" w:styleId="Estilo1">
    <w:name w:val="Estilo1"/>
    <w:uiPriority w:val="99"/>
    <w:rsid w:val="00556CB7"/>
    <w:pPr>
      <w:numPr>
        <w:numId w:val="56"/>
      </w:numPr>
    </w:pPr>
  </w:style>
  <w:style w:type="character" w:customStyle="1" w:styleId="TtuloCar1">
    <w:name w:val="Título Car1"/>
    <w:rsid w:val="00244D96"/>
    <w:rPr>
      <w:rFonts w:ascii="Cambria" w:eastAsia="Times New Roman" w:hAnsi="Cambria" w:cs="Times New Roman"/>
      <w:b/>
      <w:bCs/>
      <w:kern w:val="1"/>
      <w:sz w:val="32"/>
      <w:szCs w:val="32"/>
      <w:lang w:val="es-ES" w:eastAsia="ar-SA"/>
    </w:rPr>
  </w:style>
  <w:style w:type="paragraph" w:customStyle="1" w:styleId="xl110">
    <w:name w:val="xl110"/>
    <w:basedOn w:val="Normal"/>
    <w:rsid w:val="00C90D49"/>
    <w:pPr>
      <w:widowControl/>
      <w:pBdr>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s-EC" w:eastAsia="es-EC"/>
    </w:rPr>
  </w:style>
  <w:style w:type="paragraph" w:customStyle="1" w:styleId="xl111">
    <w:name w:val="xl111"/>
    <w:basedOn w:val="Normal"/>
    <w:rsid w:val="00C90D49"/>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s-EC" w:eastAsia="es-EC"/>
    </w:rPr>
  </w:style>
  <w:style w:type="paragraph" w:customStyle="1" w:styleId="xl112">
    <w:name w:val="xl112"/>
    <w:basedOn w:val="Normal"/>
    <w:rsid w:val="00C90D49"/>
    <w:pPr>
      <w:widowControl/>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s-EC" w:eastAsia="es-EC"/>
    </w:rPr>
  </w:style>
  <w:style w:type="paragraph" w:customStyle="1" w:styleId="xl113">
    <w:name w:val="xl113"/>
    <w:basedOn w:val="Normal"/>
    <w:rsid w:val="00C90D49"/>
    <w:pPr>
      <w:widowControl/>
      <w:suppressAutoHyphens w:val="0"/>
      <w:spacing w:before="100" w:beforeAutospacing="1" w:after="100" w:afterAutospacing="1" w:line="240" w:lineRule="auto"/>
      <w:jc w:val="left"/>
    </w:pPr>
    <w:rPr>
      <w:rFonts w:ascii="Times New Roman" w:eastAsia="Times New Roman" w:hAnsi="Times New Roman" w:cs="Times New Roman"/>
      <w:kern w:val="0"/>
      <w:sz w:val="16"/>
      <w:szCs w:val="16"/>
      <w:lang w:val="es-EC" w:eastAsia="es-EC"/>
    </w:rPr>
  </w:style>
  <w:style w:type="paragraph" w:customStyle="1" w:styleId="xl114">
    <w:name w:val="xl114"/>
    <w:basedOn w:val="Normal"/>
    <w:rsid w:val="00C90D49"/>
    <w:pPr>
      <w:widowControl/>
      <w:pBdr>
        <w:top w:val="single" w:sz="8" w:space="0" w:color="auto"/>
        <w:right w:val="single" w:sz="4" w:space="0" w:color="auto"/>
      </w:pBdr>
      <w:shd w:val="clear" w:color="000000" w:fill="DDEBF7"/>
      <w:suppressAutoHyphens w:val="0"/>
      <w:spacing w:before="100" w:beforeAutospacing="1" w:after="100" w:afterAutospacing="1" w:line="240" w:lineRule="auto"/>
      <w:jc w:val="left"/>
      <w:textAlignment w:val="center"/>
    </w:pPr>
    <w:rPr>
      <w:rFonts w:ascii="Times New Roman" w:eastAsia="Times New Roman" w:hAnsi="Times New Roman" w:cs="Times New Roman"/>
      <w:color w:val="0563C1"/>
      <w:kern w:val="0"/>
      <w:sz w:val="16"/>
      <w:szCs w:val="16"/>
      <w:u w:val="single"/>
      <w:lang w:val="es-EC" w:eastAsia="es-EC"/>
    </w:rPr>
  </w:style>
  <w:style w:type="paragraph" w:customStyle="1" w:styleId="xl115">
    <w:name w:val="xl115"/>
    <w:basedOn w:val="Normal"/>
    <w:rsid w:val="00C90D49"/>
    <w:pPr>
      <w:widowControl/>
      <w:pBdr>
        <w:right w:val="single" w:sz="4" w:space="0" w:color="auto"/>
      </w:pBdr>
      <w:shd w:val="clear" w:color="000000" w:fill="DDEBF7"/>
      <w:suppressAutoHyphens w:val="0"/>
      <w:spacing w:before="100" w:beforeAutospacing="1" w:after="100" w:afterAutospacing="1" w:line="240" w:lineRule="auto"/>
      <w:jc w:val="left"/>
      <w:textAlignment w:val="center"/>
    </w:pPr>
    <w:rPr>
      <w:rFonts w:ascii="Times New Roman" w:eastAsia="Times New Roman" w:hAnsi="Times New Roman" w:cs="Times New Roman"/>
      <w:color w:val="0563C1"/>
      <w:kern w:val="0"/>
      <w:sz w:val="16"/>
      <w:szCs w:val="16"/>
      <w:u w:val="single"/>
      <w:lang w:val="es-EC" w:eastAsia="es-EC"/>
    </w:rPr>
  </w:style>
  <w:style w:type="paragraph" w:customStyle="1" w:styleId="xl116">
    <w:name w:val="xl116"/>
    <w:basedOn w:val="Normal"/>
    <w:rsid w:val="00C90D49"/>
    <w:pPr>
      <w:widowControl/>
      <w:pBdr>
        <w:bottom w:val="single" w:sz="8" w:space="0" w:color="auto"/>
        <w:right w:val="single" w:sz="4" w:space="0" w:color="auto"/>
      </w:pBdr>
      <w:shd w:val="clear" w:color="000000" w:fill="DDEBF7"/>
      <w:suppressAutoHyphens w:val="0"/>
      <w:spacing w:before="100" w:beforeAutospacing="1" w:after="100" w:afterAutospacing="1" w:line="240" w:lineRule="auto"/>
      <w:jc w:val="left"/>
      <w:textAlignment w:val="center"/>
    </w:pPr>
    <w:rPr>
      <w:rFonts w:ascii="Times New Roman" w:eastAsia="Times New Roman" w:hAnsi="Times New Roman" w:cs="Times New Roman"/>
      <w:color w:val="0563C1"/>
      <w:kern w:val="0"/>
      <w:sz w:val="16"/>
      <w:szCs w:val="16"/>
      <w:u w:val="single"/>
      <w:lang w:val="es-EC" w:eastAsia="es-EC"/>
    </w:rPr>
  </w:style>
  <w:style w:type="paragraph" w:customStyle="1" w:styleId="xl117">
    <w:name w:val="xl117"/>
    <w:basedOn w:val="Normal"/>
    <w:rsid w:val="00C90D49"/>
    <w:pPr>
      <w:widowControl/>
      <w:pBdr>
        <w:right w:val="single" w:sz="4" w:space="0" w:color="auto"/>
      </w:pBdr>
      <w:shd w:val="clear" w:color="000000" w:fill="DDEBF7"/>
      <w:suppressAutoHyphens w:val="0"/>
      <w:spacing w:before="100" w:beforeAutospacing="1" w:after="100" w:afterAutospacing="1" w:line="240" w:lineRule="auto"/>
      <w:jc w:val="center"/>
      <w:textAlignment w:val="center"/>
    </w:pPr>
    <w:rPr>
      <w:rFonts w:ascii="Times New Roman" w:eastAsia="Times New Roman" w:hAnsi="Times New Roman" w:cs="Times New Roman"/>
      <w:color w:val="0563C1"/>
      <w:kern w:val="0"/>
      <w:sz w:val="16"/>
      <w:szCs w:val="16"/>
      <w:u w:val="single"/>
      <w:lang w:val="es-EC" w:eastAsia="es-EC"/>
    </w:rPr>
  </w:style>
  <w:style w:type="paragraph" w:customStyle="1" w:styleId="xl118">
    <w:name w:val="xl118"/>
    <w:basedOn w:val="Normal"/>
    <w:rsid w:val="00C90D49"/>
    <w:pPr>
      <w:widowControl/>
      <w:pBdr>
        <w:bottom w:val="single" w:sz="8" w:space="0" w:color="auto"/>
        <w:right w:val="single" w:sz="4" w:space="0" w:color="auto"/>
      </w:pBdr>
      <w:shd w:val="clear" w:color="000000" w:fill="DDEBF7"/>
      <w:suppressAutoHyphens w:val="0"/>
      <w:spacing w:before="100" w:beforeAutospacing="1" w:after="100" w:afterAutospacing="1" w:line="240" w:lineRule="auto"/>
      <w:jc w:val="center"/>
      <w:textAlignment w:val="center"/>
    </w:pPr>
    <w:rPr>
      <w:rFonts w:ascii="Times New Roman" w:eastAsia="Times New Roman" w:hAnsi="Times New Roman" w:cs="Times New Roman"/>
      <w:color w:val="0563C1"/>
      <w:kern w:val="0"/>
      <w:sz w:val="16"/>
      <w:szCs w:val="16"/>
      <w:u w:val="single"/>
      <w:lang w:val="es-EC" w:eastAsia="es-EC"/>
    </w:rPr>
  </w:style>
  <w:style w:type="paragraph" w:customStyle="1" w:styleId="xl119">
    <w:name w:val="xl119"/>
    <w:basedOn w:val="Normal"/>
    <w:rsid w:val="00C90D4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20">
    <w:name w:val="xl120"/>
    <w:basedOn w:val="Normal"/>
    <w:rsid w:val="00C90D4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s-EC" w:eastAsia="es-EC"/>
    </w:rPr>
  </w:style>
  <w:style w:type="paragraph" w:customStyle="1" w:styleId="xl121">
    <w:name w:val="xl121"/>
    <w:basedOn w:val="Normal"/>
    <w:rsid w:val="00C90D49"/>
    <w:pPr>
      <w:widowControl/>
      <w:pBdr>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sz w:val="16"/>
      <w:szCs w:val="16"/>
      <w:lang w:val="es-EC" w:eastAsia="es-EC"/>
    </w:rPr>
  </w:style>
  <w:style w:type="paragraph" w:customStyle="1" w:styleId="xl122">
    <w:name w:val="xl122"/>
    <w:basedOn w:val="Normal"/>
    <w:rsid w:val="00C90D4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sz w:val="16"/>
      <w:szCs w:val="16"/>
      <w:lang w:val="es-EC" w:eastAsia="es-EC"/>
    </w:rPr>
  </w:style>
  <w:style w:type="paragraph" w:customStyle="1" w:styleId="xl123">
    <w:name w:val="xl123"/>
    <w:basedOn w:val="Normal"/>
    <w:rsid w:val="00C90D4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sz w:val="16"/>
      <w:szCs w:val="16"/>
      <w:lang w:val="es-EC" w:eastAsia="es-EC"/>
    </w:rPr>
  </w:style>
  <w:style w:type="paragraph" w:customStyle="1" w:styleId="xl124">
    <w:name w:val="xl124"/>
    <w:basedOn w:val="Normal"/>
    <w:rsid w:val="00C90D4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sz w:val="16"/>
      <w:szCs w:val="16"/>
      <w:lang w:val="es-EC" w:eastAsia="es-EC"/>
    </w:rPr>
  </w:style>
  <w:style w:type="paragraph" w:customStyle="1" w:styleId="xl125">
    <w:name w:val="xl125"/>
    <w:basedOn w:val="Normal"/>
    <w:rsid w:val="00C90D49"/>
    <w:pPr>
      <w:widowControl/>
      <w:pBdr>
        <w:top w:val="single" w:sz="4" w:space="0" w:color="auto"/>
        <w:left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sz w:val="16"/>
      <w:szCs w:val="16"/>
      <w:lang w:val="es-EC" w:eastAsia="es-EC"/>
    </w:rPr>
  </w:style>
  <w:style w:type="paragraph" w:customStyle="1" w:styleId="xl126">
    <w:name w:val="xl126"/>
    <w:basedOn w:val="Normal"/>
    <w:rsid w:val="00C90D49"/>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line="240" w:lineRule="auto"/>
      <w:jc w:val="left"/>
    </w:pPr>
    <w:rPr>
      <w:rFonts w:ascii="Times New Roman" w:eastAsia="Times New Roman" w:hAnsi="Times New Roman" w:cs="Times New Roman"/>
      <w:kern w:val="0"/>
      <w:sz w:val="16"/>
      <w:szCs w:val="16"/>
      <w:lang w:val="es-EC" w:eastAsia="es-EC"/>
    </w:rPr>
  </w:style>
  <w:style w:type="paragraph" w:customStyle="1" w:styleId="xl127">
    <w:name w:val="xl127"/>
    <w:basedOn w:val="Normal"/>
    <w:rsid w:val="00C90D49"/>
    <w:pPr>
      <w:widowControl/>
      <w:pBdr>
        <w:top w:val="single" w:sz="8" w:space="0" w:color="auto"/>
      </w:pBdr>
      <w:shd w:val="clear" w:color="000000" w:fill="DDEBF7"/>
      <w:suppressAutoHyphens w:val="0"/>
      <w:spacing w:before="100" w:beforeAutospacing="1" w:after="100" w:afterAutospacing="1" w:line="240" w:lineRule="auto"/>
      <w:jc w:val="left"/>
    </w:pPr>
    <w:rPr>
      <w:rFonts w:ascii="Times New Roman" w:eastAsia="Times New Roman" w:hAnsi="Times New Roman" w:cs="Times New Roman"/>
      <w:kern w:val="0"/>
      <w:sz w:val="16"/>
      <w:szCs w:val="16"/>
      <w:lang w:val="es-EC" w:eastAsia="es-EC"/>
    </w:rPr>
  </w:style>
  <w:style w:type="paragraph" w:customStyle="1" w:styleId="xl128">
    <w:name w:val="xl128"/>
    <w:basedOn w:val="Normal"/>
    <w:rsid w:val="00C90D49"/>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line="240" w:lineRule="auto"/>
      <w:jc w:val="left"/>
      <w:textAlignment w:val="center"/>
    </w:pPr>
    <w:rPr>
      <w:rFonts w:ascii="Times New Roman" w:eastAsia="Times New Roman" w:hAnsi="Times New Roman" w:cs="Times New Roman"/>
      <w:kern w:val="0"/>
      <w:sz w:val="16"/>
      <w:szCs w:val="16"/>
      <w:lang w:val="es-EC" w:eastAsia="es-EC"/>
    </w:rPr>
  </w:style>
  <w:style w:type="paragraph" w:customStyle="1" w:styleId="xl129">
    <w:name w:val="xl129"/>
    <w:basedOn w:val="Normal"/>
    <w:rsid w:val="00C90D49"/>
    <w:pPr>
      <w:widowControl/>
      <w:pBdr>
        <w:left w:val="single" w:sz="4" w:space="0" w:color="auto"/>
        <w:bottom w:val="single" w:sz="4" w:space="0" w:color="auto"/>
        <w:right w:val="single" w:sz="4" w:space="0" w:color="auto"/>
      </w:pBdr>
      <w:shd w:val="clear" w:color="000000" w:fill="DDEBF7"/>
      <w:suppressAutoHyphens w:val="0"/>
      <w:spacing w:before="100" w:beforeAutospacing="1" w:after="100" w:afterAutospacing="1" w:line="240" w:lineRule="auto"/>
      <w:jc w:val="left"/>
      <w:textAlignment w:val="center"/>
    </w:pPr>
    <w:rPr>
      <w:rFonts w:ascii="Times New Roman" w:eastAsia="Times New Roman" w:hAnsi="Times New Roman" w:cs="Times New Roman"/>
      <w:kern w:val="0"/>
      <w:sz w:val="16"/>
      <w:szCs w:val="16"/>
      <w:lang w:val="es-EC" w:eastAsia="es-EC"/>
    </w:rPr>
  </w:style>
  <w:style w:type="paragraph" w:customStyle="1" w:styleId="xl130">
    <w:name w:val="xl130"/>
    <w:basedOn w:val="Normal"/>
    <w:rsid w:val="00C90D4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sz w:val="16"/>
      <w:szCs w:val="16"/>
      <w:lang w:val="es-EC" w:eastAsia="es-EC"/>
    </w:rPr>
  </w:style>
  <w:style w:type="paragraph" w:customStyle="1" w:styleId="xl131">
    <w:name w:val="xl131"/>
    <w:basedOn w:val="Normal"/>
    <w:rsid w:val="00C90D49"/>
    <w:pPr>
      <w:widowControl/>
      <w:pBdr>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left"/>
      <w:textAlignment w:val="center"/>
    </w:pPr>
    <w:rPr>
      <w:rFonts w:ascii="Times New Roman" w:eastAsia="Times New Roman" w:hAnsi="Times New Roman" w:cs="Times New Roman"/>
      <w:kern w:val="0"/>
      <w:sz w:val="16"/>
      <w:szCs w:val="16"/>
      <w:lang w:val="es-EC" w:eastAsia="es-EC"/>
    </w:rPr>
  </w:style>
  <w:style w:type="paragraph" w:customStyle="1" w:styleId="xl132">
    <w:name w:val="xl132"/>
    <w:basedOn w:val="Normal"/>
    <w:rsid w:val="00C90D49"/>
    <w:pPr>
      <w:widowControl/>
      <w:pBdr>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sz w:val="16"/>
      <w:szCs w:val="16"/>
      <w:lang w:val="es-EC" w:eastAsia="es-EC"/>
    </w:rPr>
  </w:style>
  <w:style w:type="paragraph" w:customStyle="1" w:styleId="xl133">
    <w:name w:val="xl133"/>
    <w:basedOn w:val="Normal"/>
    <w:rsid w:val="00C90D49"/>
    <w:pPr>
      <w:widowControl/>
      <w:shd w:val="clear" w:color="000000" w:fill="DDEBF7"/>
      <w:suppressAutoHyphens w:val="0"/>
      <w:spacing w:before="100" w:beforeAutospacing="1" w:after="100" w:afterAutospacing="1" w:line="240" w:lineRule="auto"/>
      <w:jc w:val="left"/>
    </w:pPr>
    <w:rPr>
      <w:rFonts w:ascii="Times New Roman" w:eastAsia="Times New Roman" w:hAnsi="Times New Roman" w:cs="Times New Roman"/>
      <w:kern w:val="0"/>
      <w:sz w:val="16"/>
      <w:szCs w:val="16"/>
      <w:lang w:val="es-EC" w:eastAsia="es-EC"/>
    </w:rPr>
  </w:style>
  <w:style w:type="paragraph" w:customStyle="1" w:styleId="xl134">
    <w:name w:val="xl134"/>
    <w:basedOn w:val="Normal"/>
    <w:rsid w:val="00C90D49"/>
    <w:pPr>
      <w:widowControl/>
      <w:pBdr>
        <w:bottom w:val="single" w:sz="8" w:space="0" w:color="auto"/>
      </w:pBdr>
      <w:shd w:val="clear" w:color="000000" w:fill="DDEBF7"/>
      <w:suppressAutoHyphens w:val="0"/>
      <w:spacing w:before="100" w:beforeAutospacing="1" w:after="100" w:afterAutospacing="1" w:line="240" w:lineRule="auto"/>
      <w:jc w:val="left"/>
    </w:pPr>
    <w:rPr>
      <w:rFonts w:ascii="Times New Roman" w:eastAsia="Times New Roman" w:hAnsi="Times New Roman" w:cs="Times New Roman"/>
      <w:kern w:val="0"/>
      <w:sz w:val="16"/>
      <w:szCs w:val="16"/>
      <w:lang w:val="es-EC" w:eastAsia="es-EC"/>
    </w:rPr>
  </w:style>
  <w:style w:type="paragraph" w:customStyle="1" w:styleId="xl135">
    <w:name w:val="xl135"/>
    <w:basedOn w:val="Normal"/>
    <w:rsid w:val="00C90D49"/>
    <w:pPr>
      <w:widowControl/>
      <w:shd w:val="clear" w:color="000000" w:fill="FFFF00"/>
      <w:suppressAutoHyphens w:val="0"/>
      <w:spacing w:before="100" w:beforeAutospacing="1" w:after="100" w:afterAutospacing="1" w:line="240" w:lineRule="auto"/>
      <w:jc w:val="left"/>
    </w:pPr>
    <w:rPr>
      <w:rFonts w:ascii="Times New Roman" w:eastAsia="Times New Roman" w:hAnsi="Times New Roman" w:cs="Times New Roman"/>
      <w:kern w:val="0"/>
      <w:sz w:val="16"/>
      <w:szCs w:val="16"/>
      <w:lang w:val="es-EC" w:eastAsia="es-EC"/>
    </w:rPr>
  </w:style>
  <w:style w:type="paragraph" w:customStyle="1" w:styleId="xl136">
    <w:name w:val="xl136"/>
    <w:basedOn w:val="Normal"/>
    <w:rsid w:val="00C90D49"/>
    <w:pPr>
      <w:widowControl/>
      <w:suppressAutoHyphens w:val="0"/>
      <w:spacing w:before="100" w:beforeAutospacing="1" w:after="100" w:afterAutospacing="1" w:line="240" w:lineRule="auto"/>
      <w:jc w:val="left"/>
    </w:pPr>
    <w:rPr>
      <w:rFonts w:ascii="Times New Roman" w:eastAsia="Times New Roman" w:hAnsi="Times New Roman" w:cs="Times New Roman"/>
      <w:kern w:val="0"/>
      <w:sz w:val="16"/>
      <w:szCs w:val="16"/>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98">
      <w:bodyDiv w:val="1"/>
      <w:marLeft w:val="0"/>
      <w:marRight w:val="0"/>
      <w:marTop w:val="0"/>
      <w:marBottom w:val="0"/>
      <w:divBdr>
        <w:top w:val="none" w:sz="0" w:space="0" w:color="auto"/>
        <w:left w:val="none" w:sz="0" w:space="0" w:color="auto"/>
        <w:bottom w:val="none" w:sz="0" w:space="0" w:color="auto"/>
        <w:right w:val="none" w:sz="0" w:space="0" w:color="auto"/>
      </w:divBdr>
    </w:div>
    <w:div w:id="6564976">
      <w:bodyDiv w:val="1"/>
      <w:marLeft w:val="0"/>
      <w:marRight w:val="0"/>
      <w:marTop w:val="0"/>
      <w:marBottom w:val="0"/>
      <w:divBdr>
        <w:top w:val="none" w:sz="0" w:space="0" w:color="auto"/>
        <w:left w:val="none" w:sz="0" w:space="0" w:color="auto"/>
        <w:bottom w:val="none" w:sz="0" w:space="0" w:color="auto"/>
        <w:right w:val="none" w:sz="0" w:space="0" w:color="auto"/>
      </w:divBdr>
    </w:div>
    <w:div w:id="8415991">
      <w:bodyDiv w:val="1"/>
      <w:marLeft w:val="0"/>
      <w:marRight w:val="0"/>
      <w:marTop w:val="0"/>
      <w:marBottom w:val="0"/>
      <w:divBdr>
        <w:top w:val="none" w:sz="0" w:space="0" w:color="auto"/>
        <w:left w:val="none" w:sz="0" w:space="0" w:color="auto"/>
        <w:bottom w:val="none" w:sz="0" w:space="0" w:color="auto"/>
        <w:right w:val="none" w:sz="0" w:space="0" w:color="auto"/>
      </w:divBdr>
      <w:divsChild>
        <w:div w:id="1033000649">
          <w:marLeft w:val="446"/>
          <w:marRight w:val="0"/>
          <w:marTop w:val="0"/>
          <w:marBottom w:val="0"/>
          <w:divBdr>
            <w:top w:val="none" w:sz="0" w:space="0" w:color="auto"/>
            <w:left w:val="none" w:sz="0" w:space="0" w:color="auto"/>
            <w:bottom w:val="none" w:sz="0" w:space="0" w:color="auto"/>
            <w:right w:val="none" w:sz="0" w:space="0" w:color="auto"/>
          </w:divBdr>
        </w:div>
      </w:divsChild>
    </w:div>
    <w:div w:id="8720753">
      <w:bodyDiv w:val="1"/>
      <w:marLeft w:val="0"/>
      <w:marRight w:val="0"/>
      <w:marTop w:val="0"/>
      <w:marBottom w:val="0"/>
      <w:divBdr>
        <w:top w:val="none" w:sz="0" w:space="0" w:color="auto"/>
        <w:left w:val="none" w:sz="0" w:space="0" w:color="auto"/>
        <w:bottom w:val="none" w:sz="0" w:space="0" w:color="auto"/>
        <w:right w:val="none" w:sz="0" w:space="0" w:color="auto"/>
      </w:divBdr>
    </w:div>
    <w:div w:id="9837566">
      <w:bodyDiv w:val="1"/>
      <w:marLeft w:val="0"/>
      <w:marRight w:val="0"/>
      <w:marTop w:val="0"/>
      <w:marBottom w:val="0"/>
      <w:divBdr>
        <w:top w:val="none" w:sz="0" w:space="0" w:color="auto"/>
        <w:left w:val="none" w:sz="0" w:space="0" w:color="auto"/>
        <w:bottom w:val="none" w:sz="0" w:space="0" w:color="auto"/>
        <w:right w:val="none" w:sz="0" w:space="0" w:color="auto"/>
      </w:divBdr>
    </w:div>
    <w:div w:id="11806694">
      <w:bodyDiv w:val="1"/>
      <w:marLeft w:val="0"/>
      <w:marRight w:val="0"/>
      <w:marTop w:val="0"/>
      <w:marBottom w:val="0"/>
      <w:divBdr>
        <w:top w:val="none" w:sz="0" w:space="0" w:color="auto"/>
        <w:left w:val="none" w:sz="0" w:space="0" w:color="auto"/>
        <w:bottom w:val="none" w:sz="0" w:space="0" w:color="auto"/>
        <w:right w:val="none" w:sz="0" w:space="0" w:color="auto"/>
      </w:divBdr>
    </w:div>
    <w:div w:id="18240130">
      <w:bodyDiv w:val="1"/>
      <w:marLeft w:val="0"/>
      <w:marRight w:val="0"/>
      <w:marTop w:val="0"/>
      <w:marBottom w:val="0"/>
      <w:divBdr>
        <w:top w:val="none" w:sz="0" w:space="0" w:color="auto"/>
        <w:left w:val="none" w:sz="0" w:space="0" w:color="auto"/>
        <w:bottom w:val="none" w:sz="0" w:space="0" w:color="auto"/>
        <w:right w:val="none" w:sz="0" w:space="0" w:color="auto"/>
      </w:divBdr>
    </w:div>
    <w:div w:id="18822874">
      <w:bodyDiv w:val="1"/>
      <w:marLeft w:val="0"/>
      <w:marRight w:val="0"/>
      <w:marTop w:val="0"/>
      <w:marBottom w:val="0"/>
      <w:divBdr>
        <w:top w:val="none" w:sz="0" w:space="0" w:color="auto"/>
        <w:left w:val="none" w:sz="0" w:space="0" w:color="auto"/>
        <w:bottom w:val="none" w:sz="0" w:space="0" w:color="auto"/>
        <w:right w:val="none" w:sz="0" w:space="0" w:color="auto"/>
      </w:divBdr>
    </w:div>
    <w:div w:id="37244087">
      <w:bodyDiv w:val="1"/>
      <w:marLeft w:val="0"/>
      <w:marRight w:val="0"/>
      <w:marTop w:val="0"/>
      <w:marBottom w:val="0"/>
      <w:divBdr>
        <w:top w:val="none" w:sz="0" w:space="0" w:color="auto"/>
        <w:left w:val="none" w:sz="0" w:space="0" w:color="auto"/>
        <w:bottom w:val="none" w:sz="0" w:space="0" w:color="auto"/>
        <w:right w:val="none" w:sz="0" w:space="0" w:color="auto"/>
      </w:divBdr>
    </w:div>
    <w:div w:id="48454576">
      <w:bodyDiv w:val="1"/>
      <w:marLeft w:val="0"/>
      <w:marRight w:val="0"/>
      <w:marTop w:val="0"/>
      <w:marBottom w:val="0"/>
      <w:divBdr>
        <w:top w:val="none" w:sz="0" w:space="0" w:color="auto"/>
        <w:left w:val="none" w:sz="0" w:space="0" w:color="auto"/>
        <w:bottom w:val="none" w:sz="0" w:space="0" w:color="auto"/>
        <w:right w:val="none" w:sz="0" w:space="0" w:color="auto"/>
      </w:divBdr>
    </w:div>
    <w:div w:id="48964693">
      <w:bodyDiv w:val="1"/>
      <w:marLeft w:val="0"/>
      <w:marRight w:val="0"/>
      <w:marTop w:val="0"/>
      <w:marBottom w:val="0"/>
      <w:divBdr>
        <w:top w:val="none" w:sz="0" w:space="0" w:color="auto"/>
        <w:left w:val="none" w:sz="0" w:space="0" w:color="auto"/>
        <w:bottom w:val="none" w:sz="0" w:space="0" w:color="auto"/>
        <w:right w:val="none" w:sz="0" w:space="0" w:color="auto"/>
      </w:divBdr>
    </w:div>
    <w:div w:id="52628680">
      <w:bodyDiv w:val="1"/>
      <w:marLeft w:val="0"/>
      <w:marRight w:val="0"/>
      <w:marTop w:val="0"/>
      <w:marBottom w:val="0"/>
      <w:divBdr>
        <w:top w:val="none" w:sz="0" w:space="0" w:color="auto"/>
        <w:left w:val="none" w:sz="0" w:space="0" w:color="auto"/>
        <w:bottom w:val="none" w:sz="0" w:space="0" w:color="auto"/>
        <w:right w:val="none" w:sz="0" w:space="0" w:color="auto"/>
      </w:divBdr>
    </w:div>
    <w:div w:id="68042932">
      <w:bodyDiv w:val="1"/>
      <w:marLeft w:val="0"/>
      <w:marRight w:val="0"/>
      <w:marTop w:val="0"/>
      <w:marBottom w:val="0"/>
      <w:divBdr>
        <w:top w:val="none" w:sz="0" w:space="0" w:color="auto"/>
        <w:left w:val="none" w:sz="0" w:space="0" w:color="auto"/>
        <w:bottom w:val="none" w:sz="0" w:space="0" w:color="auto"/>
        <w:right w:val="none" w:sz="0" w:space="0" w:color="auto"/>
      </w:divBdr>
    </w:div>
    <w:div w:id="70003446">
      <w:bodyDiv w:val="1"/>
      <w:marLeft w:val="0"/>
      <w:marRight w:val="0"/>
      <w:marTop w:val="0"/>
      <w:marBottom w:val="0"/>
      <w:divBdr>
        <w:top w:val="none" w:sz="0" w:space="0" w:color="auto"/>
        <w:left w:val="none" w:sz="0" w:space="0" w:color="auto"/>
        <w:bottom w:val="none" w:sz="0" w:space="0" w:color="auto"/>
        <w:right w:val="none" w:sz="0" w:space="0" w:color="auto"/>
      </w:divBdr>
    </w:div>
    <w:div w:id="75060597">
      <w:bodyDiv w:val="1"/>
      <w:marLeft w:val="0"/>
      <w:marRight w:val="0"/>
      <w:marTop w:val="0"/>
      <w:marBottom w:val="0"/>
      <w:divBdr>
        <w:top w:val="none" w:sz="0" w:space="0" w:color="auto"/>
        <w:left w:val="none" w:sz="0" w:space="0" w:color="auto"/>
        <w:bottom w:val="none" w:sz="0" w:space="0" w:color="auto"/>
        <w:right w:val="none" w:sz="0" w:space="0" w:color="auto"/>
      </w:divBdr>
    </w:div>
    <w:div w:id="81145650">
      <w:bodyDiv w:val="1"/>
      <w:marLeft w:val="0"/>
      <w:marRight w:val="0"/>
      <w:marTop w:val="0"/>
      <w:marBottom w:val="0"/>
      <w:divBdr>
        <w:top w:val="none" w:sz="0" w:space="0" w:color="auto"/>
        <w:left w:val="none" w:sz="0" w:space="0" w:color="auto"/>
        <w:bottom w:val="none" w:sz="0" w:space="0" w:color="auto"/>
        <w:right w:val="none" w:sz="0" w:space="0" w:color="auto"/>
      </w:divBdr>
    </w:div>
    <w:div w:id="82193306">
      <w:bodyDiv w:val="1"/>
      <w:marLeft w:val="0"/>
      <w:marRight w:val="0"/>
      <w:marTop w:val="0"/>
      <w:marBottom w:val="0"/>
      <w:divBdr>
        <w:top w:val="none" w:sz="0" w:space="0" w:color="auto"/>
        <w:left w:val="none" w:sz="0" w:space="0" w:color="auto"/>
        <w:bottom w:val="none" w:sz="0" w:space="0" w:color="auto"/>
        <w:right w:val="none" w:sz="0" w:space="0" w:color="auto"/>
      </w:divBdr>
    </w:div>
    <w:div w:id="90245207">
      <w:bodyDiv w:val="1"/>
      <w:marLeft w:val="0"/>
      <w:marRight w:val="0"/>
      <w:marTop w:val="0"/>
      <w:marBottom w:val="0"/>
      <w:divBdr>
        <w:top w:val="none" w:sz="0" w:space="0" w:color="auto"/>
        <w:left w:val="none" w:sz="0" w:space="0" w:color="auto"/>
        <w:bottom w:val="none" w:sz="0" w:space="0" w:color="auto"/>
        <w:right w:val="none" w:sz="0" w:space="0" w:color="auto"/>
      </w:divBdr>
    </w:div>
    <w:div w:id="95101766">
      <w:bodyDiv w:val="1"/>
      <w:marLeft w:val="0"/>
      <w:marRight w:val="0"/>
      <w:marTop w:val="0"/>
      <w:marBottom w:val="0"/>
      <w:divBdr>
        <w:top w:val="none" w:sz="0" w:space="0" w:color="auto"/>
        <w:left w:val="none" w:sz="0" w:space="0" w:color="auto"/>
        <w:bottom w:val="none" w:sz="0" w:space="0" w:color="auto"/>
        <w:right w:val="none" w:sz="0" w:space="0" w:color="auto"/>
      </w:divBdr>
    </w:div>
    <w:div w:id="101847935">
      <w:bodyDiv w:val="1"/>
      <w:marLeft w:val="0"/>
      <w:marRight w:val="0"/>
      <w:marTop w:val="0"/>
      <w:marBottom w:val="0"/>
      <w:divBdr>
        <w:top w:val="none" w:sz="0" w:space="0" w:color="auto"/>
        <w:left w:val="none" w:sz="0" w:space="0" w:color="auto"/>
        <w:bottom w:val="none" w:sz="0" w:space="0" w:color="auto"/>
        <w:right w:val="none" w:sz="0" w:space="0" w:color="auto"/>
      </w:divBdr>
    </w:div>
    <w:div w:id="112405188">
      <w:bodyDiv w:val="1"/>
      <w:marLeft w:val="0"/>
      <w:marRight w:val="0"/>
      <w:marTop w:val="0"/>
      <w:marBottom w:val="0"/>
      <w:divBdr>
        <w:top w:val="none" w:sz="0" w:space="0" w:color="auto"/>
        <w:left w:val="none" w:sz="0" w:space="0" w:color="auto"/>
        <w:bottom w:val="none" w:sz="0" w:space="0" w:color="auto"/>
        <w:right w:val="none" w:sz="0" w:space="0" w:color="auto"/>
      </w:divBdr>
    </w:div>
    <w:div w:id="117257871">
      <w:bodyDiv w:val="1"/>
      <w:marLeft w:val="0"/>
      <w:marRight w:val="0"/>
      <w:marTop w:val="0"/>
      <w:marBottom w:val="0"/>
      <w:divBdr>
        <w:top w:val="none" w:sz="0" w:space="0" w:color="auto"/>
        <w:left w:val="none" w:sz="0" w:space="0" w:color="auto"/>
        <w:bottom w:val="none" w:sz="0" w:space="0" w:color="auto"/>
        <w:right w:val="none" w:sz="0" w:space="0" w:color="auto"/>
      </w:divBdr>
    </w:div>
    <w:div w:id="119081924">
      <w:bodyDiv w:val="1"/>
      <w:marLeft w:val="0"/>
      <w:marRight w:val="0"/>
      <w:marTop w:val="0"/>
      <w:marBottom w:val="0"/>
      <w:divBdr>
        <w:top w:val="none" w:sz="0" w:space="0" w:color="auto"/>
        <w:left w:val="none" w:sz="0" w:space="0" w:color="auto"/>
        <w:bottom w:val="none" w:sz="0" w:space="0" w:color="auto"/>
        <w:right w:val="none" w:sz="0" w:space="0" w:color="auto"/>
      </w:divBdr>
    </w:div>
    <w:div w:id="137765791">
      <w:bodyDiv w:val="1"/>
      <w:marLeft w:val="0"/>
      <w:marRight w:val="0"/>
      <w:marTop w:val="0"/>
      <w:marBottom w:val="0"/>
      <w:divBdr>
        <w:top w:val="none" w:sz="0" w:space="0" w:color="auto"/>
        <w:left w:val="none" w:sz="0" w:space="0" w:color="auto"/>
        <w:bottom w:val="none" w:sz="0" w:space="0" w:color="auto"/>
        <w:right w:val="none" w:sz="0" w:space="0" w:color="auto"/>
      </w:divBdr>
    </w:div>
    <w:div w:id="186141523">
      <w:bodyDiv w:val="1"/>
      <w:marLeft w:val="0"/>
      <w:marRight w:val="0"/>
      <w:marTop w:val="0"/>
      <w:marBottom w:val="0"/>
      <w:divBdr>
        <w:top w:val="none" w:sz="0" w:space="0" w:color="auto"/>
        <w:left w:val="none" w:sz="0" w:space="0" w:color="auto"/>
        <w:bottom w:val="none" w:sz="0" w:space="0" w:color="auto"/>
        <w:right w:val="none" w:sz="0" w:space="0" w:color="auto"/>
      </w:divBdr>
    </w:div>
    <w:div w:id="186601539">
      <w:bodyDiv w:val="1"/>
      <w:marLeft w:val="0"/>
      <w:marRight w:val="0"/>
      <w:marTop w:val="0"/>
      <w:marBottom w:val="0"/>
      <w:divBdr>
        <w:top w:val="none" w:sz="0" w:space="0" w:color="auto"/>
        <w:left w:val="none" w:sz="0" w:space="0" w:color="auto"/>
        <w:bottom w:val="none" w:sz="0" w:space="0" w:color="auto"/>
        <w:right w:val="none" w:sz="0" w:space="0" w:color="auto"/>
      </w:divBdr>
    </w:div>
    <w:div w:id="192615357">
      <w:bodyDiv w:val="1"/>
      <w:marLeft w:val="0"/>
      <w:marRight w:val="0"/>
      <w:marTop w:val="0"/>
      <w:marBottom w:val="0"/>
      <w:divBdr>
        <w:top w:val="none" w:sz="0" w:space="0" w:color="auto"/>
        <w:left w:val="none" w:sz="0" w:space="0" w:color="auto"/>
        <w:bottom w:val="none" w:sz="0" w:space="0" w:color="auto"/>
        <w:right w:val="none" w:sz="0" w:space="0" w:color="auto"/>
      </w:divBdr>
    </w:div>
    <w:div w:id="199166947">
      <w:bodyDiv w:val="1"/>
      <w:marLeft w:val="0"/>
      <w:marRight w:val="0"/>
      <w:marTop w:val="0"/>
      <w:marBottom w:val="0"/>
      <w:divBdr>
        <w:top w:val="none" w:sz="0" w:space="0" w:color="auto"/>
        <w:left w:val="none" w:sz="0" w:space="0" w:color="auto"/>
        <w:bottom w:val="none" w:sz="0" w:space="0" w:color="auto"/>
        <w:right w:val="none" w:sz="0" w:space="0" w:color="auto"/>
      </w:divBdr>
    </w:div>
    <w:div w:id="205946658">
      <w:bodyDiv w:val="1"/>
      <w:marLeft w:val="0"/>
      <w:marRight w:val="0"/>
      <w:marTop w:val="0"/>
      <w:marBottom w:val="0"/>
      <w:divBdr>
        <w:top w:val="none" w:sz="0" w:space="0" w:color="auto"/>
        <w:left w:val="none" w:sz="0" w:space="0" w:color="auto"/>
        <w:bottom w:val="none" w:sz="0" w:space="0" w:color="auto"/>
        <w:right w:val="none" w:sz="0" w:space="0" w:color="auto"/>
      </w:divBdr>
    </w:div>
    <w:div w:id="214241951">
      <w:bodyDiv w:val="1"/>
      <w:marLeft w:val="0"/>
      <w:marRight w:val="0"/>
      <w:marTop w:val="0"/>
      <w:marBottom w:val="0"/>
      <w:divBdr>
        <w:top w:val="none" w:sz="0" w:space="0" w:color="auto"/>
        <w:left w:val="none" w:sz="0" w:space="0" w:color="auto"/>
        <w:bottom w:val="none" w:sz="0" w:space="0" w:color="auto"/>
        <w:right w:val="none" w:sz="0" w:space="0" w:color="auto"/>
      </w:divBdr>
    </w:div>
    <w:div w:id="223294168">
      <w:bodyDiv w:val="1"/>
      <w:marLeft w:val="0"/>
      <w:marRight w:val="0"/>
      <w:marTop w:val="0"/>
      <w:marBottom w:val="0"/>
      <w:divBdr>
        <w:top w:val="none" w:sz="0" w:space="0" w:color="auto"/>
        <w:left w:val="none" w:sz="0" w:space="0" w:color="auto"/>
        <w:bottom w:val="none" w:sz="0" w:space="0" w:color="auto"/>
        <w:right w:val="none" w:sz="0" w:space="0" w:color="auto"/>
      </w:divBdr>
    </w:div>
    <w:div w:id="225454259">
      <w:bodyDiv w:val="1"/>
      <w:marLeft w:val="0"/>
      <w:marRight w:val="0"/>
      <w:marTop w:val="0"/>
      <w:marBottom w:val="0"/>
      <w:divBdr>
        <w:top w:val="none" w:sz="0" w:space="0" w:color="auto"/>
        <w:left w:val="none" w:sz="0" w:space="0" w:color="auto"/>
        <w:bottom w:val="none" w:sz="0" w:space="0" w:color="auto"/>
        <w:right w:val="none" w:sz="0" w:space="0" w:color="auto"/>
      </w:divBdr>
    </w:div>
    <w:div w:id="225843573">
      <w:bodyDiv w:val="1"/>
      <w:marLeft w:val="0"/>
      <w:marRight w:val="0"/>
      <w:marTop w:val="0"/>
      <w:marBottom w:val="0"/>
      <w:divBdr>
        <w:top w:val="none" w:sz="0" w:space="0" w:color="auto"/>
        <w:left w:val="none" w:sz="0" w:space="0" w:color="auto"/>
        <w:bottom w:val="none" w:sz="0" w:space="0" w:color="auto"/>
        <w:right w:val="none" w:sz="0" w:space="0" w:color="auto"/>
      </w:divBdr>
    </w:div>
    <w:div w:id="229311333">
      <w:bodyDiv w:val="1"/>
      <w:marLeft w:val="0"/>
      <w:marRight w:val="0"/>
      <w:marTop w:val="0"/>
      <w:marBottom w:val="0"/>
      <w:divBdr>
        <w:top w:val="none" w:sz="0" w:space="0" w:color="auto"/>
        <w:left w:val="none" w:sz="0" w:space="0" w:color="auto"/>
        <w:bottom w:val="none" w:sz="0" w:space="0" w:color="auto"/>
        <w:right w:val="none" w:sz="0" w:space="0" w:color="auto"/>
      </w:divBdr>
    </w:div>
    <w:div w:id="234320639">
      <w:bodyDiv w:val="1"/>
      <w:marLeft w:val="0"/>
      <w:marRight w:val="0"/>
      <w:marTop w:val="0"/>
      <w:marBottom w:val="0"/>
      <w:divBdr>
        <w:top w:val="none" w:sz="0" w:space="0" w:color="auto"/>
        <w:left w:val="none" w:sz="0" w:space="0" w:color="auto"/>
        <w:bottom w:val="none" w:sz="0" w:space="0" w:color="auto"/>
        <w:right w:val="none" w:sz="0" w:space="0" w:color="auto"/>
      </w:divBdr>
    </w:div>
    <w:div w:id="246379499">
      <w:bodyDiv w:val="1"/>
      <w:marLeft w:val="0"/>
      <w:marRight w:val="0"/>
      <w:marTop w:val="0"/>
      <w:marBottom w:val="0"/>
      <w:divBdr>
        <w:top w:val="none" w:sz="0" w:space="0" w:color="auto"/>
        <w:left w:val="none" w:sz="0" w:space="0" w:color="auto"/>
        <w:bottom w:val="none" w:sz="0" w:space="0" w:color="auto"/>
        <w:right w:val="none" w:sz="0" w:space="0" w:color="auto"/>
      </w:divBdr>
    </w:div>
    <w:div w:id="253634560">
      <w:bodyDiv w:val="1"/>
      <w:marLeft w:val="0"/>
      <w:marRight w:val="0"/>
      <w:marTop w:val="0"/>
      <w:marBottom w:val="0"/>
      <w:divBdr>
        <w:top w:val="none" w:sz="0" w:space="0" w:color="auto"/>
        <w:left w:val="none" w:sz="0" w:space="0" w:color="auto"/>
        <w:bottom w:val="none" w:sz="0" w:space="0" w:color="auto"/>
        <w:right w:val="none" w:sz="0" w:space="0" w:color="auto"/>
      </w:divBdr>
    </w:div>
    <w:div w:id="271284853">
      <w:bodyDiv w:val="1"/>
      <w:marLeft w:val="0"/>
      <w:marRight w:val="0"/>
      <w:marTop w:val="0"/>
      <w:marBottom w:val="0"/>
      <w:divBdr>
        <w:top w:val="none" w:sz="0" w:space="0" w:color="auto"/>
        <w:left w:val="none" w:sz="0" w:space="0" w:color="auto"/>
        <w:bottom w:val="none" w:sz="0" w:space="0" w:color="auto"/>
        <w:right w:val="none" w:sz="0" w:space="0" w:color="auto"/>
      </w:divBdr>
    </w:div>
    <w:div w:id="274597874">
      <w:bodyDiv w:val="1"/>
      <w:marLeft w:val="0"/>
      <w:marRight w:val="0"/>
      <w:marTop w:val="0"/>
      <w:marBottom w:val="0"/>
      <w:divBdr>
        <w:top w:val="none" w:sz="0" w:space="0" w:color="auto"/>
        <w:left w:val="none" w:sz="0" w:space="0" w:color="auto"/>
        <w:bottom w:val="none" w:sz="0" w:space="0" w:color="auto"/>
        <w:right w:val="none" w:sz="0" w:space="0" w:color="auto"/>
      </w:divBdr>
    </w:div>
    <w:div w:id="274795740">
      <w:bodyDiv w:val="1"/>
      <w:marLeft w:val="0"/>
      <w:marRight w:val="0"/>
      <w:marTop w:val="0"/>
      <w:marBottom w:val="0"/>
      <w:divBdr>
        <w:top w:val="none" w:sz="0" w:space="0" w:color="auto"/>
        <w:left w:val="none" w:sz="0" w:space="0" w:color="auto"/>
        <w:bottom w:val="none" w:sz="0" w:space="0" w:color="auto"/>
        <w:right w:val="none" w:sz="0" w:space="0" w:color="auto"/>
      </w:divBdr>
    </w:div>
    <w:div w:id="288127680">
      <w:bodyDiv w:val="1"/>
      <w:marLeft w:val="0"/>
      <w:marRight w:val="0"/>
      <w:marTop w:val="0"/>
      <w:marBottom w:val="0"/>
      <w:divBdr>
        <w:top w:val="none" w:sz="0" w:space="0" w:color="auto"/>
        <w:left w:val="none" w:sz="0" w:space="0" w:color="auto"/>
        <w:bottom w:val="none" w:sz="0" w:space="0" w:color="auto"/>
        <w:right w:val="none" w:sz="0" w:space="0" w:color="auto"/>
      </w:divBdr>
    </w:div>
    <w:div w:id="296107768">
      <w:bodyDiv w:val="1"/>
      <w:marLeft w:val="0"/>
      <w:marRight w:val="0"/>
      <w:marTop w:val="0"/>
      <w:marBottom w:val="0"/>
      <w:divBdr>
        <w:top w:val="none" w:sz="0" w:space="0" w:color="auto"/>
        <w:left w:val="none" w:sz="0" w:space="0" w:color="auto"/>
        <w:bottom w:val="none" w:sz="0" w:space="0" w:color="auto"/>
        <w:right w:val="none" w:sz="0" w:space="0" w:color="auto"/>
      </w:divBdr>
      <w:divsChild>
        <w:div w:id="172040708">
          <w:marLeft w:val="0"/>
          <w:marRight w:val="0"/>
          <w:marTop w:val="0"/>
          <w:marBottom w:val="0"/>
          <w:divBdr>
            <w:top w:val="none" w:sz="0" w:space="0" w:color="auto"/>
            <w:left w:val="none" w:sz="0" w:space="0" w:color="auto"/>
            <w:bottom w:val="none" w:sz="0" w:space="0" w:color="auto"/>
            <w:right w:val="none" w:sz="0" w:space="0" w:color="auto"/>
          </w:divBdr>
        </w:div>
        <w:div w:id="1933313961">
          <w:marLeft w:val="0"/>
          <w:marRight w:val="0"/>
          <w:marTop w:val="0"/>
          <w:marBottom w:val="0"/>
          <w:divBdr>
            <w:top w:val="none" w:sz="0" w:space="0" w:color="auto"/>
            <w:left w:val="none" w:sz="0" w:space="0" w:color="auto"/>
            <w:bottom w:val="none" w:sz="0" w:space="0" w:color="auto"/>
            <w:right w:val="none" w:sz="0" w:space="0" w:color="auto"/>
          </w:divBdr>
        </w:div>
        <w:div w:id="2034190832">
          <w:marLeft w:val="0"/>
          <w:marRight w:val="0"/>
          <w:marTop w:val="0"/>
          <w:marBottom w:val="0"/>
          <w:divBdr>
            <w:top w:val="none" w:sz="0" w:space="0" w:color="auto"/>
            <w:left w:val="none" w:sz="0" w:space="0" w:color="auto"/>
            <w:bottom w:val="none" w:sz="0" w:space="0" w:color="auto"/>
            <w:right w:val="none" w:sz="0" w:space="0" w:color="auto"/>
          </w:divBdr>
        </w:div>
      </w:divsChild>
    </w:div>
    <w:div w:id="304967688">
      <w:bodyDiv w:val="1"/>
      <w:marLeft w:val="0"/>
      <w:marRight w:val="0"/>
      <w:marTop w:val="0"/>
      <w:marBottom w:val="0"/>
      <w:divBdr>
        <w:top w:val="none" w:sz="0" w:space="0" w:color="auto"/>
        <w:left w:val="none" w:sz="0" w:space="0" w:color="auto"/>
        <w:bottom w:val="none" w:sz="0" w:space="0" w:color="auto"/>
        <w:right w:val="none" w:sz="0" w:space="0" w:color="auto"/>
      </w:divBdr>
    </w:div>
    <w:div w:id="305163388">
      <w:bodyDiv w:val="1"/>
      <w:marLeft w:val="0"/>
      <w:marRight w:val="0"/>
      <w:marTop w:val="0"/>
      <w:marBottom w:val="0"/>
      <w:divBdr>
        <w:top w:val="none" w:sz="0" w:space="0" w:color="auto"/>
        <w:left w:val="none" w:sz="0" w:space="0" w:color="auto"/>
        <w:bottom w:val="none" w:sz="0" w:space="0" w:color="auto"/>
        <w:right w:val="none" w:sz="0" w:space="0" w:color="auto"/>
      </w:divBdr>
    </w:div>
    <w:div w:id="309133798">
      <w:bodyDiv w:val="1"/>
      <w:marLeft w:val="0"/>
      <w:marRight w:val="0"/>
      <w:marTop w:val="0"/>
      <w:marBottom w:val="0"/>
      <w:divBdr>
        <w:top w:val="none" w:sz="0" w:space="0" w:color="auto"/>
        <w:left w:val="none" w:sz="0" w:space="0" w:color="auto"/>
        <w:bottom w:val="none" w:sz="0" w:space="0" w:color="auto"/>
        <w:right w:val="none" w:sz="0" w:space="0" w:color="auto"/>
      </w:divBdr>
    </w:div>
    <w:div w:id="339240607">
      <w:bodyDiv w:val="1"/>
      <w:marLeft w:val="0"/>
      <w:marRight w:val="0"/>
      <w:marTop w:val="0"/>
      <w:marBottom w:val="0"/>
      <w:divBdr>
        <w:top w:val="none" w:sz="0" w:space="0" w:color="auto"/>
        <w:left w:val="none" w:sz="0" w:space="0" w:color="auto"/>
        <w:bottom w:val="none" w:sz="0" w:space="0" w:color="auto"/>
        <w:right w:val="none" w:sz="0" w:space="0" w:color="auto"/>
      </w:divBdr>
      <w:divsChild>
        <w:div w:id="1037661026">
          <w:marLeft w:val="0"/>
          <w:marRight w:val="0"/>
          <w:marTop w:val="0"/>
          <w:marBottom w:val="0"/>
          <w:divBdr>
            <w:top w:val="none" w:sz="0" w:space="0" w:color="auto"/>
            <w:left w:val="none" w:sz="0" w:space="0" w:color="auto"/>
            <w:bottom w:val="none" w:sz="0" w:space="0" w:color="auto"/>
            <w:right w:val="none" w:sz="0" w:space="0" w:color="auto"/>
          </w:divBdr>
        </w:div>
        <w:div w:id="1473936906">
          <w:marLeft w:val="0"/>
          <w:marRight w:val="0"/>
          <w:marTop w:val="0"/>
          <w:marBottom w:val="0"/>
          <w:divBdr>
            <w:top w:val="none" w:sz="0" w:space="0" w:color="auto"/>
            <w:left w:val="none" w:sz="0" w:space="0" w:color="auto"/>
            <w:bottom w:val="none" w:sz="0" w:space="0" w:color="auto"/>
            <w:right w:val="none" w:sz="0" w:space="0" w:color="auto"/>
          </w:divBdr>
        </w:div>
        <w:div w:id="1765615854">
          <w:marLeft w:val="0"/>
          <w:marRight w:val="0"/>
          <w:marTop w:val="0"/>
          <w:marBottom w:val="0"/>
          <w:divBdr>
            <w:top w:val="none" w:sz="0" w:space="0" w:color="auto"/>
            <w:left w:val="none" w:sz="0" w:space="0" w:color="auto"/>
            <w:bottom w:val="none" w:sz="0" w:space="0" w:color="auto"/>
            <w:right w:val="none" w:sz="0" w:space="0" w:color="auto"/>
          </w:divBdr>
        </w:div>
      </w:divsChild>
    </w:div>
    <w:div w:id="361397174">
      <w:bodyDiv w:val="1"/>
      <w:marLeft w:val="0"/>
      <w:marRight w:val="0"/>
      <w:marTop w:val="0"/>
      <w:marBottom w:val="0"/>
      <w:divBdr>
        <w:top w:val="none" w:sz="0" w:space="0" w:color="auto"/>
        <w:left w:val="none" w:sz="0" w:space="0" w:color="auto"/>
        <w:bottom w:val="none" w:sz="0" w:space="0" w:color="auto"/>
        <w:right w:val="none" w:sz="0" w:space="0" w:color="auto"/>
      </w:divBdr>
    </w:div>
    <w:div w:id="365522577">
      <w:bodyDiv w:val="1"/>
      <w:marLeft w:val="0"/>
      <w:marRight w:val="0"/>
      <w:marTop w:val="0"/>
      <w:marBottom w:val="0"/>
      <w:divBdr>
        <w:top w:val="none" w:sz="0" w:space="0" w:color="auto"/>
        <w:left w:val="none" w:sz="0" w:space="0" w:color="auto"/>
        <w:bottom w:val="none" w:sz="0" w:space="0" w:color="auto"/>
        <w:right w:val="none" w:sz="0" w:space="0" w:color="auto"/>
      </w:divBdr>
    </w:div>
    <w:div w:id="366178805">
      <w:bodyDiv w:val="1"/>
      <w:marLeft w:val="0"/>
      <w:marRight w:val="0"/>
      <w:marTop w:val="0"/>
      <w:marBottom w:val="0"/>
      <w:divBdr>
        <w:top w:val="none" w:sz="0" w:space="0" w:color="auto"/>
        <w:left w:val="none" w:sz="0" w:space="0" w:color="auto"/>
        <w:bottom w:val="none" w:sz="0" w:space="0" w:color="auto"/>
        <w:right w:val="none" w:sz="0" w:space="0" w:color="auto"/>
      </w:divBdr>
    </w:div>
    <w:div w:id="376515627">
      <w:bodyDiv w:val="1"/>
      <w:marLeft w:val="0"/>
      <w:marRight w:val="0"/>
      <w:marTop w:val="0"/>
      <w:marBottom w:val="0"/>
      <w:divBdr>
        <w:top w:val="none" w:sz="0" w:space="0" w:color="auto"/>
        <w:left w:val="none" w:sz="0" w:space="0" w:color="auto"/>
        <w:bottom w:val="none" w:sz="0" w:space="0" w:color="auto"/>
        <w:right w:val="none" w:sz="0" w:space="0" w:color="auto"/>
      </w:divBdr>
    </w:div>
    <w:div w:id="388303079">
      <w:bodyDiv w:val="1"/>
      <w:marLeft w:val="0"/>
      <w:marRight w:val="0"/>
      <w:marTop w:val="0"/>
      <w:marBottom w:val="0"/>
      <w:divBdr>
        <w:top w:val="none" w:sz="0" w:space="0" w:color="auto"/>
        <w:left w:val="none" w:sz="0" w:space="0" w:color="auto"/>
        <w:bottom w:val="none" w:sz="0" w:space="0" w:color="auto"/>
        <w:right w:val="none" w:sz="0" w:space="0" w:color="auto"/>
      </w:divBdr>
    </w:div>
    <w:div w:id="389498672">
      <w:bodyDiv w:val="1"/>
      <w:marLeft w:val="0"/>
      <w:marRight w:val="0"/>
      <w:marTop w:val="0"/>
      <w:marBottom w:val="0"/>
      <w:divBdr>
        <w:top w:val="none" w:sz="0" w:space="0" w:color="auto"/>
        <w:left w:val="none" w:sz="0" w:space="0" w:color="auto"/>
        <w:bottom w:val="none" w:sz="0" w:space="0" w:color="auto"/>
        <w:right w:val="none" w:sz="0" w:space="0" w:color="auto"/>
      </w:divBdr>
    </w:div>
    <w:div w:id="397481069">
      <w:bodyDiv w:val="1"/>
      <w:marLeft w:val="0"/>
      <w:marRight w:val="0"/>
      <w:marTop w:val="0"/>
      <w:marBottom w:val="0"/>
      <w:divBdr>
        <w:top w:val="none" w:sz="0" w:space="0" w:color="auto"/>
        <w:left w:val="none" w:sz="0" w:space="0" w:color="auto"/>
        <w:bottom w:val="none" w:sz="0" w:space="0" w:color="auto"/>
        <w:right w:val="none" w:sz="0" w:space="0" w:color="auto"/>
      </w:divBdr>
    </w:div>
    <w:div w:id="401830942">
      <w:bodyDiv w:val="1"/>
      <w:marLeft w:val="0"/>
      <w:marRight w:val="0"/>
      <w:marTop w:val="0"/>
      <w:marBottom w:val="0"/>
      <w:divBdr>
        <w:top w:val="none" w:sz="0" w:space="0" w:color="auto"/>
        <w:left w:val="none" w:sz="0" w:space="0" w:color="auto"/>
        <w:bottom w:val="none" w:sz="0" w:space="0" w:color="auto"/>
        <w:right w:val="none" w:sz="0" w:space="0" w:color="auto"/>
      </w:divBdr>
    </w:div>
    <w:div w:id="401949187">
      <w:bodyDiv w:val="1"/>
      <w:marLeft w:val="0"/>
      <w:marRight w:val="0"/>
      <w:marTop w:val="0"/>
      <w:marBottom w:val="0"/>
      <w:divBdr>
        <w:top w:val="none" w:sz="0" w:space="0" w:color="auto"/>
        <w:left w:val="none" w:sz="0" w:space="0" w:color="auto"/>
        <w:bottom w:val="none" w:sz="0" w:space="0" w:color="auto"/>
        <w:right w:val="none" w:sz="0" w:space="0" w:color="auto"/>
      </w:divBdr>
    </w:div>
    <w:div w:id="408577118">
      <w:bodyDiv w:val="1"/>
      <w:marLeft w:val="0"/>
      <w:marRight w:val="0"/>
      <w:marTop w:val="0"/>
      <w:marBottom w:val="0"/>
      <w:divBdr>
        <w:top w:val="none" w:sz="0" w:space="0" w:color="auto"/>
        <w:left w:val="none" w:sz="0" w:space="0" w:color="auto"/>
        <w:bottom w:val="none" w:sz="0" w:space="0" w:color="auto"/>
        <w:right w:val="none" w:sz="0" w:space="0" w:color="auto"/>
      </w:divBdr>
    </w:div>
    <w:div w:id="414939429">
      <w:bodyDiv w:val="1"/>
      <w:marLeft w:val="0"/>
      <w:marRight w:val="0"/>
      <w:marTop w:val="0"/>
      <w:marBottom w:val="0"/>
      <w:divBdr>
        <w:top w:val="none" w:sz="0" w:space="0" w:color="auto"/>
        <w:left w:val="none" w:sz="0" w:space="0" w:color="auto"/>
        <w:bottom w:val="none" w:sz="0" w:space="0" w:color="auto"/>
        <w:right w:val="none" w:sz="0" w:space="0" w:color="auto"/>
      </w:divBdr>
    </w:div>
    <w:div w:id="422606751">
      <w:bodyDiv w:val="1"/>
      <w:marLeft w:val="0"/>
      <w:marRight w:val="0"/>
      <w:marTop w:val="0"/>
      <w:marBottom w:val="0"/>
      <w:divBdr>
        <w:top w:val="none" w:sz="0" w:space="0" w:color="auto"/>
        <w:left w:val="none" w:sz="0" w:space="0" w:color="auto"/>
        <w:bottom w:val="none" w:sz="0" w:space="0" w:color="auto"/>
        <w:right w:val="none" w:sz="0" w:space="0" w:color="auto"/>
      </w:divBdr>
    </w:div>
    <w:div w:id="430049778">
      <w:bodyDiv w:val="1"/>
      <w:marLeft w:val="0"/>
      <w:marRight w:val="0"/>
      <w:marTop w:val="0"/>
      <w:marBottom w:val="0"/>
      <w:divBdr>
        <w:top w:val="none" w:sz="0" w:space="0" w:color="auto"/>
        <w:left w:val="none" w:sz="0" w:space="0" w:color="auto"/>
        <w:bottom w:val="none" w:sz="0" w:space="0" w:color="auto"/>
        <w:right w:val="none" w:sz="0" w:space="0" w:color="auto"/>
      </w:divBdr>
    </w:div>
    <w:div w:id="431560146">
      <w:bodyDiv w:val="1"/>
      <w:marLeft w:val="0"/>
      <w:marRight w:val="0"/>
      <w:marTop w:val="0"/>
      <w:marBottom w:val="0"/>
      <w:divBdr>
        <w:top w:val="none" w:sz="0" w:space="0" w:color="auto"/>
        <w:left w:val="none" w:sz="0" w:space="0" w:color="auto"/>
        <w:bottom w:val="none" w:sz="0" w:space="0" w:color="auto"/>
        <w:right w:val="none" w:sz="0" w:space="0" w:color="auto"/>
      </w:divBdr>
    </w:div>
    <w:div w:id="433479181">
      <w:bodyDiv w:val="1"/>
      <w:marLeft w:val="0"/>
      <w:marRight w:val="0"/>
      <w:marTop w:val="0"/>
      <w:marBottom w:val="0"/>
      <w:divBdr>
        <w:top w:val="none" w:sz="0" w:space="0" w:color="auto"/>
        <w:left w:val="none" w:sz="0" w:space="0" w:color="auto"/>
        <w:bottom w:val="none" w:sz="0" w:space="0" w:color="auto"/>
        <w:right w:val="none" w:sz="0" w:space="0" w:color="auto"/>
      </w:divBdr>
    </w:div>
    <w:div w:id="443890447">
      <w:bodyDiv w:val="1"/>
      <w:marLeft w:val="0"/>
      <w:marRight w:val="0"/>
      <w:marTop w:val="0"/>
      <w:marBottom w:val="0"/>
      <w:divBdr>
        <w:top w:val="none" w:sz="0" w:space="0" w:color="auto"/>
        <w:left w:val="none" w:sz="0" w:space="0" w:color="auto"/>
        <w:bottom w:val="none" w:sz="0" w:space="0" w:color="auto"/>
        <w:right w:val="none" w:sz="0" w:space="0" w:color="auto"/>
      </w:divBdr>
    </w:div>
    <w:div w:id="444277099">
      <w:bodyDiv w:val="1"/>
      <w:marLeft w:val="0"/>
      <w:marRight w:val="0"/>
      <w:marTop w:val="0"/>
      <w:marBottom w:val="0"/>
      <w:divBdr>
        <w:top w:val="none" w:sz="0" w:space="0" w:color="auto"/>
        <w:left w:val="none" w:sz="0" w:space="0" w:color="auto"/>
        <w:bottom w:val="none" w:sz="0" w:space="0" w:color="auto"/>
        <w:right w:val="none" w:sz="0" w:space="0" w:color="auto"/>
      </w:divBdr>
    </w:div>
    <w:div w:id="454523118">
      <w:bodyDiv w:val="1"/>
      <w:marLeft w:val="0"/>
      <w:marRight w:val="0"/>
      <w:marTop w:val="0"/>
      <w:marBottom w:val="0"/>
      <w:divBdr>
        <w:top w:val="none" w:sz="0" w:space="0" w:color="auto"/>
        <w:left w:val="none" w:sz="0" w:space="0" w:color="auto"/>
        <w:bottom w:val="none" w:sz="0" w:space="0" w:color="auto"/>
        <w:right w:val="none" w:sz="0" w:space="0" w:color="auto"/>
      </w:divBdr>
    </w:div>
    <w:div w:id="458570621">
      <w:bodyDiv w:val="1"/>
      <w:marLeft w:val="0"/>
      <w:marRight w:val="0"/>
      <w:marTop w:val="0"/>
      <w:marBottom w:val="0"/>
      <w:divBdr>
        <w:top w:val="none" w:sz="0" w:space="0" w:color="auto"/>
        <w:left w:val="none" w:sz="0" w:space="0" w:color="auto"/>
        <w:bottom w:val="none" w:sz="0" w:space="0" w:color="auto"/>
        <w:right w:val="none" w:sz="0" w:space="0" w:color="auto"/>
      </w:divBdr>
    </w:div>
    <w:div w:id="462037104">
      <w:bodyDiv w:val="1"/>
      <w:marLeft w:val="0"/>
      <w:marRight w:val="0"/>
      <w:marTop w:val="0"/>
      <w:marBottom w:val="0"/>
      <w:divBdr>
        <w:top w:val="none" w:sz="0" w:space="0" w:color="auto"/>
        <w:left w:val="none" w:sz="0" w:space="0" w:color="auto"/>
        <w:bottom w:val="none" w:sz="0" w:space="0" w:color="auto"/>
        <w:right w:val="none" w:sz="0" w:space="0" w:color="auto"/>
      </w:divBdr>
    </w:div>
    <w:div w:id="470177629">
      <w:bodyDiv w:val="1"/>
      <w:marLeft w:val="0"/>
      <w:marRight w:val="0"/>
      <w:marTop w:val="0"/>
      <w:marBottom w:val="0"/>
      <w:divBdr>
        <w:top w:val="none" w:sz="0" w:space="0" w:color="auto"/>
        <w:left w:val="none" w:sz="0" w:space="0" w:color="auto"/>
        <w:bottom w:val="none" w:sz="0" w:space="0" w:color="auto"/>
        <w:right w:val="none" w:sz="0" w:space="0" w:color="auto"/>
      </w:divBdr>
    </w:div>
    <w:div w:id="472331640">
      <w:bodyDiv w:val="1"/>
      <w:marLeft w:val="0"/>
      <w:marRight w:val="0"/>
      <w:marTop w:val="0"/>
      <w:marBottom w:val="0"/>
      <w:divBdr>
        <w:top w:val="none" w:sz="0" w:space="0" w:color="auto"/>
        <w:left w:val="none" w:sz="0" w:space="0" w:color="auto"/>
        <w:bottom w:val="none" w:sz="0" w:space="0" w:color="auto"/>
        <w:right w:val="none" w:sz="0" w:space="0" w:color="auto"/>
      </w:divBdr>
    </w:div>
    <w:div w:id="482819261">
      <w:bodyDiv w:val="1"/>
      <w:marLeft w:val="0"/>
      <w:marRight w:val="0"/>
      <w:marTop w:val="0"/>
      <w:marBottom w:val="0"/>
      <w:divBdr>
        <w:top w:val="none" w:sz="0" w:space="0" w:color="auto"/>
        <w:left w:val="none" w:sz="0" w:space="0" w:color="auto"/>
        <w:bottom w:val="none" w:sz="0" w:space="0" w:color="auto"/>
        <w:right w:val="none" w:sz="0" w:space="0" w:color="auto"/>
      </w:divBdr>
    </w:div>
    <w:div w:id="490025186">
      <w:bodyDiv w:val="1"/>
      <w:marLeft w:val="0"/>
      <w:marRight w:val="0"/>
      <w:marTop w:val="0"/>
      <w:marBottom w:val="0"/>
      <w:divBdr>
        <w:top w:val="none" w:sz="0" w:space="0" w:color="auto"/>
        <w:left w:val="none" w:sz="0" w:space="0" w:color="auto"/>
        <w:bottom w:val="none" w:sz="0" w:space="0" w:color="auto"/>
        <w:right w:val="none" w:sz="0" w:space="0" w:color="auto"/>
      </w:divBdr>
    </w:div>
    <w:div w:id="491528832">
      <w:bodyDiv w:val="1"/>
      <w:marLeft w:val="0"/>
      <w:marRight w:val="0"/>
      <w:marTop w:val="0"/>
      <w:marBottom w:val="0"/>
      <w:divBdr>
        <w:top w:val="none" w:sz="0" w:space="0" w:color="auto"/>
        <w:left w:val="none" w:sz="0" w:space="0" w:color="auto"/>
        <w:bottom w:val="none" w:sz="0" w:space="0" w:color="auto"/>
        <w:right w:val="none" w:sz="0" w:space="0" w:color="auto"/>
      </w:divBdr>
    </w:div>
    <w:div w:id="491600418">
      <w:bodyDiv w:val="1"/>
      <w:marLeft w:val="0"/>
      <w:marRight w:val="0"/>
      <w:marTop w:val="0"/>
      <w:marBottom w:val="0"/>
      <w:divBdr>
        <w:top w:val="none" w:sz="0" w:space="0" w:color="auto"/>
        <w:left w:val="none" w:sz="0" w:space="0" w:color="auto"/>
        <w:bottom w:val="none" w:sz="0" w:space="0" w:color="auto"/>
        <w:right w:val="none" w:sz="0" w:space="0" w:color="auto"/>
      </w:divBdr>
    </w:div>
    <w:div w:id="496382871">
      <w:bodyDiv w:val="1"/>
      <w:marLeft w:val="0"/>
      <w:marRight w:val="0"/>
      <w:marTop w:val="0"/>
      <w:marBottom w:val="0"/>
      <w:divBdr>
        <w:top w:val="none" w:sz="0" w:space="0" w:color="auto"/>
        <w:left w:val="none" w:sz="0" w:space="0" w:color="auto"/>
        <w:bottom w:val="none" w:sz="0" w:space="0" w:color="auto"/>
        <w:right w:val="none" w:sz="0" w:space="0" w:color="auto"/>
      </w:divBdr>
    </w:div>
    <w:div w:id="498081633">
      <w:bodyDiv w:val="1"/>
      <w:marLeft w:val="0"/>
      <w:marRight w:val="0"/>
      <w:marTop w:val="0"/>
      <w:marBottom w:val="0"/>
      <w:divBdr>
        <w:top w:val="none" w:sz="0" w:space="0" w:color="auto"/>
        <w:left w:val="none" w:sz="0" w:space="0" w:color="auto"/>
        <w:bottom w:val="none" w:sz="0" w:space="0" w:color="auto"/>
        <w:right w:val="none" w:sz="0" w:space="0" w:color="auto"/>
      </w:divBdr>
    </w:div>
    <w:div w:id="498234519">
      <w:bodyDiv w:val="1"/>
      <w:marLeft w:val="0"/>
      <w:marRight w:val="0"/>
      <w:marTop w:val="0"/>
      <w:marBottom w:val="0"/>
      <w:divBdr>
        <w:top w:val="none" w:sz="0" w:space="0" w:color="auto"/>
        <w:left w:val="none" w:sz="0" w:space="0" w:color="auto"/>
        <w:bottom w:val="none" w:sz="0" w:space="0" w:color="auto"/>
        <w:right w:val="none" w:sz="0" w:space="0" w:color="auto"/>
      </w:divBdr>
    </w:div>
    <w:div w:id="522204955">
      <w:bodyDiv w:val="1"/>
      <w:marLeft w:val="0"/>
      <w:marRight w:val="0"/>
      <w:marTop w:val="0"/>
      <w:marBottom w:val="0"/>
      <w:divBdr>
        <w:top w:val="none" w:sz="0" w:space="0" w:color="auto"/>
        <w:left w:val="none" w:sz="0" w:space="0" w:color="auto"/>
        <w:bottom w:val="none" w:sz="0" w:space="0" w:color="auto"/>
        <w:right w:val="none" w:sz="0" w:space="0" w:color="auto"/>
      </w:divBdr>
    </w:div>
    <w:div w:id="532308416">
      <w:bodyDiv w:val="1"/>
      <w:marLeft w:val="0"/>
      <w:marRight w:val="0"/>
      <w:marTop w:val="0"/>
      <w:marBottom w:val="0"/>
      <w:divBdr>
        <w:top w:val="none" w:sz="0" w:space="0" w:color="auto"/>
        <w:left w:val="none" w:sz="0" w:space="0" w:color="auto"/>
        <w:bottom w:val="none" w:sz="0" w:space="0" w:color="auto"/>
        <w:right w:val="none" w:sz="0" w:space="0" w:color="auto"/>
      </w:divBdr>
    </w:div>
    <w:div w:id="533006088">
      <w:bodyDiv w:val="1"/>
      <w:marLeft w:val="0"/>
      <w:marRight w:val="0"/>
      <w:marTop w:val="0"/>
      <w:marBottom w:val="0"/>
      <w:divBdr>
        <w:top w:val="none" w:sz="0" w:space="0" w:color="auto"/>
        <w:left w:val="none" w:sz="0" w:space="0" w:color="auto"/>
        <w:bottom w:val="none" w:sz="0" w:space="0" w:color="auto"/>
        <w:right w:val="none" w:sz="0" w:space="0" w:color="auto"/>
      </w:divBdr>
    </w:div>
    <w:div w:id="533932759">
      <w:bodyDiv w:val="1"/>
      <w:marLeft w:val="0"/>
      <w:marRight w:val="0"/>
      <w:marTop w:val="0"/>
      <w:marBottom w:val="0"/>
      <w:divBdr>
        <w:top w:val="none" w:sz="0" w:space="0" w:color="auto"/>
        <w:left w:val="none" w:sz="0" w:space="0" w:color="auto"/>
        <w:bottom w:val="none" w:sz="0" w:space="0" w:color="auto"/>
        <w:right w:val="none" w:sz="0" w:space="0" w:color="auto"/>
      </w:divBdr>
    </w:div>
    <w:div w:id="541484846">
      <w:bodyDiv w:val="1"/>
      <w:marLeft w:val="0"/>
      <w:marRight w:val="0"/>
      <w:marTop w:val="0"/>
      <w:marBottom w:val="0"/>
      <w:divBdr>
        <w:top w:val="none" w:sz="0" w:space="0" w:color="auto"/>
        <w:left w:val="none" w:sz="0" w:space="0" w:color="auto"/>
        <w:bottom w:val="none" w:sz="0" w:space="0" w:color="auto"/>
        <w:right w:val="none" w:sz="0" w:space="0" w:color="auto"/>
      </w:divBdr>
    </w:div>
    <w:div w:id="545222969">
      <w:bodyDiv w:val="1"/>
      <w:marLeft w:val="0"/>
      <w:marRight w:val="0"/>
      <w:marTop w:val="0"/>
      <w:marBottom w:val="0"/>
      <w:divBdr>
        <w:top w:val="none" w:sz="0" w:space="0" w:color="auto"/>
        <w:left w:val="none" w:sz="0" w:space="0" w:color="auto"/>
        <w:bottom w:val="none" w:sz="0" w:space="0" w:color="auto"/>
        <w:right w:val="none" w:sz="0" w:space="0" w:color="auto"/>
      </w:divBdr>
    </w:div>
    <w:div w:id="547844109">
      <w:bodyDiv w:val="1"/>
      <w:marLeft w:val="0"/>
      <w:marRight w:val="0"/>
      <w:marTop w:val="0"/>
      <w:marBottom w:val="0"/>
      <w:divBdr>
        <w:top w:val="none" w:sz="0" w:space="0" w:color="auto"/>
        <w:left w:val="none" w:sz="0" w:space="0" w:color="auto"/>
        <w:bottom w:val="none" w:sz="0" w:space="0" w:color="auto"/>
        <w:right w:val="none" w:sz="0" w:space="0" w:color="auto"/>
      </w:divBdr>
    </w:div>
    <w:div w:id="561672602">
      <w:bodyDiv w:val="1"/>
      <w:marLeft w:val="0"/>
      <w:marRight w:val="0"/>
      <w:marTop w:val="0"/>
      <w:marBottom w:val="0"/>
      <w:divBdr>
        <w:top w:val="none" w:sz="0" w:space="0" w:color="auto"/>
        <w:left w:val="none" w:sz="0" w:space="0" w:color="auto"/>
        <w:bottom w:val="none" w:sz="0" w:space="0" w:color="auto"/>
        <w:right w:val="none" w:sz="0" w:space="0" w:color="auto"/>
      </w:divBdr>
    </w:div>
    <w:div w:id="565918004">
      <w:bodyDiv w:val="1"/>
      <w:marLeft w:val="0"/>
      <w:marRight w:val="0"/>
      <w:marTop w:val="0"/>
      <w:marBottom w:val="0"/>
      <w:divBdr>
        <w:top w:val="none" w:sz="0" w:space="0" w:color="auto"/>
        <w:left w:val="none" w:sz="0" w:space="0" w:color="auto"/>
        <w:bottom w:val="none" w:sz="0" w:space="0" w:color="auto"/>
        <w:right w:val="none" w:sz="0" w:space="0" w:color="auto"/>
      </w:divBdr>
    </w:div>
    <w:div w:id="572811759">
      <w:bodyDiv w:val="1"/>
      <w:marLeft w:val="0"/>
      <w:marRight w:val="0"/>
      <w:marTop w:val="0"/>
      <w:marBottom w:val="0"/>
      <w:divBdr>
        <w:top w:val="none" w:sz="0" w:space="0" w:color="auto"/>
        <w:left w:val="none" w:sz="0" w:space="0" w:color="auto"/>
        <w:bottom w:val="none" w:sz="0" w:space="0" w:color="auto"/>
        <w:right w:val="none" w:sz="0" w:space="0" w:color="auto"/>
      </w:divBdr>
    </w:div>
    <w:div w:id="573323761">
      <w:bodyDiv w:val="1"/>
      <w:marLeft w:val="0"/>
      <w:marRight w:val="0"/>
      <w:marTop w:val="0"/>
      <w:marBottom w:val="0"/>
      <w:divBdr>
        <w:top w:val="none" w:sz="0" w:space="0" w:color="auto"/>
        <w:left w:val="none" w:sz="0" w:space="0" w:color="auto"/>
        <w:bottom w:val="none" w:sz="0" w:space="0" w:color="auto"/>
        <w:right w:val="none" w:sz="0" w:space="0" w:color="auto"/>
      </w:divBdr>
    </w:div>
    <w:div w:id="608440154">
      <w:bodyDiv w:val="1"/>
      <w:marLeft w:val="0"/>
      <w:marRight w:val="0"/>
      <w:marTop w:val="0"/>
      <w:marBottom w:val="0"/>
      <w:divBdr>
        <w:top w:val="none" w:sz="0" w:space="0" w:color="auto"/>
        <w:left w:val="none" w:sz="0" w:space="0" w:color="auto"/>
        <w:bottom w:val="none" w:sz="0" w:space="0" w:color="auto"/>
        <w:right w:val="none" w:sz="0" w:space="0" w:color="auto"/>
      </w:divBdr>
    </w:div>
    <w:div w:id="624509626">
      <w:bodyDiv w:val="1"/>
      <w:marLeft w:val="0"/>
      <w:marRight w:val="0"/>
      <w:marTop w:val="0"/>
      <w:marBottom w:val="0"/>
      <w:divBdr>
        <w:top w:val="none" w:sz="0" w:space="0" w:color="auto"/>
        <w:left w:val="none" w:sz="0" w:space="0" w:color="auto"/>
        <w:bottom w:val="none" w:sz="0" w:space="0" w:color="auto"/>
        <w:right w:val="none" w:sz="0" w:space="0" w:color="auto"/>
      </w:divBdr>
    </w:div>
    <w:div w:id="627011789">
      <w:bodyDiv w:val="1"/>
      <w:marLeft w:val="0"/>
      <w:marRight w:val="0"/>
      <w:marTop w:val="0"/>
      <w:marBottom w:val="0"/>
      <w:divBdr>
        <w:top w:val="none" w:sz="0" w:space="0" w:color="auto"/>
        <w:left w:val="none" w:sz="0" w:space="0" w:color="auto"/>
        <w:bottom w:val="none" w:sz="0" w:space="0" w:color="auto"/>
        <w:right w:val="none" w:sz="0" w:space="0" w:color="auto"/>
      </w:divBdr>
    </w:div>
    <w:div w:id="641008275">
      <w:bodyDiv w:val="1"/>
      <w:marLeft w:val="0"/>
      <w:marRight w:val="0"/>
      <w:marTop w:val="0"/>
      <w:marBottom w:val="0"/>
      <w:divBdr>
        <w:top w:val="none" w:sz="0" w:space="0" w:color="auto"/>
        <w:left w:val="none" w:sz="0" w:space="0" w:color="auto"/>
        <w:bottom w:val="none" w:sz="0" w:space="0" w:color="auto"/>
        <w:right w:val="none" w:sz="0" w:space="0" w:color="auto"/>
      </w:divBdr>
    </w:div>
    <w:div w:id="646401717">
      <w:bodyDiv w:val="1"/>
      <w:marLeft w:val="0"/>
      <w:marRight w:val="0"/>
      <w:marTop w:val="0"/>
      <w:marBottom w:val="0"/>
      <w:divBdr>
        <w:top w:val="none" w:sz="0" w:space="0" w:color="auto"/>
        <w:left w:val="none" w:sz="0" w:space="0" w:color="auto"/>
        <w:bottom w:val="none" w:sz="0" w:space="0" w:color="auto"/>
        <w:right w:val="none" w:sz="0" w:space="0" w:color="auto"/>
      </w:divBdr>
    </w:div>
    <w:div w:id="655567638">
      <w:bodyDiv w:val="1"/>
      <w:marLeft w:val="0"/>
      <w:marRight w:val="0"/>
      <w:marTop w:val="0"/>
      <w:marBottom w:val="0"/>
      <w:divBdr>
        <w:top w:val="none" w:sz="0" w:space="0" w:color="auto"/>
        <w:left w:val="none" w:sz="0" w:space="0" w:color="auto"/>
        <w:bottom w:val="none" w:sz="0" w:space="0" w:color="auto"/>
        <w:right w:val="none" w:sz="0" w:space="0" w:color="auto"/>
      </w:divBdr>
    </w:div>
    <w:div w:id="666446414">
      <w:bodyDiv w:val="1"/>
      <w:marLeft w:val="0"/>
      <w:marRight w:val="0"/>
      <w:marTop w:val="0"/>
      <w:marBottom w:val="0"/>
      <w:divBdr>
        <w:top w:val="none" w:sz="0" w:space="0" w:color="auto"/>
        <w:left w:val="none" w:sz="0" w:space="0" w:color="auto"/>
        <w:bottom w:val="none" w:sz="0" w:space="0" w:color="auto"/>
        <w:right w:val="none" w:sz="0" w:space="0" w:color="auto"/>
      </w:divBdr>
    </w:div>
    <w:div w:id="667638623">
      <w:bodyDiv w:val="1"/>
      <w:marLeft w:val="0"/>
      <w:marRight w:val="0"/>
      <w:marTop w:val="0"/>
      <w:marBottom w:val="0"/>
      <w:divBdr>
        <w:top w:val="none" w:sz="0" w:space="0" w:color="auto"/>
        <w:left w:val="none" w:sz="0" w:space="0" w:color="auto"/>
        <w:bottom w:val="none" w:sz="0" w:space="0" w:color="auto"/>
        <w:right w:val="none" w:sz="0" w:space="0" w:color="auto"/>
      </w:divBdr>
    </w:div>
    <w:div w:id="668748304">
      <w:bodyDiv w:val="1"/>
      <w:marLeft w:val="0"/>
      <w:marRight w:val="0"/>
      <w:marTop w:val="0"/>
      <w:marBottom w:val="0"/>
      <w:divBdr>
        <w:top w:val="none" w:sz="0" w:space="0" w:color="auto"/>
        <w:left w:val="none" w:sz="0" w:space="0" w:color="auto"/>
        <w:bottom w:val="none" w:sz="0" w:space="0" w:color="auto"/>
        <w:right w:val="none" w:sz="0" w:space="0" w:color="auto"/>
      </w:divBdr>
    </w:div>
    <w:div w:id="672995268">
      <w:bodyDiv w:val="1"/>
      <w:marLeft w:val="0"/>
      <w:marRight w:val="0"/>
      <w:marTop w:val="0"/>
      <w:marBottom w:val="0"/>
      <w:divBdr>
        <w:top w:val="none" w:sz="0" w:space="0" w:color="auto"/>
        <w:left w:val="none" w:sz="0" w:space="0" w:color="auto"/>
        <w:bottom w:val="none" w:sz="0" w:space="0" w:color="auto"/>
        <w:right w:val="none" w:sz="0" w:space="0" w:color="auto"/>
      </w:divBdr>
    </w:div>
    <w:div w:id="673922989">
      <w:bodyDiv w:val="1"/>
      <w:marLeft w:val="0"/>
      <w:marRight w:val="0"/>
      <w:marTop w:val="0"/>
      <w:marBottom w:val="0"/>
      <w:divBdr>
        <w:top w:val="none" w:sz="0" w:space="0" w:color="auto"/>
        <w:left w:val="none" w:sz="0" w:space="0" w:color="auto"/>
        <w:bottom w:val="none" w:sz="0" w:space="0" w:color="auto"/>
        <w:right w:val="none" w:sz="0" w:space="0" w:color="auto"/>
      </w:divBdr>
    </w:div>
    <w:div w:id="681316588">
      <w:bodyDiv w:val="1"/>
      <w:marLeft w:val="0"/>
      <w:marRight w:val="0"/>
      <w:marTop w:val="0"/>
      <w:marBottom w:val="0"/>
      <w:divBdr>
        <w:top w:val="none" w:sz="0" w:space="0" w:color="auto"/>
        <w:left w:val="none" w:sz="0" w:space="0" w:color="auto"/>
        <w:bottom w:val="none" w:sz="0" w:space="0" w:color="auto"/>
        <w:right w:val="none" w:sz="0" w:space="0" w:color="auto"/>
      </w:divBdr>
    </w:div>
    <w:div w:id="683213701">
      <w:bodyDiv w:val="1"/>
      <w:marLeft w:val="0"/>
      <w:marRight w:val="0"/>
      <w:marTop w:val="0"/>
      <w:marBottom w:val="0"/>
      <w:divBdr>
        <w:top w:val="none" w:sz="0" w:space="0" w:color="auto"/>
        <w:left w:val="none" w:sz="0" w:space="0" w:color="auto"/>
        <w:bottom w:val="none" w:sz="0" w:space="0" w:color="auto"/>
        <w:right w:val="none" w:sz="0" w:space="0" w:color="auto"/>
      </w:divBdr>
    </w:div>
    <w:div w:id="690684124">
      <w:bodyDiv w:val="1"/>
      <w:marLeft w:val="0"/>
      <w:marRight w:val="0"/>
      <w:marTop w:val="0"/>
      <w:marBottom w:val="0"/>
      <w:divBdr>
        <w:top w:val="none" w:sz="0" w:space="0" w:color="auto"/>
        <w:left w:val="none" w:sz="0" w:space="0" w:color="auto"/>
        <w:bottom w:val="none" w:sz="0" w:space="0" w:color="auto"/>
        <w:right w:val="none" w:sz="0" w:space="0" w:color="auto"/>
      </w:divBdr>
    </w:div>
    <w:div w:id="706301272">
      <w:bodyDiv w:val="1"/>
      <w:marLeft w:val="0"/>
      <w:marRight w:val="0"/>
      <w:marTop w:val="0"/>
      <w:marBottom w:val="0"/>
      <w:divBdr>
        <w:top w:val="none" w:sz="0" w:space="0" w:color="auto"/>
        <w:left w:val="none" w:sz="0" w:space="0" w:color="auto"/>
        <w:bottom w:val="none" w:sz="0" w:space="0" w:color="auto"/>
        <w:right w:val="none" w:sz="0" w:space="0" w:color="auto"/>
      </w:divBdr>
    </w:div>
    <w:div w:id="708066723">
      <w:bodyDiv w:val="1"/>
      <w:marLeft w:val="0"/>
      <w:marRight w:val="0"/>
      <w:marTop w:val="0"/>
      <w:marBottom w:val="0"/>
      <w:divBdr>
        <w:top w:val="none" w:sz="0" w:space="0" w:color="auto"/>
        <w:left w:val="none" w:sz="0" w:space="0" w:color="auto"/>
        <w:bottom w:val="none" w:sz="0" w:space="0" w:color="auto"/>
        <w:right w:val="none" w:sz="0" w:space="0" w:color="auto"/>
      </w:divBdr>
    </w:div>
    <w:div w:id="716012779">
      <w:bodyDiv w:val="1"/>
      <w:marLeft w:val="0"/>
      <w:marRight w:val="0"/>
      <w:marTop w:val="0"/>
      <w:marBottom w:val="0"/>
      <w:divBdr>
        <w:top w:val="none" w:sz="0" w:space="0" w:color="auto"/>
        <w:left w:val="none" w:sz="0" w:space="0" w:color="auto"/>
        <w:bottom w:val="none" w:sz="0" w:space="0" w:color="auto"/>
        <w:right w:val="none" w:sz="0" w:space="0" w:color="auto"/>
      </w:divBdr>
    </w:div>
    <w:div w:id="719551025">
      <w:bodyDiv w:val="1"/>
      <w:marLeft w:val="0"/>
      <w:marRight w:val="0"/>
      <w:marTop w:val="0"/>
      <w:marBottom w:val="0"/>
      <w:divBdr>
        <w:top w:val="none" w:sz="0" w:space="0" w:color="auto"/>
        <w:left w:val="none" w:sz="0" w:space="0" w:color="auto"/>
        <w:bottom w:val="none" w:sz="0" w:space="0" w:color="auto"/>
        <w:right w:val="none" w:sz="0" w:space="0" w:color="auto"/>
      </w:divBdr>
    </w:div>
    <w:div w:id="721906409">
      <w:bodyDiv w:val="1"/>
      <w:marLeft w:val="0"/>
      <w:marRight w:val="0"/>
      <w:marTop w:val="0"/>
      <w:marBottom w:val="0"/>
      <w:divBdr>
        <w:top w:val="none" w:sz="0" w:space="0" w:color="auto"/>
        <w:left w:val="none" w:sz="0" w:space="0" w:color="auto"/>
        <w:bottom w:val="none" w:sz="0" w:space="0" w:color="auto"/>
        <w:right w:val="none" w:sz="0" w:space="0" w:color="auto"/>
      </w:divBdr>
    </w:div>
    <w:div w:id="726878413">
      <w:bodyDiv w:val="1"/>
      <w:marLeft w:val="0"/>
      <w:marRight w:val="0"/>
      <w:marTop w:val="0"/>
      <w:marBottom w:val="0"/>
      <w:divBdr>
        <w:top w:val="none" w:sz="0" w:space="0" w:color="auto"/>
        <w:left w:val="none" w:sz="0" w:space="0" w:color="auto"/>
        <w:bottom w:val="none" w:sz="0" w:space="0" w:color="auto"/>
        <w:right w:val="none" w:sz="0" w:space="0" w:color="auto"/>
      </w:divBdr>
    </w:div>
    <w:div w:id="730154232">
      <w:bodyDiv w:val="1"/>
      <w:marLeft w:val="0"/>
      <w:marRight w:val="0"/>
      <w:marTop w:val="0"/>
      <w:marBottom w:val="0"/>
      <w:divBdr>
        <w:top w:val="none" w:sz="0" w:space="0" w:color="auto"/>
        <w:left w:val="none" w:sz="0" w:space="0" w:color="auto"/>
        <w:bottom w:val="none" w:sz="0" w:space="0" w:color="auto"/>
        <w:right w:val="none" w:sz="0" w:space="0" w:color="auto"/>
      </w:divBdr>
    </w:div>
    <w:div w:id="735470442">
      <w:bodyDiv w:val="1"/>
      <w:marLeft w:val="0"/>
      <w:marRight w:val="0"/>
      <w:marTop w:val="0"/>
      <w:marBottom w:val="0"/>
      <w:divBdr>
        <w:top w:val="none" w:sz="0" w:space="0" w:color="auto"/>
        <w:left w:val="none" w:sz="0" w:space="0" w:color="auto"/>
        <w:bottom w:val="none" w:sz="0" w:space="0" w:color="auto"/>
        <w:right w:val="none" w:sz="0" w:space="0" w:color="auto"/>
      </w:divBdr>
    </w:div>
    <w:div w:id="743841435">
      <w:bodyDiv w:val="1"/>
      <w:marLeft w:val="0"/>
      <w:marRight w:val="0"/>
      <w:marTop w:val="0"/>
      <w:marBottom w:val="0"/>
      <w:divBdr>
        <w:top w:val="none" w:sz="0" w:space="0" w:color="auto"/>
        <w:left w:val="none" w:sz="0" w:space="0" w:color="auto"/>
        <w:bottom w:val="none" w:sz="0" w:space="0" w:color="auto"/>
        <w:right w:val="none" w:sz="0" w:space="0" w:color="auto"/>
      </w:divBdr>
    </w:div>
    <w:div w:id="748773226">
      <w:bodyDiv w:val="1"/>
      <w:marLeft w:val="0"/>
      <w:marRight w:val="0"/>
      <w:marTop w:val="0"/>
      <w:marBottom w:val="0"/>
      <w:divBdr>
        <w:top w:val="none" w:sz="0" w:space="0" w:color="auto"/>
        <w:left w:val="none" w:sz="0" w:space="0" w:color="auto"/>
        <w:bottom w:val="none" w:sz="0" w:space="0" w:color="auto"/>
        <w:right w:val="none" w:sz="0" w:space="0" w:color="auto"/>
      </w:divBdr>
    </w:div>
    <w:div w:id="757025830">
      <w:bodyDiv w:val="1"/>
      <w:marLeft w:val="0"/>
      <w:marRight w:val="0"/>
      <w:marTop w:val="0"/>
      <w:marBottom w:val="0"/>
      <w:divBdr>
        <w:top w:val="none" w:sz="0" w:space="0" w:color="auto"/>
        <w:left w:val="none" w:sz="0" w:space="0" w:color="auto"/>
        <w:bottom w:val="none" w:sz="0" w:space="0" w:color="auto"/>
        <w:right w:val="none" w:sz="0" w:space="0" w:color="auto"/>
      </w:divBdr>
    </w:div>
    <w:div w:id="764687633">
      <w:bodyDiv w:val="1"/>
      <w:marLeft w:val="0"/>
      <w:marRight w:val="0"/>
      <w:marTop w:val="0"/>
      <w:marBottom w:val="0"/>
      <w:divBdr>
        <w:top w:val="none" w:sz="0" w:space="0" w:color="auto"/>
        <w:left w:val="none" w:sz="0" w:space="0" w:color="auto"/>
        <w:bottom w:val="none" w:sz="0" w:space="0" w:color="auto"/>
        <w:right w:val="none" w:sz="0" w:space="0" w:color="auto"/>
      </w:divBdr>
    </w:div>
    <w:div w:id="774131729">
      <w:bodyDiv w:val="1"/>
      <w:marLeft w:val="0"/>
      <w:marRight w:val="0"/>
      <w:marTop w:val="0"/>
      <w:marBottom w:val="0"/>
      <w:divBdr>
        <w:top w:val="none" w:sz="0" w:space="0" w:color="auto"/>
        <w:left w:val="none" w:sz="0" w:space="0" w:color="auto"/>
        <w:bottom w:val="none" w:sz="0" w:space="0" w:color="auto"/>
        <w:right w:val="none" w:sz="0" w:space="0" w:color="auto"/>
      </w:divBdr>
    </w:div>
    <w:div w:id="783425863">
      <w:bodyDiv w:val="1"/>
      <w:marLeft w:val="0"/>
      <w:marRight w:val="0"/>
      <w:marTop w:val="0"/>
      <w:marBottom w:val="0"/>
      <w:divBdr>
        <w:top w:val="none" w:sz="0" w:space="0" w:color="auto"/>
        <w:left w:val="none" w:sz="0" w:space="0" w:color="auto"/>
        <w:bottom w:val="none" w:sz="0" w:space="0" w:color="auto"/>
        <w:right w:val="none" w:sz="0" w:space="0" w:color="auto"/>
      </w:divBdr>
    </w:div>
    <w:div w:id="803274958">
      <w:bodyDiv w:val="1"/>
      <w:marLeft w:val="0"/>
      <w:marRight w:val="0"/>
      <w:marTop w:val="0"/>
      <w:marBottom w:val="0"/>
      <w:divBdr>
        <w:top w:val="none" w:sz="0" w:space="0" w:color="auto"/>
        <w:left w:val="none" w:sz="0" w:space="0" w:color="auto"/>
        <w:bottom w:val="none" w:sz="0" w:space="0" w:color="auto"/>
        <w:right w:val="none" w:sz="0" w:space="0" w:color="auto"/>
      </w:divBdr>
    </w:div>
    <w:div w:id="805053798">
      <w:bodyDiv w:val="1"/>
      <w:marLeft w:val="0"/>
      <w:marRight w:val="0"/>
      <w:marTop w:val="0"/>
      <w:marBottom w:val="0"/>
      <w:divBdr>
        <w:top w:val="none" w:sz="0" w:space="0" w:color="auto"/>
        <w:left w:val="none" w:sz="0" w:space="0" w:color="auto"/>
        <w:bottom w:val="none" w:sz="0" w:space="0" w:color="auto"/>
        <w:right w:val="none" w:sz="0" w:space="0" w:color="auto"/>
      </w:divBdr>
    </w:div>
    <w:div w:id="818545939">
      <w:bodyDiv w:val="1"/>
      <w:marLeft w:val="0"/>
      <w:marRight w:val="0"/>
      <w:marTop w:val="0"/>
      <w:marBottom w:val="0"/>
      <w:divBdr>
        <w:top w:val="none" w:sz="0" w:space="0" w:color="auto"/>
        <w:left w:val="none" w:sz="0" w:space="0" w:color="auto"/>
        <w:bottom w:val="none" w:sz="0" w:space="0" w:color="auto"/>
        <w:right w:val="none" w:sz="0" w:space="0" w:color="auto"/>
      </w:divBdr>
    </w:div>
    <w:div w:id="820270170">
      <w:bodyDiv w:val="1"/>
      <w:marLeft w:val="0"/>
      <w:marRight w:val="0"/>
      <w:marTop w:val="0"/>
      <w:marBottom w:val="0"/>
      <w:divBdr>
        <w:top w:val="none" w:sz="0" w:space="0" w:color="auto"/>
        <w:left w:val="none" w:sz="0" w:space="0" w:color="auto"/>
        <w:bottom w:val="none" w:sz="0" w:space="0" w:color="auto"/>
        <w:right w:val="none" w:sz="0" w:space="0" w:color="auto"/>
      </w:divBdr>
    </w:div>
    <w:div w:id="829567273">
      <w:bodyDiv w:val="1"/>
      <w:marLeft w:val="0"/>
      <w:marRight w:val="0"/>
      <w:marTop w:val="0"/>
      <w:marBottom w:val="0"/>
      <w:divBdr>
        <w:top w:val="none" w:sz="0" w:space="0" w:color="auto"/>
        <w:left w:val="none" w:sz="0" w:space="0" w:color="auto"/>
        <w:bottom w:val="none" w:sz="0" w:space="0" w:color="auto"/>
        <w:right w:val="none" w:sz="0" w:space="0" w:color="auto"/>
      </w:divBdr>
    </w:div>
    <w:div w:id="832836212">
      <w:bodyDiv w:val="1"/>
      <w:marLeft w:val="0"/>
      <w:marRight w:val="0"/>
      <w:marTop w:val="0"/>
      <w:marBottom w:val="0"/>
      <w:divBdr>
        <w:top w:val="none" w:sz="0" w:space="0" w:color="auto"/>
        <w:left w:val="none" w:sz="0" w:space="0" w:color="auto"/>
        <w:bottom w:val="none" w:sz="0" w:space="0" w:color="auto"/>
        <w:right w:val="none" w:sz="0" w:space="0" w:color="auto"/>
      </w:divBdr>
    </w:div>
    <w:div w:id="834495907">
      <w:bodyDiv w:val="1"/>
      <w:marLeft w:val="0"/>
      <w:marRight w:val="0"/>
      <w:marTop w:val="0"/>
      <w:marBottom w:val="0"/>
      <w:divBdr>
        <w:top w:val="none" w:sz="0" w:space="0" w:color="auto"/>
        <w:left w:val="none" w:sz="0" w:space="0" w:color="auto"/>
        <w:bottom w:val="none" w:sz="0" w:space="0" w:color="auto"/>
        <w:right w:val="none" w:sz="0" w:space="0" w:color="auto"/>
      </w:divBdr>
    </w:div>
    <w:div w:id="844365915">
      <w:bodyDiv w:val="1"/>
      <w:marLeft w:val="0"/>
      <w:marRight w:val="0"/>
      <w:marTop w:val="0"/>
      <w:marBottom w:val="0"/>
      <w:divBdr>
        <w:top w:val="none" w:sz="0" w:space="0" w:color="auto"/>
        <w:left w:val="none" w:sz="0" w:space="0" w:color="auto"/>
        <w:bottom w:val="none" w:sz="0" w:space="0" w:color="auto"/>
        <w:right w:val="none" w:sz="0" w:space="0" w:color="auto"/>
      </w:divBdr>
    </w:div>
    <w:div w:id="849372234">
      <w:bodyDiv w:val="1"/>
      <w:marLeft w:val="0"/>
      <w:marRight w:val="0"/>
      <w:marTop w:val="0"/>
      <w:marBottom w:val="0"/>
      <w:divBdr>
        <w:top w:val="none" w:sz="0" w:space="0" w:color="auto"/>
        <w:left w:val="none" w:sz="0" w:space="0" w:color="auto"/>
        <w:bottom w:val="none" w:sz="0" w:space="0" w:color="auto"/>
        <w:right w:val="none" w:sz="0" w:space="0" w:color="auto"/>
      </w:divBdr>
    </w:div>
    <w:div w:id="854659622">
      <w:bodyDiv w:val="1"/>
      <w:marLeft w:val="0"/>
      <w:marRight w:val="0"/>
      <w:marTop w:val="0"/>
      <w:marBottom w:val="0"/>
      <w:divBdr>
        <w:top w:val="none" w:sz="0" w:space="0" w:color="auto"/>
        <w:left w:val="none" w:sz="0" w:space="0" w:color="auto"/>
        <w:bottom w:val="none" w:sz="0" w:space="0" w:color="auto"/>
        <w:right w:val="none" w:sz="0" w:space="0" w:color="auto"/>
      </w:divBdr>
    </w:div>
    <w:div w:id="856775713">
      <w:bodyDiv w:val="1"/>
      <w:marLeft w:val="0"/>
      <w:marRight w:val="0"/>
      <w:marTop w:val="0"/>
      <w:marBottom w:val="0"/>
      <w:divBdr>
        <w:top w:val="none" w:sz="0" w:space="0" w:color="auto"/>
        <w:left w:val="none" w:sz="0" w:space="0" w:color="auto"/>
        <w:bottom w:val="none" w:sz="0" w:space="0" w:color="auto"/>
        <w:right w:val="none" w:sz="0" w:space="0" w:color="auto"/>
      </w:divBdr>
    </w:div>
    <w:div w:id="869999300">
      <w:bodyDiv w:val="1"/>
      <w:marLeft w:val="0"/>
      <w:marRight w:val="0"/>
      <w:marTop w:val="0"/>
      <w:marBottom w:val="0"/>
      <w:divBdr>
        <w:top w:val="none" w:sz="0" w:space="0" w:color="auto"/>
        <w:left w:val="none" w:sz="0" w:space="0" w:color="auto"/>
        <w:bottom w:val="none" w:sz="0" w:space="0" w:color="auto"/>
        <w:right w:val="none" w:sz="0" w:space="0" w:color="auto"/>
      </w:divBdr>
    </w:div>
    <w:div w:id="877010868">
      <w:bodyDiv w:val="1"/>
      <w:marLeft w:val="0"/>
      <w:marRight w:val="0"/>
      <w:marTop w:val="0"/>
      <w:marBottom w:val="0"/>
      <w:divBdr>
        <w:top w:val="none" w:sz="0" w:space="0" w:color="auto"/>
        <w:left w:val="none" w:sz="0" w:space="0" w:color="auto"/>
        <w:bottom w:val="none" w:sz="0" w:space="0" w:color="auto"/>
        <w:right w:val="none" w:sz="0" w:space="0" w:color="auto"/>
      </w:divBdr>
    </w:div>
    <w:div w:id="883058518">
      <w:bodyDiv w:val="1"/>
      <w:marLeft w:val="0"/>
      <w:marRight w:val="0"/>
      <w:marTop w:val="0"/>
      <w:marBottom w:val="0"/>
      <w:divBdr>
        <w:top w:val="none" w:sz="0" w:space="0" w:color="auto"/>
        <w:left w:val="none" w:sz="0" w:space="0" w:color="auto"/>
        <w:bottom w:val="none" w:sz="0" w:space="0" w:color="auto"/>
        <w:right w:val="none" w:sz="0" w:space="0" w:color="auto"/>
      </w:divBdr>
    </w:div>
    <w:div w:id="891960573">
      <w:bodyDiv w:val="1"/>
      <w:marLeft w:val="0"/>
      <w:marRight w:val="0"/>
      <w:marTop w:val="0"/>
      <w:marBottom w:val="0"/>
      <w:divBdr>
        <w:top w:val="none" w:sz="0" w:space="0" w:color="auto"/>
        <w:left w:val="none" w:sz="0" w:space="0" w:color="auto"/>
        <w:bottom w:val="none" w:sz="0" w:space="0" w:color="auto"/>
        <w:right w:val="none" w:sz="0" w:space="0" w:color="auto"/>
      </w:divBdr>
    </w:div>
    <w:div w:id="895357149">
      <w:bodyDiv w:val="1"/>
      <w:marLeft w:val="0"/>
      <w:marRight w:val="0"/>
      <w:marTop w:val="0"/>
      <w:marBottom w:val="0"/>
      <w:divBdr>
        <w:top w:val="none" w:sz="0" w:space="0" w:color="auto"/>
        <w:left w:val="none" w:sz="0" w:space="0" w:color="auto"/>
        <w:bottom w:val="none" w:sz="0" w:space="0" w:color="auto"/>
        <w:right w:val="none" w:sz="0" w:space="0" w:color="auto"/>
      </w:divBdr>
    </w:div>
    <w:div w:id="905380291">
      <w:bodyDiv w:val="1"/>
      <w:marLeft w:val="0"/>
      <w:marRight w:val="0"/>
      <w:marTop w:val="0"/>
      <w:marBottom w:val="0"/>
      <w:divBdr>
        <w:top w:val="none" w:sz="0" w:space="0" w:color="auto"/>
        <w:left w:val="none" w:sz="0" w:space="0" w:color="auto"/>
        <w:bottom w:val="none" w:sz="0" w:space="0" w:color="auto"/>
        <w:right w:val="none" w:sz="0" w:space="0" w:color="auto"/>
      </w:divBdr>
    </w:div>
    <w:div w:id="926957757">
      <w:bodyDiv w:val="1"/>
      <w:marLeft w:val="0"/>
      <w:marRight w:val="0"/>
      <w:marTop w:val="0"/>
      <w:marBottom w:val="0"/>
      <w:divBdr>
        <w:top w:val="none" w:sz="0" w:space="0" w:color="auto"/>
        <w:left w:val="none" w:sz="0" w:space="0" w:color="auto"/>
        <w:bottom w:val="none" w:sz="0" w:space="0" w:color="auto"/>
        <w:right w:val="none" w:sz="0" w:space="0" w:color="auto"/>
      </w:divBdr>
    </w:div>
    <w:div w:id="929315743">
      <w:bodyDiv w:val="1"/>
      <w:marLeft w:val="0"/>
      <w:marRight w:val="0"/>
      <w:marTop w:val="0"/>
      <w:marBottom w:val="0"/>
      <w:divBdr>
        <w:top w:val="none" w:sz="0" w:space="0" w:color="auto"/>
        <w:left w:val="none" w:sz="0" w:space="0" w:color="auto"/>
        <w:bottom w:val="none" w:sz="0" w:space="0" w:color="auto"/>
        <w:right w:val="none" w:sz="0" w:space="0" w:color="auto"/>
      </w:divBdr>
    </w:div>
    <w:div w:id="938103310">
      <w:bodyDiv w:val="1"/>
      <w:marLeft w:val="0"/>
      <w:marRight w:val="0"/>
      <w:marTop w:val="0"/>
      <w:marBottom w:val="0"/>
      <w:divBdr>
        <w:top w:val="none" w:sz="0" w:space="0" w:color="auto"/>
        <w:left w:val="none" w:sz="0" w:space="0" w:color="auto"/>
        <w:bottom w:val="none" w:sz="0" w:space="0" w:color="auto"/>
        <w:right w:val="none" w:sz="0" w:space="0" w:color="auto"/>
      </w:divBdr>
    </w:div>
    <w:div w:id="946078368">
      <w:bodyDiv w:val="1"/>
      <w:marLeft w:val="0"/>
      <w:marRight w:val="0"/>
      <w:marTop w:val="0"/>
      <w:marBottom w:val="0"/>
      <w:divBdr>
        <w:top w:val="none" w:sz="0" w:space="0" w:color="auto"/>
        <w:left w:val="none" w:sz="0" w:space="0" w:color="auto"/>
        <w:bottom w:val="none" w:sz="0" w:space="0" w:color="auto"/>
        <w:right w:val="none" w:sz="0" w:space="0" w:color="auto"/>
      </w:divBdr>
    </w:div>
    <w:div w:id="948897517">
      <w:bodyDiv w:val="1"/>
      <w:marLeft w:val="0"/>
      <w:marRight w:val="0"/>
      <w:marTop w:val="0"/>
      <w:marBottom w:val="0"/>
      <w:divBdr>
        <w:top w:val="none" w:sz="0" w:space="0" w:color="auto"/>
        <w:left w:val="none" w:sz="0" w:space="0" w:color="auto"/>
        <w:bottom w:val="none" w:sz="0" w:space="0" w:color="auto"/>
        <w:right w:val="none" w:sz="0" w:space="0" w:color="auto"/>
      </w:divBdr>
    </w:div>
    <w:div w:id="950016409">
      <w:bodyDiv w:val="1"/>
      <w:marLeft w:val="0"/>
      <w:marRight w:val="0"/>
      <w:marTop w:val="0"/>
      <w:marBottom w:val="0"/>
      <w:divBdr>
        <w:top w:val="none" w:sz="0" w:space="0" w:color="auto"/>
        <w:left w:val="none" w:sz="0" w:space="0" w:color="auto"/>
        <w:bottom w:val="none" w:sz="0" w:space="0" w:color="auto"/>
        <w:right w:val="none" w:sz="0" w:space="0" w:color="auto"/>
      </w:divBdr>
    </w:div>
    <w:div w:id="951325985">
      <w:bodyDiv w:val="1"/>
      <w:marLeft w:val="0"/>
      <w:marRight w:val="0"/>
      <w:marTop w:val="0"/>
      <w:marBottom w:val="0"/>
      <w:divBdr>
        <w:top w:val="none" w:sz="0" w:space="0" w:color="auto"/>
        <w:left w:val="none" w:sz="0" w:space="0" w:color="auto"/>
        <w:bottom w:val="none" w:sz="0" w:space="0" w:color="auto"/>
        <w:right w:val="none" w:sz="0" w:space="0" w:color="auto"/>
      </w:divBdr>
    </w:div>
    <w:div w:id="962344741">
      <w:bodyDiv w:val="1"/>
      <w:marLeft w:val="0"/>
      <w:marRight w:val="0"/>
      <w:marTop w:val="0"/>
      <w:marBottom w:val="0"/>
      <w:divBdr>
        <w:top w:val="none" w:sz="0" w:space="0" w:color="auto"/>
        <w:left w:val="none" w:sz="0" w:space="0" w:color="auto"/>
        <w:bottom w:val="none" w:sz="0" w:space="0" w:color="auto"/>
        <w:right w:val="none" w:sz="0" w:space="0" w:color="auto"/>
      </w:divBdr>
    </w:div>
    <w:div w:id="968825584">
      <w:bodyDiv w:val="1"/>
      <w:marLeft w:val="0"/>
      <w:marRight w:val="0"/>
      <w:marTop w:val="0"/>
      <w:marBottom w:val="0"/>
      <w:divBdr>
        <w:top w:val="none" w:sz="0" w:space="0" w:color="auto"/>
        <w:left w:val="none" w:sz="0" w:space="0" w:color="auto"/>
        <w:bottom w:val="none" w:sz="0" w:space="0" w:color="auto"/>
        <w:right w:val="none" w:sz="0" w:space="0" w:color="auto"/>
      </w:divBdr>
    </w:div>
    <w:div w:id="996494392">
      <w:bodyDiv w:val="1"/>
      <w:marLeft w:val="0"/>
      <w:marRight w:val="0"/>
      <w:marTop w:val="0"/>
      <w:marBottom w:val="0"/>
      <w:divBdr>
        <w:top w:val="none" w:sz="0" w:space="0" w:color="auto"/>
        <w:left w:val="none" w:sz="0" w:space="0" w:color="auto"/>
        <w:bottom w:val="none" w:sz="0" w:space="0" w:color="auto"/>
        <w:right w:val="none" w:sz="0" w:space="0" w:color="auto"/>
      </w:divBdr>
    </w:div>
    <w:div w:id="1004746888">
      <w:bodyDiv w:val="1"/>
      <w:marLeft w:val="0"/>
      <w:marRight w:val="0"/>
      <w:marTop w:val="0"/>
      <w:marBottom w:val="0"/>
      <w:divBdr>
        <w:top w:val="none" w:sz="0" w:space="0" w:color="auto"/>
        <w:left w:val="none" w:sz="0" w:space="0" w:color="auto"/>
        <w:bottom w:val="none" w:sz="0" w:space="0" w:color="auto"/>
        <w:right w:val="none" w:sz="0" w:space="0" w:color="auto"/>
      </w:divBdr>
    </w:div>
    <w:div w:id="1006178518">
      <w:bodyDiv w:val="1"/>
      <w:marLeft w:val="0"/>
      <w:marRight w:val="0"/>
      <w:marTop w:val="0"/>
      <w:marBottom w:val="0"/>
      <w:divBdr>
        <w:top w:val="none" w:sz="0" w:space="0" w:color="auto"/>
        <w:left w:val="none" w:sz="0" w:space="0" w:color="auto"/>
        <w:bottom w:val="none" w:sz="0" w:space="0" w:color="auto"/>
        <w:right w:val="none" w:sz="0" w:space="0" w:color="auto"/>
      </w:divBdr>
    </w:div>
    <w:div w:id="1006517458">
      <w:bodyDiv w:val="1"/>
      <w:marLeft w:val="0"/>
      <w:marRight w:val="0"/>
      <w:marTop w:val="0"/>
      <w:marBottom w:val="0"/>
      <w:divBdr>
        <w:top w:val="none" w:sz="0" w:space="0" w:color="auto"/>
        <w:left w:val="none" w:sz="0" w:space="0" w:color="auto"/>
        <w:bottom w:val="none" w:sz="0" w:space="0" w:color="auto"/>
        <w:right w:val="none" w:sz="0" w:space="0" w:color="auto"/>
      </w:divBdr>
    </w:div>
    <w:div w:id="1008018749">
      <w:bodyDiv w:val="1"/>
      <w:marLeft w:val="0"/>
      <w:marRight w:val="0"/>
      <w:marTop w:val="0"/>
      <w:marBottom w:val="0"/>
      <w:divBdr>
        <w:top w:val="none" w:sz="0" w:space="0" w:color="auto"/>
        <w:left w:val="none" w:sz="0" w:space="0" w:color="auto"/>
        <w:bottom w:val="none" w:sz="0" w:space="0" w:color="auto"/>
        <w:right w:val="none" w:sz="0" w:space="0" w:color="auto"/>
      </w:divBdr>
    </w:div>
    <w:div w:id="1014694106">
      <w:bodyDiv w:val="1"/>
      <w:marLeft w:val="0"/>
      <w:marRight w:val="0"/>
      <w:marTop w:val="0"/>
      <w:marBottom w:val="0"/>
      <w:divBdr>
        <w:top w:val="none" w:sz="0" w:space="0" w:color="auto"/>
        <w:left w:val="none" w:sz="0" w:space="0" w:color="auto"/>
        <w:bottom w:val="none" w:sz="0" w:space="0" w:color="auto"/>
        <w:right w:val="none" w:sz="0" w:space="0" w:color="auto"/>
      </w:divBdr>
    </w:div>
    <w:div w:id="1018510249">
      <w:bodyDiv w:val="1"/>
      <w:marLeft w:val="0"/>
      <w:marRight w:val="0"/>
      <w:marTop w:val="0"/>
      <w:marBottom w:val="0"/>
      <w:divBdr>
        <w:top w:val="none" w:sz="0" w:space="0" w:color="auto"/>
        <w:left w:val="none" w:sz="0" w:space="0" w:color="auto"/>
        <w:bottom w:val="none" w:sz="0" w:space="0" w:color="auto"/>
        <w:right w:val="none" w:sz="0" w:space="0" w:color="auto"/>
      </w:divBdr>
    </w:div>
    <w:div w:id="1023901648">
      <w:bodyDiv w:val="1"/>
      <w:marLeft w:val="0"/>
      <w:marRight w:val="0"/>
      <w:marTop w:val="0"/>
      <w:marBottom w:val="0"/>
      <w:divBdr>
        <w:top w:val="none" w:sz="0" w:space="0" w:color="auto"/>
        <w:left w:val="none" w:sz="0" w:space="0" w:color="auto"/>
        <w:bottom w:val="none" w:sz="0" w:space="0" w:color="auto"/>
        <w:right w:val="none" w:sz="0" w:space="0" w:color="auto"/>
      </w:divBdr>
    </w:div>
    <w:div w:id="1024290064">
      <w:bodyDiv w:val="1"/>
      <w:marLeft w:val="0"/>
      <w:marRight w:val="0"/>
      <w:marTop w:val="0"/>
      <w:marBottom w:val="0"/>
      <w:divBdr>
        <w:top w:val="none" w:sz="0" w:space="0" w:color="auto"/>
        <w:left w:val="none" w:sz="0" w:space="0" w:color="auto"/>
        <w:bottom w:val="none" w:sz="0" w:space="0" w:color="auto"/>
        <w:right w:val="none" w:sz="0" w:space="0" w:color="auto"/>
      </w:divBdr>
    </w:div>
    <w:div w:id="1036393549">
      <w:bodyDiv w:val="1"/>
      <w:marLeft w:val="0"/>
      <w:marRight w:val="0"/>
      <w:marTop w:val="0"/>
      <w:marBottom w:val="0"/>
      <w:divBdr>
        <w:top w:val="none" w:sz="0" w:space="0" w:color="auto"/>
        <w:left w:val="none" w:sz="0" w:space="0" w:color="auto"/>
        <w:bottom w:val="none" w:sz="0" w:space="0" w:color="auto"/>
        <w:right w:val="none" w:sz="0" w:space="0" w:color="auto"/>
      </w:divBdr>
    </w:div>
    <w:div w:id="1036808841">
      <w:bodyDiv w:val="1"/>
      <w:marLeft w:val="0"/>
      <w:marRight w:val="0"/>
      <w:marTop w:val="0"/>
      <w:marBottom w:val="0"/>
      <w:divBdr>
        <w:top w:val="none" w:sz="0" w:space="0" w:color="auto"/>
        <w:left w:val="none" w:sz="0" w:space="0" w:color="auto"/>
        <w:bottom w:val="none" w:sz="0" w:space="0" w:color="auto"/>
        <w:right w:val="none" w:sz="0" w:space="0" w:color="auto"/>
      </w:divBdr>
    </w:div>
    <w:div w:id="1037973991">
      <w:bodyDiv w:val="1"/>
      <w:marLeft w:val="0"/>
      <w:marRight w:val="0"/>
      <w:marTop w:val="0"/>
      <w:marBottom w:val="0"/>
      <w:divBdr>
        <w:top w:val="none" w:sz="0" w:space="0" w:color="auto"/>
        <w:left w:val="none" w:sz="0" w:space="0" w:color="auto"/>
        <w:bottom w:val="none" w:sz="0" w:space="0" w:color="auto"/>
        <w:right w:val="none" w:sz="0" w:space="0" w:color="auto"/>
      </w:divBdr>
    </w:div>
    <w:div w:id="1054353537">
      <w:bodyDiv w:val="1"/>
      <w:marLeft w:val="0"/>
      <w:marRight w:val="0"/>
      <w:marTop w:val="0"/>
      <w:marBottom w:val="0"/>
      <w:divBdr>
        <w:top w:val="none" w:sz="0" w:space="0" w:color="auto"/>
        <w:left w:val="none" w:sz="0" w:space="0" w:color="auto"/>
        <w:bottom w:val="none" w:sz="0" w:space="0" w:color="auto"/>
        <w:right w:val="none" w:sz="0" w:space="0" w:color="auto"/>
      </w:divBdr>
    </w:div>
    <w:div w:id="1074857805">
      <w:bodyDiv w:val="1"/>
      <w:marLeft w:val="0"/>
      <w:marRight w:val="0"/>
      <w:marTop w:val="0"/>
      <w:marBottom w:val="0"/>
      <w:divBdr>
        <w:top w:val="none" w:sz="0" w:space="0" w:color="auto"/>
        <w:left w:val="none" w:sz="0" w:space="0" w:color="auto"/>
        <w:bottom w:val="none" w:sz="0" w:space="0" w:color="auto"/>
        <w:right w:val="none" w:sz="0" w:space="0" w:color="auto"/>
      </w:divBdr>
    </w:div>
    <w:div w:id="1096174324">
      <w:bodyDiv w:val="1"/>
      <w:marLeft w:val="0"/>
      <w:marRight w:val="0"/>
      <w:marTop w:val="0"/>
      <w:marBottom w:val="0"/>
      <w:divBdr>
        <w:top w:val="none" w:sz="0" w:space="0" w:color="auto"/>
        <w:left w:val="none" w:sz="0" w:space="0" w:color="auto"/>
        <w:bottom w:val="none" w:sz="0" w:space="0" w:color="auto"/>
        <w:right w:val="none" w:sz="0" w:space="0" w:color="auto"/>
      </w:divBdr>
    </w:div>
    <w:div w:id="1102922174">
      <w:bodyDiv w:val="1"/>
      <w:marLeft w:val="0"/>
      <w:marRight w:val="0"/>
      <w:marTop w:val="0"/>
      <w:marBottom w:val="0"/>
      <w:divBdr>
        <w:top w:val="none" w:sz="0" w:space="0" w:color="auto"/>
        <w:left w:val="none" w:sz="0" w:space="0" w:color="auto"/>
        <w:bottom w:val="none" w:sz="0" w:space="0" w:color="auto"/>
        <w:right w:val="none" w:sz="0" w:space="0" w:color="auto"/>
      </w:divBdr>
    </w:div>
    <w:div w:id="1108546062">
      <w:bodyDiv w:val="1"/>
      <w:marLeft w:val="0"/>
      <w:marRight w:val="0"/>
      <w:marTop w:val="0"/>
      <w:marBottom w:val="0"/>
      <w:divBdr>
        <w:top w:val="none" w:sz="0" w:space="0" w:color="auto"/>
        <w:left w:val="none" w:sz="0" w:space="0" w:color="auto"/>
        <w:bottom w:val="none" w:sz="0" w:space="0" w:color="auto"/>
        <w:right w:val="none" w:sz="0" w:space="0" w:color="auto"/>
      </w:divBdr>
    </w:div>
    <w:div w:id="1108811413">
      <w:bodyDiv w:val="1"/>
      <w:marLeft w:val="0"/>
      <w:marRight w:val="0"/>
      <w:marTop w:val="0"/>
      <w:marBottom w:val="0"/>
      <w:divBdr>
        <w:top w:val="none" w:sz="0" w:space="0" w:color="auto"/>
        <w:left w:val="none" w:sz="0" w:space="0" w:color="auto"/>
        <w:bottom w:val="none" w:sz="0" w:space="0" w:color="auto"/>
        <w:right w:val="none" w:sz="0" w:space="0" w:color="auto"/>
      </w:divBdr>
    </w:div>
    <w:div w:id="1128352760">
      <w:bodyDiv w:val="1"/>
      <w:marLeft w:val="0"/>
      <w:marRight w:val="0"/>
      <w:marTop w:val="0"/>
      <w:marBottom w:val="0"/>
      <w:divBdr>
        <w:top w:val="none" w:sz="0" w:space="0" w:color="auto"/>
        <w:left w:val="none" w:sz="0" w:space="0" w:color="auto"/>
        <w:bottom w:val="none" w:sz="0" w:space="0" w:color="auto"/>
        <w:right w:val="none" w:sz="0" w:space="0" w:color="auto"/>
      </w:divBdr>
    </w:div>
    <w:div w:id="1129713309">
      <w:bodyDiv w:val="1"/>
      <w:marLeft w:val="0"/>
      <w:marRight w:val="0"/>
      <w:marTop w:val="0"/>
      <w:marBottom w:val="0"/>
      <w:divBdr>
        <w:top w:val="none" w:sz="0" w:space="0" w:color="auto"/>
        <w:left w:val="none" w:sz="0" w:space="0" w:color="auto"/>
        <w:bottom w:val="none" w:sz="0" w:space="0" w:color="auto"/>
        <w:right w:val="none" w:sz="0" w:space="0" w:color="auto"/>
      </w:divBdr>
    </w:div>
    <w:div w:id="1149394724">
      <w:bodyDiv w:val="1"/>
      <w:marLeft w:val="0"/>
      <w:marRight w:val="0"/>
      <w:marTop w:val="0"/>
      <w:marBottom w:val="0"/>
      <w:divBdr>
        <w:top w:val="none" w:sz="0" w:space="0" w:color="auto"/>
        <w:left w:val="none" w:sz="0" w:space="0" w:color="auto"/>
        <w:bottom w:val="none" w:sz="0" w:space="0" w:color="auto"/>
        <w:right w:val="none" w:sz="0" w:space="0" w:color="auto"/>
      </w:divBdr>
    </w:div>
    <w:div w:id="1152940864">
      <w:bodyDiv w:val="1"/>
      <w:marLeft w:val="0"/>
      <w:marRight w:val="0"/>
      <w:marTop w:val="0"/>
      <w:marBottom w:val="0"/>
      <w:divBdr>
        <w:top w:val="none" w:sz="0" w:space="0" w:color="auto"/>
        <w:left w:val="none" w:sz="0" w:space="0" w:color="auto"/>
        <w:bottom w:val="none" w:sz="0" w:space="0" w:color="auto"/>
        <w:right w:val="none" w:sz="0" w:space="0" w:color="auto"/>
      </w:divBdr>
      <w:divsChild>
        <w:div w:id="1007249844">
          <w:marLeft w:val="0"/>
          <w:marRight w:val="0"/>
          <w:marTop w:val="0"/>
          <w:marBottom w:val="0"/>
          <w:divBdr>
            <w:top w:val="none" w:sz="0" w:space="0" w:color="auto"/>
            <w:left w:val="none" w:sz="0" w:space="0" w:color="auto"/>
            <w:bottom w:val="none" w:sz="0" w:space="0" w:color="auto"/>
            <w:right w:val="none" w:sz="0" w:space="0" w:color="auto"/>
          </w:divBdr>
        </w:div>
        <w:div w:id="1158227789">
          <w:marLeft w:val="0"/>
          <w:marRight w:val="0"/>
          <w:marTop w:val="0"/>
          <w:marBottom w:val="0"/>
          <w:divBdr>
            <w:top w:val="none" w:sz="0" w:space="0" w:color="auto"/>
            <w:left w:val="none" w:sz="0" w:space="0" w:color="auto"/>
            <w:bottom w:val="none" w:sz="0" w:space="0" w:color="auto"/>
            <w:right w:val="none" w:sz="0" w:space="0" w:color="auto"/>
          </w:divBdr>
        </w:div>
        <w:div w:id="1303123681">
          <w:marLeft w:val="0"/>
          <w:marRight w:val="0"/>
          <w:marTop w:val="0"/>
          <w:marBottom w:val="0"/>
          <w:divBdr>
            <w:top w:val="none" w:sz="0" w:space="0" w:color="auto"/>
            <w:left w:val="none" w:sz="0" w:space="0" w:color="auto"/>
            <w:bottom w:val="none" w:sz="0" w:space="0" w:color="auto"/>
            <w:right w:val="none" w:sz="0" w:space="0" w:color="auto"/>
          </w:divBdr>
        </w:div>
      </w:divsChild>
    </w:div>
    <w:div w:id="1153444672">
      <w:bodyDiv w:val="1"/>
      <w:marLeft w:val="0"/>
      <w:marRight w:val="0"/>
      <w:marTop w:val="0"/>
      <w:marBottom w:val="0"/>
      <w:divBdr>
        <w:top w:val="none" w:sz="0" w:space="0" w:color="auto"/>
        <w:left w:val="none" w:sz="0" w:space="0" w:color="auto"/>
        <w:bottom w:val="none" w:sz="0" w:space="0" w:color="auto"/>
        <w:right w:val="none" w:sz="0" w:space="0" w:color="auto"/>
      </w:divBdr>
    </w:div>
    <w:div w:id="1171724114">
      <w:bodyDiv w:val="1"/>
      <w:marLeft w:val="0"/>
      <w:marRight w:val="0"/>
      <w:marTop w:val="0"/>
      <w:marBottom w:val="0"/>
      <w:divBdr>
        <w:top w:val="none" w:sz="0" w:space="0" w:color="auto"/>
        <w:left w:val="none" w:sz="0" w:space="0" w:color="auto"/>
        <w:bottom w:val="none" w:sz="0" w:space="0" w:color="auto"/>
        <w:right w:val="none" w:sz="0" w:space="0" w:color="auto"/>
      </w:divBdr>
    </w:div>
    <w:div w:id="1178809713">
      <w:bodyDiv w:val="1"/>
      <w:marLeft w:val="0"/>
      <w:marRight w:val="0"/>
      <w:marTop w:val="0"/>
      <w:marBottom w:val="0"/>
      <w:divBdr>
        <w:top w:val="none" w:sz="0" w:space="0" w:color="auto"/>
        <w:left w:val="none" w:sz="0" w:space="0" w:color="auto"/>
        <w:bottom w:val="none" w:sz="0" w:space="0" w:color="auto"/>
        <w:right w:val="none" w:sz="0" w:space="0" w:color="auto"/>
      </w:divBdr>
    </w:div>
    <w:div w:id="1193616998">
      <w:bodyDiv w:val="1"/>
      <w:marLeft w:val="0"/>
      <w:marRight w:val="0"/>
      <w:marTop w:val="0"/>
      <w:marBottom w:val="0"/>
      <w:divBdr>
        <w:top w:val="none" w:sz="0" w:space="0" w:color="auto"/>
        <w:left w:val="none" w:sz="0" w:space="0" w:color="auto"/>
        <w:bottom w:val="none" w:sz="0" w:space="0" w:color="auto"/>
        <w:right w:val="none" w:sz="0" w:space="0" w:color="auto"/>
      </w:divBdr>
    </w:div>
    <w:div w:id="1198812003">
      <w:bodyDiv w:val="1"/>
      <w:marLeft w:val="0"/>
      <w:marRight w:val="0"/>
      <w:marTop w:val="0"/>
      <w:marBottom w:val="0"/>
      <w:divBdr>
        <w:top w:val="none" w:sz="0" w:space="0" w:color="auto"/>
        <w:left w:val="none" w:sz="0" w:space="0" w:color="auto"/>
        <w:bottom w:val="none" w:sz="0" w:space="0" w:color="auto"/>
        <w:right w:val="none" w:sz="0" w:space="0" w:color="auto"/>
      </w:divBdr>
    </w:div>
    <w:div w:id="1225802042">
      <w:bodyDiv w:val="1"/>
      <w:marLeft w:val="0"/>
      <w:marRight w:val="0"/>
      <w:marTop w:val="0"/>
      <w:marBottom w:val="0"/>
      <w:divBdr>
        <w:top w:val="none" w:sz="0" w:space="0" w:color="auto"/>
        <w:left w:val="none" w:sz="0" w:space="0" w:color="auto"/>
        <w:bottom w:val="none" w:sz="0" w:space="0" w:color="auto"/>
        <w:right w:val="none" w:sz="0" w:space="0" w:color="auto"/>
      </w:divBdr>
    </w:div>
    <w:div w:id="1232429985">
      <w:bodyDiv w:val="1"/>
      <w:marLeft w:val="0"/>
      <w:marRight w:val="0"/>
      <w:marTop w:val="0"/>
      <w:marBottom w:val="0"/>
      <w:divBdr>
        <w:top w:val="none" w:sz="0" w:space="0" w:color="auto"/>
        <w:left w:val="none" w:sz="0" w:space="0" w:color="auto"/>
        <w:bottom w:val="none" w:sz="0" w:space="0" w:color="auto"/>
        <w:right w:val="none" w:sz="0" w:space="0" w:color="auto"/>
      </w:divBdr>
    </w:div>
    <w:div w:id="1233782767">
      <w:bodyDiv w:val="1"/>
      <w:marLeft w:val="0"/>
      <w:marRight w:val="0"/>
      <w:marTop w:val="0"/>
      <w:marBottom w:val="0"/>
      <w:divBdr>
        <w:top w:val="none" w:sz="0" w:space="0" w:color="auto"/>
        <w:left w:val="none" w:sz="0" w:space="0" w:color="auto"/>
        <w:bottom w:val="none" w:sz="0" w:space="0" w:color="auto"/>
        <w:right w:val="none" w:sz="0" w:space="0" w:color="auto"/>
      </w:divBdr>
    </w:div>
    <w:div w:id="1236478910">
      <w:bodyDiv w:val="1"/>
      <w:marLeft w:val="0"/>
      <w:marRight w:val="0"/>
      <w:marTop w:val="0"/>
      <w:marBottom w:val="0"/>
      <w:divBdr>
        <w:top w:val="none" w:sz="0" w:space="0" w:color="auto"/>
        <w:left w:val="none" w:sz="0" w:space="0" w:color="auto"/>
        <w:bottom w:val="none" w:sz="0" w:space="0" w:color="auto"/>
        <w:right w:val="none" w:sz="0" w:space="0" w:color="auto"/>
      </w:divBdr>
    </w:div>
    <w:div w:id="1247878525">
      <w:bodyDiv w:val="1"/>
      <w:marLeft w:val="0"/>
      <w:marRight w:val="0"/>
      <w:marTop w:val="0"/>
      <w:marBottom w:val="0"/>
      <w:divBdr>
        <w:top w:val="none" w:sz="0" w:space="0" w:color="auto"/>
        <w:left w:val="none" w:sz="0" w:space="0" w:color="auto"/>
        <w:bottom w:val="none" w:sz="0" w:space="0" w:color="auto"/>
        <w:right w:val="none" w:sz="0" w:space="0" w:color="auto"/>
      </w:divBdr>
    </w:div>
    <w:div w:id="1250889712">
      <w:bodyDiv w:val="1"/>
      <w:marLeft w:val="0"/>
      <w:marRight w:val="0"/>
      <w:marTop w:val="0"/>
      <w:marBottom w:val="0"/>
      <w:divBdr>
        <w:top w:val="none" w:sz="0" w:space="0" w:color="auto"/>
        <w:left w:val="none" w:sz="0" w:space="0" w:color="auto"/>
        <w:bottom w:val="none" w:sz="0" w:space="0" w:color="auto"/>
        <w:right w:val="none" w:sz="0" w:space="0" w:color="auto"/>
      </w:divBdr>
    </w:div>
    <w:div w:id="1251543814">
      <w:bodyDiv w:val="1"/>
      <w:marLeft w:val="0"/>
      <w:marRight w:val="0"/>
      <w:marTop w:val="0"/>
      <w:marBottom w:val="0"/>
      <w:divBdr>
        <w:top w:val="none" w:sz="0" w:space="0" w:color="auto"/>
        <w:left w:val="none" w:sz="0" w:space="0" w:color="auto"/>
        <w:bottom w:val="none" w:sz="0" w:space="0" w:color="auto"/>
        <w:right w:val="none" w:sz="0" w:space="0" w:color="auto"/>
      </w:divBdr>
    </w:div>
    <w:div w:id="1263682315">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88394484">
      <w:bodyDiv w:val="1"/>
      <w:marLeft w:val="0"/>
      <w:marRight w:val="0"/>
      <w:marTop w:val="0"/>
      <w:marBottom w:val="0"/>
      <w:divBdr>
        <w:top w:val="none" w:sz="0" w:space="0" w:color="auto"/>
        <w:left w:val="none" w:sz="0" w:space="0" w:color="auto"/>
        <w:bottom w:val="none" w:sz="0" w:space="0" w:color="auto"/>
        <w:right w:val="none" w:sz="0" w:space="0" w:color="auto"/>
      </w:divBdr>
    </w:div>
    <w:div w:id="1292899380">
      <w:bodyDiv w:val="1"/>
      <w:marLeft w:val="0"/>
      <w:marRight w:val="0"/>
      <w:marTop w:val="0"/>
      <w:marBottom w:val="0"/>
      <w:divBdr>
        <w:top w:val="none" w:sz="0" w:space="0" w:color="auto"/>
        <w:left w:val="none" w:sz="0" w:space="0" w:color="auto"/>
        <w:bottom w:val="none" w:sz="0" w:space="0" w:color="auto"/>
        <w:right w:val="none" w:sz="0" w:space="0" w:color="auto"/>
      </w:divBdr>
    </w:div>
    <w:div w:id="1302536637">
      <w:bodyDiv w:val="1"/>
      <w:marLeft w:val="0"/>
      <w:marRight w:val="0"/>
      <w:marTop w:val="0"/>
      <w:marBottom w:val="0"/>
      <w:divBdr>
        <w:top w:val="none" w:sz="0" w:space="0" w:color="auto"/>
        <w:left w:val="none" w:sz="0" w:space="0" w:color="auto"/>
        <w:bottom w:val="none" w:sz="0" w:space="0" w:color="auto"/>
        <w:right w:val="none" w:sz="0" w:space="0" w:color="auto"/>
      </w:divBdr>
    </w:div>
    <w:div w:id="1307779529">
      <w:bodyDiv w:val="1"/>
      <w:marLeft w:val="0"/>
      <w:marRight w:val="0"/>
      <w:marTop w:val="0"/>
      <w:marBottom w:val="0"/>
      <w:divBdr>
        <w:top w:val="none" w:sz="0" w:space="0" w:color="auto"/>
        <w:left w:val="none" w:sz="0" w:space="0" w:color="auto"/>
        <w:bottom w:val="none" w:sz="0" w:space="0" w:color="auto"/>
        <w:right w:val="none" w:sz="0" w:space="0" w:color="auto"/>
      </w:divBdr>
    </w:div>
    <w:div w:id="1308585861">
      <w:bodyDiv w:val="1"/>
      <w:marLeft w:val="0"/>
      <w:marRight w:val="0"/>
      <w:marTop w:val="0"/>
      <w:marBottom w:val="0"/>
      <w:divBdr>
        <w:top w:val="none" w:sz="0" w:space="0" w:color="auto"/>
        <w:left w:val="none" w:sz="0" w:space="0" w:color="auto"/>
        <w:bottom w:val="none" w:sz="0" w:space="0" w:color="auto"/>
        <w:right w:val="none" w:sz="0" w:space="0" w:color="auto"/>
      </w:divBdr>
    </w:div>
    <w:div w:id="1311132964">
      <w:bodyDiv w:val="1"/>
      <w:marLeft w:val="0"/>
      <w:marRight w:val="0"/>
      <w:marTop w:val="0"/>
      <w:marBottom w:val="0"/>
      <w:divBdr>
        <w:top w:val="none" w:sz="0" w:space="0" w:color="auto"/>
        <w:left w:val="none" w:sz="0" w:space="0" w:color="auto"/>
        <w:bottom w:val="none" w:sz="0" w:space="0" w:color="auto"/>
        <w:right w:val="none" w:sz="0" w:space="0" w:color="auto"/>
      </w:divBdr>
    </w:div>
    <w:div w:id="1335840714">
      <w:bodyDiv w:val="1"/>
      <w:marLeft w:val="0"/>
      <w:marRight w:val="0"/>
      <w:marTop w:val="0"/>
      <w:marBottom w:val="0"/>
      <w:divBdr>
        <w:top w:val="none" w:sz="0" w:space="0" w:color="auto"/>
        <w:left w:val="none" w:sz="0" w:space="0" w:color="auto"/>
        <w:bottom w:val="none" w:sz="0" w:space="0" w:color="auto"/>
        <w:right w:val="none" w:sz="0" w:space="0" w:color="auto"/>
      </w:divBdr>
    </w:div>
    <w:div w:id="1339692749">
      <w:bodyDiv w:val="1"/>
      <w:marLeft w:val="0"/>
      <w:marRight w:val="0"/>
      <w:marTop w:val="0"/>
      <w:marBottom w:val="0"/>
      <w:divBdr>
        <w:top w:val="none" w:sz="0" w:space="0" w:color="auto"/>
        <w:left w:val="none" w:sz="0" w:space="0" w:color="auto"/>
        <w:bottom w:val="none" w:sz="0" w:space="0" w:color="auto"/>
        <w:right w:val="none" w:sz="0" w:space="0" w:color="auto"/>
      </w:divBdr>
    </w:div>
    <w:div w:id="1341467774">
      <w:bodyDiv w:val="1"/>
      <w:marLeft w:val="0"/>
      <w:marRight w:val="0"/>
      <w:marTop w:val="0"/>
      <w:marBottom w:val="0"/>
      <w:divBdr>
        <w:top w:val="none" w:sz="0" w:space="0" w:color="auto"/>
        <w:left w:val="none" w:sz="0" w:space="0" w:color="auto"/>
        <w:bottom w:val="none" w:sz="0" w:space="0" w:color="auto"/>
        <w:right w:val="none" w:sz="0" w:space="0" w:color="auto"/>
      </w:divBdr>
    </w:div>
    <w:div w:id="1348017446">
      <w:bodyDiv w:val="1"/>
      <w:marLeft w:val="0"/>
      <w:marRight w:val="0"/>
      <w:marTop w:val="0"/>
      <w:marBottom w:val="0"/>
      <w:divBdr>
        <w:top w:val="none" w:sz="0" w:space="0" w:color="auto"/>
        <w:left w:val="none" w:sz="0" w:space="0" w:color="auto"/>
        <w:bottom w:val="none" w:sz="0" w:space="0" w:color="auto"/>
        <w:right w:val="none" w:sz="0" w:space="0" w:color="auto"/>
      </w:divBdr>
    </w:div>
    <w:div w:id="1355233586">
      <w:bodyDiv w:val="1"/>
      <w:marLeft w:val="0"/>
      <w:marRight w:val="0"/>
      <w:marTop w:val="0"/>
      <w:marBottom w:val="0"/>
      <w:divBdr>
        <w:top w:val="none" w:sz="0" w:space="0" w:color="auto"/>
        <w:left w:val="none" w:sz="0" w:space="0" w:color="auto"/>
        <w:bottom w:val="none" w:sz="0" w:space="0" w:color="auto"/>
        <w:right w:val="none" w:sz="0" w:space="0" w:color="auto"/>
      </w:divBdr>
    </w:div>
    <w:div w:id="1366906202">
      <w:bodyDiv w:val="1"/>
      <w:marLeft w:val="0"/>
      <w:marRight w:val="0"/>
      <w:marTop w:val="0"/>
      <w:marBottom w:val="0"/>
      <w:divBdr>
        <w:top w:val="none" w:sz="0" w:space="0" w:color="auto"/>
        <w:left w:val="none" w:sz="0" w:space="0" w:color="auto"/>
        <w:bottom w:val="none" w:sz="0" w:space="0" w:color="auto"/>
        <w:right w:val="none" w:sz="0" w:space="0" w:color="auto"/>
      </w:divBdr>
    </w:div>
    <w:div w:id="1370641723">
      <w:bodyDiv w:val="1"/>
      <w:marLeft w:val="0"/>
      <w:marRight w:val="0"/>
      <w:marTop w:val="0"/>
      <w:marBottom w:val="0"/>
      <w:divBdr>
        <w:top w:val="none" w:sz="0" w:space="0" w:color="auto"/>
        <w:left w:val="none" w:sz="0" w:space="0" w:color="auto"/>
        <w:bottom w:val="none" w:sz="0" w:space="0" w:color="auto"/>
        <w:right w:val="none" w:sz="0" w:space="0" w:color="auto"/>
      </w:divBdr>
    </w:div>
    <w:div w:id="1390497654">
      <w:bodyDiv w:val="1"/>
      <w:marLeft w:val="0"/>
      <w:marRight w:val="0"/>
      <w:marTop w:val="0"/>
      <w:marBottom w:val="0"/>
      <w:divBdr>
        <w:top w:val="none" w:sz="0" w:space="0" w:color="auto"/>
        <w:left w:val="none" w:sz="0" w:space="0" w:color="auto"/>
        <w:bottom w:val="none" w:sz="0" w:space="0" w:color="auto"/>
        <w:right w:val="none" w:sz="0" w:space="0" w:color="auto"/>
      </w:divBdr>
    </w:div>
    <w:div w:id="1400864147">
      <w:bodyDiv w:val="1"/>
      <w:marLeft w:val="0"/>
      <w:marRight w:val="0"/>
      <w:marTop w:val="0"/>
      <w:marBottom w:val="0"/>
      <w:divBdr>
        <w:top w:val="none" w:sz="0" w:space="0" w:color="auto"/>
        <w:left w:val="none" w:sz="0" w:space="0" w:color="auto"/>
        <w:bottom w:val="none" w:sz="0" w:space="0" w:color="auto"/>
        <w:right w:val="none" w:sz="0" w:space="0" w:color="auto"/>
      </w:divBdr>
    </w:div>
    <w:div w:id="1403716888">
      <w:bodyDiv w:val="1"/>
      <w:marLeft w:val="0"/>
      <w:marRight w:val="0"/>
      <w:marTop w:val="0"/>
      <w:marBottom w:val="0"/>
      <w:divBdr>
        <w:top w:val="none" w:sz="0" w:space="0" w:color="auto"/>
        <w:left w:val="none" w:sz="0" w:space="0" w:color="auto"/>
        <w:bottom w:val="none" w:sz="0" w:space="0" w:color="auto"/>
        <w:right w:val="none" w:sz="0" w:space="0" w:color="auto"/>
      </w:divBdr>
    </w:div>
    <w:div w:id="1415203495">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44694474">
      <w:bodyDiv w:val="1"/>
      <w:marLeft w:val="0"/>
      <w:marRight w:val="0"/>
      <w:marTop w:val="0"/>
      <w:marBottom w:val="0"/>
      <w:divBdr>
        <w:top w:val="none" w:sz="0" w:space="0" w:color="auto"/>
        <w:left w:val="none" w:sz="0" w:space="0" w:color="auto"/>
        <w:bottom w:val="none" w:sz="0" w:space="0" w:color="auto"/>
        <w:right w:val="none" w:sz="0" w:space="0" w:color="auto"/>
      </w:divBdr>
    </w:div>
    <w:div w:id="1445344397">
      <w:bodyDiv w:val="1"/>
      <w:marLeft w:val="0"/>
      <w:marRight w:val="0"/>
      <w:marTop w:val="0"/>
      <w:marBottom w:val="0"/>
      <w:divBdr>
        <w:top w:val="none" w:sz="0" w:space="0" w:color="auto"/>
        <w:left w:val="none" w:sz="0" w:space="0" w:color="auto"/>
        <w:bottom w:val="none" w:sz="0" w:space="0" w:color="auto"/>
        <w:right w:val="none" w:sz="0" w:space="0" w:color="auto"/>
      </w:divBdr>
    </w:div>
    <w:div w:id="1454134125">
      <w:bodyDiv w:val="1"/>
      <w:marLeft w:val="0"/>
      <w:marRight w:val="0"/>
      <w:marTop w:val="0"/>
      <w:marBottom w:val="0"/>
      <w:divBdr>
        <w:top w:val="none" w:sz="0" w:space="0" w:color="auto"/>
        <w:left w:val="none" w:sz="0" w:space="0" w:color="auto"/>
        <w:bottom w:val="none" w:sz="0" w:space="0" w:color="auto"/>
        <w:right w:val="none" w:sz="0" w:space="0" w:color="auto"/>
      </w:divBdr>
    </w:div>
    <w:div w:id="1461146208">
      <w:bodyDiv w:val="1"/>
      <w:marLeft w:val="0"/>
      <w:marRight w:val="0"/>
      <w:marTop w:val="0"/>
      <w:marBottom w:val="0"/>
      <w:divBdr>
        <w:top w:val="none" w:sz="0" w:space="0" w:color="auto"/>
        <w:left w:val="none" w:sz="0" w:space="0" w:color="auto"/>
        <w:bottom w:val="none" w:sz="0" w:space="0" w:color="auto"/>
        <w:right w:val="none" w:sz="0" w:space="0" w:color="auto"/>
      </w:divBdr>
    </w:div>
    <w:div w:id="1461336510">
      <w:bodyDiv w:val="1"/>
      <w:marLeft w:val="0"/>
      <w:marRight w:val="0"/>
      <w:marTop w:val="0"/>
      <w:marBottom w:val="0"/>
      <w:divBdr>
        <w:top w:val="none" w:sz="0" w:space="0" w:color="auto"/>
        <w:left w:val="none" w:sz="0" w:space="0" w:color="auto"/>
        <w:bottom w:val="none" w:sz="0" w:space="0" w:color="auto"/>
        <w:right w:val="none" w:sz="0" w:space="0" w:color="auto"/>
      </w:divBdr>
    </w:div>
    <w:div w:id="1484076779">
      <w:bodyDiv w:val="1"/>
      <w:marLeft w:val="0"/>
      <w:marRight w:val="0"/>
      <w:marTop w:val="0"/>
      <w:marBottom w:val="0"/>
      <w:divBdr>
        <w:top w:val="none" w:sz="0" w:space="0" w:color="auto"/>
        <w:left w:val="none" w:sz="0" w:space="0" w:color="auto"/>
        <w:bottom w:val="none" w:sz="0" w:space="0" w:color="auto"/>
        <w:right w:val="none" w:sz="0" w:space="0" w:color="auto"/>
      </w:divBdr>
    </w:div>
    <w:div w:id="1485853363">
      <w:bodyDiv w:val="1"/>
      <w:marLeft w:val="0"/>
      <w:marRight w:val="0"/>
      <w:marTop w:val="0"/>
      <w:marBottom w:val="0"/>
      <w:divBdr>
        <w:top w:val="none" w:sz="0" w:space="0" w:color="auto"/>
        <w:left w:val="none" w:sz="0" w:space="0" w:color="auto"/>
        <w:bottom w:val="none" w:sz="0" w:space="0" w:color="auto"/>
        <w:right w:val="none" w:sz="0" w:space="0" w:color="auto"/>
      </w:divBdr>
    </w:div>
    <w:div w:id="1487896569">
      <w:bodyDiv w:val="1"/>
      <w:marLeft w:val="0"/>
      <w:marRight w:val="0"/>
      <w:marTop w:val="0"/>
      <w:marBottom w:val="0"/>
      <w:divBdr>
        <w:top w:val="none" w:sz="0" w:space="0" w:color="auto"/>
        <w:left w:val="none" w:sz="0" w:space="0" w:color="auto"/>
        <w:bottom w:val="none" w:sz="0" w:space="0" w:color="auto"/>
        <w:right w:val="none" w:sz="0" w:space="0" w:color="auto"/>
      </w:divBdr>
    </w:div>
    <w:div w:id="1489174649">
      <w:bodyDiv w:val="1"/>
      <w:marLeft w:val="0"/>
      <w:marRight w:val="0"/>
      <w:marTop w:val="0"/>
      <w:marBottom w:val="0"/>
      <w:divBdr>
        <w:top w:val="none" w:sz="0" w:space="0" w:color="auto"/>
        <w:left w:val="none" w:sz="0" w:space="0" w:color="auto"/>
        <w:bottom w:val="none" w:sz="0" w:space="0" w:color="auto"/>
        <w:right w:val="none" w:sz="0" w:space="0" w:color="auto"/>
      </w:divBdr>
    </w:div>
    <w:div w:id="1510606142">
      <w:bodyDiv w:val="1"/>
      <w:marLeft w:val="0"/>
      <w:marRight w:val="0"/>
      <w:marTop w:val="0"/>
      <w:marBottom w:val="0"/>
      <w:divBdr>
        <w:top w:val="none" w:sz="0" w:space="0" w:color="auto"/>
        <w:left w:val="none" w:sz="0" w:space="0" w:color="auto"/>
        <w:bottom w:val="none" w:sz="0" w:space="0" w:color="auto"/>
        <w:right w:val="none" w:sz="0" w:space="0" w:color="auto"/>
      </w:divBdr>
    </w:div>
    <w:div w:id="1517033377">
      <w:bodyDiv w:val="1"/>
      <w:marLeft w:val="0"/>
      <w:marRight w:val="0"/>
      <w:marTop w:val="0"/>
      <w:marBottom w:val="0"/>
      <w:divBdr>
        <w:top w:val="none" w:sz="0" w:space="0" w:color="auto"/>
        <w:left w:val="none" w:sz="0" w:space="0" w:color="auto"/>
        <w:bottom w:val="none" w:sz="0" w:space="0" w:color="auto"/>
        <w:right w:val="none" w:sz="0" w:space="0" w:color="auto"/>
      </w:divBdr>
    </w:div>
    <w:div w:id="1525170056">
      <w:bodyDiv w:val="1"/>
      <w:marLeft w:val="0"/>
      <w:marRight w:val="0"/>
      <w:marTop w:val="0"/>
      <w:marBottom w:val="0"/>
      <w:divBdr>
        <w:top w:val="none" w:sz="0" w:space="0" w:color="auto"/>
        <w:left w:val="none" w:sz="0" w:space="0" w:color="auto"/>
        <w:bottom w:val="none" w:sz="0" w:space="0" w:color="auto"/>
        <w:right w:val="none" w:sz="0" w:space="0" w:color="auto"/>
      </w:divBdr>
    </w:div>
    <w:div w:id="1526945387">
      <w:bodyDiv w:val="1"/>
      <w:marLeft w:val="0"/>
      <w:marRight w:val="0"/>
      <w:marTop w:val="0"/>
      <w:marBottom w:val="0"/>
      <w:divBdr>
        <w:top w:val="none" w:sz="0" w:space="0" w:color="auto"/>
        <w:left w:val="none" w:sz="0" w:space="0" w:color="auto"/>
        <w:bottom w:val="none" w:sz="0" w:space="0" w:color="auto"/>
        <w:right w:val="none" w:sz="0" w:space="0" w:color="auto"/>
      </w:divBdr>
    </w:div>
    <w:div w:id="1527332169">
      <w:bodyDiv w:val="1"/>
      <w:marLeft w:val="0"/>
      <w:marRight w:val="0"/>
      <w:marTop w:val="0"/>
      <w:marBottom w:val="0"/>
      <w:divBdr>
        <w:top w:val="none" w:sz="0" w:space="0" w:color="auto"/>
        <w:left w:val="none" w:sz="0" w:space="0" w:color="auto"/>
        <w:bottom w:val="none" w:sz="0" w:space="0" w:color="auto"/>
        <w:right w:val="none" w:sz="0" w:space="0" w:color="auto"/>
      </w:divBdr>
    </w:div>
    <w:div w:id="1528062617">
      <w:bodyDiv w:val="1"/>
      <w:marLeft w:val="0"/>
      <w:marRight w:val="0"/>
      <w:marTop w:val="0"/>
      <w:marBottom w:val="0"/>
      <w:divBdr>
        <w:top w:val="none" w:sz="0" w:space="0" w:color="auto"/>
        <w:left w:val="none" w:sz="0" w:space="0" w:color="auto"/>
        <w:bottom w:val="none" w:sz="0" w:space="0" w:color="auto"/>
        <w:right w:val="none" w:sz="0" w:space="0" w:color="auto"/>
      </w:divBdr>
    </w:div>
    <w:div w:id="1533569907">
      <w:bodyDiv w:val="1"/>
      <w:marLeft w:val="0"/>
      <w:marRight w:val="0"/>
      <w:marTop w:val="0"/>
      <w:marBottom w:val="0"/>
      <w:divBdr>
        <w:top w:val="none" w:sz="0" w:space="0" w:color="auto"/>
        <w:left w:val="none" w:sz="0" w:space="0" w:color="auto"/>
        <w:bottom w:val="none" w:sz="0" w:space="0" w:color="auto"/>
        <w:right w:val="none" w:sz="0" w:space="0" w:color="auto"/>
      </w:divBdr>
    </w:div>
    <w:div w:id="1534416402">
      <w:bodyDiv w:val="1"/>
      <w:marLeft w:val="0"/>
      <w:marRight w:val="0"/>
      <w:marTop w:val="0"/>
      <w:marBottom w:val="0"/>
      <w:divBdr>
        <w:top w:val="none" w:sz="0" w:space="0" w:color="auto"/>
        <w:left w:val="none" w:sz="0" w:space="0" w:color="auto"/>
        <w:bottom w:val="none" w:sz="0" w:space="0" w:color="auto"/>
        <w:right w:val="none" w:sz="0" w:space="0" w:color="auto"/>
      </w:divBdr>
    </w:div>
    <w:div w:id="1540511477">
      <w:bodyDiv w:val="1"/>
      <w:marLeft w:val="0"/>
      <w:marRight w:val="0"/>
      <w:marTop w:val="0"/>
      <w:marBottom w:val="0"/>
      <w:divBdr>
        <w:top w:val="none" w:sz="0" w:space="0" w:color="auto"/>
        <w:left w:val="none" w:sz="0" w:space="0" w:color="auto"/>
        <w:bottom w:val="none" w:sz="0" w:space="0" w:color="auto"/>
        <w:right w:val="none" w:sz="0" w:space="0" w:color="auto"/>
      </w:divBdr>
    </w:div>
    <w:div w:id="1540702137">
      <w:bodyDiv w:val="1"/>
      <w:marLeft w:val="0"/>
      <w:marRight w:val="0"/>
      <w:marTop w:val="0"/>
      <w:marBottom w:val="0"/>
      <w:divBdr>
        <w:top w:val="none" w:sz="0" w:space="0" w:color="auto"/>
        <w:left w:val="none" w:sz="0" w:space="0" w:color="auto"/>
        <w:bottom w:val="none" w:sz="0" w:space="0" w:color="auto"/>
        <w:right w:val="none" w:sz="0" w:space="0" w:color="auto"/>
      </w:divBdr>
    </w:div>
    <w:div w:id="1544826814">
      <w:bodyDiv w:val="1"/>
      <w:marLeft w:val="0"/>
      <w:marRight w:val="0"/>
      <w:marTop w:val="0"/>
      <w:marBottom w:val="0"/>
      <w:divBdr>
        <w:top w:val="none" w:sz="0" w:space="0" w:color="auto"/>
        <w:left w:val="none" w:sz="0" w:space="0" w:color="auto"/>
        <w:bottom w:val="none" w:sz="0" w:space="0" w:color="auto"/>
        <w:right w:val="none" w:sz="0" w:space="0" w:color="auto"/>
      </w:divBdr>
    </w:div>
    <w:div w:id="1546257281">
      <w:bodyDiv w:val="1"/>
      <w:marLeft w:val="0"/>
      <w:marRight w:val="0"/>
      <w:marTop w:val="0"/>
      <w:marBottom w:val="0"/>
      <w:divBdr>
        <w:top w:val="none" w:sz="0" w:space="0" w:color="auto"/>
        <w:left w:val="none" w:sz="0" w:space="0" w:color="auto"/>
        <w:bottom w:val="none" w:sz="0" w:space="0" w:color="auto"/>
        <w:right w:val="none" w:sz="0" w:space="0" w:color="auto"/>
      </w:divBdr>
    </w:div>
    <w:div w:id="1550648171">
      <w:bodyDiv w:val="1"/>
      <w:marLeft w:val="0"/>
      <w:marRight w:val="0"/>
      <w:marTop w:val="0"/>
      <w:marBottom w:val="0"/>
      <w:divBdr>
        <w:top w:val="none" w:sz="0" w:space="0" w:color="auto"/>
        <w:left w:val="none" w:sz="0" w:space="0" w:color="auto"/>
        <w:bottom w:val="none" w:sz="0" w:space="0" w:color="auto"/>
        <w:right w:val="none" w:sz="0" w:space="0" w:color="auto"/>
      </w:divBdr>
    </w:div>
    <w:div w:id="1564439718">
      <w:bodyDiv w:val="1"/>
      <w:marLeft w:val="0"/>
      <w:marRight w:val="0"/>
      <w:marTop w:val="0"/>
      <w:marBottom w:val="0"/>
      <w:divBdr>
        <w:top w:val="none" w:sz="0" w:space="0" w:color="auto"/>
        <w:left w:val="none" w:sz="0" w:space="0" w:color="auto"/>
        <w:bottom w:val="none" w:sz="0" w:space="0" w:color="auto"/>
        <w:right w:val="none" w:sz="0" w:space="0" w:color="auto"/>
      </w:divBdr>
    </w:div>
    <w:div w:id="1579635277">
      <w:bodyDiv w:val="1"/>
      <w:marLeft w:val="0"/>
      <w:marRight w:val="0"/>
      <w:marTop w:val="0"/>
      <w:marBottom w:val="0"/>
      <w:divBdr>
        <w:top w:val="none" w:sz="0" w:space="0" w:color="auto"/>
        <w:left w:val="none" w:sz="0" w:space="0" w:color="auto"/>
        <w:bottom w:val="none" w:sz="0" w:space="0" w:color="auto"/>
        <w:right w:val="none" w:sz="0" w:space="0" w:color="auto"/>
      </w:divBdr>
    </w:div>
    <w:div w:id="1586299208">
      <w:bodyDiv w:val="1"/>
      <w:marLeft w:val="0"/>
      <w:marRight w:val="0"/>
      <w:marTop w:val="0"/>
      <w:marBottom w:val="0"/>
      <w:divBdr>
        <w:top w:val="none" w:sz="0" w:space="0" w:color="auto"/>
        <w:left w:val="none" w:sz="0" w:space="0" w:color="auto"/>
        <w:bottom w:val="none" w:sz="0" w:space="0" w:color="auto"/>
        <w:right w:val="none" w:sz="0" w:space="0" w:color="auto"/>
      </w:divBdr>
    </w:div>
    <w:div w:id="1594901322">
      <w:bodyDiv w:val="1"/>
      <w:marLeft w:val="0"/>
      <w:marRight w:val="0"/>
      <w:marTop w:val="0"/>
      <w:marBottom w:val="0"/>
      <w:divBdr>
        <w:top w:val="none" w:sz="0" w:space="0" w:color="auto"/>
        <w:left w:val="none" w:sz="0" w:space="0" w:color="auto"/>
        <w:bottom w:val="none" w:sz="0" w:space="0" w:color="auto"/>
        <w:right w:val="none" w:sz="0" w:space="0" w:color="auto"/>
      </w:divBdr>
    </w:div>
    <w:div w:id="1597665661">
      <w:bodyDiv w:val="1"/>
      <w:marLeft w:val="0"/>
      <w:marRight w:val="0"/>
      <w:marTop w:val="0"/>
      <w:marBottom w:val="0"/>
      <w:divBdr>
        <w:top w:val="none" w:sz="0" w:space="0" w:color="auto"/>
        <w:left w:val="none" w:sz="0" w:space="0" w:color="auto"/>
        <w:bottom w:val="none" w:sz="0" w:space="0" w:color="auto"/>
        <w:right w:val="none" w:sz="0" w:space="0" w:color="auto"/>
      </w:divBdr>
    </w:div>
    <w:div w:id="1609195566">
      <w:bodyDiv w:val="1"/>
      <w:marLeft w:val="0"/>
      <w:marRight w:val="0"/>
      <w:marTop w:val="0"/>
      <w:marBottom w:val="0"/>
      <w:divBdr>
        <w:top w:val="none" w:sz="0" w:space="0" w:color="auto"/>
        <w:left w:val="none" w:sz="0" w:space="0" w:color="auto"/>
        <w:bottom w:val="none" w:sz="0" w:space="0" w:color="auto"/>
        <w:right w:val="none" w:sz="0" w:space="0" w:color="auto"/>
      </w:divBdr>
    </w:div>
    <w:div w:id="1610548635">
      <w:bodyDiv w:val="1"/>
      <w:marLeft w:val="0"/>
      <w:marRight w:val="0"/>
      <w:marTop w:val="0"/>
      <w:marBottom w:val="0"/>
      <w:divBdr>
        <w:top w:val="none" w:sz="0" w:space="0" w:color="auto"/>
        <w:left w:val="none" w:sz="0" w:space="0" w:color="auto"/>
        <w:bottom w:val="none" w:sz="0" w:space="0" w:color="auto"/>
        <w:right w:val="none" w:sz="0" w:space="0" w:color="auto"/>
      </w:divBdr>
    </w:div>
    <w:div w:id="1614287553">
      <w:bodyDiv w:val="1"/>
      <w:marLeft w:val="0"/>
      <w:marRight w:val="0"/>
      <w:marTop w:val="0"/>
      <w:marBottom w:val="0"/>
      <w:divBdr>
        <w:top w:val="none" w:sz="0" w:space="0" w:color="auto"/>
        <w:left w:val="none" w:sz="0" w:space="0" w:color="auto"/>
        <w:bottom w:val="none" w:sz="0" w:space="0" w:color="auto"/>
        <w:right w:val="none" w:sz="0" w:space="0" w:color="auto"/>
      </w:divBdr>
    </w:div>
    <w:div w:id="1621178774">
      <w:bodyDiv w:val="1"/>
      <w:marLeft w:val="0"/>
      <w:marRight w:val="0"/>
      <w:marTop w:val="0"/>
      <w:marBottom w:val="0"/>
      <w:divBdr>
        <w:top w:val="none" w:sz="0" w:space="0" w:color="auto"/>
        <w:left w:val="none" w:sz="0" w:space="0" w:color="auto"/>
        <w:bottom w:val="none" w:sz="0" w:space="0" w:color="auto"/>
        <w:right w:val="none" w:sz="0" w:space="0" w:color="auto"/>
      </w:divBdr>
    </w:div>
    <w:div w:id="1632662095">
      <w:bodyDiv w:val="1"/>
      <w:marLeft w:val="0"/>
      <w:marRight w:val="0"/>
      <w:marTop w:val="0"/>
      <w:marBottom w:val="0"/>
      <w:divBdr>
        <w:top w:val="none" w:sz="0" w:space="0" w:color="auto"/>
        <w:left w:val="none" w:sz="0" w:space="0" w:color="auto"/>
        <w:bottom w:val="none" w:sz="0" w:space="0" w:color="auto"/>
        <w:right w:val="none" w:sz="0" w:space="0" w:color="auto"/>
      </w:divBdr>
    </w:div>
    <w:div w:id="1662811300">
      <w:bodyDiv w:val="1"/>
      <w:marLeft w:val="0"/>
      <w:marRight w:val="0"/>
      <w:marTop w:val="0"/>
      <w:marBottom w:val="0"/>
      <w:divBdr>
        <w:top w:val="none" w:sz="0" w:space="0" w:color="auto"/>
        <w:left w:val="none" w:sz="0" w:space="0" w:color="auto"/>
        <w:bottom w:val="none" w:sz="0" w:space="0" w:color="auto"/>
        <w:right w:val="none" w:sz="0" w:space="0" w:color="auto"/>
      </w:divBdr>
    </w:div>
    <w:div w:id="1664359445">
      <w:bodyDiv w:val="1"/>
      <w:marLeft w:val="0"/>
      <w:marRight w:val="0"/>
      <w:marTop w:val="0"/>
      <w:marBottom w:val="0"/>
      <w:divBdr>
        <w:top w:val="none" w:sz="0" w:space="0" w:color="auto"/>
        <w:left w:val="none" w:sz="0" w:space="0" w:color="auto"/>
        <w:bottom w:val="none" w:sz="0" w:space="0" w:color="auto"/>
        <w:right w:val="none" w:sz="0" w:space="0" w:color="auto"/>
      </w:divBdr>
    </w:div>
    <w:div w:id="1671593955">
      <w:bodyDiv w:val="1"/>
      <w:marLeft w:val="0"/>
      <w:marRight w:val="0"/>
      <w:marTop w:val="0"/>
      <w:marBottom w:val="0"/>
      <w:divBdr>
        <w:top w:val="none" w:sz="0" w:space="0" w:color="auto"/>
        <w:left w:val="none" w:sz="0" w:space="0" w:color="auto"/>
        <w:bottom w:val="none" w:sz="0" w:space="0" w:color="auto"/>
        <w:right w:val="none" w:sz="0" w:space="0" w:color="auto"/>
      </w:divBdr>
    </w:div>
    <w:div w:id="1675378603">
      <w:bodyDiv w:val="1"/>
      <w:marLeft w:val="0"/>
      <w:marRight w:val="0"/>
      <w:marTop w:val="0"/>
      <w:marBottom w:val="0"/>
      <w:divBdr>
        <w:top w:val="none" w:sz="0" w:space="0" w:color="auto"/>
        <w:left w:val="none" w:sz="0" w:space="0" w:color="auto"/>
        <w:bottom w:val="none" w:sz="0" w:space="0" w:color="auto"/>
        <w:right w:val="none" w:sz="0" w:space="0" w:color="auto"/>
      </w:divBdr>
    </w:div>
    <w:div w:id="1675958687">
      <w:bodyDiv w:val="1"/>
      <w:marLeft w:val="0"/>
      <w:marRight w:val="0"/>
      <w:marTop w:val="0"/>
      <w:marBottom w:val="0"/>
      <w:divBdr>
        <w:top w:val="none" w:sz="0" w:space="0" w:color="auto"/>
        <w:left w:val="none" w:sz="0" w:space="0" w:color="auto"/>
        <w:bottom w:val="none" w:sz="0" w:space="0" w:color="auto"/>
        <w:right w:val="none" w:sz="0" w:space="0" w:color="auto"/>
      </w:divBdr>
    </w:div>
    <w:div w:id="1678774802">
      <w:bodyDiv w:val="1"/>
      <w:marLeft w:val="0"/>
      <w:marRight w:val="0"/>
      <w:marTop w:val="0"/>
      <w:marBottom w:val="0"/>
      <w:divBdr>
        <w:top w:val="none" w:sz="0" w:space="0" w:color="auto"/>
        <w:left w:val="none" w:sz="0" w:space="0" w:color="auto"/>
        <w:bottom w:val="none" w:sz="0" w:space="0" w:color="auto"/>
        <w:right w:val="none" w:sz="0" w:space="0" w:color="auto"/>
      </w:divBdr>
    </w:div>
    <w:div w:id="1688752363">
      <w:bodyDiv w:val="1"/>
      <w:marLeft w:val="0"/>
      <w:marRight w:val="0"/>
      <w:marTop w:val="0"/>
      <w:marBottom w:val="0"/>
      <w:divBdr>
        <w:top w:val="none" w:sz="0" w:space="0" w:color="auto"/>
        <w:left w:val="none" w:sz="0" w:space="0" w:color="auto"/>
        <w:bottom w:val="none" w:sz="0" w:space="0" w:color="auto"/>
        <w:right w:val="none" w:sz="0" w:space="0" w:color="auto"/>
      </w:divBdr>
    </w:div>
    <w:div w:id="1704011866">
      <w:bodyDiv w:val="1"/>
      <w:marLeft w:val="0"/>
      <w:marRight w:val="0"/>
      <w:marTop w:val="0"/>
      <w:marBottom w:val="0"/>
      <w:divBdr>
        <w:top w:val="none" w:sz="0" w:space="0" w:color="auto"/>
        <w:left w:val="none" w:sz="0" w:space="0" w:color="auto"/>
        <w:bottom w:val="none" w:sz="0" w:space="0" w:color="auto"/>
        <w:right w:val="none" w:sz="0" w:space="0" w:color="auto"/>
      </w:divBdr>
    </w:div>
    <w:div w:id="1705671613">
      <w:bodyDiv w:val="1"/>
      <w:marLeft w:val="0"/>
      <w:marRight w:val="0"/>
      <w:marTop w:val="0"/>
      <w:marBottom w:val="0"/>
      <w:divBdr>
        <w:top w:val="none" w:sz="0" w:space="0" w:color="auto"/>
        <w:left w:val="none" w:sz="0" w:space="0" w:color="auto"/>
        <w:bottom w:val="none" w:sz="0" w:space="0" w:color="auto"/>
        <w:right w:val="none" w:sz="0" w:space="0" w:color="auto"/>
      </w:divBdr>
    </w:div>
    <w:div w:id="1710257961">
      <w:bodyDiv w:val="1"/>
      <w:marLeft w:val="0"/>
      <w:marRight w:val="0"/>
      <w:marTop w:val="0"/>
      <w:marBottom w:val="0"/>
      <w:divBdr>
        <w:top w:val="none" w:sz="0" w:space="0" w:color="auto"/>
        <w:left w:val="none" w:sz="0" w:space="0" w:color="auto"/>
        <w:bottom w:val="none" w:sz="0" w:space="0" w:color="auto"/>
        <w:right w:val="none" w:sz="0" w:space="0" w:color="auto"/>
      </w:divBdr>
    </w:div>
    <w:div w:id="1710954938">
      <w:bodyDiv w:val="1"/>
      <w:marLeft w:val="0"/>
      <w:marRight w:val="0"/>
      <w:marTop w:val="0"/>
      <w:marBottom w:val="0"/>
      <w:divBdr>
        <w:top w:val="none" w:sz="0" w:space="0" w:color="auto"/>
        <w:left w:val="none" w:sz="0" w:space="0" w:color="auto"/>
        <w:bottom w:val="none" w:sz="0" w:space="0" w:color="auto"/>
        <w:right w:val="none" w:sz="0" w:space="0" w:color="auto"/>
      </w:divBdr>
    </w:div>
    <w:div w:id="1713578708">
      <w:bodyDiv w:val="1"/>
      <w:marLeft w:val="0"/>
      <w:marRight w:val="0"/>
      <w:marTop w:val="0"/>
      <w:marBottom w:val="0"/>
      <w:divBdr>
        <w:top w:val="none" w:sz="0" w:space="0" w:color="auto"/>
        <w:left w:val="none" w:sz="0" w:space="0" w:color="auto"/>
        <w:bottom w:val="none" w:sz="0" w:space="0" w:color="auto"/>
        <w:right w:val="none" w:sz="0" w:space="0" w:color="auto"/>
      </w:divBdr>
    </w:div>
    <w:div w:id="1714648035">
      <w:bodyDiv w:val="1"/>
      <w:marLeft w:val="0"/>
      <w:marRight w:val="0"/>
      <w:marTop w:val="0"/>
      <w:marBottom w:val="0"/>
      <w:divBdr>
        <w:top w:val="none" w:sz="0" w:space="0" w:color="auto"/>
        <w:left w:val="none" w:sz="0" w:space="0" w:color="auto"/>
        <w:bottom w:val="none" w:sz="0" w:space="0" w:color="auto"/>
        <w:right w:val="none" w:sz="0" w:space="0" w:color="auto"/>
      </w:divBdr>
    </w:div>
    <w:div w:id="1715542046">
      <w:bodyDiv w:val="1"/>
      <w:marLeft w:val="0"/>
      <w:marRight w:val="0"/>
      <w:marTop w:val="0"/>
      <w:marBottom w:val="0"/>
      <w:divBdr>
        <w:top w:val="none" w:sz="0" w:space="0" w:color="auto"/>
        <w:left w:val="none" w:sz="0" w:space="0" w:color="auto"/>
        <w:bottom w:val="none" w:sz="0" w:space="0" w:color="auto"/>
        <w:right w:val="none" w:sz="0" w:space="0" w:color="auto"/>
      </w:divBdr>
    </w:div>
    <w:div w:id="1725055736">
      <w:bodyDiv w:val="1"/>
      <w:marLeft w:val="0"/>
      <w:marRight w:val="0"/>
      <w:marTop w:val="0"/>
      <w:marBottom w:val="0"/>
      <w:divBdr>
        <w:top w:val="none" w:sz="0" w:space="0" w:color="auto"/>
        <w:left w:val="none" w:sz="0" w:space="0" w:color="auto"/>
        <w:bottom w:val="none" w:sz="0" w:space="0" w:color="auto"/>
        <w:right w:val="none" w:sz="0" w:space="0" w:color="auto"/>
      </w:divBdr>
    </w:div>
    <w:div w:id="1731343683">
      <w:bodyDiv w:val="1"/>
      <w:marLeft w:val="0"/>
      <w:marRight w:val="0"/>
      <w:marTop w:val="0"/>
      <w:marBottom w:val="0"/>
      <w:divBdr>
        <w:top w:val="none" w:sz="0" w:space="0" w:color="auto"/>
        <w:left w:val="none" w:sz="0" w:space="0" w:color="auto"/>
        <w:bottom w:val="none" w:sz="0" w:space="0" w:color="auto"/>
        <w:right w:val="none" w:sz="0" w:space="0" w:color="auto"/>
      </w:divBdr>
    </w:div>
    <w:div w:id="1731802942">
      <w:bodyDiv w:val="1"/>
      <w:marLeft w:val="0"/>
      <w:marRight w:val="0"/>
      <w:marTop w:val="0"/>
      <w:marBottom w:val="0"/>
      <w:divBdr>
        <w:top w:val="none" w:sz="0" w:space="0" w:color="auto"/>
        <w:left w:val="none" w:sz="0" w:space="0" w:color="auto"/>
        <w:bottom w:val="none" w:sz="0" w:space="0" w:color="auto"/>
        <w:right w:val="none" w:sz="0" w:space="0" w:color="auto"/>
      </w:divBdr>
    </w:div>
    <w:div w:id="1738016552">
      <w:bodyDiv w:val="1"/>
      <w:marLeft w:val="0"/>
      <w:marRight w:val="0"/>
      <w:marTop w:val="0"/>
      <w:marBottom w:val="0"/>
      <w:divBdr>
        <w:top w:val="none" w:sz="0" w:space="0" w:color="auto"/>
        <w:left w:val="none" w:sz="0" w:space="0" w:color="auto"/>
        <w:bottom w:val="none" w:sz="0" w:space="0" w:color="auto"/>
        <w:right w:val="none" w:sz="0" w:space="0" w:color="auto"/>
      </w:divBdr>
    </w:div>
    <w:div w:id="1755782924">
      <w:bodyDiv w:val="1"/>
      <w:marLeft w:val="0"/>
      <w:marRight w:val="0"/>
      <w:marTop w:val="0"/>
      <w:marBottom w:val="0"/>
      <w:divBdr>
        <w:top w:val="none" w:sz="0" w:space="0" w:color="auto"/>
        <w:left w:val="none" w:sz="0" w:space="0" w:color="auto"/>
        <w:bottom w:val="none" w:sz="0" w:space="0" w:color="auto"/>
        <w:right w:val="none" w:sz="0" w:space="0" w:color="auto"/>
      </w:divBdr>
    </w:div>
    <w:div w:id="1761102568">
      <w:bodyDiv w:val="1"/>
      <w:marLeft w:val="0"/>
      <w:marRight w:val="0"/>
      <w:marTop w:val="0"/>
      <w:marBottom w:val="0"/>
      <w:divBdr>
        <w:top w:val="none" w:sz="0" w:space="0" w:color="auto"/>
        <w:left w:val="none" w:sz="0" w:space="0" w:color="auto"/>
        <w:bottom w:val="none" w:sz="0" w:space="0" w:color="auto"/>
        <w:right w:val="none" w:sz="0" w:space="0" w:color="auto"/>
      </w:divBdr>
    </w:div>
    <w:div w:id="1761759192">
      <w:bodyDiv w:val="1"/>
      <w:marLeft w:val="0"/>
      <w:marRight w:val="0"/>
      <w:marTop w:val="0"/>
      <w:marBottom w:val="0"/>
      <w:divBdr>
        <w:top w:val="none" w:sz="0" w:space="0" w:color="auto"/>
        <w:left w:val="none" w:sz="0" w:space="0" w:color="auto"/>
        <w:bottom w:val="none" w:sz="0" w:space="0" w:color="auto"/>
        <w:right w:val="none" w:sz="0" w:space="0" w:color="auto"/>
      </w:divBdr>
    </w:div>
    <w:div w:id="1766925787">
      <w:bodyDiv w:val="1"/>
      <w:marLeft w:val="0"/>
      <w:marRight w:val="0"/>
      <w:marTop w:val="0"/>
      <w:marBottom w:val="0"/>
      <w:divBdr>
        <w:top w:val="none" w:sz="0" w:space="0" w:color="auto"/>
        <w:left w:val="none" w:sz="0" w:space="0" w:color="auto"/>
        <w:bottom w:val="none" w:sz="0" w:space="0" w:color="auto"/>
        <w:right w:val="none" w:sz="0" w:space="0" w:color="auto"/>
      </w:divBdr>
    </w:div>
    <w:div w:id="1767771791">
      <w:bodyDiv w:val="1"/>
      <w:marLeft w:val="0"/>
      <w:marRight w:val="0"/>
      <w:marTop w:val="0"/>
      <w:marBottom w:val="0"/>
      <w:divBdr>
        <w:top w:val="none" w:sz="0" w:space="0" w:color="auto"/>
        <w:left w:val="none" w:sz="0" w:space="0" w:color="auto"/>
        <w:bottom w:val="none" w:sz="0" w:space="0" w:color="auto"/>
        <w:right w:val="none" w:sz="0" w:space="0" w:color="auto"/>
      </w:divBdr>
    </w:div>
    <w:div w:id="1772318267">
      <w:bodyDiv w:val="1"/>
      <w:marLeft w:val="0"/>
      <w:marRight w:val="0"/>
      <w:marTop w:val="0"/>
      <w:marBottom w:val="0"/>
      <w:divBdr>
        <w:top w:val="none" w:sz="0" w:space="0" w:color="auto"/>
        <w:left w:val="none" w:sz="0" w:space="0" w:color="auto"/>
        <w:bottom w:val="none" w:sz="0" w:space="0" w:color="auto"/>
        <w:right w:val="none" w:sz="0" w:space="0" w:color="auto"/>
      </w:divBdr>
    </w:div>
    <w:div w:id="1772578567">
      <w:bodyDiv w:val="1"/>
      <w:marLeft w:val="0"/>
      <w:marRight w:val="0"/>
      <w:marTop w:val="0"/>
      <w:marBottom w:val="0"/>
      <w:divBdr>
        <w:top w:val="none" w:sz="0" w:space="0" w:color="auto"/>
        <w:left w:val="none" w:sz="0" w:space="0" w:color="auto"/>
        <w:bottom w:val="none" w:sz="0" w:space="0" w:color="auto"/>
        <w:right w:val="none" w:sz="0" w:space="0" w:color="auto"/>
      </w:divBdr>
    </w:div>
    <w:div w:id="1773083408">
      <w:bodyDiv w:val="1"/>
      <w:marLeft w:val="0"/>
      <w:marRight w:val="0"/>
      <w:marTop w:val="0"/>
      <w:marBottom w:val="0"/>
      <w:divBdr>
        <w:top w:val="none" w:sz="0" w:space="0" w:color="auto"/>
        <w:left w:val="none" w:sz="0" w:space="0" w:color="auto"/>
        <w:bottom w:val="none" w:sz="0" w:space="0" w:color="auto"/>
        <w:right w:val="none" w:sz="0" w:space="0" w:color="auto"/>
      </w:divBdr>
    </w:div>
    <w:div w:id="1786149659">
      <w:bodyDiv w:val="1"/>
      <w:marLeft w:val="0"/>
      <w:marRight w:val="0"/>
      <w:marTop w:val="0"/>
      <w:marBottom w:val="0"/>
      <w:divBdr>
        <w:top w:val="none" w:sz="0" w:space="0" w:color="auto"/>
        <w:left w:val="none" w:sz="0" w:space="0" w:color="auto"/>
        <w:bottom w:val="none" w:sz="0" w:space="0" w:color="auto"/>
        <w:right w:val="none" w:sz="0" w:space="0" w:color="auto"/>
      </w:divBdr>
      <w:divsChild>
        <w:div w:id="937906094">
          <w:marLeft w:val="0"/>
          <w:marRight w:val="0"/>
          <w:marTop w:val="0"/>
          <w:marBottom w:val="0"/>
          <w:divBdr>
            <w:top w:val="none" w:sz="0" w:space="0" w:color="auto"/>
            <w:left w:val="none" w:sz="0" w:space="0" w:color="auto"/>
            <w:bottom w:val="none" w:sz="0" w:space="0" w:color="auto"/>
            <w:right w:val="none" w:sz="0" w:space="0" w:color="auto"/>
          </w:divBdr>
        </w:div>
        <w:div w:id="1872767879">
          <w:marLeft w:val="0"/>
          <w:marRight w:val="0"/>
          <w:marTop w:val="0"/>
          <w:marBottom w:val="0"/>
          <w:divBdr>
            <w:top w:val="none" w:sz="0" w:space="0" w:color="auto"/>
            <w:left w:val="none" w:sz="0" w:space="0" w:color="auto"/>
            <w:bottom w:val="none" w:sz="0" w:space="0" w:color="auto"/>
            <w:right w:val="none" w:sz="0" w:space="0" w:color="auto"/>
          </w:divBdr>
        </w:div>
      </w:divsChild>
    </w:div>
    <w:div w:id="1801995612">
      <w:bodyDiv w:val="1"/>
      <w:marLeft w:val="0"/>
      <w:marRight w:val="0"/>
      <w:marTop w:val="0"/>
      <w:marBottom w:val="0"/>
      <w:divBdr>
        <w:top w:val="none" w:sz="0" w:space="0" w:color="auto"/>
        <w:left w:val="none" w:sz="0" w:space="0" w:color="auto"/>
        <w:bottom w:val="none" w:sz="0" w:space="0" w:color="auto"/>
        <w:right w:val="none" w:sz="0" w:space="0" w:color="auto"/>
      </w:divBdr>
    </w:div>
    <w:div w:id="1803813697">
      <w:bodyDiv w:val="1"/>
      <w:marLeft w:val="0"/>
      <w:marRight w:val="0"/>
      <w:marTop w:val="0"/>
      <w:marBottom w:val="0"/>
      <w:divBdr>
        <w:top w:val="none" w:sz="0" w:space="0" w:color="auto"/>
        <w:left w:val="none" w:sz="0" w:space="0" w:color="auto"/>
        <w:bottom w:val="none" w:sz="0" w:space="0" w:color="auto"/>
        <w:right w:val="none" w:sz="0" w:space="0" w:color="auto"/>
      </w:divBdr>
    </w:div>
    <w:div w:id="1808743309">
      <w:bodyDiv w:val="1"/>
      <w:marLeft w:val="0"/>
      <w:marRight w:val="0"/>
      <w:marTop w:val="0"/>
      <w:marBottom w:val="0"/>
      <w:divBdr>
        <w:top w:val="none" w:sz="0" w:space="0" w:color="auto"/>
        <w:left w:val="none" w:sz="0" w:space="0" w:color="auto"/>
        <w:bottom w:val="none" w:sz="0" w:space="0" w:color="auto"/>
        <w:right w:val="none" w:sz="0" w:space="0" w:color="auto"/>
      </w:divBdr>
    </w:div>
    <w:div w:id="1831750458">
      <w:bodyDiv w:val="1"/>
      <w:marLeft w:val="0"/>
      <w:marRight w:val="0"/>
      <w:marTop w:val="0"/>
      <w:marBottom w:val="0"/>
      <w:divBdr>
        <w:top w:val="none" w:sz="0" w:space="0" w:color="auto"/>
        <w:left w:val="none" w:sz="0" w:space="0" w:color="auto"/>
        <w:bottom w:val="none" w:sz="0" w:space="0" w:color="auto"/>
        <w:right w:val="none" w:sz="0" w:space="0" w:color="auto"/>
      </w:divBdr>
    </w:div>
    <w:div w:id="1832720146">
      <w:bodyDiv w:val="1"/>
      <w:marLeft w:val="0"/>
      <w:marRight w:val="0"/>
      <w:marTop w:val="0"/>
      <w:marBottom w:val="0"/>
      <w:divBdr>
        <w:top w:val="none" w:sz="0" w:space="0" w:color="auto"/>
        <w:left w:val="none" w:sz="0" w:space="0" w:color="auto"/>
        <w:bottom w:val="none" w:sz="0" w:space="0" w:color="auto"/>
        <w:right w:val="none" w:sz="0" w:space="0" w:color="auto"/>
      </w:divBdr>
    </w:div>
    <w:div w:id="1832791003">
      <w:bodyDiv w:val="1"/>
      <w:marLeft w:val="0"/>
      <w:marRight w:val="0"/>
      <w:marTop w:val="0"/>
      <w:marBottom w:val="0"/>
      <w:divBdr>
        <w:top w:val="none" w:sz="0" w:space="0" w:color="auto"/>
        <w:left w:val="none" w:sz="0" w:space="0" w:color="auto"/>
        <w:bottom w:val="none" w:sz="0" w:space="0" w:color="auto"/>
        <w:right w:val="none" w:sz="0" w:space="0" w:color="auto"/>
      </w:divBdr>
    </w:div>
    <w:div w:id="1834831023">
      <w:bodyDiv w:val="1"/>
      <w:marLeft w:val="0"/>
      <w:marRight w:val="0"/>
      <w:marTop w:val="0"/>
      <w:marBottom w:val="0"/>
      <w:divBdr>
        <w:top w:val="none" w:sz="0" w:space="0" w:color="auto"/>
        <w:left w:val="none" w:sz="0" w:space="0" w:color="auto"/>
        <w:bottom w:val="none" w:sz="0" w:space="0" w:color="auto"/>
        <w:right w:val="none" w:sz="0" w:space="0" w:color="auto"/>
      </w:divBdr>
    </w:div>
    <w:div w:id="1836070194">
      <w:bodyDiv w:val="1"/>
      <w:marLeft w:val="0"/>
      <w:marRight w:val="0"/>
      <w:marTop w:val="0"/>
      <w:marBottom w:val="0"/>
      <w:divBdr>
        <w:top w:val="none" w:sz="0" w:space="0" w:color="auto"/>
        <w:left w:val="none" w:sz="0" w:space="0" w:color="auto"/>
        <w:bottom w:val="none" w:sz="0" w:space="0" w:color="auto"/>
        <w:right w:val="none" w:sz="0" w:space="0" w:color="auto"/>
      </w:divBdr>
    </w:div>
    <w:div w:id="1842112423">
      <w:bodyDiv w:val="1"/>
      <w:marLeft w:val="0"/>
      <w:marRight w:val="0"/>
      <w:marTop w:val="0"/>
      <w:marBottom w:val="0"/>
      <w:divBdr>
        <w:top w:val="none" w:sz="0" w:space="0" w:color="auto"/>
        <w:left w:val="none" w:sz="0" w:space="0" w:color="auto"/>
        <w:bottom w:val="none" w:sz="0" w:space="0" w:color="auto"/>
        <w:right w:val="none" w:sz="0" w:space="0" w:color="auto"/>
      </w:divBdr>
    </w:div>
    <w:div w:id="1848594703">
      <w:bodyDiv w:val="1"/>
      <w:marLeft w:val="0"/>
      <w:marRight w:val="0"/>
      <w:marTop w:val="0"/>
      <w:marBottom w:val="0"/>
      <w:divBdr>
        <w:top w:val="none" w:sz="0" w:space="0" w:color="auto"/>
        <w:left w:val="none" w:sz="0" w:space="0" w:color="auto"/>
        <w:bottom w:val="none" w:sz="0" w:space="0" w:color="auto"/>
        <w:right w:val="none" w:sz="0" w:space="0" w:color="auto"/>
      </w:divBdr>
    </w:div>
    <w:div w:id="1853370583">
      <w:bodyDiv w:val="1"/>
      <w:marLeft w:val="0"/>
      <w:marRight w:val="0"/>
      <w:marTop w:val="0"/>
      <w:marBottom w:val="0"/>
      <w:divBdr>
        <w:top w:val="none" w:sz="0" w:space="0" w:color="auto"/>
        <w:left w:val="none" w:sz="0" w:space="0" w:color="auto"/>
        <w:bottom w:val="none" w:sz="0" w:space="0" w:color="auto"/>
        <w:right w:val="none" w:sz="0" w:space="0" w:color="auto"/>
      </w:divBdr>
    </w:div>
    <w:div w:id="1853833952">
      <w:bodyDiv w:val="1"/>
      <w:marLeft w:val="0"/>
      <w:marRight w:val="0"/>
      <w:marTop w:val="0"/>
      <w:marBottom w:val="0"/>
      <w:divBdr>
        <w:top w:val="none" w:sz="0" w:space="0" w:color="auto"/>
        <w:left w:val="none" w:sz="0" w:space="0" w:color="auto"/>
        <w:bottom w:val="none" w:sz="0" w:space="0" w:color="auto"/>
        <w:right w:val="none" w:sz="0" w:space="0" w:color="auto"/>
      </w:divBdr>
    </w:div>
    <w:div w:id="1854804753">
      <w:bodyDiv w:val="1"/>
      <w:marLeft w:val="0"/>
      <w:marRight w:val="0"/>
      <w:marTop w:val="0"/>
      <w:marBottom w:val="0"/>
      <w:divBdr>
        <w:top w:val="none" w:sz="0" w:space="0" w:color="auto"/>
        <w:left w:val="none" w:sz="0" w:space="0" w:color="auto"/>
        <w:bottom w:val="none" w:sz="0" w:space="0" w:color="auto"/>
        <w:right w:val="none" w:sz="0" w:space="0" w:color="auto"/>
      </w:divBdr>
    </w:div>
    <w:div w:id="1858276870">
      <w:bodyDiv w:val="1"/>
      <w:marLeft w:val="0"/>
      <w:marRight w:val="0"/>
      <w:marTop w:val="0"/>
      <w:marBottom w:val="0"/>
      <w:divBdr>
        <w:top w:val="none" w:sz="0" w:space="0" w:color="auto"/>
        <w:left w:val="none" w:sz="0" w:space="0" w:color="auto"/>
        <w:bottom w:val="none" w:sz="0" w:space="0" w:color="auto"/>
        <w:right w:val="none" w:sz="0" w:space="0" w:color="auto"/>
      </w:divBdr>
    </w:div>
    <w:div w:id="1873495514">
      <w:bodyDiv w:val="1"/>
      <w:marLeft w:val="0"/>
      <w:marRight w:val="0"/>
      <w:marTop w:val="0"/>
      <w:marBottom w:val="0"/>
      <w:divBdr>
        <w:top w:val="none" w:sz="0" w:space="0" w:color="auto"/>
        <w:left w:val="none" w:sz="0" w:space="0" w:color="auto"/>
        <w:bottom w:val="none" w:sz="0" w:space="0" w:color="auto"/>
        <w:right w:val="none" w:sz="0" w:space="0" w:color="auto"/>
      </w:divBdr>
    </w:div>
    <w:div w:id="1878738137">
      <w:bodyDiv w:val="1"/>
      <w:marLeft w:val="0"/>
      <w:marRight w:val="0"/>
      <w:marTop w:val="0"/>
      <w:marBottom w:val="0"/>
      <w:divBdr>
        <w:top w:val="none" w:sz="0" w:space="0" w:color="auto"/>
        <w:left w:val="none" w:sz="0" w:space="0" w:color="auto"/>
        <w:bottom w:val="none" w:sz="0" w:space="0" w:color="auto"/>
        <w:right w:val="none" w:sz="0" w:space="0" w:color="auto"/>
      </w:divBdr>
    </w:div>
    <w:div w:id="1881553241">
      <w:bodyDiv w:val="1"/>
      <w:marLeft w:val="0"/>
      <w:marRight w:val="0"/>
      <w:marTop w:val="0"/>
      <w:marBottom w:val="0"/>
      <w:divBdr>
        <w:top w:val="none" w:sz="0" w:space="0" w:color="auto"/>
        <w:left w:val="none" w:sz="0" w:space="0" w:color="auto"/>
        <w:bottom w:val="none" w:sz="0" w:space="0" w:color="auto"/>
        <w:right w:val="none" w:sz="0" w:space="0" w:color="auto"/>
      </w:divBdr>
    </w:div>
    <w:div w:id="1884826526">
      <w:bodyDiv w:val="1"/>
      <w:marLeft w:val="0"/>
      <w:marRight w:val="0"/>
      <w:marTop w:val="0"/>
      <w:marBottom w:val="0"/>
      <w:divBdr>
        <w:top w:val="none" w:sz="0" w:space="0" w:color="auto"/>
        <w:left w:val="none" w:sz="0" w:space="0" w:color="auto"/>
        <w:bottom w:val="none" w:sz="0" w:space="0" w:color="auto"/>
        <w:right w:val="none" w:sz="0" w:space="0" w:color="auto"/>
      </w:divBdr>
    </w:div>
    <w:div w:id="1886867257">
      <w:bodyDiv w:val="1"/>
      <w:marLeft w:val="0"/>
      <w:marRight w:val="0"/>
      <w:marTop w:val="0"/>
      <w:marBottom w:val="0"/>
      <w:divBdr>
        <w:top w:val="none" w:sz="0" w:space="0" w:color="auto"/>
        <w:left w:val="none" w:sz="0" w:space="0" w:color="auto"/>
        <w:bottom w:val="none" w:sz="0" w:space="0" w:color="auto"/>
        <w:right w:val="none" w:sz="0" w:space="0" w:color="auto"/>
      </w:divBdr>
    </w:div>
    <w:div w:id="1892958536">
      <w:bodyDiv w:val="1"/>
      <w:marLeft w:val="0"/>
      <w:marRight w:val="0"/>
      <w:marTop w:val="0"/>
      <w:marBottom w:val="0"/>
      <w:divBdr>
        <w:top w:val="none" w:sz="0" w:space="0" w:color="auto"/>
        <w:left w:val="none" w:sz="0" w:space="0" w:color="auto"/>
        <w:bottom w:val="none" w:sz="0" w:space="0" w:color="auto"/>
        <w:right w:val="none" w:sz="0" w:space="0" w:color="auto"/>
      </w:divBdr>
    </w:div>
    <w:div w:id="1904245447">
      <w:bodyDiv w:val="1"/>
      <w:marLeft w:val="0"/>
      <w:marRight w:val="0"/>
      <w:marTop w:val="0"/>
      <w:marBottom w:val="0"/>
      <w:divBdr>
        <w:top w:val="none" w:sz="0" w:space="0" w:color="auto"/>
        <w:left w:val="none" w:sz="0" w:space="0" w:color="auto"/>
        <w:bottom w:val="none" w:sz="0" w:space="0" w:color="auto"/>
        <w:right w:val="none" w:sz="0" w:space="0" w:color="auto"/>
      </w:divBdr>
    </w:div>
    <w:div w:id="1912083221">
      <w:bodyDiv w:val="1"/>
      <w:marLeft w:val="0"/>
      <w:marRight w:val="0"/>
      <w:marTop w:val="0"/>
      <w:marBottom w:val="0"/>
      <w:divBdr>
        <w:top w:val="none" w:sz="0" w:space="0" w:color="auto"/>
        <w:left w:val="none" w:sz="0" w:space="0" w:color="auto"/>
        <w:bottom w:val="none" w:sz="0" w:space="0" w:color="auto"/>
        <w:right w:val="none" w:sz="0" w:space="0" w:color="auto"/>
      </w:divBdr>
    </w:div>
    <w:div w:id="1919320034">
      <w:bodyDiv w:val="1"/>
      <w:marLeft w:val="0"/>
      <w:marRight w:val="0"/>
      <w:marTop w:val="0"/>
      <w:marBottom w:val="0"/>
      <w:divBdr>
        <w:top w:val="none" w:sz="0" w:space="0" w:color="auto"/>
        <w:left w:val="none" w:sz="0" w:space="0" w:color="auto"/>
        <w:bottom w:val="none" w:sz="0" w:space="0" w:color="auto"/>
        <w:right w:val="none" w:sz="0" w:space="0" w:color="auto"/>
      </w:divBdr>
    </w:div>
    <w:div w:id="1920017723">
      <w:bodyDiv w:val="1"/>
      <w:marLeft w:val="0"/>
      <w:marRight w:val="0"/>
      <w:marTop w:val="0"/>
      <w:marBottom w:val="0"/>
      <w:divBdr>
        <w:top w:val="none" w:sz="0" w:space="0" w:color="auto"/>
        <w:left w:val="none" w:sz="0" w:space="0" w:color="auto"/>
        <w:bottom w:val="none" w:sz="0" w:space="0" w:color="auto"/>
        <w:right w:val="none" w:sz="0" w:space="0" w:color="auto"/>
      </w:divBdr>
    </w:div>
    <w:div w:id="1920601248">
      <w:bodyDiv w:val="1"/>
      <w:marLeft w:val="0"/>
      <w:marRight w:val="0"/>
      <w:marTop w:val="0"/>
      <w:marBottom w:val="0"/>
      <w:divBdr>
        <w:top w:val="none" w:sz="0" w:space="0" w:color="auto"/>
        <w:left w:val="none" w:sz="0" w:space="0" w:color="auto"/>
        <w:bottom w:val="none" w:sz="0" w:space="0" w:color="auto"/>
        <w:right w:val="none" w:sz="0" w:space="0" w:color="auto"/>
      </w:divBdr>
    </w:div>
    <w:div w:id="1924096752">
      <w:bodyDiv w:val="1"/>
      <w:marLeft w:val="0"/>
      <w:marRight w:val="0"/>
      <w:marTop w:val="0"/>
      <w:marBottom w:val="0"/>
      <w:divBdr>
        <w:top w:val="none" w:sz="0" w:space="0" w:color="auto"/>
        <w:left w:val="none" w:sz="0" w:space="0" w:color="auto"/>
        <w:bottom w:val="none" w:sz="0" w:space="0" w:color="auto"/>
        <w:right w:val="none" w:sz="0" w:space="0" w:color="auto"/>
      </w:divBdr>
    </w:div>
    <w:div w:id="1925261627">
      <w:bodyDiv w:val="1"/>
      <w:marLeft w:val="0"/>
      <w:marRight w:val="0"/>
      <w:marTop w:val="0"/>
      <w:marBottom w:val="0"/>
      <w:divBdr>
        <w:top w:val="none" w:sz="0" w:space="0" w:color="auto"/>
        <w:left w:val="none" w:sz="0" w:space="0" w:color="auto"/>
        <w:bottom w:val="none" w:sz="0" w:space="0" w:color="auto"/>
        <w:right w:val="none" w:sz="0" w:space="0" w:color="auto"/>
      </w:divBdr>
    </w:div>
    <w:div w:id="1928225404">
      <w:bodyDiv w:val="1"/>
      <w:marLeft w:val="0"/>
      <w:marRight w:val="0"/>
      <w:marTop w:val="0"/>
      <w:marBottom w:val="0"/>
      <w:divBdr>
        <w:top w:val="none" w:sz="0" w:space="0" w:color="auto"/>
        <w:left w:val="none" w:sz="0" w:space="0" w:color="auto"/>
        <w:bottom w:val="none" w:sz="0" w:space="0" w:color="auto"/>
        <w:right w:val="none" w:sz="0" w:space="0" w:color="auto"/>
      </w:divBdr>
    </w:div>
    <w:div w:id="1928271941">
      <w:bodyDiv w:val="1"/>
      <w:marLeft w:val="0"/>
      <w:marRight w:val="0"/>
      <w:marTop w:val="0"/>
      <w:marBottom w:val="0"/>
      <w:divBdr>
        <w:top w:val="none" w:sz="0" w:space="0" w:color="auto"/>
        <w:left w:val="none" w:sz="0" w:space="0" w:color="auto"/>
        <w:bottom w:val="none" w:sz="0" w:space="0" w:color="auto"/>
        <w:right w:val="none" w:sz="0" w:space="0" w:color="auto"/>
      </w:divBdr>
    </w:div>
    <w:div w:id="1928924682">
      <w:bodyDiv w:val="1"/>
      <w:marLeft w:val="0"/>
      <w:marRight w:val="0"/>
      <w:marTop w:val="0"/>
      <w:marBottom w:val="0"/>
      <w:divBdr>
        <w:top w:val="none" w:sz="0" w:space="0" w:color="auto"/>
        <w:left w:val="none" w:sz="0" w:space="0" w:color="auto"/>
        <w:bottom w:val="none" w:sz="0" w:space="0" w:color="auto"/>
        <w:right w:val="none" w:sz="0" w:space="0" w:color="auto"/>
      </w:divBdr>
    </w:div>
    <w:div w:id="1929804063">
      <w:bodyDiv w:val="1"/>
      <w:marLeft w:val="0"/>
      <w:marRight w:val="0"/>
      <w:marTop w:val="0"/>
      <w:marBottom w:val="0"/>
      <w:divBdr>
        <w:top w:val="none" w:sz="0" w:space="0" w:color="auto"/>
        <w:left w:val="none" w:sz="0" w:space="0" w:color="auto"/>
        <w:bottom w:val="none" w:sz="0" w:space="0" w:color="auto"/>
        <w:right w:val="none" w:sz="0" w:space="0" w:color="auto"/>
      </w:divBdr>
    </w:div>
    <w:div w:id="1936010886">
      <w:bodyDiv w:val="1"/>
      <w:marLeft w:val="0"/>
      <w:marRight w:val="0"/>
      <w:marTop w:val="0"/>
      <w:marBottom w:val="0"/>
      <w:divBdr>
        <w:top w:val="none" w:sz="0" w:space="0" w:color="auto"/>
        <w:left w:val="none" w:sz="0" w:space="0" w:color="auto"/>
        <w:bottom w:val="none" w:sz="0" w:space="0" w:color="auto"/>
        <w:right w:val="none" w:sz="0" w:space="0" w:color="auto"/>
      </w:divBdr>
    </w:div>
    <w:div w:id="1938174885">
      <w:bodyDiv w:val="1"/>
      <w:marLeft w:val="0"/>
      <w:marRight w:val="0"/>
      <w:marTop w:val="0"/>
      <w:marBottom w:val="0"/>
      <w:divBdr>
        <w:top w:val="none" w:sz="0" w:space="0" w:color="auto"/>
        <w:left w:val="none" w:sz="0" w:space="0" w:color="auto"/>
        <w:bottom w:val="none" w:sz="0" w:space="0" w:color="auto"/>
        <w:right w:val="none" w:sz="0" w:space="0" w:color="auto"/>
      </w:divBdr>
    </w:div>
    <w:div w:id="1940945189">
      <w:bodyDiv w:val="1"/>
      <w:marLeft w:val="0"/>
      <w:marRight w:val="0"/>
      <w:marTop w:val="0"/>
      <w:marBottom w:val="0"/>
      <w:divBdr>
        <w:top w:val="none" w:sz="0" w:space="0" w:color="auto"/>
        <w:left w:val="none" w:sz="0" w:space="0" w:color="auto"/>
        <w:bottom w:val="none" w:sz="0" w:space="0" w:color="auto"/>
        <w:right w:val="none" w:sz="0" w:space="0" w:color="auto"/>
      </w:divBdr>
    </w:div>
    <w:div w:id="1944534706">
      <w:bodyDiv w:val="1"/>
      <w:marLeft w:val="0"/>
      <w:marRight w:val="0"/>
      <w:marTop w:val="0"/>
      <w:marBottom w:val="0"/>
      <w:divBdr>
        <w:top w:val="none" w:sz="0" w:space="0" w:color="auto"/>
        <w:left w:val="none" w:sz="0" w:space="0" w:color="auto"/>
        <w:bottom w:val="none" w:sz="0" w:space="0" w:color="auto"/>
        <w:right w:val="none" w:sz="0" w:space="0" w:color="auto"/>
      </w:divBdr>
    </w:div>
    <w:div w:id="1951009551">
      <w:bodyDiv w:val="1"/>
      <w:marLeft w:val="0"/>
      <w:marRight w:val="0"/>
      <w:marTop w:val="0"/>
      <w:marBottom w:val="0"/>
      <w:divBdr>
        <w:top w:val="none" w:sz="0" w:space="0" w:color="auto"/>
        <w:left w:val="none" w:sz="0" w:space="0" w:color="auto"/>
        <w:bottom w:val="none" w:sz="0" w:space="0" w:color="auto"/>
        <w:right w:val="none" w:sz="0" w:space="0" w:color="auto"/>
      </w:divBdr>
    </w:div>
    <w:div w:id="1954745093">
      <w:bodyDiv w:val="1"/>
      <w:marLeft w:val="0"/>
      <w:marRight w:val="0"/>
      <w:marTop w:val="0"/>
      <w:marBottom w:val="0"/>
      <w:divBdr>
        <w:top w:val="none" w:sz="0" w:space="0" w:color="auto"/>
        <w:left w:val="none" w:sz="0" w:space="0" w:color="auto"/>
        <w:bottom w:val="none" w:sz="0" w:space="0" w:color="auto"/>
        <w:right w:val="none" w:sz="0" w:space="0" w:color="auto"/>
      </w:divBdr>
    </w:div>
    <w:div w:id="1956591347">
      <w:bodyDiv w:val="1"/>
      <w:marLeft w:val="0"/>
      <w:marRight w:val="0"/>
      <w:marTop w:val="0"/>
      <w:marBottom w:val="0"/>
      <w:divBdr>
        <w:top w:val="none" w:sz="0" w:space="0" w:color="auto"/>
        <w:left w:val="none" w:sz="0" w:space="0" w:color="auto"/>
        <w:bottom w:val="none" w:sz="0" w:space="0" w:color="auto"/>
        <w:right w:val="none" w:sz="0" w:space="0" w:color="auto"/>
      </w:divBdr>
    </w:div>
    <w:div w:id="1960607112">
      <w:bodyDiv w:val="1"/>
      <w:marLeft w:val="0"/>
      <w:marRight w:val="0"/>
      <w:marTop w:val="0"/>
      <w:marBottom w:val="0"/>
      <w:divBdr>
        <w:top w:val="none" w:sz="0" w:space="0" w:color="auto"/>
        <w:left w:val="none" w:sz="0" w:space="0" w:color="auto"/>
        <w:bottom w:val="none" w:sz="0" w:space="0" w:color="auto"/>
        <w:right w:val="none" w:sz="0" w:space="0" w:color="auto"/>
      </w:divBdr>
    </w:div>
    <w:div w:id="1963341922">
      <w:bodyDiv w:val="1"/>
      <w:marLeft w:val="0"/>
      <w:marRight w:val="0"/>
      <w:marTop w:val="0"/>
      <w:marBottom w:val="0"/>
      <w:divBdr>
        <w:top w:val="none" w:sz="0" w:space="0" w:color="auto"/>
        <w:left w:val="none" w:sz="0" w:space="0" w:color="auto"/>
        <w:bottom w:val="none" w:sz="0" w:space="0" w:color="auto"/>
        <w:right w:val="none" w:sz="0" w:space="0" w:color="auto"/>
      </w:divBdr>
    </w:div>
    <w:div w:id="1977372632">
      <w:bodyDiv w:val="1"/>
      <w:marLeft w:val="0"/>
      <w:marRight w:val="0"/>
      <w:marTop w:val="0"/>
      <w:marBottom w:val="0"/>
      <w:divBdr>
        <w:top w:val="none" w:sz="0" w:space="0" w:color="auto"/>
        <w:left w:val="none" w:sz="0" w:space="0" w:color="auto"/>
        <w:bottom w:val="none" w:sz="0" w:space="0" w:color="auto"/>
        <w:right w:val="none" w:sz="0" w:space="0" w:color="auto"/>
      </w:divBdr>
    </w:div>
    <w:div w:id="1978028668">
      <w:bodyDiv w:val="1"/>
      <w:marLeft w:val="0"/>
      <w:marRight w:val="0"/>
      <w:marTop w:val="0"/>
      <w:marBottom w:val="0"/>
      <w:divBdr>
        <w:top w:val="none" w:sz="0" w:space="0" w:color="auto"/>
        <w:left w:val="none" w:sz="0" w:space="0" w:color="auto"/>
        <w:bottom w:val="none" w:sz="0" w:space="0" w:color="auto"/>
        <w:right w:val="none" w:sz="0" w:space="0" w:color="auto"/>
      </w:divBdr>
    </w:div>
    <w:div w:id="1980303066">
      <w:bodyDiv w:val="1"/>
      <w:marLeft w:val="0"/>
      <w:marRight w:val="0"/>
      <w:marTop w:val="0"/>
      <w:marBottom w:val="0"/>
      <w:divBdr>
        <w:top w:val="none" w:sz="0" w:space="0" w:color="auto"/>
        <w:left w:val="none" w:sz="0" w:space="0" w:color="auto"/>
        <w:bottom w:val="none" w:sz="0" w:space="0" w:color="auto"/>
        <w:right w:val="none" w:sz="0" w:space="0" w:color="auto"/>
      </w:divBdr>
    </w:div>
    <w:div w:id="1984388856">
      <w:bodyDiv w:val="1"/>
      <w:marLeft w:val="0"/>
      <w:marRight w:val="0"/>
      <w:marTop w:val="0"/>
      <w:marBottom w:val="0"/>
      <w:divBdr>
        <w:top w:val="none" w:sz="0" w:space="0" w:color="auto"/>
        <w:left w:val="none" w:sz="0" w:space="0" w:color="auto"/>
        <w:bottom w:val="none" w:sz="0" w:space="0" w:color="auto"/>
        <w:right w:val="none" w:sz="0" w:space="0" w:color="auto"/>
      </w:divBdr>
    </w:div>
    <w:div w:id="1989699664">
      <w:bodyDiv w:val="1"/>
      <w:marLeft w:val="0"/>
      <w:marRight w:val="0"/>
      <w:marTop w:val="0"/>
      <w:marBottom w:val="0"/>
      <w:divBdr>
        <w:top w:val="none" w:sz="0" w:space="0" w:color="auto"/>
        <w:left w:val="none" w:sz="0" w:space="0" w:color="auto"/>
        <w:bottom w:val="none" w:sz="0" w:space="0" w:color="auto"/>
        <w:right w:val="none" w:sz="0" w:space="0" w:color="auto"/>
      </w:divBdr>
    </w:div>
    <w:div w:id="1991445490">
      <w:bodyDiv w:val="1"/>
      <w:marLeft w:val="0"/>
      <w:marRight w:val="0"/>
      <w:marTop w:val="0"/>
      <w:marBottom w:val="0"/>
      <w:divBdr>
        <w:top w:val="none" w:sz="0" w:space="0" w:color="auto"/>
        <w:left w:val="none" w:sz="0" w:space="0" w:color="auto"/>
        <w:bottom w:val="none" w:sz="0" w:space="0" w:color="auto"/>
        <w:right w:val="none" w:sz="0" w:space="0" w:color="auto"/>
      </w:divBdr>
    </w:div>
    <w:div w:id="2013220928">
      <w:bodyDiv w:val="1"/>
      <w:marLeft w:val="0"/>
      <w:marRight w:val="0"/>
      <w:marTop w:val="0"/>
      <w:marBottom w:val="0"/>
      <w:divBdr>
        <w:top w:val="none" w:sz="0" w:space="0" w:color="auto"/>
        <w:left w:val="none" w:sz="0" w:space="0" w:color="auto"/>
        <w:bottom w:val="none" w:sz="0" w:space="0" w:color="auto"/>
        <w:right w:val="none" w:sz="0" w:space="0" w:color="auto"/>
      </w:divBdr>
    </w:div>
    <w:div w:id="2014647285">
      <w:bodyDiv w:val="1"/>
      <w:marLeft w:val="0"/>
      <w:marRight w:val="0"/>
      <w:marTop w:val="0"/>
      <w:marBottom w:val="0"/>
      <w:divBdr>
        <w:top w:val="none" w:sz="0" w:space="0" w:color="auto"/>
        <w:left w:val="none" w:sz="0" w:space="0" w:color="auto"/>
        <w:bottom w:val="none" w:sz="0" w:space="0" w:color="auto"/>
        <w:right w:val="none" w:sz="0" w:space="0" w:color="auto"/>
      </w:divBdr>
    </w:div>
    <w:div w:id="2018458764">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026907017">
      <w:bodyDiv w:val="1"/>
      <w:marLeft w:val="0"/>
      <w:marRight w:val="0"/>
      <w:marTop w:val="0"/>
      <w:marBottom w:val="0"/>
      <w:divBdr>
        <w:top w:val="none" w:sz="0" w:space="0" w:color="auto"/>
        <w:left w:val="none" w:sz="0" w:space="0" w:color="auto"/>
        <w:bottom w:val="none" w:sz="0" w:space="0" w:color="auto"/>
        <w:right w:val="none" w:sz="0" w:space="0" w:color="auto"/>
      </w:divBdr>
    </w:div>
    <w:div w:id="2032102257">
      <w:bodyDiv w:val="1"/>
      <w:marLeft w:val="0"/>
      <w:marRight w:val="0"/>
      <w:marTop w:val="0"/>
      <w:marBottom w:val="0"/>
      <w:divBdr>
        <w:top w:val="none" w:sz="0" w:space="0" w:color="auto"/>
        <w:left w:val="none" w:sz="0" w:space="0" w:color="auto"/>
        <w:bottom w:val="none" w:sz="0" w:space="0" w:color="auto"/>
        <w:right w:val="none" w:sz="0" w:space="0" w:color="auto"/>
      </w:divBdr>
    </w:div>
    <w:div w:id="2034961380">
      <w:bodyDiv w:val="1"/>
      <w:marLeft w:val="0"/>
      <w:marRight w:val="0"/>
      <w:marTop w:val="0"/>
      <w:marBottom w:val="0"/>
      <w:divBdr>
        <w:top w:val="none" w:sz="0" w:space="0" w:color="auto"/>
        <w:left w:val="none" w:sz="0" w:space="0" w:color="auto"/>
        <w:bottom w:val="none" w:sz="0" w:space="0" w:color="auto"/>
        <w:right w:val="none" w:sz="0" w:space="0" w:color="auto"/>
      </w:divBdr>
    </w:div>
    <w:div w:id="2042585073">
      <w:bodyDiv w:val="1"/>
      <w:marLeft w:val="0"/>
      <w:marRight w:val="0"/>
      <w:marTop w:val="0"/>
      <w:marBottom w:val="0"/>
      <w:divBdr>
        <w:top w:val="none" w:sz="0" w:space="0" w:color="auto"/>
        <w:left w:val="none" w:sz="0" w:space="0" w:color="auto"/>
        <w:bottom w:val="none" w:sz="0" w:space="0" w:color="auto"/>
        <w:right w:val="none" w:sz="0" w:space="0" w:color="auto"/>
      </w:divBdr>
    </w:div>
    <w:div w:id="2052146119">
      <w:bodyDiv w:val="1"/>
      <w:marLeft w:val="0"/>
      <w:marRight w:val="0"/>
      <w:marTop w:val="0"/>
      <w:marBottom w:val="0"/>
      <w:divBdr>
        <w:top w:val="none" w:sz="0" w:space="0" w:color="auto"/>
        <w:left w:val="none" w:sz="0" w:space="0" w:color="auto"/>
        <w:bottom w:val="none" w:sz="0" w:space="0" w:color="auto"/>
        <w:right w:val="none" w:sz="0" w:space="0" w:color="auto"/>
      </w:divBdr>
    </w:div>
    <w:div w:id="2052223835">
      <w:bodyDiv w:val="1"/>
      <w:marLeft w:val="0"/>
      <w:marRight w:val="0"/>
      <w:marTop w:val="0"/>
      <w:marBottom w:val="0"/>
      <w:divBdr>
        <w:top w:val="none" w:sz="0" w:space="0" w:color="auto"/>
        <w:left w:val="none" w:sz="0" w:space="0" w:color="auto"/>
        <w:bottom w:val="none" w:sz="0" w:space="0" w:color="auto"/>
        <w:right w:val="none" w:sz="0" w:space="0" w:color="auto"/>
      </w:divBdr>
    </w:div>
    <w:div w:id="2055151082">
      <w:bodyDiv w:val="1"/>
      <w:marLeft w:val="0"/>
      <w:marRight w:val="0"/>
      <w:marTop w:val="0"/>
      <w:marBottom w:val="0"/>
      <w:divBdr>
        <w:top w:val="none" w:sz="0" w:space="0" w:color="auto"/>
        <w:left w:val="none" w:sz="0" w:space="0" w:color="auto"/>
        <w:bottom w:val="none" w:sz="0" w:space="0" w:color="auto"/>
        <w:right w:val="none" w:sz="0" w:space="0" w:color="auto"/>
      </w:divBdr>
    </w:div>
    <w:div w:id="2065059360">
      <w:bodyDiv w:val="1"/>
      <w:marLeft w:val="0"/>
      <w:marRight w:val="0"/>
      <w:marTop w:val="0"/>
      <w:marBottom w:val="0"/>
      <w:divBdr>
        <w:top w:val="none" w:sz="0" w:space="0" w:color="auto"/>
        <w:left w:val="none" w:sz="0" w:space="0" w:color="auto"/>
        <w:bottom w:val="none" w:sz="0" w:space="0" w:color="auto"/>
        <w:right w:val="none" w:sz="0" w:space="0" w:color="auto"/>
      </w:divBdr>
      <w:divsChild>
        <w:div w:id="174001981">
          <w:marLeft w:val="0"/>
          <w:marRight w:val="0"/>
          <w:marTop w:val="0"/>
          <w:marBottom w:val="0"/>
          <w:divBdr>
            <w:top w:val="none" w:sz="0" w:space="0" w:color="auto"/>
            <w:left w:val="none" w:sz="0" w:space="0" w:color="auto"/>
            <w:bottom w:val="none" w:sz="0" w:space="0" w:color="auto"/>
            <w:right w:val="none" w:sz="0" w:space="0" w:color="auto"/>
          </w:divBdr>
        </w:div>
        <w:div w:id="261576597">
          <w:marLeft w:val="0"/>
          <w:marRight w:val="0"/>
          <w:marTop w:val="0"/>
          <w:marBottom w:val="0"/>
          <w:divBdr>
            <w:top w:val="none" w:sz="0" w:space="0" w:color="auto"/>
            <w:left w:val="none" w:sz="0" w:space="0" w:color="auto"/>
            <w:bottom w:val="none" w:sz="0" w:space="0" w:color="auto"/>
            <w:right w:val="none" w:sz="0" w:space="0" w:color="auto"/>
          </w:divBdr>
        </w:div>
        <w:div w:id="481311601">
          <w:marLeft w:val="0"/>
          <w:marRight w:val="0"/>
          <w:marTop w:val="0"/>
          <w:marBottom w:val="0"/>
          <w:divBdr>
            <w:top w:val="none" w:sz="0" w:space="0" w:color="auto"/>
            <w:left w:val="none" w:sz="0" w:space="0" w:color="auto"/>
            <w:bottom w:val="none" w:sz="0" w:space="0" w:color="auto"/>
            <w:right w:val="none" w:sz="0" w:space="0" w:color="auto"/>
          </w:divBdr>
        </w:div>
        <w:div w:id="1202474904">
          <w:marLeft w:val="0"/>
          <w:marRight w:val="0"/>
          <w:marTop w:val="0"/>
          <w:marBottom w:val="0"/>
          <w:divBdr>
            <w:top w:val="none" w:sz="0" w:space="0" w:color="auto"/>
            <w:left w:val="none" w:sz="0" w:space="0" w:color="auto"/>
            <w:bottom w:val="none" w:sz="0" w:space="0" w:color="auto"/>
            <w:right w:val="none" w:sz="0" w:space="0" w:color="auto"/>
          </w:divBdr>
        </w:div>
      </w:divsChild>
    </w:div>
    <w:div w:id="2067412377">
      <w:bodyDiv w:val="1"/>
      <w:marLeft w:val="0"/>
      <w:marRight w:val="0"/>
      <w:marTop w:val="0"/>
      <w:marBottom w:val="0"/>
      <w:divBdr>
        <w:top w:val="none" w:sz="0" w:space="0" w:color="auto"/>
        <w:left w:val="none" w:sz="0" w:space="0" w:color="auto"/>
        <w:bottom w:val="none" w:sz="0" w:space="0" w:color="auto"/>
        <w:right w:val="none" w:sz="0" w:space="0" w:color="auto"/>
      </w:divBdr>
    </w:div>
    <w:div w:id="2077702875">
      <w:bodyDiv w:val="1"/>
      <w:marLeft w:val="0"/>
      <w:marRight w:val="0"/>
      <w:marTop w:val="0"/>
      <w:marBottom w:val="0"/>
      <w:divBdr>
        <w:top w:val="none" w:sz="0" w:space="0" w:color="auto"/>
        <w:left w:val="none" w:sz="0" w:space="0" w:color="auto"/>
        <w:bottom w:val="none" w:sz="0" w:space="0" w:color="auto"/>
        <w:right w:val="none" w:sz="0" w:space="0" w:color="auto"/>
      </w:divBdr>
    </w:div>
    <w:div w:id="2088764698">
      <w:bodyDiv w:val="1"/>
      <w:marLeft w:val="0"/>
      <w:marRight w:val="0"/>
      <w:marTop w:val="0"/>
      <w:marBottom w:val="0"/>
      <w:divBdr>
        <w:top w:val="none" w:sz="0" w:space="0" w:color="auto"/>
        <w:left w:val="none" w:sz="0" w:space="0" w:color="auto"/>
        <w:bottom w:val="none" w:sz="0" w:space="0" w:color="auto"/>
        <w:right w:val="none" w:sz="0" w:space="0" w:color="auto"/>
      </w:divBdr>
    </w:div>
    <w:div w:id="2105304100">
      <w:bodyDiv w:val="1"/>
      <w:marLeft w:val="0"/>
      <w:marRight w:val="0"/>
      <w:marTop w:val="0"/>
      <w:marBottom w:val="0"/>
      <w:divBdr>
        <w:top w:val="none" w:sz="0" w:space="0" w:color="auto"/>
        <w:left w:val="none" w:sz="0" w:space="0" w:color="auto"/>
        <w:bottom w:val="none" w:sz="0" w:space="0" w:color="auto"/>
        <w:right w:val="none" w:sz="0" w:space="0" w:color="auto"/>
      </w:divBdr>
    </w:div>
    <w:div w:id="2109689674">
      <w:bodyDiv w:val="1"/>
      <w:marLeft w:val="0"/>
      <w:marRight w:val="0"/>
      <w:marTop w:val="0"/>
      <w:marBottom w:val="0"/>
      <w:divBdr>
        <w:top w:val="none" w:sz="0" w:space="0" w:color="auto"/>
        <w:left w:val="none" w:sz="0" w:space="0" w:color="auto"/>
        <w:bottom w:val="none" w:sz="0" w:space="0" w:color="auto"/>
        <w:right w:val="none" w:sz="0" w:space="0" w:color="auto"/>
      </w:divBdr>
    </w:div>
    <w:div w:id="2116249602">
      <w:bodyDiv w:val="1"/>
      <w:marLeft w:val="0"/>
      <w:marRight w:val="0"/>
      <w:marTop w:val="0"/>
      <w:marBottom w:val="0"/>
      <w:divBdr>
        <w:top w:val="none" w:sz="0" w:space="0" w:color="auto"/>
        <w:left w:val="none" w:sz="0" w:space="0" w:color="auto"/>
        <w:bottom w:val="none" w:sz="0" w:space="0" w:color="auto"/>
        <w:right w:val="none" w:sz="0" w:space="0" w:color="auto"/>
      </w:divBdr>
    </w:div>
    <w:div w:id="2119641394">
      <w:bodyDiv w:val="1"/>
      <w:marLeft w:val="0"/>
      <w:marRight w:val="0"/>
      <w:marTop w:val="0"/>
      <w:marBottom w:val="0"/>
      <w:divBdr>
        <w:top w:val="none" w:sz="0" w:space="0" w:color="auto"/>
        <w:left w:val="none" w:sz="0" w:space="0" w:color="auto"/>
        <w:bottom w:val="none" w:sz="0" w:space="0" w:color="auto"/>
        <w:right w:val="none" w:sz="0" w:space="0" w:color="auto"/>
      </w:divBdr>
    </w:div>
    <w:div w:id="2123765514">
      <w:bodyDiv w:val="1"/>
      <w:marLeft w:val="0"/>
      <w:marRight w:val="0"/>
      <w:marTop w:val="0"/>
      <w:marBottom w:val="0"/>
      <w:divBdr>
        <w:top w:val="none" w:sz="0" w:space="0" w:color="auto"/>
        <w:left w:val="none" w:sz="0" w:space="0" w:color="auto"/>
        <w:bottom w:val="none" w:sz="0" w:space="0" w:color="auto"/>
        <w:right w:val="none" w:sz="0" w:space="0" w:color="auto"/>
      </w:divBdr>
    </w:div>
    <w:div w:id="2127576667">
      <w:bodyDiv w:val="1"/>
      <w:marLeft w:val="0"/>
      <w:marRight w:val="0"/>
      <w:marTop w:val="0"/>
      <w:marBottom w:val="0"/>
      <w:divBdr>
        <w:top w:val="none" w:sz="0" w:space="0" w:color="auto"/>
        <w:left w:val="none" w:sz="0" w:space="0" w:color="auto"/>
        <w:bottom w:val="none" w:sz="0" w:space="0" w:color="auto"/>
        <w:right w:val="none" w:sz="0" w:space="0" w:color="auto"/>
      </w:divBdr>
      <w:divsChild>
        <w:div w:id="1129661261">
          <w:marLeft w:val="0"/>
          <w:marRight w:val="0"/>
          <w:marTop w:val="0"/>
          <w:marBottom w:val="0"/>
          <w:divBdr>
            <w:top w:val="none" w:sz="0" w:space="0" w:color="auto"/>
            <w:left w:val="none" w:sz="0" w:space="0" w:color="auto"/>
            <w:bottom w:val="none" w:sz="0" w:space="0" w:color="auto"/>
            <w:right w:val="none" w:sz="0" w:space="0" w:color="auto"/>
          </w:divBdr>
        </w:div>
        <w:div w:id="1355613726">
          <w:marLeft w:val="0"/>
          <w:marRight w:val="0"/>
          <w:marTop w:val="0"/>
          <w:marBottom w:val="0"/>
          <w:divBdr>
            <w:top w:val="none" w:sz="0" w:space="0" w:color="auto"/>
            <w:left w:val="none" w:sz="0" w:space="0" w:color="auto"/>
            <w:bottom w:val="none" w:sz="0" w:space="0" w:color="auto"/>
            <w:right w:val="none" w:sz="0" w:space="0" w:color="auto"/>
          </w:divBdr>
        </w:div>
        <w:div w:id="1641882505">
          <w:marLeft w:val="0"/>
          <w:marRight w:val="0"/>
          <w:marTop w:val="0"/>
          <w:marBottom w:val="0"/>
          <w:divBdr>
            <w:top w:val="none" w:sz="0" w:space="0" w:color="auto"/>
            <w:left w:val="none" w:sz="0" w:space="0" w:color="auto"/>
            <w:bottom w:val="none" w:sz="0" w:space="0" w:color="auto"/>
            <w:right w:val="none" w:sz="0" w:space="0" w:color="auto"/>
          </w:divBdr>
        </w:div>
      </w:divsChild>
    </w:div>
    <w:div w:id="21382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ofertascatalogo@sercop.gob.ec"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mailto:ofertascatalogo@sercop.gob.e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mailto:ofertascatalogo@sercop.gob.ec" TargetMode="External"/><Relationship Id="rId27" Type="http://schemas.openxmlformats.org/officeDocument/2006/relationships/header" Target="head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F4D71-6448-427B-A735-C38AA9E6B764}">
  <ds:schemaRefs>
    <ds:schemaRef ds:uri="http://schemas.openxmlformats.org/officeDocument/2006/bibliography"/>
  </ds:schemaRefs>
</ds:datastoreItem>
</file>

<file path=customXml/itemProps10.xml><?xml version="1.0" encoding="utf-8"?>
<ds:datastoreItem xmlns:ds="http://schemas.openxmlformats.org/officeDocument/2006/customXml" ds:itemID="{C3E067F5-3068-413E-AAEE-9B657F8E2ABE}">
  <ds:schemaRefs>
    <ds:schemaRef ds:uri="http://schemas.openxmlformats.org/officeDocument/2006/bibliography"/>
  </ds:schemaRefs>
</ds:datastoreItem>
</file>

<file path=customXml/itemProps11.xml><?xml version="1.0" encoding="utf-8"?>
<ds:datastoreItem xmlns:ds="http://schemas.openxmlformats.org/officeDocument/2006/customXml" ds:itemID="{306A38F9-A17B-45D9-B76B-A11AF2B951E4}">
  <ds:schemaRefs>
    <ds:schemaRef ds:uri="http://schemas.openxmlformats.org/officeDocument/2006/bibliography"/>
  </ds:schemaRefs>
</ds:datastoreItem>
</file>

<file path=customXml/itemProps2.xml><?xml version="1.0" encoding="utf-8"?>
<ds:datastoreItem xmlns:ds="http://schemas.openxmlformats.org/officeDocument/2006/customXml" ds:itemID="{C6F7CF00-917A-4455-AD65-57FDBF8F4A21}">
  <ds:schemaRefs>
    <ds:schemaRef ds:uri="http://schemas.openxmlformats.org/officeDocument/2006/bibliography"/>
  </ds:schemaRefs>
</ds:datastoreItem>
</file>

<file path=customXml/itemProps3.xml><?xml version="1.0" encoding="utf-8"?>
<ds:datastoreItem xmlns:ds="http://schemas.openxmlformats.org/officeDocument/2006/customXml" ds:itemID="{F3772819-2EE1-4C16-B3F6-B8D6263F8C1E}">
  <ds:schemaRefs>
    <ds:schemaRef ds:uri="http://schemas.openxmlformats.org/officeDocument/2006/bibliography"/>
  </ds:schemaRefs>
</ds:datastoreItem>
</file>

<file path=customXml/itemProps4.xml><?xml version="1.0" encoding="utf-8"?>
<ds:datastoreItem xmlns:ds="http://schemas.openxmlformats.org/officeDocument/2006/customXml" ds:itemID="{9E53C640-6EAC-44B2-802D-6B8B27DC6AFC}">
  <ds:schemaRefs>
    <ds:schemaRef ds:uri="http://schemas.openxmlformats.org/officeDocument/2006/bibliography"/>
  </ds:schemaRefs>
</ds:datastoreItem>
</file>

<file path=customXml/itemProps5.xml><?xml version="1.0" encoding="utf-8"?>
<ds:datastoreItem xmlns:ds="http://schemas.openxmlformats.org/officeDocument/2006/customXml" ds:itemID="{43341652-21F6-4177-98B4-4FC68C70F5F4}">
  <ds:schemaRefs>
    <ds:schemaRef ds:uri="http://schemas.openxmlformats.org/officeDocument/2006/bibliography"/>
  </ds:schemaRefs>
</ds:datastoreItem>
</file>

<file path=customXml/itemProps6.xml><?xml version="1.0" encoding="utf-8"?>
<ds:datastoreItem xmlns:ds="http://schemas.openxmlformats.org/officeDocument/2006/customXml" ds:itemID="{52D528B7-1875-4E69-8655-08E1149ABBF8}">
  <ds:schemaRefs>
    <ds:schemaRef ds:uri="http://schemas.openxmlformats.org/officeDocument/2006/bibliography"/>
  </ds:schemaRefs>
</ds:datastoreItem>
</file>

<file path=customXml/itemProps7.xml><?xml version="1.0" encoding="utf-8"?>
<ds:datastoreItem xmlns:ds="http://schemas.openxmlformats.org/officeDocument/2006/customXml" ds:itemID="{E7798DCD-66F4-4545-9E3E-D5E150B9CB79}">
  <ds:schemaRefs>
    <ds:schemaRef ds:uri="http://schemas.openxmlformats.org/officeDocument/2006/bibliography"/>
  </ds:schemaRefs>
</ds:datastoreItem>
</file>

<file path=customXml/itemProps8.xml><?xml version="1.0" encoding="utf-8"?>
<ds:datastoreItem xmlns:ds="http://schemas.openxmlformats.org/officeDocument/2006/customXml" ds:itemID="{84EB11D7-B49A-4C84-8F88-47C3B27BFE50}">
  <ds:schemaRefs>
    <ds:schemaRef ds:uri="http://schemas.openxmlformats.org/officeDocument/2006/bibliography"/>
  </ds:schemaRefs>
</ds:datastoreItem>
</file>

<file path=customXml/itemProps9.xml><?xml version="1.0" encoding="utf-8"?>
<ds:datastoreItem xmlns:ds="http://schemas.openxmlformats.org/officeDocument/2006/customXml" ds:itemID="{B3AB00DF-D984-4AE5-ADDD-2DC9ED15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26043</Words>
  <Characters>143237</Characters>
  <Application>Microsoft Office Word</Application>
  <DocSecurity>0</DocSecurity>
  <Lines>1193</Lines>
  <Paragraphs>337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168943</CharactersWithSpaces>
  <SharedDoc>false</SharedDoc>
  <HLinks>
    <vt:vector size="240" baseType="variant">
      <vt:variant>
        <vt:i4>1441816</vt:i4>
      </vt:variant>
      <vt:variant>
        <vt:i4>354</vt:i4>
      </vt:variant>
      <vt:variant>
        <vt:i4>0</vt:i4>
      </vt:variant>
      <vt:variant>
        <vt:i4>5</vt:i4>
      </vt:variant>
      <vt:variant>
        <vt:lpwstr/>
      </vt:variant>
      <vt:variant>
        <vt:lpwstr>RANGE!A1</vt:lpwstr>
      </vt:variant>
      <vt:variant>
        <vt:i4>1441816</vt:i4>
      </vt:variant>
      <vt:variant>
        <vt:i4>351</vt:i4>
      </vt:variant>
      <vt:variant>
        <vt:i4>0</vt:i4>
      </vt:variant>
      <vt:variant>
        <vt:i4>5</vt:i4>
      </vt:variant>
      <vt:variant>
        <vt:lpwstr/>
      </vt:variant>
      <vt:variant>
        <vt:lpwstr>RANGE!A1</vt:lpwstr>
      </vt:variant>
      <vt:variant>
        <vt:i4>1441816</vt:i4>
      </vt:variant>
      <vt:variant>
        <vt:i4>348</vt:i4>
      </vt:variant>
      <vt:variant>
        <vt:i4>0</vt:i4>
      </vt:variant>
      <vt:variant>
        <vt:i4>5</vt:i4>
      </vt:variant>
      <vt:variant>
        <vt:lpwstr/>
      </vt:variant>
      <vt:variant>
        <vt:lpwstr>RANGE!A1</vt:lpwstr>
      </vt:variant>
      <vt:variant>
        <vt:i4>1441816</vt:i4>
      </vt:variant>
      <vt:variant>
        <vt:i4>345</vt:i4>
      </vt:variant>
      <vt:variant>
        <vt:i4>0</vt:i4>
      </vt:variant>
      <vt:variant>
        <vt:i4>5</vt:i4>
      </vt:variant>
      <vt:variant>
        <vt:lpwstr/>
      </vt:variant>
      <vt:variant>
        <vt:lpwstr>RANGE!A1</vt:lpwstr>
      </vt:variant>
      <vt:variant>
        <vt:i4>1441816</vt:i4>
      </vt:variant>
      <vt:variant>
        <vt:i4>342</vt:i4>
      </vt:variant>
      <vt:variant>
        <vt:i4>0</vt:i4>
      </vt:variant>
      <vt:variant>
        <vt:i4>5</vt:i4>
      </vt:variant>
      <vt:variant>
        <vt:lpwstr/>
      </vt:variant>
      <vt:variant>
        <vt:lpwstr>RANGE!A1</vt:lpwstr>
      </vt:variant>
      <vt:variant>
        <vt:i4>1441816</vt:i4>
      </vt:variant>
      <vt:variant>
        <vt:i4>339</vt:i4>
      </vt:variant>
      <vt:variant>
        <vt:i4>0</vt:i4>
      </vt:variant>
      <vt:variant>
        <vt:i4>5</vt:i4>
      </vt:variant>
      <vt:variant>
        <vt:lpwstr/>
      </vt:variant>
      <vt:variant>
        <vt:lpwstr>RANGE!A1</vt:lpwstr>
      </vt:variant>
      <vt:variant>
        <vt:i4>1441816</vt:i4>
      </vt:variant>
      <vt:variant>
        <vt:i4>336</vt:i4>
      </vt:variant>
      <vt:variant>
        <vt:i4>0</vt:i4>
      </vt:variant>
      <vt:variant>
        <vt:i4>5</vt:i4>
      </vt:variant>
      <vt:variant>
        <vt:lpwstr/>
      </vt:variant>
      <vt:variant>
        <vt:lpwstr>RANGE!A1</vt:lpwstr>
      </vt:variant>
      <vt:variant>
        <vt:i4>1441816</vt:i4>
      </vt:variant>
      <vt:variant>
        <vt:i4>333</vt:i4>
      </vt:variant>
      <vt:variant>
        <vt:i4>0</vt:i4>
      </vt:variant>
      <vt:variant>
        <vt:i4>5</vt:i4>
      </vt:variant>
      <vt:variant>
        <vt:lpwstr/>
      </vt:variant>
      <vt:variant>
        <vt:lpwstr>RANGE!A1</vt:lpwstr>
      </vt:variant>
      <vt:variant>
        <vt:i4>1441816</vt:i4>
      </vt:variant>
      <vt:variant>
        <vt:i4>330</vt:i4>
      </vt:variant>
      <vt:variant>
        <vt:i4>0</vt:i4>
      </vt:variant>
      <vt:variant>
        <vt:i4>5</vt:i4>
      </vt:variant>
      <vt:variant>
        <vt:lpwstr/>
      </vt:variant>
      <vt:variant>
        <vt:lpwstr>RANGE!A1</vt:lpwstr>
      </vt:variant>
      <vt:variant>
        <vt:i4>1441816</vt:i4>
      </vt:variant>
      <vt:variant>
        <vt:i4>327</vt:i4>
      </vt:variant>
      <vt:variant>
        <vt:i4>0</vt:i4>
      </vt:variant>
      <vt:variant>
        <vt:i4>5</vt:i4>
      </vt:variant>
      <vt:variant>
        <vt:lpwstr/>
      </vt:variant>
      <vt:variant>
        <vt:lpwstr>RANGE!A1</vt:lpwstr>
      </vt:variant>
      <vt:variant>
        <vt:i4>1441816</vt:i4>
      </vt:variant>
      <vt:variant>
        <vt:i4>324</vt:i4>
      </vt:variant>
      <vt:variant>
        <vt:i4>0</vt:i4>
      </vt:variant>
      <vt:variant>
        <vt:i4>5</vt:i4>
      </vt:variant>
      <vt:variant>
        <vt:lpwstr/>
      </vt:variant>
      <vt:variant>
        <vt:lpwstr>RANGE!A1</vt:lpwstr>
      </vt:variant>
      <vt:variant>
        <vt:i4>1441816</vt:i4>
      </vt:variant>
      <vt:variant>
        <vt:i4>321</vt:i4>
      </vt:variant>
      <vt:variant>
        <vt:i4>0</vt:i4>
      </vt:variant>
      <vt:variant>
        <vt:i4>5</vt:i4>
      </vt:variant>
      <vt:variant>
        <vt:lpwstr/>
      </vt:variant>
      <vt:variant>
        <vt:lpwstr>RANGE!A1</vt:lpwstr>
      </vt:variant>
      <vt:variant>
        <vt:i4>1441816</vt:i4>
      </vt:variant>
      <vt:variant>
        <vt:i4>318</vt:i4>
      </vt:variant>
      <vt:variant>
        <vt:i4>0</vt:i4>
      </vt:variant>
      <vt:variant>
        <vt:i4>5</vt:i4>
      </vt:variant>
      <vt:variant>
        <vt:lpwstr/>
      </vt:variant>
      <vt:variant>
        <vt:lpwstr>RANGE!A1</vt:lpwstr>
      </vt:variant>
      <vt:variant>
        <vt:i4>1441816</vt:i4>
      </vt:variant>
      <vt:variant>
        <vt:i4>315</vt:i4>
      </vt:variant>
      <vt:variant>
        <vt:i4>0</vt:i4>
      </vt:variant>
      <vt:variant>
        <vt:i4>5</vt:i4>
      </vt:variant>
      <vt:variant>
        <vt:lpwstr/>
      </vt:variant>
      <vt:variant>
        <vt:lpwstr>RANGE!A1</vt:lpwstr>
      </vt:variant>
      <vt:variant>
        <vt:i4>1441816</vt:i4>
      </vt:variant>
      <vt:variant>
        <vt:i4>312</vt:i4>
      </vt:variant>
      <vt:variant>
        <vt:i4>0</vt:i4>
      </vt:variant>
      <vt:variant>
        <vt:i4>5</vt:i4>
      </vt:variant>
      <vt:variant>
        <vt:lpwstr/>
      </vt:variant>
      <vt:variant>
        <vt:lpwstr>RANGE!A1</vt:lpwstr>
      </vt:variant>
      <vt:variant>
        <vt:i4>1441816</vt:i4>
      </vt:variant>
      <vt:variant>
        <vt:i4>309</vt:i4>
      </vt:variant>
      <vt:variant>
        <vt:i4>0</vt:i4>
      </vt:variant>
      <vt:variant>
        <vt:i4>5</vt:i4>
      </vt:variant>
      <vt:variant>
        <vt:lpwstr/>
      </vt:variant>
      <vt:variant>
        <vt:lpwstr>RANGE!A1</vt:lpwstr>
      </vt:variant>
      <vt:variant>
        <vt:i4>1441816</vt:i4>
      </vt:variant>
      <vt:variant>
        <vt:i4>306</vt:i4>
      </vt:variant>
      <vt:variant>
        <vt:i4>0</vt:i4>
      </vt:variant>
      <vt:variant>
        <vt:i4>5</vt:i4>
      </vt:variant>
      <vt:variant>
        <vt:lpwstr/>
      </vt:variant>
      <vt:variant>
        <vt:lpwstr>RANGE!A1</vt:lpwstr>
      </vt:variant>
      <vt:variant>
        <vt:i4>1441816</vt:i4>
      </vt:variant>
      <vt:variant>
        <vt:i4>303</vt:i4>
      </vt:variant>
      <vt:variant>
        <vt:i4>0</vt:i4>
      </vt:variant>
      <vt:variant>
        <vt:i4>5</vt:i4>
      </vt:variant>
      <vt:variant>
        <vt:lpwstr/>
      </vt:variant>
      <vt:variant>
        <vt:lpwstr>RANGE!A1</vt:lpwstr>
      </vt:variant>
      <vt:variant>
        <vt:i4>1441816</vt:i4>
      </vt:variant>
      <vt:variant>
        <vt:i4>300</vt:i4>
      </vt:variant>
      <vt:variant>
        <vt:i4>0</vt:i4>
      </vt:variant>
      <vt:variant>
        <vt:i4>5</vt:i4>
      </vt:variant>
      <vt:variant>
        <vt:lpwstr/>
      </vt:variant>
      <vt:variant>
        <vt:lpwstr>RANGE!A1</vt:lpwstr>
      </vt:variant>
      <vt:variant>
        <vt:i4>1441816</vt:i4>
      </vt:variant>
      <vt:variant>
        <vt:i4>297</vt:i4>
      </vt:variant>
      <vt:variant>
        <vt:i4>0</vt:i4>
      </vt:variant>
      <vt:variant>
        <vt:i4>5</vt:i4>
      </vt:variant>
      <vt:variant>
        <vt:lpwstr/>
      </vt:variant>
      <vt:variant>
        <vt:lpwstr>RANGE!A1</vt:lpwstr>
      </vt:variant>
      <vt:variant>
        <vt:i4>1441816</vt:i4>
      </vt:variant>
      <vt:variant>
        <vt:i4>294</vt:i4>
      </vt:variant>
      <vt:variant>
        <vt:i4>0</vt:i4>
      </vt:variant>
      <vt:variant>
        <vt:i4>5</vt:i4>
      </vt:variant>
      <vt:variant>
        <vt:lpwstr/>
      </vt:variant>
      <vt:variant>
        <vt:lpwstr>RANGE!A1</vt:lpwstr>
      </vt:variant>
      <vt:variant>
        <vt:i4>1441816</vt:i4>
      </vt:variant>
      <vt:variant>
        <vt:i4>291</vt:i4>
      </vt:variant>
      <vt:variant>
        <vt:i4>0</vt:i4>
      </vt:variant>
      <vt:variant>
        <vt:i4>5</vt:i4>
      </vt:variant>
      <vt:variant>
        <vt:lpwstr/>
      </vt:variant>
      <vt:variant>
        <vt:lpwstr>RANGE!A1</vt:lpwstr>
      </vt:variant>
      <vt:variant>
        <vt:i4>1441816</vt:i4>
      </vt:variant>
      <vt:variant>
        <vt:i4>288</vt:i4>
      </vt:variant>
      <vt:variant>
        <vt:i4>0</vt:i4>
      </vt:variant>
      <vt:variant>
        <vt:i4>5</vt:i4>
      </vt:variant>
      <vt:variant>
        <vt:lpwstr/>
      </vt:variant>
      <vt:variant>
        <vt:lpwstr>RANGE!A1</vt:lpwstr>
      </vt:variant>
      <vt:variant>
        <vt:i4>1441816</vt:i4>
      </vt:variant>
      <vt:variant>
        <vt:i4>285</vt:i4>
      </vt:variant>
      <vt:variant>
        <vt:i4>0</vt:i4>
      </vt:variant>
      <vt:variant>
        <vt:i4>5</vt:i4>
      </vt:variant>
      <vt:variant>
        <vt:lpwstr/>
      </vt:variant>
      <vt:variant>
        <vt:lpwstr>RANGE!A1</vt:lpwstr>
      </vt:variant>
      <vt:variant>
        <vt:i4>1441816</vt:i4>
      </vt:variant>
      <vt:variant>
        <vt:i4>282</vt:i4>
      </vt:variant>
      <vt:variant>
        <vt:i4>0</vt:i4>
      </vt:variant>
      <vt:variant>
        <vt:i4>5</vt:i4>
      </vt:variant>
      <vt:variant>
        <vt:lpwstr/>
      </vt:variant>
      <vt:variant>
        <vt:lpwstr>RANGE!A1</vt:lpwstr>
      </vt:variant>
      <vt:variant>
        <vt:i4>1441816</vt:i4>
      </vt:variant>
      <vt:variant>
        <vt:i4>279</vt:i4>
      </vt:variant>
      <vt:variant>
        <vt:i4>0</vt:i4>
      </vt:variant>
      <vt:variant>
        <vt:i4>5</vt:i4>
      </vt:variant>
      <vt:variant>
        <vt:lpwstr/>
      </vt:variant>
      <vt:variant>
        <vt:lpwstr>RANGE!A1</vt:lpwstr>
      </vt:variant>
      <vt:variant>
        <vt:i4>1441816</vt:i4>
      </vt:variant>
      <vt:variant>
        <vt:i4>276</vt:i4>
      </vt:variant>
      <vt:variant>
        <vt:i4>0</vt:i4>
      </vt:variant>
      <vt:variant>
        <vt:i4>5</vt:i4>
      </vt:variant>
      <vt:variant>
        <vt:lpwstr/>
      </vt:variant>
      <vt:variant>
        <vt:lpwstr>RANGE!A1</vt:lpwstr>
      </vt:variant>
      <vt:variant>
        <vt:i4>1441816</vt:i4>
      </vt:variant>
      <vt:variant>
        <vt:i4>273</vt:i4>
      </vt:variant>
      <vt:variant>
        <vt:i4>0</vt:i4>
      </vt:variant>
      <vt:variant>
        <vt:i4>5</vt:i4>
      </vt:variant>
      <vt:variant>
        <vt:lpwstr/>
      </vt:variant>
      <vt:variant>
        <vt:lpwstr>RANGE!A1</vt:lpwstr>
      </vt:variant>
      <vt:variant>
        <vt:i4>1441816</vt:i4>
      </vt:variant>
      <vt:variant>
        <vt:i4>270</vt:i4>
      </vt:variant>
      <vt:variant>
        <vt:i4>0</vt:i4>
      </vt:variant>
      <vt:variant>
        <vt:i4>5</vt:i4>
      </vt:variant>
      <vt:variant>
        <vt:lpwstr/>
      </vt:variant>
      <vt:variant>
        <vt:lpwstr>RANGE!A1</vt:lpwstr>
      </vt:variant>
      <vt:variant>
        <vt:i4>1441816</vt:i4>
      </vt:variant>
      <vt:variant>
        <vt:i4>267</vt:i4>
      </vt:variant>
      <vt:variant>
        <vt:i4>0</vt:i4>
      </vt:variant>
      <vt:variant>
        <vt:i4>5</vt:i4>
      </vt:variant>
      <vt:variant>
        <vt:lpwstr/>
      </vt:variant>
      <vt:variant>
        <vt:lpwstr>RANGE!A1</vt:lpwstr>
      </vt:variant>
      <vt:variant>
        <vt:i4>1441816</vt:i4>
      </vt:variant>
      <vt:variant>
        <vt:i4>264</vt:i4>
      </vt:variant>
      <vt:variant>
        <vt:i4>0</vt:i4>
      </vt:variant>
      <vt:variant>
        <vt:i4>5</vt:i4>
      </vt:variant>
      <vt:variant>
        <vt:lpwstr/>
      </vt:variant>
      <vt:variant>
        <vt:lpwstr>RANGE!A1</vt:lpwstr>
      </vt:variant>
      <vt:variant>
        <vt:i4>1441816</vt:i4>
      </vt:variant>
      <vt:variant>
        <vt:i4>261</vt:i4>
      </vt:variant>
      <vt:variant>
        <vt:i4>0</vt:i4>
      </vt:variant>
      <vt:variant>
        <vt:i4>5</vt:i4>
      </vt:variant>
      <vt:variant>
        <vt:lpwstr/>
      </vt:variant>
      <vt:variant>
        <vt:lpwstr>RANGE!A1</vt:lpwstr>
      </vt:variant>
      <vt:variant>
        <vt:i4>1441816</vt:i4>
      </vt:variant>
      <vt:variant>
        <vt:i4>258</vt:i4>
      </vt:variant>
      <vt:variant>
        <vt:i4>0</vt:i4>
      </vt:variant>
      <vt:variant>
        <vt:i4>5</vt:i4>
      </vt:variant>
      <vt:variant>
        <vt:lpwstr/>
      </vt:variant>
      <vt:variant>
        <vt:lpwstr>RANGE!A1</vt:lpwstr>
      </vt:variant>
      <vt:variant>
        <vt:i4>1441816</vt:i4>
      </vt:variant>
      <vt:variant>
        <vt:i4>255</vt:i4>
      </vt:variant>
      <vt:variant>
        <vt:i4>0</vt:i4>
      </vt:variant>
      <vt:variant>
        <vt:i4>5</vt:i4>
      </vt:variant>
      <vt:variant>
        <vt:lpwstr/>
      </vt:variant>
      <vt:variant>
        <vt:lpwstr>RANGE!A1</vt:lpwstr>
      </vt:variant>
      <vt:variant>
        <vt:i4>1441816</vt:i4>
      </vt:variant>
      <vt:variant>
        <vt:i4>252</vt:i4>
      </vt:variant>
      <vt:variant>
        <vt:i4>0</vt:i4>
      </vt:variant>
      <vt:variant>
        <vt:i4>5</vt:i4>
      </vt:variant>
      <vt:variant>
        <vt:lpwstr/>
      </vt:variant>
      <vt:variant>
        <vt:lpwstr>RANGE!A1</vt:lpwstr>
      </vt:variant>
      <vt:variant>
        <vt:i4>1441816</vt:i4>
      </vt:variant>
      <vt:variant>
        <vt:i4>249</vt:i4>
      </vt:variant>
      <vt:variant>
        <vt:i4>0</vt:i4>
      </vt:variant>
      <vt:variant>
        <vt:i4>5</vt:i4>
      </vt:variant>
      <vt:variant>
        <vt:lpwstr/>
      </vt:variant>
      <vt:variant>
        <vt:lpwstr>RANGE!A1</vt:lpwstr>
      </vt:variant>
      <vt:variant>
        <vt:i4>1441816</vt:i4>
      </vt:variant>
      <vt:variant>
        <vt:i4>246</vt:i4>
      </vt:variant>
      <vt:variant>
        <vt:i4>0</vt:i4>
      </vt:variant>
      <vt:variant>
        <vt:i4>5</vt:i4>
      </vt:variant>
      <vt:variant>
        <vt:lpwstr/>
      </vt:variant>
      <vt:variant>
        <vt:lpwstr>RANGE!A1</vt:lpwstr>
      </vt:variant>
      <vt:variant>
        <vt:i4>852085</vt:i4>
      </vt:variant>
      <vt:variant>
        <vt:i4>243</vt:i4>
      </vt:variant>
      <vt:variant>
        <vt:i4>0</vt:i4>
      </vt:variant>
      <vt:variant>
        <vt:i4>5</vt:i4>
      </vt:variant>
      <vt:variant>
        <vt:lpwstr>mailto:ofertascatalogo@sercop.gob.ec</vt:lpwstr>
      </vt:variant>
      <vt:variant>
        <vt:lpwstr/>
      </vt:variant>
      <vt:variant>
        <vt:i4>852085</vt:i4>
      </vt:variant>
      <vt:variant>
        <vt:i4>240</vt:i4>
      </vt:variant>
      <vt:variant>
        <vt:i4>0</vt:i4>
      </vt:variant>
      <vt:variant>
        <vt:i4>5</vt:i4>
      </vt:variant>
      <vt:variant>
        <vt:lpwstr>mailto:ofertascatalogo@sercop.gob.ec</vt:lpwstr>
      </vt:variant>
      <vt:variant>
        <vt:lpwstr/>
      </vt:variant>
      <vt:variant>
        <vt:i4>852085</vt:i4>
      </vt:variant>
      <vt:variant>
        <vt:i4>237</vt:i4>
      </vt:variant>
      <vt:variant>
        <vt:i4>0</vt:i4>
      </vt:variant>
      <vt:variant>
        <vt:i4>5</vt:i4>
      </vt:variant>
      <vt:variant>
        <vt:lpwstr>mailto:ofertascatalogo@sercop.gob.ec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Guaman</dc:creator>
  <cp:keywords/>
  <cp:lastModifiedBy>Gabriela De Los AngelesLara Torres</cp:lastModifiedBy>
  <cp:revision>3</cp:revision>
  <cp:lastPrinted>2023-11-15T21:54:00Z</cp:lastPrinted>
  <dcterms:created xsi:type="dcterms:W3CDTF">2023-11-15T22:08:00Z</dcterms:created>
  <dcterms:modified xsi:type="dcterms:W3CDTF">2023-11-15T22:08:00Z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